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PHISHING TRIAGE TOOLKIT</w:t>
        <w:br/>
        <w:t xml:space="preserve">Project 3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Phishing Awareness Analysis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Objective</w:t>
        <w:br/>
        <w:t xml:space="preserve">Analyze common phishing attacks, identify warning signs, and provide a simple checklist and decision tree for non-technical users.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Sample Analysis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Sample 1: Mass Phishing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Scenario: Fake PayPal account suspension using a lookalike domain.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 Flags: Generic greeting, fake domain, urgency, suspension threat.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Unsafe: Credential theft.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Verdict: Malicious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Sample 2: Spear Phishing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Scenario: Fake IT email requesting SSO renewal.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 Flags: Similar-looking company domain, internal project references, external login page.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Unsafe: Steals company credentials.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Verdict: Malicious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Sample 3: Whaling/BEC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Scenario: Fake CEO requests confidential wire transfer.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 Flags: Unknown domain, secrecy, deadline, avoids verification.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Unsafe: Financial fraud.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Verdict: Malicious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Sample 4: Smishing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Scenario: Fake package delivery SMS.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 Flags: Unknown number, fake tracking site, urgency, no tracking 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Unsafe: Steals personal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Verdict: Malicious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Sample 5: Callback Phishing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Scenario: Fake Microsoft billing email asking to call support.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 Flags: Fake sender, urgent payment, phone call instead of link.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Unsafe: Remote-access or payment scam.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Verdict: Malicious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Sample 6: Legitimate 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Scenario: Internal project update.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 Flags: Correct domain, no pressure, expected attachment.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Unsafe: Normal business communication.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Verdict: Safe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Non-Expert Triage Checklist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 the sender's full email address.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Watch for lookalike domains and spelling changes.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 cautious of urgency, fear, or secrecy.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Hover over links before clicking.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Never share passwords or MFA codes from email links.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unusual requests through another trusted channel.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 suspicious emails to the security team.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Decision 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Verify sender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2. Check content for pressure or unusual requests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3. Inspect links or attachments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4. If suspicious, report and do not interact; otherwise proceed normally.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Conclusion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 phishing attacks rely on fake domains, urgency, or requests that bypass normal procedures. By checking the sender, verifying links, and reporting suspicious messages, users can avoid most phishing attempts.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