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Camron Franklin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February 2021</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CMSC 204</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Fouche</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considered this project to be a pretty heads first experience with this class. The assignment was straightforward and easy to understand, the provided .java files were simple enough to implement almost immediately, and the Javadoc describing the class we needed to construct was succinct enough that implementing according to its requirements took very little time once I’d fully designed the class. Very few of the class’s methods relied on the others, so with the benefit of being able to take it one function at a time, they didn’t take too much thought to manifest and put to words.</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assignment was great practice for the introduction of exceptions- I walked away with a much greater understanding of what they’re for and how best to integrate them into my code for maximum efficiency. I typically take a very straightforward approach (plan and code for every possible eventuality, cover all bases) but exceptions allow me to undercut a lot of the work and tension I normally create for myself, while optimizing my code at the same time.</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best lesson I took away from this assignment was the benefit of taking my time as soon as possible- I was able to complete all of the implementation the day after it was assigned, and that let me focus on work for my other classes for the majority of the past two weeks. Hopefully I’ll be able to keep up the streak of getting to assignments early and keep the successes in this class to a maximum.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