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Medical center 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69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mistaken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entirely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</w:t>
            </w:r>
            <w:r>
              <w:rPr>
                <w:rFonts w:ascii="Arial MT" w:hAnsi="Arial MT" w:cs="Arial MT" w:eastAsia="Arial MT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42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71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161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value,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loss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2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3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lose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50" w:type="dxa"/>
      </w:tblPr>
      <w:tblGrid>
        <w:gridCol w:w="4520"/>
        <w:gridCol w:w="4520"/>
      </w:tblGrid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father's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name()</w:t>
            </w:r>
          </w:p>
        </w:tc>
      </w:tr>
      <w:tr>
        <w:trPr>
          <w:trHeight w:val="53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chosen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name.</w:t>
            </w:r>
          </w:p>
        </w:tc>
      </w:tr>
      <w:tr>
        <w:trPr>
          <w:trHeight w:val="23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crash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b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folders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5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father()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</w:p>
        </w:tc>
      </w:tr>
      <w:tr>
        <w:trPr>
          <w:trHeight w:val="24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family</w:t>
            </w:r>
          </w:p>
        </w:tc>
      </w:tr>
      <w:tr>
        <w:trPr>
          <w:trHeight w:val="71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family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69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null,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0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harder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doctors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treat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family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Set Id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folder’s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68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61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value,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1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161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fairly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misleading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cause</w:t>
            </w:r>
            <w:r>
              <w:rPr>
                <w:rFonts w:ascii="Arial MT" w:hAnsi="Arial MT" w:cs="Arial MT" w:eastAsia="Arial MT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loss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3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folder’s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50" w:type="dxa"/>
      </w:tblPr>
      <w:tblGrid>
        <w:gridCol w:w="4520"/>
        <w:gridCol w:w="4520"/>
      </w:tblGrid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Archieve()</w:t>
            </w:r>
          </w:p>
        </w:tc>
      </w:tr>
      <w:tr>
        <w:trPr>
          <w:trHeight w:val="49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0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puts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archieve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years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break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53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selecting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fathers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name(),get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folder()</w:t>
            </w:r>
          </w:p>
        </w:tc>
      </w:tr>
      <w:tr>
        <w:trPr>
          <w:trHeight w:val="23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archive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50" w:type="dxa"/>
      </w:tblPr>
      <w:tblGrid>
        <w:gridCol w:w="4520"/>
        <w:gridCol w:w="4520"/>
      </w:tblGrid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folder()</w:t>
            </w:r>
          </w:p>
        </w:tc>
      </w:tr>
      <w:tr>
        <w:trPr>
          <w:trHeight w:val="2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searches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53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72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break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</w:tr>
      <w:tr>
        <w:trPr>
          <w:trHeight w:val="23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5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folder()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</w:p>
        </w:tc>
      </w:tr>
      <w:tr>
        <w:trPr>
          <w:trHeight w:val="24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finds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50" w:type="dxa"/>
      </w:tblPr>
      <w:tblGrid>
        <w:gridCol w:w="4520"/>
        <w:gridCol w:w="4520"/>
      </w:tblGrid>
      <w:tr>
        <w:trPr>
          <w:trHeight w:val="2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  <w:r>
              <w:rPr>
                <w:rFonts w:ascii="Arial MT" w:hAnsi="Arial MT" w:cs="Arial MT" w:eastAsia="Arial MT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folder()</w:t>
            </w:r>
          </w:p>
        </w:tc>
      </w:tr>
      <w:tr>
        <w:trPr>
          <w:trHeight w:val="2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53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72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break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doesnt</w:t>
            </w:r>
            <w:r>
              <w:rPr>
                <w:rFonts w:ascii="Calibri" w:hAnsi="Calibri" w:cs="Calibri" w:eastAsia="Calibri"/>
                <w:b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</w:t>
            </w:r>
          </w:p>
        </w:tc>
      </w:tr>
      <w:tr>
        <w:trPr>
          <w:trHeight w:val="23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5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break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whole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loss</w:t>
            </w:r>
          </w:p>
        </w:tc>
      </w:tr>
      <w:tr>
        <w:trPr>
          <w:trHeight w:val="24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name(),get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folder()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deleted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70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161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69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161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value,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</w:tr>
      <w:tr>
        <w:trPr>
          <w:trHeight w:val="70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mounth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69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1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value,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50" w:type="dxa"/>
      </w:tblPr>
      <w:tblGrid>
        <w:gridCol w:w="4520"/>
        <w:gridCol w:w="4520"/>
      </w:tblGrid>
      <w:tr>
        <w:trPr>
          <w:trHeight w:val="2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Year()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sets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opening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7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2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rFonts w:ascii="Calibri" w:hAnsi="Calibri" w:cs="Calibri" w:eastAsia="Calibri"/>
                <w:b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 father's name()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searches for a folder with the current chosen father name.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crash if  there is no folders existing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25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 on set father() name function and depends on an existing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gets the folder with the current father name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folder()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a selected folder from the data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the program if the folder doesnt exist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the whole program and lead to data loss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 on  get fathers name(),get id folder()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 exist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 deleted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Day()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 enter a day content if wanted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if folder doesnt exist</w:t>
            </w:r>
          </w:p>
        </w:tc>
      </w:tr>
      <w:tr>
        <w:trPr>
          <w:trHeight w:val="21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 on day existing inside a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pre day of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edited day in the folder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Month()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 enter a Month content if wanted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if folder doesnt exist</w:t>
            </w:r>
          </w:p>
        </w:tc>
      </w:tr>
      <w:tr>
        <w:trPr>
          <w:trHeight w:val="21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 on Month existing inside a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 Month of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edited month in the folder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Year()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 enter a Year content if wanted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if folder doesnt exist</w:t>
            </w:r>
          </w:p>
        </w:tc>
      </w:tr>
      <w:tr>
        <w:trPr>
          <w:trHeight w:val="21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 on Year existing inside a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 Year of folder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edited year in the folder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unarchieve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removes folder from archieve if user wants to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if folder doesnt exist</w:t>
            </w:r>
          </w:p>
        </w:tc>
      </w:tr>
      <w:tr>
        <w:trPr>
          <w:trHeight w:val="21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depends on if user wants to un archieve a folder from archieves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 is archieved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 return to normal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name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folder</w:t>
            </w:r>
          </w:p>
        </w:tc>
      </w:tr>
      <w:tr>
        <w:trPr>
          <w:trHeight w:val="21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views a folder content without editing it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Critically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issues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break if folder doesnt exist</w:t>
            </w:r>
          </w:p>
        </w:tc>
      </w:tr>
      <w:tr>
        <w:trPr>
          <w:trHeight w:val="21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Cost and schedule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7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 with other requirements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25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 content hidden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folder content known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u w:val="single"/>
          <w:shd w:fill="auto" w:val="clear"/>
        </w:rPr>
        <w:t xml:space="preserve">Names of the project team</w:t>
      </w: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568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Aly Ashraf 210267</w:t>
      </w:r>
    </w:p>
    <w:p>
      <w:pPr>
        <w:numPr>
          <w:ilvl w:val="0"/>
          <w:numId w:val="568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Zakaria Sameh 211867</w:t>
      </w:r>
    </w:p>
    <w:p>
      <w:pPr>
        <w:numPr>
          <w:ilvl w:val="0"/>
          <w:numId w:val="568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Omar eissa 211951</w:t>
      </w:r>
    </w:p>
    <w:p>
      <w:pPr>
        <w:numPr>
          <w:ilvl w:val="0"/>
          <w:numId w:val="568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Ahmed adel 210165</w:t>
      </w:r>
    </w:p>
    <w:p>
      <w:pPr>
        <w:numPr>
          <w:ilvl w:val="0"/>
          <w:numId w:val="568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Zeyad ahmed 213949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