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3E6" w:rsidRDefault="00F243E6" w:rsidP="00122DBE">
      <w:pPr>
        <w:spacing w:beforeLines="100" w:before="312"/>
        <w:jc w:val="center"/>
        <w:rPr>
          <w:rFonts w:eastAsia="仿宋_GB2312"/>
        </w:rPr>
      </w:pPr>
    </w:p>
    <w:p w:rsidR="00F243E6" w:rsidRDefault="00F243E6" w:rsidP="00122DBE">
      <w:pPr>
        <w:spacing w:beforeLines="100" w:before="312"/>
        <w:jc w:val="center"/>
        <w:rPr>
          <w:rFonts w:ascii="黑体" w:eastAsia="黑体"/>
          <w:b/>
          <w:sz w:val="36"/>
          <w:szCs w:val="36"/>
        </w:rPr>
      </w:pPr>
      <w:r>
        <w:rPr>
          <w:rFonts w:eastAsia="仿宋_GB2312" w:hint="eastAsia"/>
          <w:noProof/>
        </w:rPr>
        <w:drawing>
          <wp:inline distT="0" distB="0" distL="0" distR="0" wp14:anchorId="3D432107" wp14:editId="5356CEDA">
            <wp:extent cx="4608830" cy="782955"/>
            <wp:effectExtent l="0" t="0" r="0" b="0"/>
            <wp:docPr id="2" name="图片 1"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国科大横式cu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08830" cy="782955"/>
                    </a:xfrm>
                    <a:prstGeom prst="rect">
                      <a:avLst/>
                    </a:prstGeom>
                    <a:noFill/>
                    <a:ln>
                      <a:noFill/>
                    </a:ln>
                  </pic:spPr>
                </pic:pic>
              </a:graphicData>
            </a:graphic>
          </wp:inline>
        </w:drawing>
      </w:r>
    </w:p>
    <w:p w:rsidR="00F243E6" w:rsidRPr="009905F6" w:rsidRDefault="00F243E6" w:rsidP="00122DBE">
      <w:pPr>
        <w:spacing w:beforeLines="100" w:before="312"/>
        <w:jc w:val="center"/>
        <w:rPr>
          <w:rFonts w:ascii="宋体" w:hAnsi="宋体"/>
          <w:b/>
          <w:sz w:val="52"/>
        </w:rPr>
      </w:pPr>
      <w:r w:rsidRPr="009905F6">
        <w:rPr>
          <w:rFonts w:ascii="宋体" w:hAnsi="宋体" w:hint="eastAsia"/>
          <w:b/>
          <w:sz w:val="52"/>
        </w:rPr>
        <w:t>研究生学位论文开题报告</w:t>
      </w:r>
    </w:p>
    <w:p w:rsidR="00F243E6" w:rsidRPr="009905F6" w:rsidRDefault="00F243E6" w:rsidP="00122DBE">
      <w:pPr>
        <w:spacing w:beforeLines="100" w:before="312"/>
        <w:jc w:val="center"/>
        <w:rPr>
          <w:rFonts w:ascii="宋体" w:hAnsi="宋体"/>
          <w:b/>
          <w:sz w:val="52"/>
        </w:rPr>
      </w:pPr>
    </w:p>
    <w:p w:rsidR="00F243E6" w:rsidRDefault="00F243E6" w:rsidP="00122DBE">
      <w:pPr>
        <w:spacing w:beforeLines="100" w:before="312"/>
        <w:jc w:val="center"/>
        <w:rPr>
          <w:rFonts w:ascii="黑体" w:eastAsia="黑体"/>
          <w:b/>
          <w:szCs w:val="21"/>
        </w:rPr>
      </w:pPr>
    </w:p>
    <w:p w:rsidR="00F243E6" w:rsidRDefault="00F243E6" w:rsidP="00122DBE">
      <w:pPr>
        <w:spacing w:beforeLines="100" w:before="312"/>
        <w:jc w:val="center"/>
        <w:rPr>
          <w:rFonts w:ascii="黑体" w:eastAsia="黑体"/>
          <w:b/>
          <w:szCs w:val="21"/>
        </w:rPr>
      </w:pPr>
    </w:p>
    <w:p w:rsidR="00F243E6" w:rsidRPr="00514EC9" w:rsidRDefault="00F243E6" w:rsidP="00122DBE">
      <w:pPr>
        <w:spacing w:beforeLines="100" w:before="312"/>
        <w:rPr>
          <w:rFonts w:ascii="黑体" w:eastAsia="黑体"/>
          <w:b/>
          <w:szCs w:val="21"/>
        </w:rPr>
      </w:pPr>
    </w:p>
    <w:p w:rsidR="00F243E6" w:rsidRPr="00AA50F1" w:rsidRDefault="00F243E6" w:rsidP="00122DBE">
      <w:pPr>
        <w:ind w:firstLineChars="239" w:firstLine="720"/>
        <w:rPr>
          <w:rFonts w:ascii="宋体" w:eastAsia="等线" w:hAnsi="宋体"/>
          <w:b/>
          <w:bCs/>
          <w:sz w:val="30"/>
          <w:u w:val="single"/>
        </w:rPr>
      </w:pPr>
      <w:r w:rsidRPr="009905F6">
        <w:rPr>
          <w:rFonts w:ascii="宋体" w:hAnsi="宋体" w:hint="eastAsia"/>
          <w:b/>
          <w:bCs/>
          <w:sz w:val="30"/>
        </w:rPr>
        <w:t>报告题目</w:t>
      </w:r>
      <w:r w:rsidRPr="001D6923">
        <w:rPr>
          <w:rFonts w:ascii="宋体" w:hAnsi="宋体" w:hint="eastAsia"/>
          <w:b/>
          <w:bCs/>
          <w:sz w:val="30"/>
          <w:u w:val="single"/>
        </w:rPr>
        <w:t xml:space="preserve">　</w:t>
      </w:r>
      <w:r>
        <w:rPr>
          <w:rFonts w:ascii="宋体" w:hAnsi="宋体" w:hint="eastAsia"/>
          <w:b/>
          <w:bCs/>
          <w:sz w:val="30"/>
          <w:u w:val="single"/>
        </w:rPr>
        <w:t xml:space="preserve"> </w:t>
      </w:r>
      <w:r>
        <w:rPr>
          <w:rFonts w:ascii="宋体" w:hAnsi="宋体"/>
          <w:b/>
          <w:bCs/>
          <w:sz w:val="30"/>
          <w:u w:val="single"/>
        </w:rPr>
        <w:t xml:space="preserve">  </w:t>
      </w:r>
      <w:r w:rsidRPr="001D6923">
        <w:rPr>
          <w:rFonts w:ascii="宋体" w:hAnsi="宋体" w:hint="eastAsia"/>
          <w:b/>
          <w:bCs/>
          <w:sz w:val="30"/>
          <w:u w:val="single"/>
        </w:rPr>
        <w:t xml:space="preserve">　</w:t>
      </w:r>
      <w:r>
        <w:rPr>
          <w:rFonts w:ascii="宋体" w:hAnsi="宋体" w:hint="eastAsia"/>
          <w:b/>
          <w:bCs/>
          <w:sz w:val="30"/>
          <w:u w:val="single"/>
        </w:rPr>
        <w:t xml:space="preserve"> </w:t>
      </w:r>
      <w:r w:rsidR="008967CE">
        <w:rPr>
          <w:rFonts w:ascii="宋体" w:hAnsi="宋体" w:hint="eastAsia"/>
          <w:b/>
          <w:bCs/>
          <w:sz w:val="30"/>
          <w:u w:val="single"/>
        </w:rPr>
        <w:t>云应用敏感的</w:t>
      </w:r>
      <w:r>
        <w:rPr>
          <w:rFonts w:ascii="宋体" w:hAnsi="宋体" w:hint="eastAsia"/>
          <w:b/>
          <w:bCs/>
          <w:sz w:val="30"/>
          <w:u w:val="single"/>
        </w:rPr>
        <w:t>混合</w:t>
      </w:r>
      <w:r w:rsidR="008967CE">
        <w:rPr>
          <w:rFonts w:ascii="宋体" w:hAnsi="宋体" w:hint="eastAsia"/>
          <w:b/>
          <w:bCs/>
          <w:sz w:val="30"/>
          <w:u w:val="single"/>
        </w:rPr>
        <w:t>存储</w:t>
      </w:r>
      <w:r>
        <w:rPr>
          <w:rFonts w:ascii="宋体" w:hAnsi="宋体" w:hint="eastAsia"/>
          <w:b/>
          <w:bCs/>
          <w:sz w:val="30"/>
          <w:u w:val="single"/>
        </w:rPr>
        <w:t xml:space="preserve">　　  </w:t>
      </w:r>
      <w:r w:rsidRPr="00AA50F1">
        <w:rPr>
          <w:rFonts w:ascii="Yu Mincho" w:eastAsia="等线" w:hAnsi="Yu Mincho" w:hint="eastAsia"/>
          <w:b/>
          <w:bCs/>
          <w:sz w:val="30"/>
          <w:u w:val="single"/>
        </w:rPr>
        <w:t xml:space="preserve"> </w:t>
      </w:r>
    </w:p>
    <w:p w:rsidR="00F243E6" w:rsidRPr="001D6923" w:rsidRDefault="00F243E6" w:rsidP="00122DBE">
      <w:pPr>
        <w:ind w:firstLineChars="239" w:firstLine="720"/>
        <w:rPr>
          <w:rFonts w:ascii="宋体" w:hAnsi="宋体"/>
          <w:b/>
          <w:bCs/>
          <w:sz w:val="30"/>
          <w:u w:val="single"/>
        </w:rPr>
      </w:pPr>
      <w:r w:rsidRPr="001D6923">
        <w:rPr>
          <w:rFonts w:ascii="宋体" w:hAnsi="宋体" w:hint="eastAsia"/>
          <w:b/>
          <w:bCs/>
          <w:sz w:val="30"/>
        </w:rPr>
        <w:t xml:space="preserve">　　　　</w:t>
      </w:r>
      <w:r w:rsidRPr="001D6923">
        <w:rPr>
          <w:rFonts w:ascii="宋体" w:hAnsi="宋体" w:hint="eastAsia"/>
          <w:b/>
          <w:bCs/>
          <w:sz w:val="30"/>
          <w:u w:val="single"/>
        </w:rPr>
        <w:t xml:space="preserve">　</w:t>
      </w:r>
      <w:r>
        <w:rPr>
          <w:rFonts w:ascii="宋体" w:hAnsi="宋体" w:hint="eastAsia"/>
          <w:b/>
          <w:bCs/>
          <w:sz w:val="30"/>
          <w:u w:val="single"/>
        </w:rPr>
        <w:t xml:space="preserve"> </w:t>
      </w:r>
      <w:r>
        <w:rPr>
          <w:rFonts w:ascii="宋体" w:hAnsi="宋体"/>
          <w:b/>
          <w:bCs/>
          <w:sz w:val="30"/>
          <w:u w:val="single"/>
        </w:rPr>
        <w:t xml:space="preserve">  </w:t>
      </w:r>
      <w:r w:rsidRPr="001D6923">
        <w:rPr>
          <w:rFonts w:ascii="宋体" w:hAnsi="宋体" w:hint="eastAsia"/>
          <w:b/>
          <w:bCs/>
          <w:sz w:val="30"/>
          <w:u w:val="single"/>
        </w:rPr>
        <w:t xml:space="preserve">　</w:t>
      </w:r>
      <w:r w:rsidR="00A60B2C">
        <w:rPr>
          <w:rFonts w:ascii="宋体" w:hAnsi="宋体" w:hint="eastAsia"/>
          <w:b/>
          <w:bCs/>
          <w:sz w:val="30"/>
          <w:u w:val="single"/>
        </w:rPr>
        <w:t xml:space="preserve"> </w:t>
      </w:r>
      <w:r w:rsidR="009B08DB">
        <w:rPr>
          <w:rFonts w:ascii="宋体" w:hAnsi="宋体" w:hint="eastAsia"/>
          <w:b/>
          <w:bCs/>
          <w:sz w:val="30"/>
          <w:u w:val="single"/>
        </w:rPr>
        <w:t xml:space="preserve">　性能保障</w:t>
      </w:r>
      <w:r>
        <w:rPr>
          <w:rFonts w:ascii="宋体" w:hAnsi="宋体" w:hint="eastAsia"/>
          <w:b/>
          <w:bCs/>
          <w:sz w:val="30"/>
          <w:u w:val="single"/>
        </w:rPr>
        <w:t xml:space="preserve">技术研究 </w:t>
      </w:r>
      <w:r w:rsidR="00AA4E02">
        <w:rPr>
          <w:rFonts w:ascii="宋体" w:hAnsi="宋体"/>
          <w:b/>
          <w:bCs/>
          <w:sz w:val="30"/>
          <w:u w:val="single"/>
        </w:rPr>
        <w:t xml:space="preserve">    </w:t>
      </w:r>
      <w:r>
        <w:rPr>
          <w:rFonts w:ascii="宋体" w:hAnsi="宋体" w:hint="eastAsia"/>
          <w:b/>
          <w:bCs/>
          <w:sz w:val="30"/>
          <w:u w:val="single"/>
        </w:rPr>
        <w:t xml:space="preserve">  </w:t>
      </w:r>
      <w:r w:rsidR="009B08DB">
        <w:rPr>
          <w:rFonts w:ascii="宋体" w:hAnsi="宋体"/>
          <w:b/>
          <w:bCs/>
          <w:sz w:val="30"/>
          <w:u w:val="single"/>
        </w:rPr>
        <w:t xml:space="preserve">  </w:t>
      </w:r>
    </w:p>
    <w:p w:rsidR="00F243E6" w:rsidRPr="009905F6" w:rsidRDefault="00F243E6" w:rsidP="00122DBE">
      <w:pPr>
        <w:ind w:firstLineChars="239" w:firstLine="720"/>
        <w:rPr>
          <w:rFonts w:ascii="宋体" w:hAnsi="宋体"/>
          <w:b/>
          <w:bCs/>
          <w:sz w:val="30"/>
        </w:rPr>
      </w:pPr>
      <w:r w:rsidRPr="009905F6">
        <w:rPr>
          <w:rFonts w:ascii="宋体" w:hAnsi="宋体" w:hint="eastAsia"/>
          <w:b/>
          <w:bCs/>
          <w:sz w:val="30"/>
        </w:rPr>
        <w:t>学生姓名</w:t>
      </w:r>
      <w:r>
        <w:rPr>
          <w:rFonts w:ascii="宋体" w:hAnsi="宋体" w:hint="eastAsia"/>
          <w:b/>
          <w:bCs/>
          <w:sz w:val="30"/>
          <w:u w:val="single"/>
        </w:rPr>
        <w:t xml:space="preserve">   </w:t>
      </w:r>
      <w:r>
        <w:rPr>
          <w:rFonts w:ascii="宋体" w:hAnsi="宋体"/>
          <w:b/>
          <w:bCs/>
          <w:sz w:val="30"/>
          <w:u w:val="single"/>
        </w:rPr>
        <w:t xml:space="preserve"> </w:t>
      </w:r>
      <w:r>
        <w:rPr>
          <w:rFonts w:ascii="宋体" w:hAnsi="宋体" w:hint="eastAsia"/>
          <w:b/>
          <w:bCs/>
          <w:sz w:val="30"/>
          <w:u w:val="single"/>
        </w:rPr>
        <w:t xml:space="preserve"> 唐震   </w:t>
      </w:r>
      <w:r>
        <w:rPr>
          <w:rFonts w:ascii="宋体" w:hAnsi="宋体"/>
          <w:b/>
          <w:bCs/>
          <w:sz w:val="30"/>
          <w:u w:val="single"/>
        </w:rPr>
        <w:t xml:space="preserve"> </w:t>
      </w:r>
      <w:r>
        <w:rPr>
          <w:rFonts w:ascii="宋体" w:hAnsi="宋体" w:hint="eastAsia"/>
          <w:b/>
          <w:bCs/>
          <w:sz w:val="30"/>
          <w:u w:val="single"/>
        </w:rPr>
        <w:t xml:space="preserve"> </w:t>
      </w:r>
      <w:r w:rsidRPr="00C52EBF">
        <w:rPr>
          <w:rFonts w:ascii="宋体" w:hAnsi="宋体" w:hint="eastAsia"/>
          <w:b/>
          <w:bCs/>
          <w:sz w:val="30"/>
        </w:rPr>
        <w:t xml:space="preserve"> </w:t>
      </w:r>
      <w:r w:rsidRPr="001C4651">
        <w:rPr>
          <w:rFonts w:ascii="宋体" w:hAnsi="宋体" w:hint="eastAsia"/>
          <w:b/>
          <w:bCs/>
          <w:sz w:val="30"/>
        </w:rPr>
        <w:t>学号</w:t>
      </w:r>
      <w:r>
        <w:rPr>
          <w:rFonts w:ascii="宋体" w:hAnsi="宋体" w:hint="eastAsia"/>
          <w:b/>
          <w:bCs/>
          <w:sz w:val="30"/>
          <w:u w:val="single"/>
        </w:rPr>
        <w:t xml:space="preserve"> 201218015029014</w:t>
      </w:r>
      <w:r>
        <w:rPr>
          <w:rFonts w:ascii="宋体" w:hAnsi="宋体"/>
          <w:b/>
          <w:bCs/>
          <w:sz w:val="30"/>
          <w:u w:val="single"/>
        </w:rPr>
        <w:t xml:space="preserve">  </w:t>
      </w:r>
      <w:r w:rsidRPr="009905F6">
        <w:rPr>
          <w:rFonts w:ascii="宋体" w:hAnsi="宋体" w:hint="eastAsia"/>
          <w:b/>
          <w:bCs/>
          <w:sz w:val="30"/>
        </w:rPr>
        <w:t xml:space="preserve">                         </w:t>
      </w:r>
    </w:p>
    <w:p w:rsidR="00F243E6" w:rsidRPr="009905F6" w:rsidRDefault="00F243E6" w:rsidP="00122DBE">
      <w:pPr>
        <w:ind w:firstLineChars="239" w:firstLine="720"/>
        <w:rPr>
          <w:rFonts w:ascii="宋体" w:hAnsi="宋体"/>
          <w:b/>
          <w:bCs/>
          <w:sz w:val="30"/>
        </w:rPr>
      </w:pPr>
      <w:r w:rsidRPr="009905F6">
        <w:rPr>
          <w:rFonts w:ascii="宋体" w:hAnsi="宋体" w:hint="eastAsia"/>
          <w:b/>
          <w:bCs/>
          <w:sz w:val="30"/>
        </w:rPr>
        <w:t>指导教师</w:t>
      </w:r>
      <w:r>
        <w:rPr>
          <w:rFonts w:ascii="宋体" w:hAnsi="宋体" w:hint="eastAsia"/>
          <w:b/>
          <w:bCs/>
          <w:sz w:val="30"/>
          <w:u w:val="single"/>
        </w:rPr>
        <w:t xml:space="preserve">     黄涛   </w:t>
      </w:r>
      <w:r>
        <w:rPr>
          <w:rFonts w:ascii="宋体" w:hAnsi="宋体"/>
          <w:b/>
          <w:bCs/>
          <w:sz w:val="30"/>
          <w:u w:val="single"/>
        </w:rPr>
        <w:t xml:space="preserve"> </w:t>
      </w:r>
      <w:r>
        <w:rPr>
          <w:rFonts w:ascii="宋体" w:hAnsi="宋体" w:hint="eastAsia"/>
          <w:b/>
          <w:bCs/>
          <w:sz w:val="30"/>
          <w:u w:val="single"/>
        </w:rPr>
        <w:t xml:space="preserve"> </w:t>
      </w:r>
      <w:r>
        <w:rPr>
          <w:rFonts w:ascii="宋体" w:hAnsi="宋体" w:hint="eastAsia"/>
          <w:b/>
          <w:bCs/>
          <w:sz w:val="30"/>
        </w:rPr>
        <w:t xml:space="preserve"> </w:t>
      </w:r>
      <w:r w:rsidRPr="009905F6">
        <w:rPr>
          <w:rFonts w:ascii="宋体" w:hAnsi="宋体" w:hint="eastAsia"/>
          <w:b/>
          <w:bCs/>
          <w:sz w:val="30"/>
        </w:rPr>
        <w:t>职称</w:t>
      </w:r>
      <w:r>
        <w:rPr>
          <w:rFonts w:ascii="宋体" w:hAnsi="宋体" w:hint="eastAsia"/>
          <w:b/>
          <w:bCs/>
          <w:sz w:val="30"/>
          <w:u w:val="single"/>
        </w:rPr>
        <w:t xml:space="preserve">   </w:t>
      </w:r>
      <w:r>
        <w:rPr>
          <w:rFonts w:ascii="宋体" w:hAnsi="宋体"/>
          <w:b/>
          <w:bCs/>
          <w:sz w:val="30"/>
          <w:u w:val="single"/>
        </w:rPr>
        <w:t xml:space="preserve"> </w:t>
      </w:r>
      <w:r>
        <w:rPr>
          <w:rFonts w:ascii="宋体" w:hAnsi="宋体" w:hint="eastAsia"/>
          <w:b/>
          <w:bCs/>
          <w:sz w:val="30"/>
          <w:u w:val="single"/>
        </w:rPr>
        <w:t xml:space="preserve">  研究员      </w:t>
      </w:r>
    </w:p>
    <w:p w:rsidR="00F243E6" w:rsidRPr="009905F6" w:rsidRDefault="00F243E6" w:rsidP="00122DBE">
      <w:pPr>
        <w:ind w:firstLineChars="239" w:firstLine="720"/>
        <w:rPr>
          <w:rFonts w:ascii="宋体" w:hAnsi="宋体"/>
          <w:b/>
          <w:bCs/>
          <w:sz w:val="30"/>
        </w:rPr>
      </w:pPr>
      <w:r w:rsidRPr="009905F6">
        <w:rPr>
          <w:rFonts w:ascii="宋体" w:hAnsi="宋体" w:hint="eastAsia"/>
          <w:b/>
          <w:bCs/>
          <w:sz w:val="30"/>
        </w:rPr>
        <w:t>学位类别</w:t>
      </w:r>
      <w:r>
        <w:rPr>
          <w:rFonts w:ascii="宋体" w:hAnsi="宋体" w:hint="eastAsia"/>
          <w:b/>
          <w:bCs/>
          <w:sz w:val="30"/>
          <w:u w:val="single"/>
        </w:rPr>
        <w:t xml:space="preserve">        </w:t>
      </w:r>
      <w:r>
        <w:rPr>
          <w:rFonts w:ascii="宋体" w:hAnsi="宋体"/>
          <w:b/>
          <w:bCs/>
          <w:sz w:val="30"/>
          <w:u w:val="single"/>
        </w:rPr>
        <w:t xml:space="preserve"> </w:t>
      </w:r>
      <w:r>
        <w:rPr>
          <w:rFonts w:ascii="宋体" w:hAnsi="宋体" w:hint="eastAsia"/>
          <w:b/>
          <w:bCs/>
          <w:sz w:val="30"/>
          <w:u w:val="single"/>
        </w:rPr>
        <w:t xml:space="preserve">    工学博士                </w:t>
      </w:r>
      <w:r w:rsidRPr="009905F6">
        <w:rPr>
          <w:rFonts w:ascii="宋体" w:hAnsi="宋体" w:hint="eastAsia"/>
          <w:b/>
          <w:bCs/>
          <w:sz w:val="30"/>
        </w:rPr>
        <w:t xml:space="preserve">                     </w:t>
      </w:r>
    </w:p>
    <w:p w:rsidR="00F243E6" w:rsidRPr="009905F6" w:rsidRDefault="00F243E6" w:rsidP="00122DBE">
      <w:pPr>
        <w:ind w:firstLineChars="239" w:firstLine="720"/>
        <w:rPr>
          <w:rFonts w:ascii="宋体" w:hAnsi="宋体"/>
          <w:b/>
          <w:bCs/>
          <w:sz w:val="30"/>
        </w:rPr>
      </w:pPr>
      <w:r w:rsidRPr="009905F6">
        <w:rPr>
          <w:rFonts w:ascii="宋体" w:hAnsi="宋体" w:hint="eastAsia"/>
          <w:b/>
          <w:bCs/>
          <w:sz w:val="30"/>
        </w:rPr>
        <w:t>学科专业</w:t>
      </w:r>
      <w:r>
        <w:rPr>
          <w:rFonts w:ascii="宋体" w:hAnsi="宋体" w:hint="eastAsia"/>
          <w:b/>
          <w:bCs/>
          <w:sz w:val="30"/>
          <w:u w:val="single"/>
        </w:rPr>
        <w:t xml:space="preserve">  </w:t>
      </w:r>
      <w:r>
        <w:rPr>
          <w:rFonts w:ascii="宋体" w:hAnsi="宋体"/>
          <w:b/>
          <w:bCs/>
          <w:sz w:val="30"/>
          <w:u w:val="single"/>
        </w:rPr>
        <w:t xml:space="preserve"> </w:t>
      </w:r>
      <w:r>
        <w:rPr>
          <w:rFonts w:ascii="宋体" w:hAnsi="宋体" w:hint="eastAsia"/>
          <w:b/>
          <w:bCs/>
          <w:sz w:val="30"/>
          <w:u w:val="single"/>
        </w:rPr>
        <w:t xml:space="preserve">      计算机软件与理论             </w:t>
      </w:r>
      <w:r w:rsidRPr="009905F6">
        <w:rPr>
          <w:rFonts w:ascii="宋体" w:hAnsi="宋体" w:hint="eastAsia"/>
          <w:b/>
          <w:bCs/>
          <w:sz w:val="30"/>
        </w:rPr>
        <w:t xml:space="preserve">                             </w:t>
      </w:r>
    </w:p>
    <w:p w:rsidR="00F243E6" w:rsidRPr="009905F6" w:rsidRDefault="00F243E6" w:rsidP="00122DBE">
      <w:pPr>
        <w:ind w:firstLineChars="239" w:firstLine="720"/>
        <w:rPr>
          <w:rFonts w:ascii="宋体" w:hAnsi="宋体"/>
          <w:b/>
          <w:bCs/>
          <w:sz w:val="30"/>
        </w:rPr>
      </w:pPr>
      <w:r w:rsidRPr="009905F6">
        <w:rPr>
          <w:rFonts w:ascii="宋体" w:hAnsi="宋体" w:hint="eastAsia"/>
          <w:b/>
          <w:bCs/>
          <w:sz w:val="30"/>
        </w:rPr>
        <w:t>研究方向</w:t>
      </w:r>
      <w:r>
        <w:rPr>
          <w:rFonts w:ascii="宋体" w:hAnsi="宋体" w:hint="eastAsia"/>
          <w:b/>
          <w:bCs/>
          <w:sz w:val="30"/>
          <w:u w:val="single"/>
        </w:rPr>
        <w:t xml:space="preserve">      </w:t>
      </w:r>
      <w:r w:rsidRPr="00FE5488">
        <w:rPr>
          <w:rFonts w:ascii="宋体" w:hAnsi="宋体" w:hint="eastAsia"/>
          <w:b/>
          <w:bCs/>
          <w:sz w:val="30"/>
          <w:u w:val="single"/>
        </w:rPr>
        <w:t>网络分布计算</w:t>
      </w:r>
      <w:r w:rsidR="00C27DF6">
        <w:rPr>
          <w:rFonts w:ascii="宋体" w:hAnsi="宋体" w:hint="eastAsia"/>
          <w:b/>
          <w:bCs/>
          <w:sz w:val="30"/>
          <w:u w:val="single"/>
        </w:rPr>
        <w:t>理论与技术</w:t>
      </w:r>
      <w:r>
        <w:rPr>
          <w:rFonts w:ascii="宋体" w:hAnsi="宋体" w:hint="eastAsia"/>
          <w:b/>
          <w:bCs/>
          <w:sz w:val="30"/>
          <w:u w:val="single"/>
        </w:rPr>
        <w:t xml:space="preserve">          </w:t>
      </w:r>
      <w:r w:rsidRPr="009905F6">
        <w:rPr>
          <w:rFonts w:ascii="宋体" w:hAnsi="宋体" w:hint="eastAsia"/>
          <w:b/>
          <w:bCs/>
          <w:sz w:val="30"/>
        </w:rPr>
        <w:t xml:space="preserve">                             </w:t>
      </w:r>
    </w:p>
    <w:p w:rsidR="00F243E6" w:rsidRPr="009905F6" w:rsidRDefault="00F243E6" w:rsidP="00122DBE">
      <w:pPr>
        <w:ind w:firstLineChars="239" w:firstLine="720"/>
        <w:rPr>
          <w:rFonts w:ascii="宋体" w:hAnsi="宋体"/>
          <w:b/>
          <w:bCs/>
          <w:sz w:val="30"/>
        </w:rPr>
      </w:pPr>
      <w:r w:rsidRPr="009905F6">
        <w:rPr>
          <w:rFonts w:ascii="宋体" w:hAnsi="宋体" w:hint="eastAsia"/>
          <w:b/>
          <w:bCs/>
          <w:sz w:val="30"/>
        </w:rPr>
        <w:t>培养单位</w:t>
      </w:r>
      <w:r>
        <w:rPr>
          <w:rFonts w:ascii="宋体" w:hAnsi="宋体" w:hint="eastAsia"/>
          <w:b/>
          <w:bCs/>
          <w:sz w:val="30"/>
          <w:u w:val="single"/>
        </w:rPr>
        <w:t xml:space="preserve">       </w:t>
      </w:r>
      <w:r w:rsidRPr="006B548F">
        <w:rPr>
          <w:rFonts w:ascii="宋体" w:hAnsi="宋体" w:hint="eastAsia"/>
          <w:b/>
          <w:bCs/>
          <w:sz w:val="30"/>
          <w:u w:val="single"/>
        </w:rPr>
        <w:t>中国科学院软件研究所</w:t>
      </w:r>
      <w:r>
        <w:rPr>
          <w:rFonts w:ascii="宋体" w:hAnsi="宋体" w:hint="eastAsia"/>
          <w:b/>
          <w:bCs/>
          <w:sz w:val="30"/>
          <w:u w:val="single"/>
        </w:rPr>
        <w:t xml:space="preserve">           </w:t>
      </w:r>
      <w:r w:rsidRPr="009905F6">
        <w:rPr>
          <w:rFonts w:ascii="宋体" w:hAnsi="宋体" w:hint="eastAsia"/>
          <w:b/>
          <w:bCs/>
          <w:sz w:val="30"/>
        </w:rPr>
        <w:t xml:space="preserve">                     </w:t>
      </w:r>
    </w:p>
    <w:p w:rsidR="00F243E6" w:rsidRPr="006900CA" w:rsidRDefault="00F243E6" w:rsidP="00122DBE">
      <w:pPr>
        <w:ind w:firstLineChars="239" w:firstLine="720"/>
        <w:rPr>
          <w:rFonts w:ascii="华文仿宋" w:eastAsia="华文仿宋" w:hAnsi="华文仿宋"/>
          <w:b/>
          <w:szCs w:val="21"/>
          <w:u w:val="single"/>
        </w:rPr>
      </w:pPr>
      <w:r w:rsidRPr="009905F6">
        <w:rPr>
          <w:rFonts w:ascii="宋体" w:hAnsi="宋体" w:hint="eastAsia"/>
          <w:b/>
          <w:bCs/>
          <w:sz w:val="30"/>
        </w:rPr>
        <w:t>填表日期</w:t>
      </w:r>
      <w:r>
        <w:rPr>
          <w:rFonts w:ascii="宋体" w:hAnsi="宋体" w:hint="eastAsia"/>
          <w:b/>
          <w:bCs/>
          <w:sz w:val="30"/>
          <w:u w:val="single"/>
        </w:rPr>
        <w:t xml:space="preserve">         </w:t>
      </w:r>
      <w:r>
        <w:rPr>
          <w:rFonts w:ascii="宋体" w:hAnsi="宋体"/>
          <w:b/>
          <w:bCs/>
          <w:sz w:val="30"/>
          <w:u w:val="single"/>
        </w:rPr>
        <w:t>2015</w:t>
      </w:r>
      <w:r>
        <w:rPr>
          <w:rFonts w:ascii="宋体" w:hAnsi="宋体" w:hint="eastAsia"/>
          <w:b/>
          <w:bCs/>
          <w:sz w:val="30"/>
          <w:u w:val="single"/>
        </w:rPr>
        <w:t xml:space="preserve">年12月15日              </w:t>
      </w:r>
      <w:r w:rsidRPr="009905F6">
        <w:rPr>
          <w:rFonts w:ascii="宋体" w:hAnsi="宋体" w:hint="eastAsia"/>
          <w:b/>
          <w:bCs/>
          <w:sz w:val="30"/>
        </w:rPr>
        <w:t xml:space="preserve">                            </w:t>
      </w:r>
    </w:p>
    <w:p w:rsidR="00F243E6" w:rsidRPr="009905F6" w:rsidRDefault="00F243E6" w:rsidP="00122DBE">
      <w:pPr>
        <w:spacing w:beforeLines="100" w:before="312" w:line="400" w:lineRule="exact"/>
        <w:ind w:firstLineChars="98" w:firstLine="353"/>
        <w:rPr>
          <w:rFonts w:ascii="华文仿宋" w:eastAsia="华文仿宋" w:hAnsi="华文仿宋"/>
          <w:b/>
          <w:szCs w:val="21"/>
          <w:u w:val="single"/>
        </w:rPr>
      </w:pPr>
      <w:r>
        <w:rPr>
          <w:rFonts w:ascii="华文仿宋" w:eastAsia="华文仿宋" w:hAnsi="华文仿宋" w:hint="eastAsia"/>
          <w:b/>
          <w:sz w:val="36"/>
          <w:szCs w:val="36"/>
        </w:rPr>
        <w:t xml:space="preserve"> </w:t>
      </w:r>
    </w:p>
    <w:p w:rsidR="00F243E6" w:rsidRPr="009905F6" w:rsidRDefault="00F243E6" w:rsidP="00122DBE">
      <w:pPr>
        <w:jc w:val="center"/>
        <w:rPr>
          <w:rFonts w:ascii="宋体" w:hAnsi="宋体"/>
          <w:b/>
          <w:bCs/>
          <w:sz w:val="30"/>
        </w:rPr>
      </w:pPr>
      <w:r w:rsidRPr="009905F6">
        <w:rPr>
          <w:rFonts w:ascii="宋体" w:hAnsi="宋体" w:hint="eastAsia"/>
          <w:b/>
          <w:bCs/>
          <w:sz w:val="30"/>
        </w:rPr>
        <w:t>中国科学院</w:t>
      </w:r>
      <w:r>
        <w:rPr>
          <w:rFonts w:ascii="宋体" w:hAnsi="宋体" w:hint="eastAsia"/>
          <w:b/>
          <w:bCs/>
          <w:sz w:val="30"/>
        </w:rPr>
        <w:t>大学</w:t>
      </w:r>
      <w:r w:rsidRPr="009905F6">
        <w:rPr>
          <w:rFonts w:ascii="宋体" w:hAnsi="宋体" w:hint="eastAsia"/>
          <w:b/>
          <w:bCs/>
          <w:sz w:val="30"/>
        </w:rPr>
        <w:t>制</w:t>
      </w:r>
    </w:p>
    <w:p w:rsidR="00F243E6" w:rsidRPr="0045447C" w:rsidRDefault="00F243E6" w:rsidP="00122DBE">
      <w:pPr>
        <w:spacing w:line="260" w:lineRule="atLeast"/>
        <w:jc w:val="center"/>
        <w:rPr>
          <w:b/>
          <w:bCs/>
          <w:sz w:val="28"/>
          <w:szCs w:val="28"/>
        </w:rPr>
      </w:pPr>
    </w:p>
    <w:p w:rsidR="00F243E6" w:rsidRPr="00D75192" w:rsidRDefault="00F243E6" w:rsidP="00122DBE">
      <w:pPr>
        <w:spacing w:line="260" w:lineRule="atLeast"/>
        <w:jc w:val="center"/>
        <w:rPr>
          <w:b/>
          <w:bCs/>
          <w:color w:val="000000"/>
          <w:sz w:val="36"/>
        </w:rPr>
      </w:pPr>
      <w:r w:rsidRPr="00D75192">
        <w:rPr>
          <w:b/>
          <w:bCs/>
          <w:color w:val="000000"/>
          <w:sz w:val="36"/>
        </w:rPr>
        <w:t>填</w:t>
      </w:r>
      <w:r w:rsidRPr="00D75192">
        <w:rPr>
          <w:b/>
          <w:bCs/>
          <w:color w:val="000000"/>
          <w:sz w:val="36"/>
        </w:rPr>
        <w:t xml:space="preserve"> </w:t>
      </w:r>
      <w:r w:rsidRPr="00D75192">
        <w:rPr>
          <w:b/>
          <w:bCs/>
          <w:color w:val="000000"/>
          <w:sz w:val="36"/>
        </w:rPr>
        <w:t>表</w:t>
      </w:r>
      <w:r w:rsidRPr="00D75192">
        <w:rPr>
          <w:b/>
          <w:bCs/>
          <w:color w:val="000000"/>
          <w:sz w:val="36"/>
        </w:rPr>
        <w:t xml:space="preserve"> </w:t>
      </w:r>
      <w:r w:rsidRPr="00D75192">
        <w:rPr>
          <w:b/>
          <w:bCs/>
          <w:color w:val="000000"/>
          <w:sz w:val="36"/>
        </w:rPr>
        <w:t>说</w:t>
      </w:r>
      <w:r w:rsidRPr="00D75192">
        <w:rPr>
          <w:b/>
          <w:bCs/>
          <w:color w:val="000000"/>
          <w:sz w:val="36"/>
        </w:rPr>
        <w:t xml:space="preserve"> </w:t>
      </w:r>
      <w:r w:rsidRPr="00D75192">
        <w:rPr>
          <w:b/>
          <w:bCs/>
          <w:color w:val="000000"/>
          <w:sz w:val="36"/>
        </w:rPr>
        <w:t>明</w:t>
      </w:r>
    </w:p>
    <w:p w:rsidR="00F243E6" w:rsidRPr="00D75192" w:rsidRDefault="00F243E6" w:rsidP="00122DBE">
      <w:pPr>
        <w:spacing w:line="240" w:lineRule="exact"/>
        <w:jc w:val="center"/>
        <w:rPr>
          <w:b/>
          <w:bCs/>
          <w:color w:val="000000"/>
          <w:sz w:val="36"/>
        </w:rPr>
      </w:pPr>
    </w:p>
    <w:p w:rsidR="00F243E6" w:rsidRPr="00D75192" w:rsidRDefault="00F243E6" w:rsidP="00122DBE">
      <w:pPr>
        <w:spacing w:line="240" w:lineRule="exact"/>
        <w:jc w:val="center"/>
        <w:rPr>
          <w:b/>
          <w:bCs/>
          <w:color w:val="000000"/>
          <w:sz w:val="36"/>
        </w:rPr>
      </w:pPr>
    </w:p>
    <w:p w:rsidR="00F243E6" w:rsidRPr="00D75192" w:rsidRDefault="00F243E6" w:rsidP="00122DBE">
      <w:pPr>
        <w:pStyle w:val="a7"/>
        <w:numPr>
          <w:ilvl w:val="0"/>
          <w:numId w:val="2"/>
        </w:numPr>
        <w:spacing w:line="520" w:lineRule="exact"/>
        <w:rPr>
          <w:bCs/>
          <w:sz w:val="24"/>
          <w:szCs w:val="24"/>
        </w:rPr>
      </w:pPr>
      <w:r w:rsidRPr="00D75192">
        <w:rPr>
          <w:bCs/>
          <w:sz w:val="24"/>
          <w:szCs w:val="24"/>
        </w:rPr>
        <w:t>本表内容须真实、完整、准确。</w:t>
      </w:r>
    </w:p>
    <w:p w:rsidR="00F243E6" w:rsidRPr="00D75192" w:rsidRDefault="00F243E6" w:rsidP="00122DBE">
      <w:pPr>
        <w:pStyle w:val="a7"/>
        <w:numPr>
          <w:ilvl w:val="0"/>
          <w:numId w:val="2"/>
        </w:numPr>
        <w:spacing w:line="520" w:lineRule="exact"/>
        <w:rPr>
          <w:sz w:val="24"/>
          <w:szCs w:val="24"/>
        </w:rPr>
      </w:pPr>
      <w:r w:rsidRPr="00D75192">
        <w:rPr>
          <w:sz w:val="24"/>
          <w:szCs w:val="24"/>
        </w:rPr>
        <w:t>“</w:t>
      </w:r>
      <w:r w:rsidRPr="00D75192">
        <w:rPr>
          <w:sz w:val="24"/>
          <w:szCs w:val="24"/>
        </w:rPr>
        <w:t>学位类别</w:t>
      </w:r>
      <w:r w:rsidRPr="00D75192">
        <w:rPr>
          <w:sz w:val="24"/>
          <w:szCs w:val="24"/>
        </w:rPr>
        <w:t>”</w:t>
      </w:r>
      <w:r w:rsidRPr="00D75192">
        <w:rPr>
          <w:sz w:val="24"/>
          <w:szCs w:val="24"/>
        </w:rPr>
        <w:t>名称填写：哲学博士、教育学博士、理学博士、工学博士、</w:t>
      </w:r>
      <w:smartTag w:uri="urn:schemas-microsoft-com:office:smarttags" w:element="PersonName">
        <w:smartTagPr>
          <w:attr w:name="ProductID" w:val="农学"/>
        </w:smartTagPr>
        <w:r w:rsidRPr="00D75192">
          <w:rPr>
            <w:sz w:val="24"/>
            <w:szCs w:val="24"/>
          </w:rPr>
          <w:t>农学</w:t>
        </w:r>
      </w:smartTag>
      <w:r w:rsidRPr="00D75192">
        <w:rPr>
          <w:sz w:val="24"/>
          <w:szCs w:val="24"/>
        </w:rPr>
        <w:t>博士、医学博士、</w:t>
      </w:r>
      <w:smartTag w:uri="urn:schemas-microsoft-com:office:smarttags" w:element="PersonName">
        <w:smartTagPr>
          <w:attr w:name="ProductID" w:val="管理学"/>
        </w:smartTagPr>
        <w:r w:rsidRPr="00D75192">
          <w:rPr>
            <w:sz w:val="24"/>
            <w:szCs w:val="24"/>
          </w:rPr>
          <w:t>管理学</w:t>
        </w:r>
      </w:smartTag>
      <w:r w:rsidRPr="00D75192">
        <w:rPr>
          <w:sz w:val="24"/>
          <w:szCs w:val="24"/>
        </w:rPr>
        <w:t>博士，哲学硕士、经济学硕士、法学硕士、教育学硕士、文学硕士、理学硕士、工学硕士、农学硕士、医学硕士、管理学硕士等。</w:t>
      </w:r>
    </w:p>
    <w:p w:rsidR="00F243E6" w:rsidRPr="00D75192" w:rsidRDefault="00F243E6" w:rsidP="00122DBE">
      <w:pPr>
        <w:pStyle w:val="a7"/>
        <w:numPr>
          <w:ilvl w:val="0"/>
          <w:numId w:val="2"/>
        </w:numPr>
        <w:spacing w:line="520" w:lineRule="exact"/>
        <w:rPr>
          <w:sz w:val="24"/>
          <w:szCs w:val="24"/>
        </w:rPr>
      </w:pPr>
      <w:r w:rsidRPr="00D75192">
        <w:rPr>
          <w:sz w:val="24"/>
          <w:szCs w:val="24"/>
        </w:rPr>
        <w:t>“</w:t>
      </w:r>
      <w:r w:rsidRPr="00D75192">
        <w:rPr>
          <w:sz w:val="24"/>
          <w:szCs w:val="24"/>
        </w:rPr>
        <w:t>学科专业</w:t>
      </w:r>
      <w:r w:rsidRPr="00D75192">
        <w:rPr>
          <w:sz w:val="24"/>
          <w:szCs w:val="24"/>
        </w:rPr>
        <w:t>”</w:t>
      </w:r>
      <w:r w:rsidRPr="00D75192">
        <w:rPr>
          <w:sz w:val="24"/>
          <w:szCs w:val="24"/>
        </w:rPr>
        <w:t>名称填写：</w:t>
      </w:r>
      <w:r w:rsidRPr="00D75192">
        <w:rPr>
          <w:sz w:val="24"/>
          <w:szCs w:val="24"/>
        </w:rPr>
        <w:t xml:space="preserve"> “</w:t>
      </w:r>
      <w:r w:rsidRPr="00D75192">
        <w:rPr>
          <w:sz w:val="24"/>
          <w:szCs w:val="24"/>
        </w:rPr>
        <w:t>二级学科</w:t>
      </w:r>
      <w:r w:rsidRPr="00D75192">
        <w:rPr>
          <w:sz w:val="24"/>
          <w:szCs w:val="24"/>
        </w:rPr>
        <w:t>”</w:t>
      </w:r>
      <w:r w:rsidRPr="00D75192">
        <w:rPr>
          <w:sz w:val="24"/>
          <w:szCs w:val="24"/>
        </w:rPr>
        <w:t>全称。</w:t>
      </w:r>
    </w:p>
    <w:p w:rsidR="00F243E6" w:rsidRDefault="00F243E6" w:rsidP="00122DBE">
      <w:pPr>
        <w:jc w:val="center"/>
        <w:rPr>
          <w:b/>
          <w:bCs/>
          <w:sz w:val="28"/>
          <w:szCs w:val="28"/>
        </w:rPr>
      </w:pPr>
    </w:p>
    <w:p w:rsidR="00F243E6" w:rsidRDefault="00F243E6" w:rsidP="00122DBE">
      <w:pPr>
        <w:jc w:val="center"/>
        <w:rPr>
          <w:b/>
          <w:bCs/>
          <w:sz w:val="28"/>
          <w:szCs w:val="28"/>
        </w:rPr>
      </w:pPr>
    </w:p>
    <w:p w:rsidR="00F243E6" w:rsidRDefault="00F243E6" w:rsidP="00122DBE">
      <w:pPr>
        <w:jc w:val="center"/>
        <w:rPr>
          <w:b/>
          <w:bCs/>
          <w:sz w:val="28"/>
          <w:szCs w:val="28"/>
        </w:rPr>
      </w:pPr>
    </w:p>
    <w:p w:rsidR="00F243E6" w:rsidRDefault="00F243E6" w:rsidP="00122DBE">
      <w:pPr>
        <w:jc w:val="center"/>
        <w:rPr>
          <w:b/>
          <w:bCs/>
          <w:sz w:val="28"/>
          <w:szCs w:val="28"/>
        </w:rPr>
      </w:pPr>
    </w:p>
    <w:p w:rsidR="00F243E6" w:rsidRDefault="00F243E6" w:rsidP="00122DBE">
      <w:pPr>
        <w:jc w:val="center"/>
        <w:rPr>
          <w:b/>
          <w:bCs/>
          <w:sz w:val="28"/>
          <w:szCs w:val="28"/>
        </w:rPr>
      </w:pPr>
    </w:p>
    <w:p w:rsidR="00F243E6" w:rsidRDefault="00F243E6" w:rsidP="00122DBE">
      <w:pPr>
        <w:jc w:val="center"/>
        <w:rPr>
          <w:b/>
          <w:bCs/>
          <w:sz w:val="28"/>
          <w:szCs w:val="28"/>
        </w:rPr>
      </w:pPr>
    </w:p>
    <w:p w:rsidR="00F243E6" w:rsidRDefault="00F243E6" w:rsidP="00122DBE">
      <w:pPr>
        <w:jc w:val="center"/>
        <w:rPr>
          <w:b/>
          <w:bCs/>
          <w:sz w:val="28"/>
          <w:szCs w:val="28"/>
        </w:rPr>
      </w:pPr>
    </w:p>
    <w:p w:rsidR="00F243E6" w:rsidRDefault="00F243E6" w:rsidP="00122DBE">
      <w:pPr>
        <w:jc w:val="center"/>
        <w:rPr>
          <w:b/>
          <w:bCs/>
          <w:sz w:val="28"/>
          <w:szCs w:val="28"/>
        </w:rPr>
      </w:pPr>
    </w:p>
    <w:p w:rsidR="00F243E6" w:rsidRDefault="00F243E6" w:rsidP="00122DBE">
      <w:pPr>
        <w:jc w:val="center"/>
        <w:rPr>
          <w:b/>
          <w:bCs/>
          <w:sz w:val="28"/>
          <w:szCs w:val="28"/>
        </w:rPr>
      </w:pPr>
    </w:p>
    <w:p w:rsidR="00F243E6" w:rsidRDefault="00F243E6" w:rsidP="00122DBE">
      <w:pPr>
        <w:jc w:val="center"/>
        <w:rPr>
          <w:b/>
          <w:bCs/>
          <w:sz w:val="28"/>
          <w:szCs w:val="28"/>
        </w:rPr>
      </w:pPr>
    </w:p>
    <w:p w:rsidR="00F243E6" w:rsidRDefault="00F243E6" w:rsidP="00122DBE">
      <w:pPr>
        <w:jc w:val="center"/>
        <w:rPr>
          <w:b/>
          <w:bCs/>
          <w:sz w:val="28"/>
          <w:szCs w:val="28"/>
        </w:rPr>
      </w:pPr>
    </w:p>
    <w:p w:rsidR="00F243E6" w:rsidRDefault="00F243E6" w:rsidP="00122DBE">
      <w:pPr>
        <w:jc w:val="center"/>
        <w:rPr>
          <w:b/>
          <w:bCs/>
          <w:sz w:val="28"/>
          <w:szCs w:val="28"/>
        </w:rPr>
      </w:pPr>
    </w:p>
    <w:p w:rsidR="00F243E6" w:rsidRDefault="00F243E6" w:rsidP="00122DBE">
      <w:pPr>
        <w:jc w:val="center"/>
        <w:rPr>
          <w:b/>
          <w:bCs/>
          <w:sz w:val="28"/>
          <w:szCs w:val="28"/>
        </w:rPr>
      </w:pPr>
    </w:p>
    <w:p w:rsidR="00F243E6" w:rsidRDefault="00F243E6" w:rsidP="00122DBE">
      <w:pPr>
        <w:jc w:val="center"/>
        <w:rPr>
          <w:b/>
          <w:bCs/>
          <w:sz w:val="28"/>
          <w:szCs w:val="28"/>
        </w:rPr>
      </w:pPr>
    </w:p>
    <w:p w:rsidR="00F243E6" w:rsidRDefault="00F243E6" w:rsidP="00122DBE">
      <w:pPr>
        <w:pStyle w:val="TOC"/>
        <w:jc w:val="center"/>
        <w:rPr>
          <w:rFonts w:ascii="黑体" w:eastAsia="黑体" w:hAnsi="黑体"/>
          <w:b/>
          <w:color w:val="auto"/>
          <w:lang w:val="zh-CN"/>
        </w:rPr>
      </w:pPr>
      <w:r w:rsidRPr="00113AD2">
        <w:rPr>
          <w:rFonts w:ascii="黑体" w:eastAsia="黑体" w:hAnsi="黑体"/>
          <w:b/>
          <w:color w:val="auto"/>
          <w:lang w:val="zh-CN"/>
        </w:rPr>
        <w:lastRenderedPageBreak/>
        <w:t>目</w:t>
      </w:r>
      <w:r>
        <w:rPr>
          <w:rFonts w:ascii="黑体" w:eastAsia="黑体" w:hAnsi="黑体" w:hint="eastAsia"/>
          <w:b/>
          <w:color w:val="auto"/>
          <w:lang w:val="zh-CN"/>
        </w:rPr>
        <w:t xml:space="preserve">　</w:t>
      </w:r>
      <w:r w:rsidRPr="00113AD2">
        <w:rPr>
          <w:rFonts w:ascii="黑体" w:eastAsia="黑体" w:hAnsi="黑体"/>
          <w:b/>
          <w:color w:val="auto"/>
          <w:lang w:val="zh-CN"/>
        </w:rPr>
        <w:t>录</w:t>
      </w:r>
    </w:p>
    <w:p w:rsidR="00F243E6" w:rsidRPr="00113AD2" w:rsidRDefault="00F243E6" w:rsidP="00122DBE">
      <w:pPr>
        <w:rPr>
          <w:lang w:val="zh-CN"/>
        </w:rPr>
      </w:pPr>
    </w:p>
    <w:p w:rsidR="0045447C" w:rsidRDefault="00F243E6">
      <w:pPr>
        <w:pStyle w:val="11"/>
        <w:tabs>
          <w:tab w:val="left" w:pos="420"/>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439152779" w:history="1">
        <w:r w:rsidR="0045447C" w:rsidRPr="000E1687">
          <w:rPr>
            <w:rStyle w:val="aa"/>
            <w:noProof/>
          </w:rPr>
          <w:t>1.</w:t>
        </w:r>
        <w:r w:rsidR="0045447C">
          <w:rPr>
            <w:rFonts w:asciiTheme="minorHAnsi" w:eastAsiaTheme="minorEastAsia" w:hAnsiTheme="minorHAnsi" w:cstheme="minorBidi"/>
            <w:noProof/>
            <w:szCs w:val="22"/>
          </w:rPr>
          <w:tab/>
        </w:r>
        <w:r w:rsidR="0045447C" w:rsidRPr="000E1687">
          <w:rPr>
            <w:rStyle w:val="aa"/>
            <w:noProof/>
          </w:rPr>
          <w:t>选题的背景及意义</w:t>
        </w:r>
        <w:r w:rsidR="0045447C">
          <w:rPr>
            <w:noProof/>
            <w:webHidden/>
          </w:rPr>
          <w:tab/>
        </w:r>
        <w:r w:rsidR="0045447C">
          <w:rPr>
            <w:noProof/>
            <w:webHidden/>
          </w:rPr>
          <w:fldChar w:fldCharType="begin"/>
        </w:r>
        <w:r w:rsidR="0045447C">
          <w:rPr>
            <w:noProof/>
            <w:webHidden/>
          </w:rPr>
          <w:instrText xml:space="preserve"> PAGEREF _Toc439152779 \h </w:instrText>
        </w:r>
        <w:r w:rsidR="0045447C">
          <w:rPr>
            <w:noProof/>
            <w:webHidden/>
          </w:rPr>
        </w:r>
        <w:r w:rsidR="0045447C">
          <w:rPr>
            <w:noProof/>
            <w:webHidden/>
          </w:rPr>
          <w:fldChar w:fldCharType="separate"/>
        </w:r>
        <w:r w:rsidR="008A52B5">
          <w:rPr>
            <w:noProof/>
            <w:webHidden/>
          </w:rPr>
          <w:t>4</w:t>
        </w:r>
        <w:r w:rsidR="0045447C">
          <w:rPr>
            <w:noProof/>
            <w:webHidden/>
          </w:rPr>
          <w:fldChar w:fldCharType="end"/>
        </w:r>
      </w:hyperlink>
    </w:p>
    <w:p w:rsidR="0045447C" w:rsidRDefault="0045447C">
      <w:pPr>
        <w:pStyle w:val="21"/>
        <w:tabs>
          <w:tab w:val="left" w:pos="1260"/>
          <w:tab w:val="right" w:leader="dot" w:pos="8296"/>
        </w:tabs>
        <w:rPr>
          <w:rFonts w:asciiTheme="minorHAnsi" w:eastAsiaTheme="minorEastAsia" w:hAnsiTheme="minorHAnsi" w:cstheme="minorBidi"/>
          <w:noProof/>
          <w:szCs w:val="22"/>
        </w:rPr>
      </w:pPr>
      <w:hyperlink w:anchor="_Toc439152780" w:history="1">
        <w:r w:rsidRPr="000E1687">
          <w:rPr>
            <w:rStyle w:val="aa"/>
            <w:rFonts w:ascii="黑体" w:hAnsi="黑体"/>
            <w:noProof/>
          </w:rPr>
          <w:t>1.1.</w:t>
        </w:r>
        <w:r>
          <w:rPr>
            <w:rFonts w:asciiTheme="minorHAnsi" w:eastAsiaTheme="minorEastAsia" w:hAnsiTheme="minorHAnsi" w:cstheme="minorBidi"/>
            <w:noProof/>
            <w:szCs w:val="22"/>
          </w:rPr>
          <w:tab/>
        </w:r>
        <w:r w:rsidRPr="000E1687">
          <w:rPr>
            <w:rStyle w:val="aa"/>
            <w:rFonts w:ascii="黑体" w:hAnsi="黑体"/>
            <w:noProof/>
          </w:rPr>
          <w:t>选题背景</w:t>
        </w:r>
        <w:r>
          <w:rPr>
            <w:noProof/>
            <w:webHidden/>
          </w:rPr>
          <w:tab/>
        </w:r>
        <w:r>
          <w:rPr>
            <w:noProof/>
            <w:webHidden/>
          </w:rPr>
          <w:fldChar w:fldCharType="begin"/>
        </w:r>
        <w:r>
          <w:rPr>
            <w:noProof/>
            <w:webHidden/>
          </w:rPr>
          <w:instrText xml:space="preserve"> PAGEREF _Toc439152780 \h </w:instrText>
        </w:r>
        <w:r>
          <w:rPr>
            <w:noProof/>
            <w:webHidden/>
          </w:rPr>
        </w:r>
        <w:r>
          <w:rPr>
            <w:noProof/>
            <w:webHidden/>
          </w:rPr>
          <w:fldChar w:fldCharType="separate"/>
        </w:r>
        <w:r w:rsidR="008A52B5">
          <w:rPr>
            <w:noProof/>
            <w:webHidden/>
          </w:rPr>
          <w:t>4</w:t>
        </w:r>
        <w:r>
          <w:rPr>
            <w:noProof/>
            <w:webHidden/>
          </w:rPr>
          <w:fldChar w:fldCharType="end"/>
        </w:r>
      </w:hyperlink>
    </w:p>
    <w:p w:rsidR="0045447C" w:rsidRDefault="0045447C">
      <w:pPr>
        <w:pStyle w:val="31"/>
        <w:tabs>
          <w:tab w:val="left" w:pos="1680"/>
          <w:tab w:val="right" w:leader="dot" w:pos="8296"/>
        </w:tabs>
        <w:rPr>
          <w:rFonts w:asciiTheme="minorHAnsi" w:eastAsiaTheme="minorEastAsia" w:hAnsiTheme="minorHAnsi" w:cstheme="minorBidi"/>
          <w:noProof/>
          <w:szCs w:val="22"/>
        </w:rPr>
      </w:pPr>
      <w:hyperlink w:anchor="_Toc439152781" w:history="1">
        <w:r w:rsidRPr="000E1687">
          <w:rPr>
            <w:rStyle w:val="aa"/>
            <w:noProof/>
          </w:rPr>
          <w:t>1.1.1.</w:t>
        </w:r>
        <w:r>
          <w:rPr>
            <w:rFonts w:asciiTheme="minorHAnsi" w:eastAsiaTheme="minorEastAsia" w:hAnsiTheme="minorHAnsi" w:cstheme="minorBidi"/>
            <w:noProof/>
            <w:szCs w:val="22"/>
          </w:rPr>
          <w:tab/>
        </w:r>
        <w:r w:rsidRPr="000E1687">
          <w:rPr>
            <w:rStyle w:val="aa"/>
            <w:noProof/>
          </w:rPr>
          <w:t>固态盘的背景及其特点</w:t>
        </w:r>
        <w:r>
          <w:rPr>
            <w:noProof/>
            <w:webHidden/>
          </w:rPr>
          <w:tab/>
        </w:r>
        <w:r>
          <w:rPr>
            <w:noProof/>
            <w:webHidden/>
          </w:rPr>
          <w:fldChar w:fldCharType="begin"/>
        </w:r>
        <w:r>
          <w:rPr>
            <w:noProof/>
            <w:webHidden/>
          </w:rPr>
          <w:instrText xml:space="preserve"> PAGEREF _Toc439152781 \h </w:instrText>
        </w:r>
        <w:r>
          <w:rPr>
            <w:noProof/>
            <w:webHidden/>
          </w:rPr>
        </w:r>
        <w:r>
          <w:rPr>
            <w:noProof/>
            <w:webHidden/>
          </w:rPr>
          <w:fldChar w:fldCharType="separate"/>
        </w:r>
        <w:r w:rsidR="008A52B5">
          <w:rPr>
            <w:noProof/>
            <w:webHidden/>
          </w:rPr>
          <w:t>4</w:t>
        </w:r>
        <w:r>
          <w:rPr>
            <w:noProof/>
            <w:webHidden/>
          </w:rPr>
          <w:fldChar w:fldCharType="end"/>
        </w:r>
      </w:hyperlink>
    </w:p>
    <w:p w:rsidR="0045447C" w:rsidRDefault="0045447C">
      <w:pPr>
        <w:pStyle w:val="31"/>
        <w:tabs>
          <w:tab w:val="left" w:pos="1680"/>
          <w:tab w:val="right" w:leader="dot" w:pos="8296"/>
        </w:tabs>
        <w:rPr>
          <w:rFonts w:asciiTheme="minorHAnsi" w:eastAsiaTheme="minorEastAsia" w:hAnsiTheme="minorHAnsi" w:cstheme="minorBidi"/>
          <w:noProof/>
          <w:szCs w:val="22"/>
        </w:rPr>
      </w:pPr>
      <w:hyperlink w:anchor="_Toc439152782" w:history="1">
        <w:r w:rsidRPr="000E1687">
          <w:rPr>
            <w:rStyle w:val="aa"/>
            <w:noProof/>
          </w:rPr>
          <w:t>1.1.2.</w:t>
        </w:r>
        <w:r>
          <w:rPr>
            <w:rFonts w:asciiTheme="minorHAnsi" w:eastAsiaTheme="minorEastAsia" w:hAnsiTheme="minorHAnsi" w:cstheme="minorBidi"/>
            <w:noProof/>
            <w:szCs w:val="22"/>
          </w:rPr>
          <w:tab/>
        </w:r>
        <w:r w:rsidRPr="000E1687">
          <w:rPr>
            <w:rStyle w:val="aa"/>
            <w:noProof/>
          </w:rPr>
          <w:t>混合存储</w:t>
        </w:r>
        <w:r>
          <w:rPr>
            <w:noProof/>
            <w:webHidden/>
          </w:rPr>
          <w:tab/>
        </w:r>
        <w:r>
          <w:rPr>
            <w:noProof/>
            <w:webHidden/>
          </w:rPr>
          <w:fldChar w:fldCharType="begin"/>
        </w:r>
        <w:r>
          <w:rPr>
            <w:noProof/>
            <w:webHidden/>
          </w:rPr>
          <w:instrText xml:space="preserve"> PAGEREF _Toc439152782 \h </w:instrText>
        </w:r>
        <w:r>
          <w:rPr>
            <w:noProof/>
            <w:webHidden/>
          </w:rPr>
        </w:r>
        <w:r>
          <w:rPr>
            <w:noProof/>
            <w:webHidden/>
          </w:rPr>
          <w:fldChar w:fldCharType="separate"/>
        </w:r>
        <w:r w:rsidR="008A52B5">
          <w:rPr>
            <w:noProof/>
            <w:webHidden/>
          </w:rPr>
          <w:t>5</w:t>
        </w:r>
        <w:r>
          <w:rPr>
            <w:noProof/>
            <w:webHidden/>
          </w:rPr>
          <w:fldChar w:fldCharType="end"/>
        </w:r>
      </w:hyperlink>
    </w:p>
    <w:p w:rsidR="0045447C" w:rsidRDefault="0045447C">
      <w:pPr>
        <w:pStyle w:val="31"/>
        <w:tabs>
          <w:tab w:val="left" w:pos="1680"/>
          <w:tab w:val="right" w:leader="dot" w:pos="8296"/>
        </w:tabs>
        <w:rPr>
          <w:rFonts w:asciiTheme="minorHAnsi" w:eastAsiaTheme="minorEastAsia" w:hAnsiTheme="minorHAnsi" w:cstheme="minorBidi"/>
          <w:noProof/>
          <w:szCs w:val="22"/>
        </w:rPr>
      </w:pPr>
      <w:hyperlink w:anchor="_Toc439152783" w:history="1">
        <w:r w:rsidRPr="000E1687">
          <w:rPr>
            <w:rStyle w:val="aa"/>
            <w:noProof/>
          </w:rPr>
          <w:t>1.1.3.</w:t>
        </w:r>
        <w:r>
          <w:rPr>
            <w:rFonts w:asciiTheme="minorHAnsi" w:eastAsiaTheme="minorEastAsia" w:hAnsiTheme="minorHAnsi" w:cstheme="minorBidi"/>
            <w:noProof/>
            <w:szCs w:val="22"/>
          </w:rPr>
          <w:tab/>
        </w:r>
        <w:r w:rsidRPr="000E1687">
          <w:rPr>
            <w:rStyle w:val="aa"/>
            <w:noProof/>
          </w:rPr>
          <w:t>混合存储与云计算的结合</w:t>
        </w:r>
        <w:r>
          <w:rPr>
            <w:noProof/>
            <w:webHidden/>
          </w:rPr>
          <w:tab/>
        </w:r>
        <w:r>
          <w:rPr>
            <w:noProof/>
            <w:webHidden/>
          </w:rPr>
          <w:fldChar w:fldCharType="begin"/>
        </w:r>
        <w:r>
          <w:rPr>
            <w:noProof/>
            <w:webHidden/>
          </w:rPr>
          <w:instrText xml:space="preserve"> PAGEREF _Toc439152783 \h </w:instrText>
        </w:r>
        <w:r>
          <w:rPr>
            <w:noProof/>
            <w:webHidden/>
          </w:rPr>
        </w:r>
        <w:r>
          <w:rPr>
            <w:noProof/>
            <w:webHidden/>
          </w:rPr>
          <w:fldChar w:fldCharType="separate"/>
        </w:r>
        <w:r w:rsidR="008A52B5">
          <w:rPr>
            <w:noProof/>
            <w:webHidden/>
          </w:rPr>
          <w:t>7</w:t>
        </w:r>
        <w:r>
          <w:rPr>
            <w:noProof/>
            <w:webHidden/>
          </w:rPr>
          <w:fldChar w:fldCharType="end"/>
        </w:r>
      </w:hyperlink>
    </w:p>
    <w:p w:rsidR="0045447C" w:rsidRDefault="0045447C">
      <w:pPr>
        <w:pStyle w:val="21"/>
        <w:tabs>
          <w:tab w:val="left" w:pos="1050"/>
          <w:tab w:val="right" w:leader="dot" w:pos="8296"/>
        </w:tabs>
        <w:rPr>
          <w:rFonts w:asciiTheme="minorHAnsi" w:eastAsiaTheme="minorEastAsia" w:hAnsiTheme="minorHAnsi" w:cstheme="minorBidi"/>
          <w:noProof/>
          <w:szCs w:val="22"/>
        </w:rPr>
      </w:pPr>
      <w:hyperlink w:anchor="_Toc439152784" w:history="1">
        <w:r w:rsidRPr="000E1687">
          <w:rPr>
            <w:rStyle w:val="aa"/>
            <w:noProof/>
          </w:rPr>
          <w:t>1.2.</w:t>
        </w:r>
        <w:r>
          <w:rPr>
            <w:rFonts w:asciiTheme="minorHAnsi" w:eastAsiaTheme="minorEastAsia" w:hAnsiTheme="minorHAnsi" w:cstheme="minorBidi"/>
            <w:noProof/>
            <w:szCs w:val="22"/>
          </w:rPr>
          <w:tab/>
        </w:r>
        <w:r w:rsidRPr="000E1687">
          <w:rPr>
            <w:rStyle w:val="aa"/>
            <w:noProof/>
          </w:rPr>
          <w:t>选题意义</w:t>
        </w:r>
        <w:r>
          <w:rPr>
            <w:noProof/>
            <w:webHidden/>
          </w:rPr>
          <w:tab/>
        </w:r>
        <w:r>
          <w:rPr>
            <w:noProof/>
            <w:webHidden/>
          </w:rPr>
          <w:fldChar w:fldCharType="begin"/>
        </w:r>
        <w:r>
          <w:rPr>
            <w:noProof/>
            <w:webHidden/>
          </w:rPr>
          <w:instrText xml:space="preserve"> PAGEREF _Toc439152784 \h </w:instrText>
        </w:r>
        <w:r>
          <w:rPr>
            <w:noProof/>
            <w:webHidden/>
          </w:rPr>
        </w:r>
        <w:r>
          <w:rPr>
            <w:noProof/>
            <w:webHidden/>
          </w:rPr>
          <w:fldChar w:fldCharType="separate"/>
        </w:r>
        <w:r w:rsidR="008A52B5">
          <w:rPr>
            <w:noProof/>
            <w:webHidden/>
          </w:rPr>
          <w:t>8</w:t>
        </w:r>
        <w:r>
          <w:rPr>
            <w:noProof/>
            <w:webHidden/>
          </w:rPr>
          <w:fldChar w:fldCharType="end"/>
        </w:r>
      </w:hyperlink>
    </w:p>
    <w:p w:rsidR="0045447C" w:rsidRDefault="0045447C">
      <w:pPr>
        <w:pStyle w:val="31"/>
        <w:tabs>
          <w:tab w:val="left" w:pos="1680"/>
          <w:tab w:val="right" w:leader="dot" w:pos="8296"/>
        </w:tabs>
        <w:rPr>
          <w:rFonts w:asciiTheme="minorHAnsi" w:eastAsiaTheme="minorEastAsia" w:hAnsiTheme="minorHAnsi" w:cstheme="minorBidi"/>
          <w:noProof/>
          <w:szCs w:val="22"/>
        </w:rPr>
      </w:pPr>
      <w:hyperlink w:anchor="_Toc439152785" w:history="1">
        <w:r w:rsidRPr="000E1687">
          <w:rPr>
            <w:rStyle w:val="aa"/>
            <w:noProof/>
          </w:rPr>
          <w:t>1.2.1.</w:t>
        </w:r>
        <w:r>
          <w:rPr>
            <w:rFonts w:asciiTheme="minorHAnsi" w:eastAsiaTheme="minorEastAsia" w:hAnsiTheme="minorHAnsi" w:cstheme="minorBidi"/>
            <w:noProof/>
            <w:szCs w:val="22"/>
          </w:rPr>
          <w:tab/>
        </w:r>
        <w:r w:rsidRPr="000E1687">
          <w:rPr>
            <w:rStyle w:val="aa"/>
            <w:noProof/>
          </w:rPr>
          <w:t>目前应用模式的局限性</w:t>
        </w:r>
        <w:r>
          <w:rPr>
            <w:noProof/>
            <w:webHidden/>
          </w:rPr>
          <w:tab/>
        </w:r>
        <w:r>
          <w:rPr>
            <w:noProof/>
            <w:webHidden/>
          </w:rPr>
          <w:fldChar w:fldCharType="begin"/>
        </w:r>
        <w:r>
          <w:rPr>
            <w:noProof/>
            <w:webHidden/>
          </w:rPr>
          <w:instrText xml:space="preserve"> PAGEREF _Toc439152785 \h </w:instrText>
        </w:r>
        <w:r>
          <w:rPr>
            <w:noProof/>
            <w:webHidden/>
          </w:rPr>
        </w:r>
        <w:r>
          <w:rPr>
            <w:noProof/>
            <w:webHidden/>
          </w:rPr>
          <w:fldChar w:fldCharType="separate"/>
        </w:r>
        <w:r w:rsidR="008A52B5">
          <w:rPr>
            <w:noProof/>
            <w:webHidden/>
          </w:rPr>
          <w:t>8</w:t>
        </w:r>
        <w:r>
          <w:rPr>
            <w:noProof/>
            <w:webHidden/>
          </w:rPr>
          <w:fldChar w:fldCharType="end"/>
        </w:r>
      </w:hyperlink>
    </w:p>
    <w:p w:rsidR="0045447C" w:rsidRDefault="0045447C">
      <w:pPr>
        <w:pStyle w:val="31"/>
        <w:tabs>
          <w:tab w:val="left" w:pos="1680"/>
          <w:tab w:val="right" w:leader="dot" w:pos="8296"/>
        </w:tabs>
        <w:rPr>
          <w:rFonts w:asciiTheme="minorHAnsi" w:eastAsiaTheme="minorEastAsia" w:hAnsiTheme="minorHAnsi" w:cstheme="minorBidi"/>
          <w:noProof/>
          <w:szCs w:val="22"/>
        </w:rPr>
      </w:pPr>
      <w:hyperlink w:anchor="_Toc439152786" w:history="1">
        <w:r w:rsidRPr="000E1687">
          <w:rPr>
            <w:rStyle w:val="aa"/>
            <w:noProof/>
          </w:rPr>
          <w:t>1.2.2.</w:t>
        </w:r>
        <w:r>
          <w:rPr>
            <w:rFonts w:asciiTheme="minorHAnsi" w:eastAsiaTheme="minorEastAsia" w:hAnsiTheme="minorHAnsi" w:cstheme="minorBidi"/>
            <w:noProof/>
            <w:szCs w:val="22"/>
          </w:rPr>
          <w:tab/>
        </w:r>
        <w:r w:rsidRPr="000E1687">
          <w:rPr>
            <w:rStyle w:val="aa"/>
            <w:noProof/>
          </w:rPr>
          <w:t>服务质量违约带来的后果</w:t>
        </w:r>
        <w:r>
          <w:rPr>
            <w:noProof/>
            <w:webHidden/>
          </w:rPr>
          <w:tab/>
        </w:r>
        <w:r>
          <w:rPr>
            <w:noProof/>
            <w:webHidden/>
          </w:rPr>
          <w:fldChar w:fldCharType="begin"/>
        </w:r>
        <w:r>
          <w:rPr>
            <w:noProof/>
            <w:webHidden/>
          </w:rPr>
          <w:instrText xml:space="preserve"> PAGEREF _Toc439152786 \h </w:instrText>
        </w:r>
        <w:r>
          <w:rPr>
            <w:noProof/>
            <w:webHidden/>
          </w:rPr>
        </w:r>
        <w:r>
          <w:rPr>
            <w:noProof/>
            <w:webHidden/>
          </w:rPr>
          <w:fldChar w:fldCharType="separate"/>
        </w:r>
        <w:r w:rsidR="008A52B5">
          <w:rPr>
            <w:noProof/>
            <w:webHidden/>
          </w:rPr>
          <w:t>8</w:t>
        </w:r>
        <w:r>
          <w:rPr>
            <w:noProof/>
            <w:webHidden/>
          </w:rPr>
          <w:fldChar w:fldCharType="end"/>
        </w:r>
      </w:hyperlink>
    </w:p>
    <w:p w:rsidR="0045447C" w:rsidRDefault="0045447C">
      <w:pPr>
        <w:pStyle w:val="11"/>
        <w:tabs>
          <w:tab w:val="left" w:pos="420"/>
          <w:tab w:val="right" w:leader="dot" w:pos="8296"/>
        </w:tabs>
        <w:rPr>
          <w:rFonts w:asciiTheme="minorHAnsi" w:eastAsiaTheme="minorEastAsia" w:hAnsiTheme="minorHAnsi" w:cstheme="minorBidi"/>
          <w:noProof/>
          <w:szCs w:val="22"/>
        </w:rPr>
      </w:pPr>
      <w:hyperlink w:anchor="_Toc439152787" w:history="1">
        <w:r w:rsidRPr="000E1687">
          <w:rPr>
            <w:rStyle w:val="aa"/>
            <w:noProof/>
          </w:rPr>
          <w:t>2.</w:t>
        </w:r>
        <w:r>
          <w:rPr>
            <w:rFonts w:asciiTheme="minorHAnsi" w:eastAsiaTheme="minorEastAsia" w:hAnsiTheme="minorHAnsi" w:cstheme="minorBidi"/>
            <w:noProof/>
            <w:szCs w:val="22"/>
          </w:rPr>
          <w:tab/>
        </w:r>
        <w:r w:rsidRPr="000E1687">
          <w:rPr>
            <w:rStyle w:val="aa"/>
            <w:noProof/>
          </w:rPr>
          <w:t>国内外本学科领域的发展现状与趋势</w:t>
        </w:r>
        <w:r>
          <w:rPr>
            <w:noProof/>
            <w:webHidden/>
          </w:rPr>
          <w:tab/>
        </w:r>
        <w:r>
          <w:rPr>
            <w:noProof/>
            <w:webHidden/>
          </w:rPr>
          <w:fldChar w:fldCharType="begin"/>
        </w:r>
        <w:r>
          <w:rPr>
            <w:noProof/>
            <w:webHidden/>
          </w:rPr>
          <w:instrText xml:space="preserve"> PAGEREF _Toc439152787 \h </w:instrText>
        </w:r>
        <w:r>
          <w:rPr>
            <w:noProof/>
            <w:webHidden/>
          </w:rPr>
        </w:r>
        <w:r>
          <w:rPr>
            <w:noProof/>
            <w:webHidden/>
          </w:rPr>
          <w:fldChar w:fldCharType="separate"/>
        </w:r>
        <w:r w:rsidR="008A52B5">
          <w:rPr>
            <w:noProof/>
            <w:webHidden/>
          </w:rPr>
          <w:t>9</w:t>
        </w:r>
        <w:r>
          <w:rPr>
            <w:noProof/>
            <w:webHidden/>
          </w:rPr>
          <w:fldChar w:fldCharType="end"/>
        </w:r>
      </w:hyperlink>
    </w:p>
    <w:p w:rsidR="0045447C" w:rsidRDefault="0045447C">
      <w:pPr>
        <w:pStyle w:val="21"/>
        <w:tabs>
          <w:tab w:val="left" w:pos="1050"/>
          <w:tab w:val="right" w:leader="dot" w:pos="8296"/>
        </w:tabs>
        <w:rPr>
          <w:rFonts w:asciiTheme="minorHAnsi" w:eastAsiaTheme="minorEastAsia" w:hAnsiTheme="minorHAnsi" w:cstheme="minorBidi"/>
          <w:noProof/>
          <w:szCs w:val="22"/>
        </w:rPr>
      </w:pPr>
      <w:hyperlink w:anchor="_Toc439152788" w:history="1">
        <w:r w:rsidRPr="000E1687">
          <w:rPr>
            <w:rStyle w:val="aa"/>
            <w:noProof/>
          </w:rPr>
          <w:t>2.1.</w:t>
        </w:r>
        <w:r>
          <w:rPr>
            <w:rFonts w:asciiTheme="minorHAnsi" w:eastAsiaTheme="minorEastAsia" w:hAnsiTheme="minorHAnsi" w:cstheme="minorBidi"/>
            <w:noProof/>
            <w:szCs w:val="22"/>
          </w:rPr>
          <w:tab/>
        </w:r>
        <w:r w:rsidRPr="000E1687">
          <w:rPr>
            <w:rStyle w:val="aa"/>
            <w:noProof/>
          </w:rPr>
          <w:t>SSD</w:t>
        </w:r>
        <w:r w:rsidRPr="000E1687">
          <w:rPr>
            <w:rStyle w:val="aa"/>
            <w:noProof/>
          </w:rPr>
          <w:t>缓存分配</w:t>
        </w:r>
        <w:r>
          <w:rPr>
            <w:noProof/>
            <w:webHidden/>
          </w:rPr>
          <w:tab/>
        </w:r>
        <w:r>
          <w:rPr>
            <w:noProof/>
            <w:webHidden/>
          </w:rPr>
          <w:fldChar w:fldCharType="begin"/>
        </w:r>
        <w:r>
          <w:rPr>
            <w:noProof/>
            <w:webHidden/>
          </w:rPr>
          <w:instrText xml:space="preserve"> PAGEREF _Toc439152788 \h </w:instrText>
        </w:r>
        <w:r>
          <w:rPr>
            <w:noProof/>
            <w:webHidden/>
          </w:rPr>
        </w:r>
        <w:r>
          <w:rPr>
            <w:noProof/>
            <w:webHidden/>
          </w:rPr>
          <w:fldChar w:fldCharType="separate"/>
        </w:r>
        <w:r w:rsidR="008A52B5">
          <w:rPr>
            <w:noProof/>
            <w:webHidden/>
          </w:rPr>
          <w:t>9</w:t>
        </w:r>
        <w:r>
          <w:rPr>
            <w:noProof/>
            <w:webHidden/>
          </w:rPr>
          <w:fldChar w:fldCharType="end"/>
        </w:r>
      </w:hyperlink>
    </w:p>
    <w:p w:rsidR="0045447C" w:rsidRDefault="0045447C">
      <w:pPr>
        <w:pStyle w:val="21"/>
        <w:tabs>
          <w:tab w:val="left" w:pos="1050"/>
          <w:tab w:val="right" w:leader="dot" w:pos="8296"/>
        </w:tabs>
        <w:rPr>
          <w:rFonts w:asciiTheme="minorHAnsi" w:eastAsiaTheme="minorEastAsia" w:hAnsiTheme="minorHAnsi" w:cstheme="minorBidi"/>
          <w:noProof/>
          <w:szCs w:val="22"/>
        </w:rPr>
      </w:pPr>
      <w:hyperlink w:anchor="_Toc439152789" w:history="1">
        <w:r w:rsidRPr="000E1687">
          <w:rPr>
            <w:rStyle w:val="aa"/>
            <w:noProof/>
          </w:rPr>
          <w:t>2.2.</w:t>
        </w:r>
        <w:r>
          <w:rPr>
            <w:rFonts w:asciiTheme="minorHAnsi" w:eastAsiaTheme="minorEastAsia" w:hAnsiTheme="minorHAnsi" w:cstheme="minorBidi"/>
            <w:noProof/>
            <w:szCs w:val="22"/>
          </w:rPr>
          <w:tab/>
        </w:r>
        <w:r w:rsidRPr="000E1687">
          <w:rPr>
            <w:rStyle w:val="aa"/>
            <w:noProof/>
          </w:rPr>
          <w:t>数据预取</w:t>
        </w:r>
        <w:r>
          <w:rPr>
            <w:noProof/>
            <w:webHidden/>
          </w:rPr>
          <w:tab/>
        </w:r>
        <w:r>
          <w:rPr>
            <w:noProof/>
            <w:webHidden/>
          </w:rPr>
          <w:fldChar w:fldCharType="begin"/>
        </w:r>
        <w:r>
          <w:rPr>
            <w:noProof/>
            <w:webHidden/>
          </w:rPr>
          <w:instrText xml:space="preserve"> PAGEREF _Toc439152789 \h </w:instrText>
        </w:r>
        <w:r>
          <w:rPr>
            <w:noProof/>
            <w:webHidden/>
          </w:rPr>
        </w:r>
        <w:r>
          <w:rPr>
            <w:noProof/>
            <w:webHidden/>
          </w:rPr>
          <w:fldChar w:fldCharType="separate"/>
        </w:r>
        <w:r w:rsidR="008A52B5">
          <w:rPr>
            <w:noProof/>
            <w:webHidden/>
          </w:rPr>
          <w:t>10</w:t>
        </w:r>
        <w:r>
          <w:rPr>
            <w:noProof/>
            <w:webHidden/>
          </w:rPr>
          <w:fldChar w:fldCharType="end"/>
        </w:r>
      </w:hyperlink>
    </w:p>
    <w:p w:rsidR="0045447C" w:rsidRDefault="0045447C">
      <w:pPr>
        <w:pStyle w:val="21"/>
        <w:tabs>
          <w:tab w:val="left" w:pos="1050"/>
          <w:tab w:val="right" w:leader="dot" w:pos="8296"/>
        </w:tabs>
        <w:rPr>
          <w:rFonts w:asciiTheme="minorHAnsi" w:eastAsiaTheme="minorEastAsia" w:hAnsiTheme="minorHAnsi" w:cstheme="minorBidi"/>
          <w:noProof/>
          <w:szCs w:val="22"/>
        </w:rPr>
      </w:pPr>
      <w:hyperlink w:anchor="_Toc439152790" w:history="1">
        <w:r w:rsidRPr="000E1687">
          <w:rPr>
            <w:rStyle w:val="aa"/>
            <w:noProof/>
          </w:rPr>
          <w:t>2.3.</w:t>
        </w:r>
        <w:r>
          <w:rPr>
            <w:rFonts w:asciiTheme="minorHAnsi" w:eastAsiaTheme="minorEastAsia" w:hAnsiTheme="minorHAnsi" w:cstheme="minorBidi"/>
            <w:noProof/>
            <w:szCs w:val="22"/>
          </w:rPr>
          <w:tab/>
        </w:r>
        <w:r w:rsidRPr="000E1687">
          <w:rPr>
            <w:rStyle w:val="aa"/>
            <w:noProof/>
          </w:rPr>
          <w:t>全局</w:t>
        </w:r>
        <w:r w:rsidRPr="000E1687">
          <w:rPr>
            <w:rStyle w:val="aa"/>
            <w:noProof/>
          </w:rPr>
          <w:t>IO</w:t>
        </w:r>
        <w:r w:rsidRPr="000E1687">
          <w:rPr>
            <w:rStyle w:val="aa"/>
            <w:noProof/>
          </w:rPr>
          <w:t>控制</w:t>
        </w:r>
        <w:r>
          <w:rPr>
            <w:noProof/>
            <w:webHidden/>
          </w:rPr>
          <w:tab/>
        </w:r>
        <w:r>
          <w:rPr>
            <w:noProof/>
            <w:webHidden/>
          </w:rPr>
          <w:fldChar w:fldCharType="begin"/>
        </w:r>
        <w:r>
          <w:rPr>
            <w:noProof/>
            <w:webHidden/>
          </w:rPr>
          <w:instrText xml:space="preserve"> PAGEREF _Toc439152790 \h </w:instrText>
        </w:r>
        <w:r>
          <w:rPr>
            <w:noProof/>
            <w:webHidden/>
          </w:rPr>
        </w:r>
        <w:r>
          <w:rPr>
            <w:noProof/>
            <w:webHidden/>
          </w:rPr>
          <w:fldChar w:fldCharType="separate"/>
        </w:r>
        <w:r w:rsidR="008A52B5">
          <w:rPr>
            <w:noProof/>
            <w:webHidden/>
          </w:rPr>
          <w:t>10</w:t>
        </w:r>
        <w:r>
          <w:rPr>
            <w:noProof/>
            <w:webHidden/>
          </w:rPr>
          <w:fldChar w:fldCharType="end"/>
        </w:r>
      </w:hyperlink>
    </w:p>
    <w:p w:rsidR="0045447C" w:rsidRDefault="0045447C">
      <w:pPr>
        <w:pStyle w:val="11"/>
        <w:tabs>
          <w:tab w:val="left" w:pos="420"/>
          <w:tab w:val="right" w:leader="dot" w:pos="8296"/>
        </w:tabs>
        <w:rPr>
          <w:rFonts w:asciiTheme="minorHAnsi" w:eastAsiaTheme="minorEastAsia" w:hAnsiTheme="minorHAnsi" w:cstheme="minorBidi"/>
          <w:noProof/>
          <w:szCs w:val="22"/>
        </w:rPr>
      </w:pPr>
      <w:hyperlink w:anchor="_Toc439152791" w:history="1">
        <w:r w:rsidRPr="000E1687">
          <w:rPr>
            <w:rStyle w:val="aa"/>
            <w:noProof/>
          </w:rPr>
          <w:t>3.</w:t>
        </w:r>
        <w:r>
          <w:rPr>
            <w:rFonts w:asciiTheme="minorHAnsi" w:eastAsiaTheme="minorEastAsia" w:hAnsiTheme="minorHAnsi" w:cstheme="minorBidi"/>
            <w:noProof/>
            <w:szCs w:val="22"/>
          </w:rPr>
          <w:tab/>
        </w:r>
        <w:r w:rsidRPr="000E1687">
          <w:rPr>
            <w:rStyle w:val="aa"/>
            <w:noProof/>
          </w:rPr>
          <w:t>课题主要研究内容、预期目标</w:t>
        </w:r>
        <w:r>
          <w:rPr>
            <w:noProof/>
            <w:webHidden/>
          </w:rPr>
          <w:tab/>
        </w:r>
        <w:r>
          <w:rPr>
            <w:noProof/>
            <w:webHidden/>
          </w:rPr>
          <w:fldChar w:fldCharType="begin"/>
        </w:r>
        <w:r>
          <w:rPr>
            <w:noProof/>
            <w:webHidden/>
          </w:rPr>
          <w:instrText xml:space="preserve"> PAGEREF _Toc439152791 \h </w:instrText>
        </w:r>
        <w:r>
          <w:rPr>
            <w:noProof/>
            <w:webHidden/>
          </w:rPr>
        </w:r>
        <w:r>
          <w:rPr>
            <w:noProof/>
            <w:webHidden/>
          </w:rPr>
          <w:fldChar w:fldCharType="separate"/>
        </w:r>
        <w:r w:rsidR="008A52B5">
          <w:rPr>
            <w:noProof/>
            <w:webHidden/>
          </w:rPr>
          <w:t>11</w:t>
        </w:r>
        <w:r>
          <w:rPr>
            <w:noProof/>
            <w:webHidden/>
          </w:rPr>
          <w:fldChar w:fldCharType="end"/>
        </w:r>
      </w:hyperlink>
    </w:p>
    <w:p w:rsidR="0045447C" w:rsidRDefault="0045447C">
      <w:pPr>
        <w:pStyle w:val="21"/>
        <w:tabs>
          <w:tab w:val="left" w:pos="1050"/>
          <w:tab w:val="right" w:leader="dot" w:pos="8296"/>
        </w:tabs>
        <w:rPr>
          <w:rFonts w:asciiTheme="minorHAnsi" w:eastAsiaTheme="minorEastAsia" w:hAnsiTheme="minorHAnsi" w:cstheme="minorBidi"/>
          <w:noProof/>
          <w:szCs w:val="22"/>
        </w:rPr>
      </w:pPr>
      <w:hyperlink w:anchor="_Toc439152792" w:history="1">
        <w:r w:rsidRPr="000E1687">
          <w:rPr>
            <w:rStyle w:val="aa"/>
            <w:noProof/>
          </w:rPr>
          <w:t>3.1.</w:t>
        </w:r>
        <w:r>
          <w:rPr>
            <w:rFonts w:asciiTheme="minorHAnsi" w:eastAsiaTheme="minorEastAsia" w:hAnsiTheme="minorHAnsi" w:cstheme="minorBidi"/>
            <w:noProof/>
            <w:szCs w:val="22"/>
          </w:rPr>
          <w:tab/>
        </w:r>
        <w:r w:rsidRPr="000E1687">
          <w:rPr>
            <w:rStyle w:val="aa"/>
            <w:noProof/>
          </w:rPr>
          <w:t>研究内容</w:t>
        </w:r>
        <w:r>
          <w:rPr>
            <w:noProof/>
            <w:webHidden/>
          </w:rPr>
          <w:tab/>
        </w:r>
        <w:r>
          <w:rPr>
            <w:noProof/>
            <w:webHidden/>
          </w:rPr>
          <w:fldChar w:fldCharType="begin"/>
        </w:r>
        <w:r>
          <w:rPr>
            <w:noProof/>
            <w:webHidden/>
          </w:rPr>
          <w:instrText xml:space="preserve"> PAGEREF _Toc439152792 \h </w:instrText>
        </w:r>
        <w:r>
          <w:rPr>
            <w:noProof/>
            <w:webHidden/>
          </w:rPr>
        </w:r>
        <w:r>
          <w:rPr>
            <w:noProof/>
            <w:webHidden/>
          </w:rPr>
          <w:fldChar w:fldCharType="separate"/>
        </w:r>
        <w:r w:rsidR="008A52B5">
          <w:rPr>
            <w:noProof/>
            <w:webHidden/>
          </w:rPr>
          <w:t>11</w:t>
        </w:r>
        <w:r>
          <w:rPr>
            <w:noProof/>
            <w:webHidden/>
          </w:rPr>
          <w:fldChar w:fldCharType="end"/>
        </w:r>
      </w:hyperlink>
    </w:p>
    <w:p w:rsidR="0045447C" w:rsidRDefault="0045447C">
      <w:pPr>
        <w:pStyle w:val="31"/>
        <w:tabs>
          <w:tab w:val="left" w:pos="1680"/>
          <w:tab w:val="right" w:leader="dot" w:pos="8296"/>
        </w:tabs>
        <w:rPr>
          <w:rFonts w:asciiTheme="minorHAnsi" w:eastAsiaTheme="minorEastAsia" w:hAnsiTheme="minorHAnsi" w:cstheme="minorBidi"/>
          <w:noProof/>
          <w:szCs w:val="22"/>
        </w:rPr>
      </w:pPr>
      <w:hyperlink w:anchor="_Toc439152793" w:history="1">
        <w:r w:rsidRPr="000E1687">
          <w:rPr>
            <w:rStyle w:val="aa"/>
            <w:noProof/>
          </w:rPr>
          <w:t>3.1.1.</w:t>
        </w:r>
        <w:r>
          <w:rPr>
            <w:rFonts w:asciiTheme="minorHAnsi" w:eastAsiaTheme="minorEastAsia" w:hAnsiTheme="minorHAnsi" w:cstheme="minorBidi"/>
            <w:noProof/>
            <w:szCs w:val="22"/>
          </w:rPr>
          <w:tab/>
        </w:r>
        <w:r w:rsidRPr="000E1687">
          <w:rPr>
            <w:rStyle w:val="aa"/>
            <w:noProof/>
          </w:rPr>
          <w:t>云应用敏感的混合存储</w:t>
        </w:r>
        <w:r w:rsidRPr="000E1687">
          <w:rPr>
            <w:rStyle w:val="aa"/>
            <w:noProof/>
          </w:rPr>
          <w:t>SSD</w:t>
        </w:r>
        <w:r w:rsidRPr="000E1687">
          <w:rPr>
            <w:rStyle w:val="aa"/>
            <w:noProof/>
          </w:rPr>
          <w:t>资源分配</w:t>
        </w:r>
        <w:r>
          <w:rPr>
            <w:noProof/>
            <w:webHidden/>
          </w:rPr>
          <w:tab/>
        </w:r>
        <w:r>
          <w:rPr>
            <w:noProof/>
            <w:webHidden/>
          </w:rPr>
          <w:fldChar w:fldCharType="begin"/>
        </w:r>
        <w:r>
          <w:rPr>
            <w:noProof/>
            <w:webHidden/>
          </w:rPr>
          <w:instrText xml:space="preserve"> PAGEREF _Toc439152793 \h </w:instrText>
        </w:r>
        <w:r>
          <w:rPr>
            <w:noProof/>
            <w:webHidden/>
          </w:rPr>
        </w:r>
        <w:r>
          <w:rPr>
            <w:noProof/>
            <w:webHidden/>
          </w:rPr>
          <w:fldChar w:fldCharType="separate"/>
        </w:r>
        <w:r w:rsidR="008A52B5">
          <w:rPr>
            <w:noProof/>
            <w:webHidden/>
          </w:rPr>
          <w:t>11</w:t>
        </w:r>
        <w:r>
          <w:rPr>
            <w:noProof/>
            <w:webHidden/>
          </w:rPr>
          <w:fldChar w:fldCharType="end"/>
        </w:r>
      </w:hyperlink>
    </w:p>
    <w:p w:rsidR="0045447C" w:rsidRDefault="0045447C">
      <w:pPr>
        <w:pStyle w:val="31"/>
        <w:tabs>
          <w:tab w:val="left" w:pos="1680"/>
          <w:tab w:val="right" w:leader="dot" w:pos="8296"/>
        </w:tabs>
        <w:rPr>
          <w:rFonts w:asciiTheme="minorHAnsi" w:eastAsiaTheme="minorEastAsia" w:hAnsiTheme="minorHAnsi" w:cstheme="minorBidi"/>
          <w:noProof/>
          <w:szCs w:val="22"/>
        </w:rPr>
      </w:pPr>
      <w:hyperlink w:anchor="_Toc439152794" w:history="1">
        <w:r w:rsidRPr="000E1687">
          <w:rPr>
            <w:rStyle w:val="aa"/>
            <w:noProof/>
          </w:rPr>
          <w:t>3.1.2.</w:t>
        </w:r>
        <w:r>
          <w:rPr>
            <w:rFonts w:asciiTheme="minorHAnsi" w:eastAsiaTheme="minorEastAsia" w:hAnsiTheme="minorHAnsi" w:cstheme="minorBidi"/>
            <w:noProof/>
            <w:szCs w:val="22"/>
          </w:rPr>
          <w:tab/>
        </w:r>
        <w:r w:rsidRPr="000E1687">
          <w:rPr>
            <w:rStyle w:val="aa"/>
            <w:noProof/>
          </w:rPr>
          <w:t>云应用敏感的混合存储数据预取</w:t>
        </w:r>
        <w:r>
          <w:rPr>
            <w:noProof/>
            <w:webHidden/>
          </w:rPr>
          <w:tab/>
        </w:r>
        <w:r>
          <w:rPr>
            <w:noProof/>
            <w:webHidden/>
          </w:rPr>
          <w:fldChar w:fldCharType="begin"/>
        </w:r>
        <w:r>
          <w:rPr>
            <w:noProof/>
            <w:webHidden/>
          </w:rPr>
          <w:instrText xml:space="preserve"> PAGEREF _Toc439152794 \h </w:instrText>
        </w:r>
        <w:r>
          <w:rPr>
            <w:noProof/>
            <w:webHidden/>
          </w:rPr>
        </w:r>
        <w:r>
          <w:rPr>
            <w:noProof/>
            <w:webHidden/>
          </w:rPr>
          <w:fldChar w:fldCharType="separate"/>
        </w:r>
        <w:r w:rsidR="008A52B5">
          <w:rPr>
            <w:noProof/>
            <w:webHidden/>
          </w:rPr>
          <w:t>12</w:t>
        </w:r>
        <w:r>
          <w:rPr>
            <w:noProof/>
            <w:webHidden/>
          </w:rPr>
          <w:fldChar w:fldCharType="end"/>
        </w:r>
      </w:hyperlink>
    </w:p>
    <w:p w:rsidR="0045447C" w:rsidRDefault="0045447C">
      <w:pPr>
        <w:pStyle w:val="31"/>
        <w:tabs>
          <w:tab w:val="left" w:pos="1680"/>
          <w:tab w:val="right" w:leader="dot" w:pos="8296"/>
        </w:tabs>
        <w:rPr>
          <w:rFonts w:asciiTheme="minorHAnsi" w:eastAsiaTheme="minorEastAsia" w:hAnsiTheme="minorHAnsi" w:cstheme="minorBidi"/>
          <w:noProof/>
          <w:szCs w:val="22"/>
        </w:rPr>
      </w:pPr>
      <w:hyperlink w:anchor="_Toc439152795" w:history="1">
        <w:r w:rsidRPr="000E1687">
          <w:rPr>
            <w:rStyle w:val="aa"/>
            <w:noProof/>
          </w:rPr>
          <w:t>3.1.3.</w:t>
        </w:r>
        <w:r>
          <w:rPr>
            <w:rFonts w:asciiTheme="minorHAnsi" w:eastAsiaTheme="minorEastAsia" w:hAnsiTheme="minorHAnsi" w:cstheme="minorBidi"/>
            <w:noProof/>
            <w:szCs w:val="22"/>
          </w:rPr>
          <w:tab/>
        </w:r>
        <w:r w:rsidRPr="000E1687">
          <w:rPr>
            <w:rStyle w:val="aa"/>
            <w:noProof/>
          </w:rPr>
          <w:t>云应用敏感的混合存储全局控制</w:t>
        </w:r>
        <w:r>
          <w:rPr>
            <w:noProof/>
            <w:webHidden/>
          </w:rPr>
          <w:tab/>
        </w:r>
        <w:r>
          <w:rPr>
            <w:noProof/>
            <w:webHidden/>
          </w:rPr>
          <w:fldChar w:fldCharType="begin"/>
        </w:r>
        <w:r>
          <w:rPr>
            <w:noProof/>
            <w:webHidden/>
          </w:rPr>
          <w:instrText xml:space="preserve"> PAGEREF _Toc439152795 \h </w:instrText>
        </w:r>
        <w:r>
          <w:rPr>
            <w:noProof/>
            <w:webHidden/>
          </w:rPr>
        </w:r>
        <w:r>
          <w:rPr>
            <w:noProof/>
            <w:webHidden/>
          </w:rPr>
          <w:fldChar w:fldCharType="separate"/>
        </w:r>
        <w:r w:rsidR="008A52B5">
          <w:rPr>
            <w:noProof/>
            <w:webHidden/>
          </w:rPr>
          <w:t>13</w:t>
        </w:r>
        <w:r>
          <w:rPr>
            <w:noProof/>
            <w:webHidden/>
          </w:rPr>
          <w:fldChar w:fldCharType="end"/>
        </w:r>
      </w:hyperlink>
    </w:p>
    <w:p w:rsidR="0045447C" w:rsidRDefault="0045447C">
      <w:pPr>
        <w:pStyle w:val="21"/>
        <w:tabs>
          <w:tab w:val="left" w:pos="1050"/>
          <w:tab w:val="right" w:leader="dot" w:pos="8296"/>
        </w:tabs>
        <w:rPr>
          <w:rFonts w:asciiTheme="minorHAnsi" w:eastAsiaTheme="minorEastAsia" w:hAnsiTheme="minorHAnsi" w:cstheme="minorBidi"/>
          <w:noProof/>
          <w:szCs w:val="22"/>
        </w:rPr>
      </w:pPr>
      <w:hyperlink w:anchor="_Toc439152796" w:history="1">
        <w:r w:rsidRPr="000E1687">
          <w:rPr>
            <w:rStyle w:val="aa"/>
            <w:noProof/>
          </w:rPr>
          <w:t>3.2.</w:t>
        </w:r>
        <w:r>
          <w:rPr>
            <w:rFonts w:asciiTheme="minorHAnsi" w:eastAsiaTheme="minorEastAsia" w:hAnsiTheme="minorHAnsi" w:cstheme="minorBidi"/>
            <w:noProof/>
            <w:szCs w:val="22"/>
          </w:rPr>
          <w:tab/>
        </w:r>
        <w:r w:rsidRPr="000E1687">
          <w:rPr>
            <w:rStyle w:val="aa"/>
            <w:noProof/>
          </w:rPr>
          <w:t>预期目标</w:t>
        </w:r>
        <w:r>
          <w:rPr>
            <w:noProof/>
            <w:webHidden/>
          </w:rPr>
          <w:tab/>
        </w:r>
        <w:r>
          <w:rPr>
            <w:noProof/>
            <w:webHidden/>
          </w:rPr>
          <w:fldChar w:fldCharType="begin"/>
        </w:r>
        <w:r>
          <w:rPr>
            <w:noProof/>
            <w:webHidden/>
          </w:rPr>
          <w:instrText xml:space="preserve"> PAGEREF _Toc439152796 \h </w:instrText>
        </w:r>
        <w:r>
          <w:rPr>
            <w:noProof/>
            <w:webHidden/>
          </w:rPr>
        </w:r>
        <w:r>
          <w:rPr>
            <w:noProof/>
            <w:webHidden/>
          </w:rPr>
          <w:fldChar w:fldCharType="separate"/>
        </w:r>
        <w:r w:rsidR="008A52B5">
          <w:rPr>
            <w:noProof/>
            <w:webHidden/>
          </w:rPr>
          <w:t>14</w:t>
        </w:r>
        <w:r>
          <w:rPr>
            <w:noProof/>
            <w:webHidden/>
          </w:rPr>
          <w:fldChar w:fldCharType="end"/>
        </w:r>
      </w:hyperlink>
    </w:p>
    <w:p w:rsidR="0045447C" w:rsidRDefault="0045447C">
      <w:pPr>
        <w:pStyle w:val="11"/>
        <w:tabs>
          <w:tab w:val="left" w:pos="420"/>
          <w:tab w:val="right" w:leader="dot" w:pos="8296"/>
        </w:tabs>
        <w:rPr>
          <w:rFonts w:asciiTheme="minorHAnsi" w:eastAsiaTheme="minorEastAsia" w:hAnsiTheme="minorHAnsi" w:cstheme="minorBidi"/>
          <w:noProof/>
          <w:szCs w:val="22"/>
        </w:rPr>
      </w:pPr>
      <w:hyperlink w:anchor="_Toc439152797" w:history="1">
        <w:r w:rsidRPr="000E1687">
          <w:rPr>
            <w:rStyle w:val="aa"/>
            <w:noProof/>
          </w:rPr>
          <w:t>4.</w:t>
        </w:r>
        <w:r>
          <w:rPr>
            <w:rFonts w:asciiTheme="minorHAnsi" w:eastAsiaTheme="minorEastAsia" w:hAnsiTheme="minorHAnsi" w:cstheme="minorBidi"/>
            <w:noProof/>
            <w:szCs w:val="22"/>
          </w:rPr>
          <w:tab/>
        </w:r>
        <w:r w:rsidRPr="000E1687">
          <w:rPr>
            <w:rStyle w:val="aa"/>
            <w:noProof/>
          </w:rPr>
          <w:t>拟采用的研究方法、技术路线、实验方案及其可行性分析</w:t>
        </w:r>
        <w:r>
          <w:rPr>
            <w:noProof/>
            <w:webHidden/>
          </w:rPr>
          <w:tab/>
        </w:r>
        <w:r>
          <w:rPr>
            <w:noProof/>
            <w:webHidden/>
          </w:rPr>
          <w:fldChar w:fldCharType="begin"/>
        </w:r>
        <w:r>
          <w:rPr>
            <w:noProof/>
            <w:webHidden/>
          </w:rPr>
          <w:instrText xml:space="preserve"> PAGEREF _Toc439152797 \h </w:instrText>
        </w:r>
        <w:r>
          <w:rPr>
            <w:noProof/>
            <w:webHidden/>
          </w:rPr>
        </w:r>
        <w:r>
          <w:rPr>
            <w:noProof/>
            <w:webHidden/>
          </w:rPr>
          <w:fldChar w:fldCharType="separate"/>
        </w:r>
        <w:r w:rsidR="008A52B5">
          <w:rPr>
            <w:noProof/>
            <w:webHidden/>
          </w:rPr>
          <w:t>14</w:t>
        </w:r>
        <w:r>
          <w:rPr>
            <w:noProof/>
            <w:webHidden/>
          </w:rPr>
          <w:fldChar w:fldCharType="end"/>
        </w:r>
      </w:hyperlink>
    </w:p>
    <w:p w:rsidR="0045447C" w:rsidRDefault="0045447C">
      <w:pPr>
        <w:pStyle w:val="21"/>
        <w:tabs>
          <w:tab w:val="left" w:pos="1050"/>
          <w:tab w:val="right" w:leader="dot" w:pos="8296"/>
        </w:tabs>
        <w:rPr>
          <w:rFonts w:asciiTheme="minorHAnsi" w:eastAsiaTheme="minorEastAsia" w:hAnsiTheme="minorHAnsi" w:cstheme="minorBidi"/>
          <w:noProof/>
          <w:szCs w:val="22"/>
        </w:rPr>
      </w:pPr>
      <w:hyperlink w:anchor="_Toc439152798" w:history="1">
        <w:r w:rsidRPr="000E1687">
          <w:rPr>
            <w:rStyle w:val="aa"/>
            <w:noProof/>
          </w:rPr>
          <w:t>4.1.</w:t>
        </w:r>
        <w:r>
          <w:rPr>
            <w:rFonts w:asciiTheme="minorHAnsi" w:eastAsiaTheme="minorEastAsia" w:hAnsiTheme="minorHAnsi" w:cstheme="minorBidi"/>
            <w:noProof/>
            <w:szCs w:val="22"/>
          </w:rPr>
          <w:tab/>
        </w:r>
        <w:r w:rsidRPr="000E1687">
          <w:rPr>
            <w:rStyle w:val="aa"/>
            <w:noProof/>
          </w:rPr>
          <w:t>研究方法</w:t>
        </w:r>
        <w:r>
          <w:rPr>
            <w:noProof/>
            <w:webHidden/>
          </w:rPr>
          <w:tab/>
        </w:r>
        <w:r>
          <w:rPr>
            <w:noProof/>
            <w:webHidden/>
          </w:rPr>
          <w:fldChar w:fldCharType="begin"/>
        </w:r>
        <w:r>
          <w:rPr>
            <w:noProof/>
            <w:webHidden/>
          </w:rPr>
          <w:instrText xml:space="preserve"> PAGEREF _Toc439152798 \h </w:instrText>
        </w:r>
        <w:r>
          <w:rPr>
            <w:noProof/>
            <w:webHidden/>
          </w:rPr>
        </w:r>
        <w:r>
          <w:rPr>
            <w:noProof/>
            <w:webHidden/>
          </w:rPr>
          <w:fldChar w:fldCharType="separate"/>
        </w:r>
        <w:r w:rsidR="008A52B5">
          <w:rPr>
            <w:noProof/>
            <w:webHidden/>
          </w:rPr>
          <w:t>14</w:t>
        </w:r>
        <w:r>
          <w:rPr>
            <w:noProof/>
            <w:webHidden/>
          </w:rPr>
          <w:fldChar w:fldCharType="end"/>
        </w:r>
      </w:hyperlink>
    </w:p>
    <w:p w:rsidR="0045447C" w:rsidRDefault="0045447C">
      <w:pPr>
        <w:pStyle w:val="21"/>
        <w:tabs>
          <w:tab w:val="left" w:pos="1050"/>
          <w:tab w:val="right" w:leader="dot" w:pos="8296"/>
        </w:tabs>
        <w:rPr>
          <w:rFonts w:asciiTheme="minorHAnsi" w:eastAsiaTheme="minorEastAsia" w:hAnsiTheme="minorHAnsi" w:cstheme="minorBidi"/>
          <w:noProof/>
          <w:szCs w:val="22"/>
        </w:rPr>
      </w:pPr>
      <w:hyperlink w:anchor="_Toc439152799" w:history="1">
        <w:r w:rsidRPr="000E1687">
          <w:rPr>
            <w:rStyle w:val="aa"/>
            <w:noProof/>
          </w:rPr>
          <w:t>4.2.</w:t>
        </w:r>
        <w:r>
          <w:rPr>
            <w:rFonts w:asciiTheme="minorHAnsi" w:eastAsiaTheme="minorEastAsia" w:hAnsiTheme="minorHAnsi" w:cstheme="minorBidi"/>
            <w:noProof/>
            <w:szCs w:val="22"/>
          </w:rPr>
          <w:tab/>
        </w:r>
        <w:r w:rsidRPr="000E1687">
          <w:rPr>
            <w:rStyle w:val="aa"/>
            <w:noProof/>
          </w:rPr>
          <w:t>技术路线</w:t>
        </w:r>
        <w:r>
          <w:rPr>
            <w:noProof/>
            <w:webHidden/>
          </w:rPr>
          <w:tab/>
        </w:r>
        <w:r>
          <w:rPr>
            <w:noProof/>
            <w:webHidden/>
          </w:rPr>
          <w:fldChar w:fldCharType="begin"/>
        </w:r>
        <w:r>
          <w:rPr>
            <w:noProof/>
            <w:webHidden/>
          </w:rPr>
          <w:instrText xml:space="preserve"> PAGEREF _Toc439152799 \h </w:instrText>
        </w:r>
        <w:r>
          <w:rPr>
            <w:noProof/>
            <w:webHidden/>
          </w:rPr>
        </w:r>
        <w:r>
          <w:rPr>
            <w:noProof/>
            <w:webHidden/>
          </w:rPr>
          <w:fldChar w:fldCharType="separate"/>
        </w:r>
        <w:r w:rsidR="008A52B5">
          <w:rPr>
            <w:noProof/>
            <w:webHidden/>
          </w:rPr>
          <w:t>14</w:t>
        </w:r>
        <w:r>
          <w:rPr>
            <w:noProof/>
            <w:webHidden/>
          </w:rPr>
          <w:fldChar w:fldCharType="end"/>
        </w:r>
      </w:hyperlink>
    </w:p>
    <w:p w:rsidR="0045447C" w:rsidRDefault="0045447C">
      <w:pPr>
        <w:pStyle w:val="21"/>
        <w:tabs>
          <w:tab w:val="left" w:pos="1050"/>
          <w:tab w:val="right" w:leader="dot" w:pos="8296"/>
        </w:tabs>
        <w:rPr>
          <w:rFonts w:asciiTheme="minorHAnsi" w:eastAsiaTheme="minorEastAsia" w:hAnsiTheme="minorHAnsi" w:cstheme="minorBidi"/>
          <w:noProof/>
          <w:szCs w:val="22"/>
        </w:rPr>
      </w:pPr>
      <w:hyperlink w:anchor="_Toc439152800" w:history="1">
        <w:r w:rsidRPr="000E1687">
          <w:rPr>
            <w:rStyle w:val="aa"/>
            <w:noProof/>
          </w:rPr>
          <w:t>4.3.</w:t>
        </w:r>
        <w:r>
          <w:rPr>
            <w:rFonts w:asciiTheme="minorHAnsi" w:eastAsiaTheme="minorEastAsia" w:hAnsiTheme="minorHAnsi" w:cstheme="minorBidi"/>
            <w:noProof/>
            <w:szCs w:val="22"/>
          </w:rPr>
          <w:tab/>
        </w:r>
        <w:r w:rsidRPr="000E1687">
          <w:rPr>
            <w:rStyle w:val="aa"/>
            <w:noProof/>
          </w:rPr>
          <w:t>实验方案</w:t>
        </w:r>
        <w:r>
          <w:rPr>
            <w:noProof/>
            <w:webHidden/>
          </w:rPr>
          <w:tab/>
        </w:r>
        <w:r>
          <w:rPr>
            <w:noProof/>
            <w:webHidden/>
          </w:rPr>
          <w:fldChar w:fldCharType="begin"/>
        </w:r>
        <w:r>
          <w:rPr>
            <w:noProof/>
            <w:webHidden/>
          </w:rPr>
          <w:instrText xml:space="preserve"> PAGEREF _Toc439152800 \h </w:instrText>
        </w:r>
        <w:r>
          <w:rPr>
            <w:noProof/>
            <w:webHidden/>
          </w:rPr>
        </w:r>
        <w:r>
          <w:rPr>
            <w:noProof/>
            <w:webHidden/>
          </w:rPr>
          <w:fldChar w:fldCharType="separate"/>
        </w:r>
        <w:r w:rsidR="008A52B5">
          <w:rPr>
            <w:noProof/>
            <w:webHidden/>
          </w:rPr>
          <w:t>15</w:t>
        </w:r>
        <w:r>
          <w:rPr>
            <w:noProof/>
            <w:webHidden/>
          </w:rPr>
          <w:fldChar w:fldCharType="end"/>
        </w:r>
      </w:hyperlink>
    </w:p>
    <w:p w:rsidR="0045447C" w:rsidRDefault="0045447C">
      <w:pPr>
        <w:pStyle w:val="21"/>
        <w:tabs>
          <w:tab w:val="left" w:pos="1050"/>
          <w:tab w:val="right" w:leader="dot" w:pos="8296"/>
        </w:tabs>
        <w:rPr>
          <w:rFonts w:asciiTheme="minorHAnsi" w:eastAsiaTheme="minorEastAsia" w:hAnsiTheme="minorHAnsi" w:cstheme="minorBidi"/>
          <w:noProof/>
          <w:szCs w:val="22"/>
        </w:rPr>
      </w:pPr>
      <w:hyperlink w:anchor="_Toc439152801" w:history="1">
        <w:r w:rsidRPr="000E1687">
          <w:rPr>
            <w:rStyle w:val="aa"/>
            <w:noProof/>
          </w:rPr>
          <w:t>4.4.</w:t>
        </w:r>
        <w:r>
          <w:rPr>
            <w:rFonts w:asciiTheme="minorHAnsi" w:eastAsiaTheme="minorEastAsia" w:hAnsiTheme="minorHAnsi" w:cstheme="minorBidi"/>
            <w:noProof/>
            <w:szCs w:val="22"/>
          </w:rPr>
          <w:tab/>
        </w:r>
        <w:r w:rsidRPr="000E1687">
          <w:rPr>
            <w:rStyle w:val="aa"/>
            <w:noProof/>
          </w:rPr>
          <w:t>可行性分析</w:t>
        </w:r>
        <w:r>
          <w:rPr>
            <w:noProof/>
            <w:webHidden/>
          </w:rPr>
          <w:tab/>
        </w:r>
        <w:r>
          <w:rPr>
            <w:noProof/>
            <w:webHidden/>
          </w:rPr>
          <w:fldChar w:fldCharType="begin"/>
        </w:r>
        <w:r>
          <w:rPr>
            <w:noProof/>
            <w:webHidden/>
          </w:rPr>
          <w:instrText xml:space="preserve"> PAGEREF _Toc439152801 \h </w:instrText>
        </w:r>
        <w:r>
          <w:rPr>
            <w:noProof/>
            <w:webHidden/>
          </w:rPr>
        </w:r>
        <w:r>
          <w:rPr>
            <w:noProof/>
            <w:webHidden/>
          </w:rPr>
          <w:fldChar w:fldCharType="separate"/>
        </w:r>
        <w:r w:rsidR="008A52B5">
          <w:rPr>
            <w:noProof/>
            <w:webHidden/>
          </w:rPr>
          <w:t>15</w:t>
        </w:r>
        <w:r>
          <w:rPr>
            <w:noProof/>
            <w:webHidden/>
          </w:rPr>
          <w:fldChar w:fldCharType="end"/>
        </w:r>
      </w:hyperlink>
    </w:p>
    <w:p w:rsidR="0045447C" w:rsidRDefault="0045447C">
      <w:pPr>
        <w:pStyle w:val="11"/>
        <w:tabs>
          <w:tab w:val="left" w:pos="420"/>
          <w:tab w:val="right" w:leader="dot" w:pos="8296"/>
        </w:tabs>
        <w:rPr>
          <w:rFonts w:asciiTheme="minorHAnsi" w:eastAsiaTheme="minorEastAsia" w:hAnsiTheme="minorHAnsi" w:cstheme="minorBidi"/>
          <w:noProof/>
          <w:szCs w:val="22"/>
        </w:rPr>
      </w:pPr>
      <w:hyperlink w:anchor="_Toc439152802" w:history="1">
        <w:r w:rsidRPr="000E1687">
          <w:rPr>
            <w:rStyle w:val="aa"/>
            <w:noProof/>
          </w:rPr>
          <w:t>5.</w:t>
        </w:r>
        <w:r>
          <w:rPr>
            <w:rFonts w:asciiTheme="minorHAnsi" w:eastAsiaTheme="minorEastAsia" w:hAnsiTheme="minorHAnsi" w:cstheme="minorBidi"/>
            <w:noProof/>
            <w:szCs w:val="22"/>
          </w:rPr>
          <w:tab/>
        </w:r>
        <w:r w:rsidRPr="000E1687">
          <w:rPr>
            <w:rStyle w:val="aa"/>
            <w:noProof/>
          </w:rPr>
          <w:t>已有科研基础与所需的科研条件</w:t>
        </w:r>
        <w:r>
          <w:rPr>
            <w:noProof/>
            <w:webHidden/>
          </w:rPr>
          <w:tab/>
        </w:r>
        <w:r>
          <w:rPr>
            <w:noProof/>
            <w:webHidden/>
          </w:rPr>
          <w:fldChar w:fldCharType="begin"/>
        </w:r>
        <w:r>
          <w:rPr>
            <w:noProof/>
            <w:webHidden/>
          </w:rPr>
          <w:instrText xml:space="preserve"> PAGEREF _Toc439152802 \h </w:instrText>
        </w:r>
        <w:r>
          <w:rPr>
            <w:noProof/>
            <w:webHidden/>
          </w:rPr>
        </w:r>
        <w:r>
          <w:rPr>
            <w:noProof/>
            <w:webHidden/>
          </w:rPr>
          <w:fldChar w:fldCharType="separate"/>
        </w:r>
        <w:r w:rsidR="008A52B5">
          <w:rPr>
            <w:noProof/>
            <w:webHidden/>
          </w:rPr>
          <w:t>15</w:t>
        </w:r>
        <w:r>
          <w:rPr>
            <w:noProof/>
            <w:webHidden/>
          </w:rPr>
          <w:fldChar w:fldCharType="end"/>
        </w:r>
      </w:hyperlink>
    </w:p>
    <w:p w:rsidR="0045447C" w:rsidRDefault="0045447C">
      <w:pPr>
        <w:pStyle w:val="11"/>
        <w:tabs>
          <w:tab w:val="left" w:pos="420"/>
          <w:tab w:val="right" w:leader="dot" w:pos="8296"/>
        </w:tabs>
        <w:rPr>
          <w:rFonts w:asciiTheme="minorHAnsi" w:eastAsiaTheme="minorEastAsia" w:hAnsiTheme="minorHAnsi" w:cstheme="minorBidi"/>
          <w:noProof/>
          <w:szCs w:val="22"/>
        </w:rPr>
      </w:pPr>
      <w:hyperlink w:anchor="_Toc439152803" w:history="1">
        <w:r w:rsidRPr="000E1687">
          <w:rPr>
            <w:rStyle w:val="aa"/>
            <w:noProof/>
          </w:rPr>
          <w:t>6.</w:t>
        </w:r>
        <w:r>
          <w:rPr>
            <w:rFonts w:asciiTheme="minorHAnsi" w:eastAsiaTheme="minorEastAsia" w:hAnsiTheme="minorHAnsi" w:cstheme="minorBidi"/>
            <w:noProof/>
            <w:szCs w:val="22"/>
          </w:rPr>
          <w:tab/>
        </w:r>
        <w:r w:rsidRPr="000E1687">
          <w:rPr>
            <w:rStyle w:val="aa"/>
            <w:noProof/>
          </w:rPr>
          <w:t>研究工作计划与进度安排</w:t>
        </w:r>
        <w:r>
          <w:rPr>
            <w:noProof/>
            <w:webHidden/>
          </w:rPr>
          <w:tab/>
        </w:r>
        <w:r>
          <w:rPr>
            <w:noProof/>
            <w:webHidden/>
          </w:rPr>
          <w:fldChar w:fldCharType="begin"/>
        </w:r>
        <w:r>
          <w:rPr>
            <w:noProof/>
            <w:webHidden/>
          </w:rPr>
          <w:instrText xml:space="preserve"> PAGEREF _Toc439152803 \h </w:instrText>
        </w:r>
        <w:r>
          <w:rPr>
            <w:noProof/>
            <w:webHidden/>
          </w:rPr>
        </w:r>
        <w:r>
          <w:rPr>
            <w:noProof/>
            <w:webHidden/>
          </w:rPr>
          <w:fldChar w:fldCharType="separate"/>
        </w:r>
        <w:r w:rsidR="008A52B5">
          <w:rPr>
            <w:noProof/>
            <w:webHidden/>
          </w:rPr>
          <w:t>16</w:t>
        </w:r>
        <w:r>
          <w:rPr>
            <w:noProof/>
            <w:webHidden/>
          </w:rPr>
          <w:fldChar w:fldCharType="end"/>
        </w:r>
      </w:hyperlink>
    </w:p>
    <w:p w:rsidR="0045447C" w:rsidRDefault="0045447C">
      <w:pPr>
        <w:pStyle w:val="11"/>
        <w:tabs>
          <w:tab w:val="right" w:leader="dot" w:pos="8296"/>
        </w:tabs>
        <w:rPr>
          <w:rFonts w:asciiTheme="minorHAnsi" w:eastAsiaTheme="minorEastAsia" w:hAnsiTheme="minorHAnsi" w:cstheme="minorBidi"/>
          <w:noProof/>
          <w:szCs w:val="22"/>
        </w:rPr>
      </w:pPr>
      <w:hyperlink w:anchor="_Toc439152804" w:history="1">
        <w:r w:rsidRPr="000E1687">
          <w:rPr>
            <w:rStyle w:val="aa"/>
            <w:noProof/>
          </w:rPr>
          <w:t>参考文献</w:t>
        </w:r>
        <w:r>
          <w:rPr>
            <w:noProof/>
            <w:webHidden/>
          </w:rPr>
          <w:tab/>
        </w:r>
        <w:r>
          <w:rPr>
            <w:noProof/>
            <w:webHidden/>
          </w:rPr>
          <w:fldChar w:fldCharType="begin"/>
        </w:r>
        <w:r>
          <w:rPr>
            <w:noProof/>
            <w:webHidden/>
          </w:rPr>
          <w:instrText xml:space="preserve"> PAGEREF _Toc439152804 \h </w:instrText>
        </w:r>
        <w:r>
          <w:rPr>
            <w:noProof/>
            <w:webHidden/>
          </w:rPr>
        </w:r>
        <w:r>
          <w:rPr>
            <w:noProof/>
            <w:webHidden/>
          </w:rPr>
          <w:fldChar w:fldCharType="separate"/>
        </w:r>
        <w:r w:rsidR="008A52B5">
          <w:rPr>
            <w:noProof/>
            <w:webHidden/>
          </w:rPr>
          <w:t>17</w:t>
        </w:r>
        <w:r>
          <w:rPr>
            <w:noProof/>
            <w:webHidden/>
          </w:rPr>
          <w:fldChar w:fldCharType="end"/>
        </w:r>
      </w:hyperlink>
    </w:p>
    <w:p w:rsidR="00F243E6" w:rsidRDefault="00F243E6" w:rsidP="00122DBE">
      <w:pPr>
        <w:rPr>
          <w:b/>
          <w:bCs/>
          <w:lang w:val="zh-CN"/>
        </w:rPr>
      </w:pPr>
      <w:r>
        <w:rPr>
          <w:b/>
          <w:bCs/>
          <w:lang w:val="zh-CN"/>
        </w:rPr>
        <w:fldChar w:fldCharType="end"/>
      </w:r>
    </w:p>
    <w:p w:rsidR="00F243E6" w:rsidRDefault="00F243E6" w:rsidP="00122DBE"/>
    <w:p w:rsidR="00F243E6" w:rsidRDefault="00F243E6" w:rsidP="00122DBE">
      <w:bookmarkStart w:id="0" w:name="_GoBack"/>
      <w:bookmarkEnd w:id="0"/>
    </w:p>
    <w:p w:rsidR="00F243E6" w:rsidRDefault="00F243E6" w:rsidP="00122DBE">
      <w:pPr>
        <w:pStyle w:val="1"/>
        <w:numPr>
          <w:ilvl w:val="0"/>
          <w:numId w:val="3"/>
        </w:numPr>
        <w:spacing w:before="468" w:after="468"/>
      </w:pPr>
      <w:r>
        <w:br w:type="page"/>
      </w:r>
      <w:bookmarkStart w:id="1" w:name="_Toc439152779"/>
      <w:r>
        <w:rPr>
          <w:rFonts w:hint="eastAsia"/>
        </w:rPr>
        <w:lastRenderedPageBreak/>
        <w:t>选题的背景及意义</w:t>
      </w:r>
      <w:bookmarkEnd w:id="1"/>
    </w:p>
    <w:p w:rsidR="00F243E6" w:rsidRDefault="00F243E6" w:rsidP="00122DBE">
      <w:pPr>
        <w:pStyle w:val="2"/>
        <w:numPr>
          <w:ilvl w:val="1"/>
          <w:numId w:val="3"/>
        </w:numPr>
        <w:spacing w:before="312" w:after="312"/>
        <w:rPr>
          <w:rFonts w:ascii="黑体" w:hAnsi="黑体"/>
        </w:rPr>
      </w:pPr>
      <w:bookmarkStart w:id="2" w:name="_Toc439152780"/>
      <w:r>
        <w:rPr>
          <w:rFonts w:ascii="黑体" w:hAnsi="黑体" w:hint="eastAsia"/>
        </w:rPr>
        <w:t>选题背景</w:t>
      </w:r>
      <w:bookmarkEnd w:id="2"/>
    </w:p>
    <w:p w:rsidR="00F243E6" w:rsidRPr="000061B0" w:rsidRDefault="00F243E6" w:rsidP="00122DBE">
      <w:pPr>
        <w:pStyle w:val="3"/>
        <w:numPr>
          <w:ilvl w:val="2"/>
          <w:numId w:val="3"/>
        </w:numPr>
        <w:spacing w:before="156" w:after="156"/>
      </w:pPr>
      <w:bookmarkStart w:id="3" w:name="_Toc439152781"/>
      <w:r>
        <w:rPr>
          <w:rFonts w:hint="eastAsia"/>
        </w:rPr>
        <w:t>固态盘的背景及其特点</w:t>
      </w:r>
      <w:bookmarkEnd w:id="3"/>
    </w:p>
    <w:p w:rsidR="00F243E6" w:rsidRDefault="00F243E6" w:rsidP="00122DBE">
      <w:pPr>
        <w:ind w:firstLineChars="200" w:firstLine="420"/>
      </w:pPr>
      <w:r>
        <w:rPr>
          <w:rFonts w:hint="eastAsia"/>
        </w:rPr>
        <w:t>固态盘（</w:t>
      </w:r>
      <w:r>
        <w:rPr>
          <w:rFonts w:hint="eastAsia"/>
        </w:rPr>
        <w:t>Solid</w:t>
      </w:r>
      <w:r>
        <w:t xml:space="preserve"> </w:t>
      </w:r>
      <w:r>
        <w:rPr>
          <w:rFonts w:hint="eastAsia"/>
        </w:rPr>
        <w:t>State</w:t>
      </w:r>
      <w:r>
        <w:t xml:space="preserve"> </w:t>
      </w:r>
      <w:r>
        <w:rPr>
          <w:rFonts w:hint="eastAsia"/>
        </w:rPr>
        <w:t>Drives</w:t>
      </w:r>
      <w:r>
        <w:rPr>
          <w:rFonts w:hint="eastAsia"/>
        </w:rPr>
        <w:t>，</w:t>
      </w:r>
      <w:r>
        <w:rPr>
          <w:rFonts w:hint="eastAsia"/>
        </w:rPr>
        <w:t>SSD</w:t>
      </w:r>
      <w:r>
        <w:rPr>
          <w:rFonts w:hint="eastAsia"/>
        </w:rPr>
        <w:t>）是一种新的存储设备，主要使用非易失的闪存芯片（</w:t>
      </w:r>
      <w:r>
        <w:rPr>
          <w:rFonts w:hint="eastAsia"/>
        </w:rPr>
        <w:t>NAND</w:t>
      </w:r>
      <w:r>
        <w:t xml:space="preserve"> </w:t>
      </w:r>
      <w:r>
        <w:rPr>
          <w:rFonts w:hint="eastAsia"/>
        </w:rPr>
        <w:t>Flash</w:t>
      </w:r>
      <w:r>
        <w:rPr>
          <w:rFonts w:hint="eastAsia"/>
        </w:rPr>
        <w:t>）作为存储介质，由闪存阵列及对应的相关电路和主控芯片组成，并最终封装成标准的磁盘接口形式。</w:t>
      </w:r>
    </w:p>
    <w:p w:rsidR="00F243E6" w:rsidRDefault="00F243E6" w:rsidP="00122DBE">
      <w:pPr>
        <w:ind w:firstLineChars="200" w:firstLine="420"/>
      </w:pPr>
      <w:r>
        <w:rPr>
          <w:rFonts w:hint="eastAsia"/>
        </w:rPr>
        <w:t>闪存技术提出较早，但由于成本原因，一直未能广泛应用，直到近年来随着半导体技术的提升以及成本的降低，固态盘才逐步进入消费领域。消费级的固态盘出现在</w:t>
      </w:r>
      <w:r>
        <w:rPr>
          <w:rFonts w:hint="eastAsia"/>
        </w:rPr>
        <w:t>2006</w:t>
      </w:r>
      <w:r>
        <w:rPr>
          <w:rFonts w:hint="eastAsia"/>
        </w:rPr>
        <w:t>年，</w:t>
      </w:r>
      <w:r>
        <w:rPr>
          <w:rFonts w:hint="eastAsia"/>
        </w:rPr>
        <w:t>Samsung</w:t>
      </w:r>
      <w:r>
        <w:rPr>
          <w:rFonts w:hint="eastAsia"/>
        </w:rPr>
        <w:t>于</w:t>
      </w:r>
      <w:r>
        <w:rPr>
          <w:rFonts w:hint="eastAsia"/>
        </w:rPr>
        <w:t>2006</w:t>
      </w:r>
      <w:r>
        <w:rPr>
          <w:rFonts w:hint="eastAsia"/>
        </w:rPr>
        <w:t>年</w:t>
      </w:r>
      <w:r>
        <w:rPr>
          <w:rFonts w:hint="eastAsia"/>
        </w:rPr>
        <w:t>3</w:t>
      </w:r>
      <w:r>
        <w:rPr>
          <w:rFonts w:hint="eastAsia"/>
        </w:rPr>
        <w:t>月发布了基于</w:t>
      </w:r>
      <w:r>
        <w:rPr>
          <w:rFonts w:hint="eastAsia"/>
        </w:rPr>
        <w:t>NAND</w:t>
      </w:r>
      <w:r>
        <w:rPr>
          <w:rFonts w:hint="eastAsia"/>
        </w:rPr>
        <w:t>闪存的固态盘，具备</w:t>
      </w:r>
      <w:r>
        <w:rPr>
          <w:rFonts w:hint="eastAsia"/>
        </w:rPr>
        <w:t>57Mbps</w:t>
      </w:r>
      <w:r>
        <w:rPr>
          <w:rFonts w:hint="eastAsia"/>
        </w:rPr>
        <w:t>的读速度和</w:t>
      </w:r>
      <w:r w:rsidRPr="00D40B58">
        <w:t>32Mbps</w:t>
      </w:r>
      <w:r w:rsidRPr="00D40B58">
        <w:rPr>
          <w:rFonts w:hint="eastAsia"/>
        </w:rPr>
        <w:t>的</w:t>
      </w:r>
      <w:r>
        <w:rPr>
          <w:rFonts w:hint="eastAsia"/>
        </w:rPr>
        <w:t>写速度，是当时主流的传统磁记录式机械硬盘（</w:t>
      </w:r>
      <w:r>
        <w:rPr>
          <w:rFonts w:hint="eastAsia"/>
        </w:rPr>
        <w:t>Hard</w:t>
      </w:r>
      <w:r>
        <w:t xml:space="preserve"> Disk Drives, HDD</w:t>
      </w:r>
      <w:r>
        <w:rPr>
          <w:rFonts w:hint="eastAsia"/>
        </w:rPr>
        <w:t>）的</w:t>
      </w:r>
      <w:r>
        <w:rPr>
          <w:rFonts w:hint="eastAsia"/>
        </w:rPr>
        <w:t>1.5</w:t>
      </w:r>
      <w:r>
        <w:rPr>
          <w:rFonts w:hint="eastAsia"/>
        </w:rPr>
        <w:t>倍，但功耗只有机械硬盘的</w:t>
      </w:r>
      <w:r>
        <w:rPr>
          <w:rFonts w:hint="eastAsia"/>
        </w:rPr>
        <w:t>5%</w:t>
      </w:r>
      <w:r w:rsidR="004E1372">
        <w:fldChar w:fldCharType="begin"/>
      </w:r>
      <w:r w:rsidR="00137D2E">
        <w:instrText xml:space="preserve"> ADDIN EN.CITE &lt;EndNote&gt;&lt;Cite&gt;&lt;Author&gt;Samsung&lt;/Author&gt;&lt;Year&gt;2006&lt;/Year&gt;&lt;RecNum&gt;87&lt;/RecNum&gt;&lt;DisplayText&gt;[1]&lt;/DisplayText&gt;&lt;record&gt;&lt;rec-number&gt;87&lt;/rec-number&gt;&lt;foreign-keys&gt;&lt;key app="EN" db-id="rt0pt2x0zwef5wevv0zvf5vk05ttpp0e2swt" timestamp="1450418593"&gt;87&lt;/key&gt;&lt;/foreign-keys&gt;&lt;ref-type name="Web Page"&gt;12&lt;/ref-type&gt;&lt;contributors&gt;&lt;authors&gt;&lt;author&gt;Samsung&lt;/author&gt;&lt;/authors&gt;&lt;/contributors&gt;&lt;titles&gt;&lt;title&gt;Samsung Launches NAND Flash-based Solid State Disk for Mobile PCs&lt;/title&gt;&lt;/titles&gt;&lt;volume&gt;2006&lt;/volume&gt;&lt;dates&gt;&lt;year&gt;2006&lt;/year&gt;&lt;/dates&gt;&lt;publisher&gt;Samsung&lt;/publisher&gt;&lt;urls&gt;&lt;related-urls&gt;&lt;url&gt;http://www.samsung.com/semiconductor/insights/news/4236&lt;/url&gt;&lt;/related-urls&gt;&lt;/urls&gt;&lt;/record&gt;&lt;/Cite&gt;&lt;/EndNote&gt;</w:instrText>
      </w:r>
      <w:r w:rsidR="004E1372">
        <w:fldChar w:fldCharType="separate"/>
      </w:r>
      <w:r w:rsidR="00137D2E">
        <w:rPr>
          <w:noProof/>
        </w:rPr>
        <w:t>[1]</w:t>
      </w:r>
      <w:r w:rsidR="004E1372">
        <w:fldChar w:fldCharType="end"/>
      </w:r>
      <w:r>
        <w:rPr>
          <w:rFonts w:hint="eastAsia"/>
        </w:rPr>
        <w:t>。此后，固态盘受到了学术界和工业界的持续关注，其在存储系统中的应用也越来越广泛。各大著名闪存厂商，如</w:t>
      </w:r>
      <w:r>
        <w:rPr>
          <w:rFonts w:hint="eastAsia"/>
        </w:rPr>
        <w:t>Intel</w:t>
      </w:r>
      <w:r>
        <w:rPr>
          <w:rFonts w:hint="eastAsia"/>
        </w:rPr>
        <w:t>，</w:t>
      </w:r>
      <w:r>
        <w:rPr>
          <w:rFonts w:hint="eastAsia"/>
        </w:rPr>
        <w:t>Samsung</w:t>
      </w:r>
      <w:r>
        <w:rPr>
          <w:rFonts w:hint="eastAsia"/>
        </w:rPr>
        <w:t>，</w:t>
      </w:r>
      <w:r>
        <w:rPr>
          <w:rFonts w:hint="eastAsia"/>
        </w:rPr>
        <w:t>Toshiba</w:t>
      </w:r>
      <w:r>
        <w:rPr>
          <w:rFonts w:hint="eastAsia"/>
        </w:rPr>
        <w:t>，</w:t>
      </w:r>
      <w:r>
        <w:rPr>
          <w:rFonts w:hint="eastAsia"/>
        </w:rPr>
        <w:t>Plextor</w:t>
      </w:r>
      <w:r>
        <w:rPr>
          <w:rFonts w:hint="eastAsia"/>
        </w:rPr>
        <w:t>等以及传统的机械硬盘公司如</w:t>
      </w:r>
      <w:r>
        <w:rPr>
          <w:rFonts w:hint="eastAsia"/>
        </w:rPr>
        <w:t>Seagate</w:t>
      </w:r>
      <w:r>
        <w:rPr>
          <w:rFonts w:hint="eastAsia"/>
        </w:rPr>
        <w:t>和</w:t>
      </w:r>
      <w:r>
        <w:rPr>
          <w:rFonts w:hint="eastAsia"/>
        </w:rPr>
        <w:t>Western</w:t>
      </w:r>
      <w:r>
        <w:t xml:space="preserve"> </w:t>
      </w:r>
      <w:r>
        <w:rPr>
          <w:rFonts w:hint="eastAsia"/>
        </w:rPr>
        <w:t>Digital</w:t>
      </w:r>
      <w:r>
        <w:rPr>
          <w:rFonts w:hint="eastAsia"/>
        </w:rPr>
        <w:t>都推出了相应的产品以抢占这一新兴存储市场份额。各大公司和企业也都已经或计划在他们的存储系统中采用固态盘以提高性能和降低能耗</w:t>
      </w:r>
      <w:r w:rsidR="0067778E">
        <w:fldChar w:fldCharType="begin"/>
      </w:r>
      <w:r w:rsidR="00137D2E">
        <w:instrText xml:space="preserve"> ADDIN EN.CITE &lt;EndNote&gt;&lt;Cite&gt;&lt;Author&gt;Narayanan&lt;/Author&gt;&lt;Year&gt;2009&lt;/Year&gt;&lt;RecNum&gt;92&lt;/RecNum&gt;&lt;DisplayText&gt;[2, 3]&lt;/DisplayText&gt;&lt;record&gt;&lt;rec-number&gt;92&lt;/rec-number&gt;&lt;foreign-keys&gt;&lt;key app="EN" db-id="rt0pt2x0zwef5wevv0zvf5vk05ttpp0e2swt" timestamp="1450419793"&gt;92&lt;/key&gt;&lt;/foreign-keys&gt;&lt;ref-type name="Conference Paper"&gt;47&lt;/ref-type&gt;&lt;contributors&gt;&lt;authors&gt;&lt;author&gt;Dushyanth Narayanan&lt;/author&gt;&lt;author&gt;Eno Thereska&lt;/author&gt;&lt;author&gt;Austin Donnelly&lt;/author&gt;&lt;author&gt;Sameh Elnikety&lt;/author&gt;&lt;author&gt;Antony Rowstron&lt;/author&gt;&lt;/authors&gt;&lt;/contributors&gt;&lt;titles&gt;&lt;title&gt;Migrating server storage to SSDs: analysis of tradeoffs&lt;/title&gt;&lt;secondary-title&gt;Proceedings of the 4th ACM European conference on Computer systems&lt;/secondary-title&gt;&lt;/titles&gt;&lt;pages&gt;145-158&lt;/pages&gt;&lt;dates&gt;&lt;year&gt;2009&lt;/year&gt;&lt;/dates&gt;&lt;pub-location&gt;Nuremberg, Germany&lt;/pub-location&gt;&lt;publisher&gt;ACM&lt;/publisher&gt;&lt;urls&gt;&lt;/urls&gt;&lt;custom1&gt;1519081&lt;/custom1&gt;&lt;electronic-resource-num&gt;10.1145/1519065.1519081&lt;/electronic-resource-num&gt;&lt;/record&gt;&lt;/Cite&gt;&lt;Cite&gt;&lt;Author&gt;Claburn&lt;/Author&gt;&lt;Year&gt;2008&lt;/Year&gt;&lt;RecNum&gt;89&lt;/RecNum&gt;&lt;record&gt;&lt;rec-number&gt;89&lt;/rec-number&gt;&lt;foreign-keys&gt;&lt;key app="EN" db-id="rt0pt2x0zwef5wevv0zvf5vk05ttpp0e2swt" timestamp="1450419089"&gt;89&lt;/key&gt;&lt;/foreign-keys&gt;&lt;ref-type name="Web Page"&gt;12&lt;/ref-type&gt;&lt;contributors&gt;&lt;authors&gt;&lt;author&gt;Thomas Claburn&lt;/author&gt;&lt;/authors&gt;&lt;/contributors&gt;&lt;titles&gt;&lt;title&gt;Google Plans To Use Intel SSD Storage In Servers&lt;/title&gt;&lt;/titles&gt;&lt;volume&gt;2015&lt;/volume&gt;&lt;dates&gt;&lt;year&gt;2008&lt;/year&gt;&lt;/dates&gt;&lt;publisher&gt;Network Computing&lt;/publisher&gt;&lt;urls&gt;&lt;related-urls&gt;&lt;url&gt;http://www.networkcomputing.com/storage/google-plans-to-use-intel-ssd-storage-in-servers/d/d-id/1067741&lt;/url&gt;&lt;/related-urls&gt;&lt;/urls&gt;&lt;/record&gt;&lt;/Cite&gt;&lt;/EndNote&gt;</w:instrText>
      </w:r>
      <w:r w:rsidR="0067778E">
        <w:fldChar w:fldCharType="separate"/>
      </w:r>
      <w:r w:rsidR="00137D2E">
        <w:rPr>
          <w:noProof/>
        </w:rPr>
        <w:t>[2, 3]</w:t>
      </w:r>
      <w:r w:rsidR="0067778E">
        <w:fldChar w:fldCharType="end"/>
      </w:r>
      <w:r>
        <w:rPr>
          <w:rFonts w:hint="eastAsia"/>
        </w:rPr>
        <w:t>。国际著名调查机构</w:t>
      </w:r>
      <w:r>
        <w:rPr>
          <w:rFonts w:hint="eastAsia"/>
        </w:rPr>
        <w:t>IDC</w:t>
      </w:r>
      <w:r w:rsidR="009933DC">
        <w:rPr>
          <w:rFonts w:hint="eastAsia"/>
        </w:rPr>
        <w:t>在</w:t>
      </w:r>
      <w:r>
        <w:rPr>
          <w:rFonts w:hint="eastAsia"/>
        </w:rPr>
        <w:t>2008</w:t>
      </w:r>
      <w:r>
        <w:rPr>
          <w:rFonts w:hint="eastAsia"/>
        </w:rPr>
        <w:t>年的一项预测表明，</w:t>
      </w:r>
      <w:r>
        <w:rPr>
          <w:rFonts w:hint="eastAsia"/>
        </w:rPr>
        <w:t>2011</w:t>
      </w:r>
      <w:r>
        <w:rPr>
          <w:rFonts w:hint="eastAsia"/>
        </w:rPr>
        <w:t>年将约有</w:t>
      </w:r>
      <w:r>
        <w:rPr>
          <w:rFonts w:hint="eastAsia"/>
        </w:rPr>
        <w:t>300</w:t>
      </w:r>
      <w:r>
        <w:rPr>
          <w:rFonts w:hint="eastAsia"/>
        </w:rPr>
        <w:t>万块固态盘被用来支持企业的应用需求，创造</w:t>
      </w:r>
      <w:r>
        <w:rPr>
          <w:rFonts w:hint="eastAsia"/>
        </w:rPr>
        <w:t>12</w:t>
      </w:r>
      <w:r>
        <w:rPr>
          <w:rFonts w:hint="eastAsia"/>
        </w:rPr>
        <w:t>亿美元的市场</w:t>
      </w:r>
      <w:r w:rsidR="004E7C93">
        <w:fldChar w:fldCharType="begin"/>
      </w:r>
      <w:r w:rsidR="00137D2E">
        <w:instrText xml:space="preserve"> ADDIN EN.CITE &lt;EndNote&gt;&lt;Cite&gt;&lt;Author&gt;Reinsel&lt;/Author&gt;&lt;Year&gt;2008&lt;/Year&gt;&lt;RecNum&gt;91&lt;/RecNum&gt;&lt;DisplayText&gt;[4]&lt;/DisplayText&gt;&lt;record&gt;&lt;rec-number&gt;91&lt;/rec-number&gt;&lt;foreign-keys&gt;&lt;key app="EN" db-id="rt0pt2x0zwef5wevv0zvf5vk05ttpp0e2swt" timestamp="1450419702"&gt;91&lt;/key&gt;&lt;/foreign-keys&gt;&lt;ref-type name="Journal Article"&gt;17&lt;/ref-type&gt;&lt;contributors&gt;&lt;authors&gt;&lt;author&gt;David Reinsel&lt;/author&gt;&lt;author&gt;Jeff Janukowicz&lt;/author&gt;&lt;/authors&gt;&lt;/contributors&gt;&lt;titles&gt;&lt;title&gt;Datacenter SSDs: Solid footing for growth&lt;/title&gt;&lt;secondary-title&gt;IDC Corporation, Techical Report&lt;/secondary-title&gt;&lt;/titles&gt;&lt;periodical&gt;&lt;full-title&gt;IDC Corporation, Techical Report&lt;/full-title&gt;&lt;/periodical&gt;&lt;dates&gt;&lt;year&gt;2008&lt;/year&gt;&lt;/dates&gt;&lt;urls&gt;&lt;/urls&gt;&lt;/record&gt;&lt;/Cite&gt;&lt;/EndNote&gt;</w:instrText>
      </w:r>
      <w:r w:rsidR="004E7C93">
        <w:fldChar w:fldCharType="separate"/>
      </w:r>
      <w:r w:rsidR="00137D2E">
        <w:rPr>
          <w:noProof/>
        </w:rPr>
        <w:t>[4]</w:t>
      </w:r>
      <w:r w:rsidR="004E7C93">
        <w:fldChar w:fldCharType="end"/>
      </w:r>
      <w:r>
        <w:rPr>
          <w:rFonts w:hint="eastAsia"/>
        </w:rPr>
        <w:t>。由于在性能、能耗、可靠性等方面的优势，固态盘正被广泛地应用在存储系统中，包括个人移动终端存储、工作站、服务器及高性能计算中心</w:t>
      </w:r>
      <w:r w:rsidR="000C46D7">
        <w:fldChar w:fldCharType="begin">
          <w:fldData xml:space="preserve">PEVuZE5vdGU+PENpdGU+PEF1dGhvcj5XdTwvQXV0aG9yPjxZZWFyPjE5OTQ8L1llYXI+PFJlY051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</w:fldData>
        </w:fldChar>
      </w:r>
      <w:r w:rsidR="00137D2E">
        <w:instrText xml:space="preserve"> ADDIN EN.CITE </w:instrText>
      </w:r>
      <w:r w:rsidR="00137D2E">
        <w:fldChar w:fldCharType="begin">
          <w:fldData xml:space="preserve">PEVuZE5vdGU+PENpdGU+PEF1dGhvcj5XdTwvQXV0aG9yPjxZZWFyPjE5OTQ8L1llYXI+PFJlY051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</w:fldData>
        </w:fldChar>
      </w:r>
      <w:r w:rsidR="00137D2E">
        <w:instrText xml:space="preserve"> ADDIN EN.CITE.DATA </w:instrText>
      </w:r>
      <w:r w:rsidR="00137D2E">
        <w:fldChar w:fldCharType="end"/>
      </w:r>
      <w:r w:rsidR="000C46D7">
        <w:fldChar w:fldCharType="separate"/>
      </w:r>
      <w:r w:rsidR="00137D2E">
        <w:rPr>
          <w:noProof/>
        </w:rPr>
        <w:t>[5-7]</w:t>
      </w:r>
      <w:r w:rsidR="000C46D7">
        <w:fldChar w:fldCharType="end"/>
      </w:r>
      <w:r>
        <w:rPr>
          <w:rFonts w:hint="eastAsia"/>
        </w:rPr>
        <w:t>。</w:t>
      </w:r>
    </w:p>
    <w:p w:rsidR="00F243E6" w:rsidRDefault="00F243E6" w:rsidP="00122DBE">
      <w:pPr>
        <w:ind w:firstLineChars="200" w:firstLine="420"/>
      </w:pPr>
      <w:r>
        <w:rPr>
          <w:rFonts w:hint="eastAsia"/>
        </w:rPr>
        <w:t>固态盘与传统的机械硬盘在读写数据的原理上有着本质的不同。固态盘的存储是基于闪存的，目前成熟的闪存技术包括单层存储（</w:t>
      </w:r>
      <w:r>
        <w:rPr>
          <w:rFonts w:hint="eastAsia"/>
        </w:rPr>
        <w:t>Single</w:t>
      </w:r>
      <w:r>
        <w:t xml:space="preserve"> </w:t>
      </w:r>
      <w:r>
        <w:rPr>
          <w:rFonts w:hint="eastAsia"/>
        </w:rPr>
        <w:t>Level</w:t>
      </w:r>
      <w:r>
        <w:t xml:space="preserve"> </w:t>
      </w:r>
      <w:r>
        <w:rPr>
          <w:rFonts w:hint="eastAsia"/>
        </w:rPr>
        <w:t>Cell</w:t>
      </w:r>
      <w:r>
        <w:rPr>
          <w:rFonts w:hint="eastAsia"/>
        </w:rPr>
        <w:t>，</w:t>
      </w:r>
      <w:r>
        <w:rPr>
          <w:rFonts w:hint="eastAsia"/>
        </w:rPr>
        <w:t>SLC</w:t>
      </w:r>
      <w:r>
        <w:rPr>
          <w:rFonts w:hint="eastAsia"/>
        </w:rPr>
        <w:t>）、多层存储（</w:t>
      </w:r>
      <w:r>
        <w:rPr>
          <w:rFonts w:hint="eastAsia"/>
        </w:rPr>
        <w:t>Multi</w:t>
      </w:r>
      <w:r>
        <w:t xml:space="preserve"> </w:t>
      </w:r>
      <w:r>
        <w:rPr>
          <w:rFonts w:hint="eastAsia"/>
        </w:rPr>
        <w:t>Level Cell</w:t>
      </w:r>
      <w:r>
        <w:rPr>
          <w:rFonts w:hint="eastAsia"/>
        </w:rPr>
        <w:t>，</w:t>
      </w:r>
      <w:r>
        <w:rPr>
          <w:rFonts w:hint="eastAsia"/>
        </w:rPr>
        <w:t>MLC</w:t>
      </w:r>
      <w:r>
        <w:rPr>
          <w:rFonts w:hint="eastAsia"/>
        </w:rPr>
        <w:t>）和三层存储（</w:t>
      </w:r>
      <w:r>
        <w:rPr>
          <w:rFonts w:hint="eastAsia"/>
        </w:rPr>
        <w:t>Triple</w:t>
      </w:r>
      <w:r>
        <w:t xml:space="preserve"> </w:t>
      </w:r>
      <w:r>
        <w:rPr>
          <w:rFonts w:hint="eastAsia"/>
        </w:rPr>
        <w:t>Level</w:t>
      </w:r>
      <w:r>
        <w:t xml:space="preserve"> </w:t>
      </w:r>
      <w:r>
        <w:rPr>
          <w:rFonts w:hint="eastAsia"/>
        </w:rPr>
        <w:t>Cell</w:t>
      </w:r>
      <w:r>
        <w:rPr>
          <w:rFonts w:hint="eastAsia"/>
        </w:rPr>
        <w:t>，</w:t>
      </w:r>
      <w:r>
        <w:rPr>
          <w:rFonts w:hint="eastAsia"/>
        </w:rPr>
        <w:t>TLC</w:t>
      </w:r>
      <w:r>
        <w:rPr>
          <w:rFonts w:hint="eastAsia"/>
        </w:rPr>
        <w:t>），它们的成本依次降低，但与之对应的使用寿命和读写速度也依次降低，进行纠错的代价依次升高。</w:t>
      </w:r>
    </w:p>
    <w:p w:rsidR="00F243E6" w:rsidRDefault="00F243E6" w:rsidP="00122DBE">
      <w:pPr>
        <w:ind w:firstLineChars="200" w:firstLine="420"/>
      </w:pPr>
      <w:r>
        <w:rPr>
          <w:rFonts w:hint="eastAsia"/>
        </w:rPr>
        <w:t>固态盘使用闪存阵列作为主要数据存储形式，其内部是由主控芯片进行统一管理的，可以提供较高的并行访问能力</w:t>
      </w:r>
      <w:r w:rsidR="008D7622">
        <w:fldChar w:fldCharType="begin">
          <w:fldData xml:space="preserve">PEVuZE5vdGU+PENpdGU+PEF1dGhvcj5DaGVuPC9BdXRob3I+PFllYXI+MjAwOTwvWWVhcj48UmVj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</w:fldData>
        </w:fldChar>
      </w:r>
      <w:r w:rsidR="00137D2E">
        <w:instrText xml:space="preserve"> ADDIN EN.CITE </w:instrText>
      </w:r>
      <w:r w:rsidR="00137D2E">
        <w:fldChar w:fldCharType="begin">
          <w:fldData xml:space="preserve">PEVuZE5vdGU+PENpdGU+PEF1dGhvcj5DaGVuPC9BdXRob3I+PFllYXI+MjAwOTwvWWVhcj48UmVj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</w:fldData>
        </w:fldChar>
      </w:r>
      <w:r w:rsidR="00137D2E">
        <w:instrText xml:space="preserve"> ADDIN EN.CITE.DATA </w:instrText>
      </w:r>
      <w:r w:rsidR="00137D2E">
        <w:fldChar w:fldCharType="end"/>
      </w:r>
      <w:r w:rsidR="008D7622">
        <w:fldChar w:fldCharType="separate"/>
      </w:r>
      <w:r w:rsidR="00137D2E">
        <w:rPr>
          <w:noProof/>
        </w:rPr>
        <w:t>[8, 9]</w:t>
      </w:r>
      <w:r w:rsidR="008D7622">
        <w:fldChar w:fldCharType="end"/>
      </w:r>
      <w:r>
        <w:rPr>
          <w:rFonts w:hint="eastAsia"/>
        </w:rPr>
        <w:t>，这也意味着固态盘具有较高的随机读写能力。而具体到每个闪存芯片，其支持读（</w:t>
      </w:r>
      <w:r>
        <w:rPr>
          <w:rFonts w:hint="eastAsia"/>
        </w:rPr>
        <w:t>Read</w:t>
      </w:r>
      <w:r>
        <w:rPr>
          <w:rFonts w:hint="eastAsia"/>
        </w:rPr>
        <w:t>）、写（</w:t>
      </w:r>
      <w:r>
        <w:rPr>
          <w:rFonts w:hint="eastAsia"/>
        </w:rPr>
        <w:t>Write</w:t>
      </w:r>
      <w:r>
        <w:rPr>
          <w:rFonts w:hint="eastAsia"/>
        </w:rPr>
        <w:t>）和擦除（</w:t>
      </w:r>
      <w:r>
        <w:rPr>
          <w:rFonts w:hint="eastAsia"/>
        </w:rPr>
        <w:t>Erase</w:t>
      </w:r>
      <w:r>
        <w:rPr>
          <w:rFonts w:hint="eastAsia"/>
        </w:rPr>
        <w:t>）三种操作。读操作通过检测存储单元的电压状态来判断当前单元所存储的信息；写操作通过改变存储单元的电压来改变其中的信息，但只能将其从“</w:t>
      </w:r>
      <w:r>
        <w:rPr>
          <w:rFonts w:hint="eastAsia"/>
        </w:rPr>
        <w:t>1</w:t>
      </w:r>
      <w:r>
        <w:rPr>
          <w:rFonts w:hint="eastAsia"/>
        </w:rPr>
        <w:t>”变为“</w:t>
      </w:r>
      <w:r>
        <w:rPr>
          <w:rFonts w:hint="eastAsia"/>
        </w:rPr>
        <w:t>0</w:t>
      </w:r>
      <w:r>
        <w:rPr>
          <w:rFonts w:hint="eastAsia"/>
        </w:rPr>
        <w:t>”；擦除操作用于将存储单元的信息重置为“</w:t>
      </w:r>
      <w:r>
        <w:rPr>
          <w:rFonts w:hint="eastAsia"/>
        </w:rPr>
        <w:t>1</w:t>
      </w:r>
      <w:r>
        <w:rPr>
          <w:rFonts w:hint="eastAsia"/>
        </w:rPr>
        <w:t>”。因此，只有经过擦除操作，对应的存储单元才能再次接受写操作。而与之对应的是，读操作和写操作的延迟通常是微秒级的，但擦除操作的延迟是毫秒级的，这也导致固态盘的读写操作的速度呈现非对称的特点，固态盘也需要消耗较多的时间来擦除旧数据，进行垃圾回收操作，平衡擦除和读写操作，保证读写性能稳定，防止固态盘在全盘写入之后写性能急剧降低。</w:t>
      </w:r>
    </w:p>
    <w:p w:rsidR="00F243E6" w:rsidRDefault="00F243E6" w:rsidP="00122DBE">
      <w:pPr>
        <w:ind w:firstLineChars="200" w:firstLine="420"/>
      </w:pPr>
      <w:r>
        <w:rPr>
          <w:rFonts w:hint="eastAsia"/>
        </w:rPr>
        <w:t>闪存芯片维持稳定电压的能力是有限的，这也意味着闪存芯片只具有有限的擦写周期（</w:t>
      </w:r>
      <w:r>
        <w:rPr>
          <w:rFonts w:hint="eastAsia"/>
        </w:rPr>
        <w:t>Erase</w:t>
      </w:r>
      <w:r>
        <w:t xml:space="preserve"> </w:t>
      </w:r>
      <w:r>
        <w:rPr>
          <w:rFonts w:hint="eastAsia"/>
        </w:rPr>
        <w:t>Cycle</w:t>
      </w:r>
      <w:r>
        <w:rPr>
          <w:rFonts w:hint="eastAsia"/>
        </w:rPr>
        <w:t>），当超过这一阈值时，闪存芯片将变得不稳定，存储在其上的信息将不可识别，可靠性也会降低</w:t>
      </w:r>
      <w:r w:rsidR="00AC6EB1">
        <w:fldChar w:fldCharType="begin">
          <w:fldData xml:space="preserve">PEVuZE5vdGU+PENpdGU+PEF1dGhvcj5HcnVwcDwvQXV0aG9yPjxZZWFyPjIwMDk8L1llYXI+PFJl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==
</w:fldData>
        </w:fldChar>
      </w:r>
      <w:r w:rsidR="00137D2E">
        <w:instrText xml:space="preserve"> ADDIN EN.CITE </w:instrText>
      </w:r>
      <w:r w:rsidR="00137D2E">
        <w:fldChar w:fldCharType="begin">
          <w:fldData xml:space="preserve">PEVuZE5vdGU+PENpdGU+PEF1dGhvcj5HcnVwcDwvQXV0aG9yPjxZZWFyPjIwMDk8L1llYXI+PFJl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==
</w:fldData>
        </w:fldChar>
      </w:r>
      <w:r w:rsidR="00137D2E">
        <w:instrText xml:space="preserve"> ADDIN EN.CITE.DATA </w:instrText>
      </w:r>
      <w:r w:rsidR="00137D2E">
        <w:fldChar w:fldCharType="end"/>
      </w:r>
      <w:r w:rsidR="00AC6EB1">
        <w:fldChar w:fldCharType="separate"/>
      </w:r>
      <w:r w:rsidR="00137D2E">
        <w:rPr>
          <w:noProof/>
        </w:rPr>
        <w:t>[10-15]</w:t>
      </w:r>
      <w:r w:rsidR="00AC6EB1">
        <w:fldChar w:fldCharType="end"/>
      </w:r>
      <w:r>
        <w:rPr>
          <w:rFonts w:hint="eastAsia"/>
        </w:rPr>
        <w:t>。针对前文所述的三种主流的闪存技术，</w:t>
      </w:r>
      <w:r>
        <w:rPr>
          <w:rFonts w:hint="eastAsia"/>
        </w:rPr>
        <w:t>SLC</w:t>
      </w:r>
      <w:r>
        <w:rPr>
          <w:rFonts w:hint="eastAsia"/>
        </w:rPr>
        <w:t>的寿命约为</w:t>
      </w:r>
      <w:r>
        <w:rPr>
          <w:rFonts w:hint="eastAsia"/>
        </w:rPr>
        <w:t>100000</w:t>
      </w:r>
      <w:r>
        <w:rPr>
          <w:rFonts w:hint="eastAsia"/>
        </w:rPr>
        <w:t>个擦写周期，</w:t>
      </w:r>
      <w:r>
        <w:rPr>
          <w:rFonts w:hint="eastAsia"/>
        </w:rPr>
        <w:t>MLC</w:t>
      </w:r>
      <w:r>
        <w:rPr>
          <w:rFonts w:hint="eastAsia"/>
        </w:rPr>
        <w:t>的寿命约为</w:t>
      </w:r>
      <w:r>
        <w:rPr>
          <w:rFonts w:hint="eastAsia"/>
        </w:rPr>
        <w:t>10000</w:t>
      </w:r>
      <w:r>
        <w:rPr>
          <w:rFonts w:hint="eastAsia"/>
        </w:rPr>
        <w:t>个擦写周期，而</w:t>
      </w:r>
      <w:r>
        <w:rPr>
          <w:rFonts w:hint="eastAsia"/>
        </w:rPr>
        <w:t>TLC</w:t>
      </w:r>
      <w:r>
        <w:rPr>
          <w:rFonts w:hint="eastAsia"/>
        </w:rPr>
        <w:t>的寿命约为</w:t>
      </w:r>
      <w:r>
        <w:rPr>
          <w:rFonts w:hint="eastAsia"/>
        </w:rPr>
        <w:t>1000~</w:t>
      </w:r>
      <w:r>
        <w:t>1500</w:t>
      </w:r>
      <w:r>
        <w:rPr>
          <w:rFonts w:hint="eastAsia"/>
        </w:rPr>
        <w:t>个擦写周期。</w:t>
      </w:r>
    </w:p>
    <w:p w:rsidR="00F243E6" w:rsidRDefault="007D3237" w:rsidP="00122DBE">
      <w:pPr>
        <w:ind w:firstLineChars="200" w:firstLine="420"/>
      </w:pPr>
      <w:r w:rsidRPr="007D3237">
        <w:fldChar w:fldCharType="begin"/>
      </w:r>
      <w:r>
        <w:instrText xml:space="preserve"> </w:instrText>
      </w:r>
      <w:r>
        <w:rPr>
          <w:rFonts w:hint="eastAsia"/>
        </w:rPr>
        <w:instrText>REF _Ref438451658 \h</w:instrText>
      </w:r>
      <w:r>
        <w:instrText xml:space="preserve">  \* MERGEFORMAT </w:instrText>
      </w:r>
      <w:r w:rsidRPr="007D3237">
        <w:fldChar w:fldCharType="separate"/>
      </w:r>
      <w:r w:rsidR="008A52B5" w:rsidRPr="008A52B5">
        <w:t>表</w:t>
      </w:r>
      <w:r w:rsidR="008A52B5" w:rsidRPr="008A52B5">
        <w:t xml:space="preserve"> 1</w:t>
      </w:r>
      <w:r w:rsidRPr="007D3237">
        <w:fldChar w:fldCharType="end"/>
      </w:r>
      <w:r w:rsidR="00F243E6">
        <w:rPr>
          <w:rStyle w:val="ae"/>
        </w:rPr>
        <w:footnoteReference w:id="1"/>
      </w:r>
      <w:r w:rsidR="00F243E6">
        <w:rPr>
          <w:rFonts w:hint="eastAsia"/>
        </w:rPr>
        <w:t>比较了目前主流固态盘和机械硬盘的性能和性价比。综合上述固态盘的特性以及</w:t>
      </w:r>
      <w:r w:rsidR="00766CF1">
        <w:fldChar w:fldCharType="begin"/>
      </w:r>
      <w:r w:rsidR="00766CF1">
        <w:instrText xml:space="preserve"> </w:instrText>
      </w:r>
      <w:r w:rsidR="00766CF1">
        <w:rPr>
          <w:rFonts w:hint="eastAsia"/>
        </w:rPr>
        <w:instrText>REF _Ref438451658 \h</w:instrText>
      </w:r>
      <w:r w:rsidR="00766CF1">
        <w:instrText xml:space="preserve">  \* MERGEFORMAT </w:instrText>
      </w:r>
      <w:r w:rsidR="00766CF1">
        <w:fldChar w:fldCharType="separate"/>
      </w:r>
      <w:r w:rsidR="008A52B5" w:rsidRPr="008A52B5">
        <w:t>表</w:t>
      </w:r>
      <w:r w:rsidR="008A52B5" w:rsidRPr="008A52B5">
        <w:t xml:space="preserve"> 1</w:t>
      </w:r>
      <w:r w:rsidR="00766CF1">
        <w:fldChar w:fldCharType="end"/>
      </w:r>
      <w:r w:rsidR="00F243E6">
        <w:rPr>
          <w:rFonts w:hint="eastAsia"/>
        </w:rPr>
        <w:t>的数据，可以发现固态盘相对于机械硬盘有如下特点：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5"/>
        <w:gridCol w:w="1634"/>
        <w:gridCol w:w="1663"/>
        <w:gridCol w:w="1690"/>
        <w:gridCol w:w="1664"/>
      </w:tblGrid>
      <w:tr w:rsidR="00F243E6" w:rsidRPr="002C3007" w:rsidTr="00122DBE">
        <w:tc>
          <w:tcPr>
            <w:tcW w:w="1704" w:type="dxa"/>
            <w:shd w:val="clear" w:color="auto" w:fill="auto"/>
            <w:vAlign w:val="center"/>
          </w:tcPr>
          <w:p w:rsidR="00F243E6" w:rsidRPr="002C3007" w:rsidRDefault="00F243E6" w:rsidP="00122DBE">
            <w:pPr>
              <w:jc w:val="center"/>
              <w:rPr>
                <w:b/>
                <w:sz w:val="18"/>
                <w:szCs w:val="18"/>
              </w:rPr>
            </w:pPr>
            <w:r w:rsidRPr="002C3007">
              <w:rPr>
                <w:b/>
                <w:sz w:val="18"/>
                <w:szCs w:val="18"/>
              </w:rPr>
              <w:lastRenderedPageBreak/>
              <w:t>产品名称</w:t>
            </w:r>
          </w:p>
        </w:tc>
        <w:tc>
          <w:tcPr>
            <w:tcW w:w="1704" w:type="dxa"/>
            <w:shd w:val="clear" w:color="auto" w:fill="auto"/>
            <w:vAlign w:val="center"/>
          </w:tcPr>
          <w:p w:rsidR="00F243E6" w:rsidRPr="002C3007" w:rsidRDefault="00F243E6" w:rsidP="00122DBE">
            <w:pPr>
              <w:jc w:val="center"/>
              <w:rPr>
                <w:b/>
                <w:sz w:val="18"/>
                <w:szCs w:val="18"/>
              </w:rPr>
            </w:pPr>
            <w:r w:rsidRPr="002C3007">
              <w:rPr>
                <w:b/>
                <w:sz w:val="18"/>
                <w:szCs w:val="18"/>
              </w:rPr>
              <w:t>容量</w:t>
            </w:r>
          </w:p>
        </w:tc>
        <w:tc>
          <w:tcPr>
            <w:tcW w:w="1704" w:type="dxa"/>
            <w:shd w:val="clear" w:color="auto" w:fill="auto"/>
            <w:vAlign w:val="center"/>
          </w:tcPr>
          <w:p w:rsidR="00F243E6" w:rsidRPr="002C3007" w:rsidRDefault="00F243E6" w:rsidP="00122DBE">
            <w:pPr>
              <w:jc w:val="center"/>
              <w:rPr>
                <w:b/>
                <w:sz w:val="18"/>
                <w:szCs w:val="18"/>
              </w:rPr>
            </w:pPr>
            <w:r w:rsidRPr="002C3007">
              <w:rPr>
                <w:b/>
                <w:sz w:val="18"/>
                <w:szCs w:val="18"/>
              </w:rPr>
              <w:t>顺序读</w:t>
            </w:r>
            <w:r w:rsidRPr="002C3007">
              <w:rPr>
                <w:rFonts w:hint="eastAsia"/>
                <w:b/>
                <w:sz w:val="18"/>
                <w:szCs w:val="18"/>
              </w:rPr>
              <w:t>/</w:t>
            </w:r>
            <w:r w:rsidRPr="002C3007">
              <w:rPr>
                <w:b/>
                <w:sz w:val="18"/>
                <w:szCs w:val="18"/>
              </w:rPr>
              <w:t>写</w:t>
            </w:r>
          </w:p>
          <w:p w:rsidR="00F243E6" w:rsidRPr="002C3007" w:rsidRDefault="00F243E6" w:rsidP="00122DBE">
            <w:pPr>
              <w:jc w:val="center"/>
              <w:rPr>
                <w:b/>
                <w:sz w:val="18"/>
                <w:szCs w:val="18"/>
              </w:rPr>
            </w:pPr>
            <w:r w:rsidRPr="002C3007">
              <w:rPr>
                <w:b/>
                <w:sz w:val="18"/>
                <w:szCs w:val="18"/>
              </w:rPr>
              <w:t>（</w:t>
            </w:r>
            <w:r w:rsidRPr="002C3007">
              <w:rPr>
                <w:rFonts w:hint="eastAsia"/>
                <w:b/>
                <w:sz w:val="18"/>
                <w:szCs w:val="18"/>
              </w:rPr>
              <w:t>单位：</w:t>
            </w:r>
            <w:r w:rsidRPr="002C3007">
              <w:rPr>
                <w:rFonts w:hint="eastAsia"/>
                <w:b/>
                <w:sz w:val="18"/>
                <w:szCs w:val="18"/>
              </w:rPr>
              <w:t>MB/s</w:t>
            </w:r>
            <w:r w:rsidRPr="002C3007">
              <w:rPr>
                <w:b/>
                <w:sz w:val="18"/>
                <w:szCs w:val="18"/>
              </w:rPr>
              <w:t>）</w:t>
            </w:r>
          </w:p>
        </w:tc>
        <w:tc>
          <w:tcPr>
            <w:tcW w:w="1705" w:type="dxa"/>
            <w:shd w:val="clear" w:color="auto" w:fill="auto"/>
            <w:vAlign w:val="center"/>
          </w:tcPr>
          <w:p w:rsidR="00F243E6" w:rsidRPr="002C3007" w:rsidRDefault="00F243E6" w:rsidP="00122DBE">
            <w:pPr>
              <w:jc w:val="center"/>
              <w:rPr>
                <w:b/>
                <w:sz w:val="18"/>
                <w:szCs w:val="18"/>
              </w:rPr>
            </w:pPr>
            <w:r w:rsidRPr="002C3007">
              <w:rPr>
                <w:b/>
                <w:sz w:val="18"/>
                <w:szCs w:val="18"/>
              </w:rPr>
              <w:t>随机</w:t>
            </w:r>
            <w:r w:rsidRPr="002C3007">
              <w:rPr>
                <w:rFonts w:hint="eastAsia"/>
                <w:b/>
                <w:sz w:val="18"/>
                <w:szCs w:val="18"/>
              </w:rPr>
              <w:t>4K</w:t>
            </w:r>
            <w:r w:rsidRPr="002C3007">
              <w:rPr>
                <w:b/>
                <w:sz w:val="18"/>
                <w:szCs w:val="18"/>
              </w:rPr>
              <w:t>读</w:t>
            </w:r>
            <w:r w:rsidRPr="002C3007">
              <w:rPr>
                <w:rFonts w:hint="eastAsia"/>
                <w:b/>
                <w:sz w:val="18"/>
                <w:szCs w:val="18"/>
              </w:rPr>
              <w:t>/</w:t>
            </w:r>
            <w:r w:rsidRPr="002C3007">
              <w:rPr>
                <w:b/>
                <w:sz w:val="18"/>
                <w:szCs w:val="18"/>
              </w:rPr>
              <w:t>写</w:t>
            </w:r>
          </w:p>
          <w:p w:rsidR="00F243E6" w:rsidRPr="002C3007" w:rsidRDefault="00F243E6" w:rsidP="00122DBE">
            <w:pPr>
              <w:jc w:val="center"/>
              <w:rPr>
                <w:b/>
                <w:sz w:val="18"/>
                <w:szCs w:val="18"/>
              </w:rPr>
            </w:pPr>
            <w:r w:rsidRPr="002C3007">
              <w:rPr>
                <w:b/>
                <w:sz w:val="18"/>
                <w:szCs w:val="18"/>
              </w:rPr>
              <w:t>（</w:t>
            </w:r>
            <w:r w:rsidRPr="002C3007">
              <w:rPr>
                <w:rFonts w:hint="eastAsia"/>
                <w:b/>
                <w:sz w:val="18"/>
                <w:szCs w:val="18"/>
              </w:rPr>
              <w:t>单位：</w:t>
            </w:r>
            <w:r w:rsidRPr="002C3007">
              <w:rPr>
                <w:rFonts w:hint="eastAsia"/>
                <w:b/>
                <w:sz w:val="18"/>
                <w:szCs w:val="18"/>
              </w:rPr>
              <w:t>IOPS</w:t>
            </w:r>
            <w:r w:rsidRPr="002C3007">
              <w:rPr>
                <w:b/>
                <w:sz w:val="18"/>
                <w:szCs w:val="18"/>
              </w:rPr>
              <w:t>）</w:t>
            </w:r>
          </w:p>
        </w:tc>
        <w:tc>
          <w:tcPr>
            <w:tcW w:w="1705" w:type="dxa"/>
            <w:shd w:val="clear" w:color="auto" w:fill="auto"/>
            <w:vAlign w:val="center"/>
          </w:tcPr>
          <w:p w:rsidR="00F243E6" w:rsidRPr="002C3007" w:rsidRDefault="00F243E6" w:rsidP="00122DBE">
            <w:pPr>
              <w:jc w:val="center"/>
              <w:rPr>
                <w:b/>
                <w:sz w:val="18"/>
                <w:szCs w:val="18"/>
              </w:rPr>
            </w:pPr>
            <w:r w:rsidRPr="002C3007">
              <w:rPr>
                <w:b/>
                <w:sz w:val="18"/>
                <w:szCs w:val="18"/>
              </w:rPr>
              <w:t>价格</w:t>
            </w:r>
            <w:r w:rsidRPr="002C3007">
              <w:rPr>
                <w:rFonts w:hint="eastAsia"/>
                <w:b/>
                <w:sz w:val="18"/>
                <w:szCs w:val="18"/>
              </w:rPr>
              <w:t>/</w:t>
            </w:r>
            <w:r w:rsidRPr="002C3007">
              <w:rPr>
                <w:b/>
                <w:sz w:val="18"/>
                <w:szCs w:val="18"/>
              </w:rPr>
              <w:t>每</w:t>
            </w:r>
            <w:r w:rsidRPr="002C3007">
              <w:rPr>
                <w:rFonts w:hint="eastAsia"/>
                <w:b/>
                <w:sz w:val="18"/>
                <w:szCs w:val="18"/>
              </w:rPr>
              <w:t>GB</w:t>
            </w:r>
            <w:r w:rsidRPr="002C3007">
              <w:rPr>
                <w:b/>
                <w:sz w:val="18"/>
                <w:szCs w:val="18"/>
              </w:rPr>
              <w:t>价格</w:t>
            </w:r>
          </w:p>
          <w:p w:rsidR="00F243E6" w:rsidRPr="002C3007" w:rsidRDefault="00F243E6" w:rsidP="00122DBE">
            <w:pPr>
              <w:jc w:val="center"/>
              <w:rPr>
                <w:b/>
                <w:sz w:val="18"/>
                <w:szCs w:val="18"/>
              </w:rPr>
            </w:pPr>
            <w:r w:rsidRPr="002C3007">
              <w:rPr>
                <w:rFonts w:hint="eastAsia"/>
                <w:b/>
                <w:sz w:val="18"/>
                <w:szCs w:val="18"/>
              </w:rPr>
              <w:t>（单位：元）</w:t>
            </w:r>
          </w:p>
        </w:tc>
      </w:tr>
      <w:tr w:rsidR="00F243E6" w:rsidRPr="002C3007" w:rsidTr="00122DBE">
        <w:tc>
          <w:tcPr>
            <w:tcW w:w="1704" w:type="dxa"/>
            <w:shd w:val="clear" w:color="auto" w:fill="auto"/>
          </w:tcPr>
          <w:p w:rsidR="00F243E6" w:rsidRPr="002C3007" w:rsidRDefault="00F243E6" w:rsidP="00122DBE">
            <w:pPr>
              <w:rPr>
                <w:sz w:val="18"/>
                <w:szCs w:val="18"/>
              </w:rPr>
            </w:pPr>
            <w:r w:rsidRPr="002C3007">
              <w:rPr>
                <w:rFonts w:hint="eastAsia"/>
                <w:sz w:val="18"/>
                <w:szCs w:val="18"/>
              </w:rPr>
              <w:t>Intel 750</w:t>
            </w:r>
          </w:p>
        </w:tc>
        <w:tc>
          <w:tcPr>
            <w:tcW w:w="1704" w:type="dxa"/>
            <w:shd w:val="clear" w:color="auto" w:fill="auto"/>
          </w:tcPr>
          <w:p w:rsidR="00F243E6" w:rsidRPr="002C3007" w:rsidRDefault="00F243E6" w:rsidP="00122DBE">
            <w:pPr>
              <w:rPr>
                <w:sz w:val="18"/>
                <w:szCs w:val="18"/>
              </w:rPr>
            </w:pPr>
            <w:r w:rsidRPr="002C3007">
              <w:rPr>
                <w:rFonts w:hint="eastAsia"/>
                <w:sz w:val="18"/>
                <w:szCs w:val="18"/>
              </w:rPr>
              <w:t>1.2 TB</w:t>
            </w:r>
          </w:p>
        </w:tc>
        <w:tc>
          <w:tcPr>
            <w:tcW w:w="1704" w:type="dxa"/>
            <w:shd w:val="clear" w:color="auto" w:fill="auto"/>
          </w:tcPr>
          <w:p w:rsidR="00F243E6" w:rsidRPr="002C3007" w:rsidRDefault="00F243E6" w:rsidP="00122DBE">
            <w:pPr>
              <w:rPr>
                <w:sz w:val="18"/>
                <w:szCs w:val="18"/>
              </w:rPr>
            </w:pPr>
            <w:r w:rsidRPr="002C3007">
              <w:rPr>
                <w:rFonts w:hint="eastAsia"/>
                <w:sz w:val="18"/>
                <w:szCs w:val="18"/>
              </w:rPr>
              <w:t>2500/1200</w:t>
            </w:r>
          </w:p>
        </w:tc>
        <w:tc>
          <w:tcPr>
            <w:tcW w:w="1705" w:type="dxa"/>
            <w:shd w:val="clear" w:color="auto" w:fill="auto"/>
          </w:tcPr>
          <w:p w:rsidR="00F243E6" w:rsidRPr="002C3007" w:rsidRDefault="00F243E6" w:rsidP="00122DBE">
            <w:pPr>
              <w:rPr>
                <w:sz w:val="18"/>
                <w:szCs w:val="18"/>
              </w:rPr>
            </w:pPr>
            <w:r w:rsidRPr="002C3007">
              <w:rPr>
                <w:rFonts w:hint="eastAsia"/>
                <w:sz w:val="18"/>
                <w:szCs w:val="18"/>
              </w:rPr>
              <w:t>460,000/290,000</w:t>
            </w:r>
          </w:p>
        </w:tc>
        <w:tc>
          <w:tcPr>
            <w:tcW w:w="1705" w:type="dxa"/>
            <w:shd w:val="clear" w:color="auto" w:fill="auto"/>
          </w:tcPr>
          <w:p w:rsidR="00F243E6" w:rsidRPr="002C3007" w:rsidRDefault="00F243E6" w:rsidP="00122DBE">
            <w:pPr>
              <w:rPr>
                <w:sz w:val="18"/>
                <w:szCs w:val="18"/>
              </w:rPr>
            </w:pPr>
            <w:r w:rsidRPr="002C3007">
              <w:rPr>
                <w:rFonts w:hint="eastAsia"/>
                <w:sz w:val="18"/>
                <w:szCs w:val="18"/>
              </w:rPr>
              <w:t>7,499/6.25</w:t>
            </w:r>
          </w:p>
        </w:tc>
      </w:tr>
      <w:tr w:rsidR="00F243E6" w:rsidRPr="002C3007" w:rsidTr="00122DBE">
        <w:tc>
          <w:tcPr>
            <w:tcW w:w="1704" w:type="dxa"/>
            <w:shd w:val="clear" w:color="auto" w:fill="auto"/>
          </w:tcPr>
          <w:p w:rsidR="00F243E6" w:rsidRPr="002C3007" w:rsidRDefault="00F243E6" w:rsidP="00122DBE">
            <w:pPr>
              <w:rPr>
                <w:sz w:val="18"/>
                <w:szCs w:val="18"/>
              </w:rPr>
            </w:pPr>
            <w:r w:rsidRPr="002C3007">
              <w:rPr>
                <w:rFonts w:hint="eastAsia"/>
                <w:sz w:val="18"/>
                <w:szCs w:val="18"/>
              </w:rPr>
              <w:t>Intel 730</w:t>
            </w:r>
          </w:p>
        </w:tc>
        <w:tc>
          <w:tcPr>
            <w:tcW w:w="1704" w:type="dxa"/>
            <w:shd w:val="clear" w:color="auto" w:fill="auto"/>
          </w:tcPr>
          <w:p w:rsidR="00F243E6" w:rsidRPr="002C3007" w:rsidRDefault="00F243E6" w:rsidP="00122DBE">
            <w:pPr>
              <w:rPr>
                <w:sz w:val="18"/>
                <w:szCs w:val="18"/>
              </w:rPr>
            </w:pPr>
            <w:r w:rsidRPr="002C3007">
              <w:rPr>
                <w:rFonts w:hint="eastAsia"/>
                <w:sz w:val="18"/>
                <w:szCs w:val="18"/>
              </w:rPr>
              <w:t>480 GB</w:t>
            </w:r>
          </w:p>
        </w:tc>
        <w:tc>
          <w:tcPr>
            <w:tcW w:w="1704" w:type="dxa"/>
            <w:shd w:val="clear" w:color="auto" w:fill="auto"/>
          </w:tcPr>
          <w:p w:rsidR="00F243E6" w:rsidRPr="002C3007" w:rsidRDefault="00F243E6" w:rsidP="00122DBE">
            <w:pPr>
              <w:rPr>
                <w:sz w:val="18"/>
                <w:szCs w:val="18"/>
              </w:rPr>
            </w:pPr>
            <w:r w:rsidRPr="002C3007">
              <w:rPr>
                <w:rFonts w:hint="eastAsia"/>
                <w:sz w:val="18"/>
                <w:szCs w:val="18"/>
              </w:rPr>
              <w:t>550/470</w:t>
            </w:r>
          </w:p>
        </w:tc>
        <w:tc>
          <w:tcPr>
            <w:tcW w:w="1705" w:type="dxa"/>
            <w:shd w:val="clear" w:color="auto" w:fill="auto"/>
          </w:tcPr>
          <w:p w:rsidR="00F243E6" w:rsidRPr="002C3007" w:rsidRDefault="00F243E6" w:rsidP="00122DBE">
            <w:pPr>
              <w:rPr>
                <w:sz w:val="18"/>
                <w:szCs w:val="18"/>
              </w:rPr>
            </w:pPr>
            <w:r w:rsidRPr="002C3007">
              <w:rPr>
                <w:rFonts w:hint="eastAsia"/>
                <w:sz w:val="18"/>
                <w:szCs w:val="18"/>
              </w:rPr>
              <w:t>89,000/74,000</w:t>
            </w:r>
          </w:p>
        </w:tc>
        <w:tc>
          <w:tcPr>
            <w:tcW w:w="1705" w:type="dxa"/>
            <w:shd w:val="clear" w:color="auto" w:fill="auto"/>
          </w:tcPr>
          <w:p w:rsidR="00F243E6" w:rsidRPr="002C3007" w:rsidRDefault="00F243E6" w:rsidP="00122DBE">
            <w:pPr>
              <w:rPr>
                <w:sz w:val="18"/>
                <w:szCs w:val="18"/>
              </w:rPr>
            </w:pPr>
            <w:r w:rsidRPr="002C3007">
              <w:rPr>
                <w:rFonts w:hint="eastAsia"/>
                <w:sz w:val="18"/>
                <w:szCs w:val="18"/>
              </w:rPr>
              <w:t>1,999/4.16</w:t>
            </w:r>
          </w:p>
        </w:tc>
      </w:tr>
      <w:tr w:rsidR="00F243E6" w:rsidRPr="002C3007" w:rsidTr="00122DBE">
        <w:tc>
          <w:tcPr>
            <w:tcW w:w="1704" w:type="dxa"/>
            <w:shd w:val="clear" w:color="auto" w:fill="auto"/>
          </w:tcPr>
          <w:p w:rsidR="00F243E6" w:rsidRPr="002C3007" w:rsidRDefault="00F243E6" w:rsidP="00122DBE">
            <w:pPr>
              <w:rPr>
                <w:sz w:val="18"/>
                <w:szCs w:val="18"/>
              </w:rPr>
            </w:pPr>
            <w:r w:rsidRPr="002C3007">
              <w:rPr>
                <w:rFonts w:hint="eastAsia"/>
                <w:sz w:val="18"/>
                <w:szCs w:val="18"/>
              </w:rPr>
              <w:t>Intel 535</w:t>
            </w:r>
          </w:p>
        </w:tc>
        <w:tc>
          <w:tcPr>
            <w:tcW w:w="1704" w:type="dxa"/>
            <w:shd w:val="clear" w:color="auto" w:fill="auto"/>
          </w:tcPr>
          <w:p w:rsidR="00F243E6" w:rsidRPr="002C3007" w:rsidRDefault="00F243E6" w:rsidP="00122DBE">
            <w:pPr>
              <w:rPr>
                <w:sz w:val="18"/>
                <w:szCs w:val="18"/>
              </w:rPr>
            </w:pPr>
            <w:r w:rsidRPr="002C3007">
              <w:rPr>
                <w:rFonts w:hint="eastAsia"/>
                <w:sz w:val="18"/>
                <w:szCs w:val="18"/>
              </w:rPr>
              <w:t>240</w:t>
            </w:r>
            <w:r w:rsidRPr="002C3007">
              <w:rPr>
                <w:sz w:val="18"/>
                <w:szCs w:val="18"/>
              </w:rPr>
              <w:t xml:space="preserve"> </w:t>
            </w:r>
            <w:r w:rsidRPr="002C3007">
              <w:rPr>
                <w:rFonts w:hint="eastAsia"/>
                <w:sz w:val="18"/>
                <w:szCs w:val="18"/>
              </w:rPr>
              <w:t>GB</w:t>
            </w:r>
          </w:p>
        </w:tc>
        <w:tc>
          <w:tcPr>
            <w:tcW w:w="1704" w:type="dxa"/>
            <w:shd w:val="clear" w:color="auto" w:fill="auto"/>
          </w:tcPr>
          <w:p w:rsidR="00F243E6" w:rsidRPr="002C3007" w:rsidRDefault="00F243E6" w:rsidP="00122DBE">
            <w:pPr>
              <w:rPr>
                <w:sz w:val="18"/>
                <w:szCs w:val="18"/>
              </w:rPr>
            </w:pPr>
            <w:r w:rsidRPr="002C3007">
              <w:rPr>
                <w:rFonts w:hint="eastAsia"/>
                <w:sz w:val="18"/>
                <w:szCs w:val="18"/>
              </w:rPr>
              <w:t>540/490</w:t>
            </w:r>
          </w:p>
        </w:tc>
        <w:tc>
          <w:tcPr>
            <w:tcW w:w="1705" w:type="dxa"/>
            <w:shd w:val="clear" w:color="auto" w:fill="auto"/>
          </w:tcPr>
          <w:p w:rsidR="00F243E6" w:rsidRPr="002C3007" w:rsidRDefault="00F243E6" w:rsidP="00122DBE">
            <w:pPr>
              <w:rPr>
                <w:sz w:val="18"/>
                <w:szCs w:val="18"/>
              </w:rPr>
            </w:pPr>
            <w:r w:rsidRPr="002C3007">
              <w:rPr>
                <w:rFonts w:hint="eastAsia"/>
                <w:sz w:val="18"/>
                <w:szCs w:val="18"/>
              </w:rPr>
              <w:t>41,000/80,000</w:t>
            </w:r>
          </w:p>
        </w:tc>
        <w:tc>
          <w:tcPr>
            <w:tcW w:w="1705" w:type="dxa"/>
            <w:shd w:val="clear" w:color="auto" w:fill="auto"/>
          </w:tcPr>
          <w:p w:rsidR="00F243E6" w:rsidRPr="002C3007" w:rsidRDefault="00F243E6" w:rsidP="00122DBE">
            <w:pPr>
              <w:rPr>
                <w:sz w:val="18"/>
                <w:szCs w:val="18"/>
              </w:rPr>
            </w:pPr>
            <w:r w:rsidRPr="002C3007">
              <w:rPr>
                <w:rFonts w:hint="eastAsia"/>
                <w:sz w:val="18"/>
                <w:szCs w:val="18"/>
              </w:rPr>
              <w:t>1,099/4.58</w:t>
            </w:r>
          </w:p>
        </w:tc>
      </w:tr>
      <w:tr w:rsidR="00F243E6" w:rsidRPr="002C3007" w:rsidTr="00122DBE">
        <w:tc>
          <w:tcPr>
            <w:tcW w:w="1704" w:type="dxa"/>
            <w:shd w:val="clear" w:color="auto" w:fill="auto"/>
          </w:tcPr>
          <w:p w:rsidR="00F243E6" w:rsidRPr="002C3007" w:rsidRDefault="00F243E6" w:rsidP="00122DBE">
            <w:pPr>
              <w:rPr>
                <w:sz w:val="18"/>
                <w:szCs w:val="18"/>
              </w:rPr>
            </w:pPr>
            <w:r w:rsidRPr="002C3007">
              <w:rPr>
                <w:rFonts w:hint="eastAsia"/>
                <w:sz w:val="18"/>
                <w:szCs w:val="18"/>
              </w:rPr>
              <w:t>WD Blue SSHD</w:t>
            </w:r>
          </w:p>
        </w:tc>
        <w:tc>
          <w:tcPr>
            <w:tcW w:w="1704" w:type="dxa"/>
            <w:shd w:val="clear" w:color="auto" w:fill="auto"/>
          </w:tcPr>
          <w:p w:rsidR="00F243E6" w:rsidRPr="002C3007" w:rsidRDefault="00F243E6" w:rsidP="00122DBE">
            <w:pPr>
              <w:rPr>
                <w:sz w:val="18"/>
                <w:szCs w:val="18"/>
              </w:rPr>
            </w:pPr>
            <w:r w:rsidRPr="002C3007">
              <w:rPr>
                <w:rFonts w:hint="eastAsia"/>
                <w:sz w:val="18"/>
                <w:szCs w:val="18"/>
              </w:rPr>
              <w:t>4</w:t>
            </w:r>
            <w:r w:rsidRPr="002C3007">
              <w:rPr>
                <w:sz w:val="18"/>
                <w:szCs w:val="18"/>
              </w:rPr>
              <w:t xml:space="preserve"> </w:t>
            </w:r>
            <w:r w:rsidRPr="002C3007">
              <w:rPr>
                <w:rFonts w:hint="eastAsia"/>
                <w:sz w:val="18"/>
                <w:szCs w:val="18"/>
              </w:rPr>
              <w:t>TB</w:t>
            </w:r>
          </w:p>
        </w:tc>
        <w:tc>
          <w:tcPr>
            <w:tcW w:w="1704" w:type="dxa"/>
            <w:shd w:val="clear" w:color="auto" w:fill="auto"/>
          </w:tcPr>
          <w:p w:rsidR="00F243E6" w:rsidRPr="002C3007" w:rsidRDefault="00F243E6" w:rsidP="00122DBE">
            <w:pPr>
              <w:rPr>
                <w:sz w:val="18"/>
                <w:szCs w:val="18"/>
              </w:rPr>
            </w:pPr>
            <w:r w:rsidRPr="002C3007">
              <w:rPr>
                <w:rFonts w:hint="eastAsia"/>
                <w:sz w:val="18"/>
                <w:szCs w:val="18"/>
              </w:rPr>
              <w:t>150/150</w:t>
            </w:r>
          </w:p>
        </w:tc>
        <w:tc>
          <w:tcPr>
            <w:tcW w:w="1705" w:type="dxa"/>
            <w:shd w:val="clear" w:color="auto" w:fill="auto"/>
          </w:tcPr>
          <w:p w:rsidR="00F243E6" w:rsidRPr="002C3007" w:rsidRDefault="00F243E6" w:rsidP="00122DBE">
            <w:pPr>
              <w:rPr>
                <w:sz w:val="18"/>
                <w:szCs w:val="18"/>
              </w:rPr>
            </w:pPr>
            <w:r w:rsidRPr="002C3007">
              <w:rPr>
                <w:rFonts w:hint="eastAsia"/>
                <w:sz w:val="18"/>
                <w:szCs w:val="18"/>
              </w:rPr>
              <w:t>60/120</w:t>
            </w:r>
          </w:p>
        </w:tc>
        <w:tc>
          <w:tcPr>
            <w:tcW w:w="1705" w:type="dxa"/>
            <w:shd w:val="clear" w:color="auto" w:fill="auto"/>
          </w:tcPr>
          <w:p w:rsidR="00F243E6" w:rsidRPr="002C3007" w:rsidRDefault="00F243E6" w:rsidP="00122DBE">
            <w:pPr>
              <w:rPr>
                <w:sz w:val="18"/>
                <w:szCs w:val="18"/>
              </w:rPr>
            </w:pPr>
            <w:r w:rsidRPr="002C3007">
              <w:rPr>
                <w:rFonts w:hint="eastAsia"/>
                <w:sz w:val="18"/>
                <w:szCs w:val="18"/>
              </w:rPr>
              <w:t>1,199/0.30</w:t>
            </w:r>
          </w:p>
        </w:tc>
      </w:tr>
      <w:tr w:rsidR="00F243E6" w:rsidRPr="002C3007" w:rsidTr="00122DBE">
        <w:tc>
          <w:tcPr>
            <w:tcW w:w="1704" w:type="dxa"/>
            <w:shd w:val="clear" w:color="auto" w:fill="auto"/>
          </w:tcPr>
          <w:p w:rsidR="00F243E6" w:rsidRPr="002C3007" w:rsidRDefault="00F243E6" w:rsidP="00122DBE">
            <w:pPr>
              <w:rPr>
                <w:sz w:val="18"/>
                <w:szCs w:val="18"/>
              </w:rPr>
            </w:pPr>
            <w:r w:rsidRPr="002C3007">
              <w:rPr>
                <w:rFonts w:hint="eastAsia"/>
                <w:sz w:val="18"/>
                <w:szCs w:val="18"/>
              </w:rPr>
              <w:t>WD Black</w:t>
            </w:r>
          </w:p>
        </w:tc>
        <w:tc>
          <w:tcPr>
            <w:tcW w:w="1704" w:type="dxa"/>
            <w:shd w:val="clear" w:color="auto" w:fill="auto"/>
          </w:tcPr>
          <w:p w:rsidR="00F243E6" w:rsidRPr="002C3007" w:rsidRDefault="00F243E6" w:rsidP="00122DBE">
            <w:pPr>
              <w:rPr>
                <w:sz w:val="18"/>
                <w:szCs w:val="18"/>
              </w:rPr>
            </w:pPr>
            <w:r w:rsidRPr="002C3007">
              <w:rPr>
                <w:rFonts w:hint="eastAsia"/>
                <w:sz w:val="18"/>
                <w:szCs w:val="18"/>
              </w:rPr>
              <w:t>4</w:t>
            </w:r>
            <w:r w:rsidRPr="002C3007">
              <w:rPr>
                <w:sz w:val="18"/>
                <w:szCs w:val="18"/>
              </w:rPr>
              <w:t xml:space="preserve"> </w:t>
            </w:r>
            <w:r w:rsidRPr="002C3007">
              <w:rPr>
                <w:rFonts w:hint="eastAsia"/>
                <w:sz w:val="18"/>
                <w:szCs w:val="18"/>
              </w:rPr>
              <w:t>TB</w:t>
            </w:r>
          </w:p>
        </w:tc>
        <w:tc>
          <w:tcPr>
            <w:tcW w:w="1704" w:type="dxa"/>
            <w:shd w:val="clear" w:color="auto" w:fill="auto"/>
          </w:tcPr>
          <w:p w:rsidR="00F243E6" w:rsidRPr="002C3007" w:rsidRDefault="00F243E6" w:rsidP="00122DBE">
            <w:pPr>
              <w:rPr>
                <w:sz w:val="18"/>
                <w:szCs w:val="18"/>
              </w:rPr>
            </w:pPr>
            <w:r w:rsidRPr="002C3007">
              <w:rPr>
                <w:rFonts w:hint="eastAsia"/>
                <w:sz w:val="18"/>
                <w:szCs w:val="18"/>
              </w:rPr>
              <w:t>180/180</w:t>
            </w:r>
          </w:p>
        </w:tc>
        <w:tc>
          <w:tcPr>
            <w:tcW w:w="1705" w:type="dxa"/>
            <w:shd w:val="clear" w:color="auto" w:fill="auto"/>
          </w:tcPr>
          <w:p w:rsidR="00F243E6" w:rsidRPr="002C3007" w:rsidRDefault="00F243E6" w:rsidP="00122DBE">
            <w:pPr>
              <w:rPr>
                <w:sz w:val="18"/>
                <w:szCs w:val="18"/>
              </w:rPr>
            </w:pPr>
            <w:r w:rsidRPr="002C3007">
              <w:rPr>
                <w:rFonts w:hint="eastAsia"/>
                <w:sz w:val="18"/>
                <w:szCs w:val="18"/>
              </w:rPr>
              <w:t>80/150</w:t>
            </w:r>
          </w:p>
        </w:tc>
        <w:tc>
          <w:tcPr>
            <w:tcW w:w="1705" w:type="dxa"/>
            <w:shd w:val="clear" w:color="auto" w:fill="auto"/>
          </w:tcPr>
          <w:p w:rsidR="00F243E6" w:rsidRPr="002C3007" w:rsidRDefault="00F243E6" w:rsidP="00776180">
            <w:pPr>
              <w:keepNext/>
              <w:rPr>
                <w:sz w:val="18"/>
                <w:szCs w:val="18"/>
              </w:rPr>
            </w:pPr>
            <w:r w:rsidRPr="002C3007">
              <w:rPr>
                <w:rFonts w:hint="eastAsia"/>
                <w:sz w:val="18"/>
                <w:szCs w:val="18"/>
              </w:rPr>
              <w:t>1,499/0.38</w:t>
            </w:r>
          </w:p>
        </w:tc>
      </w:tr>
    </w:tbl>
    <w:p w:rsidR="00776180" w:rsidRPr="008119C3" w:rsidRDefault="00776180" w:rsidP="008119C3">
      <w:pPr>
        <w:pStyle w:val="af"/>
        <w:jc w:val="center"/>
        <w:rPr>
          <w:rFonts w:ascii="宋体" w:eastAsia="宋体" w:hAnsi="宋体"/>
          <w:sz w:val="18"/>
          <w:szCs w:val="18"/>
        </w:rPr>
      </w:pPr>
      <w:bookmarkStart w:id="4" w:name="_Ref438451658"/>
      <w:bookmarkStart w:id="5" w:name="_Ref438201340"/>
      <w:r w:rsidRPr="008119C3">
        <w:rPr>
          <w:rFonts w:ascii="宋体" w:eastAsia="宋体" w:hAnsi="宋体"/>
          <w:sz w:val="18"/>
          <w:szCs w:val="18"/>
        </w:rPr>
        <w:t xml:space="preserve">表 </w:t>
      </w:r>
      <w:r w:rsidRPr="008119C3">
        <w:rPr>
          <w:rFonts w:ascii="宋体" w:eastAsia="宋体" w:hAnsi="宋体"/>
          <w:sz w:val="18"/>
          <w:szCs w:val="18"/>
        </w:rPr>
        <w:fldChar w:fldCharType="begin"/>
      </w:r>
      <w:r w:rsidRPr="008119C3">
        <w:rPr>
          <w:rFonts w:ascii="宋体" w:eastAsia="宋体" w:hAnsi="宋体"/>
          <w:sz w:val="18"/>
          <w:szCs w:val="18"/>
        </w:rPr>
        <w:instrText xml:space="preserve"> SEQ 表 \* ARABIC </w:instrText>
      </w:r>
      <w:r w:rsidRPr="008119C3">
        <w:rPr>
          <w:rFonts w:ascii="宋体" w:eastAsia="宋体" w:hAnsi="宋体"/>
          <w:sz w:val="18"/>
          <w:szCs w:val="18"/>
        </w:rPr>
        <w:fldChar w:fldCharType="separate"/>
      </w:r>
      <w:r w:rsidR="008A52B5">
        <w:rPr>
          <w:rFonts w:ascii="宋体" w:eastAsia="宋体" w:hAnsi="宋体"/>
          <w:noProof/>
          <w:sz w:val="18"/>
          <w:szCs w:val="18"/>
        </w:rPr>
        <w:t>1</w:t>
      </w:r>
      <w:r w:rsidRPr="008119C3">
        <w:rPr>
          <w:rFonts w:ascii="宋体" w:eastAsia="宋体" w:hAnsi="宋体"/>
          <w:sz w:val="18"/>
          <w:szCs w:val="18"/>
        </w:rPr>
        <w:fldChar w:fldCharType="end"/>
      </w:r>
      <w:bookmarkEnd w:id="4"/>
      <w:r w:rsidRPr="00802E19">
        <w:rPr>
          <w:rFonts w:ascii="宋体" w:eastAsia="宋体" w:hAnsi="宋体" w:hint="eastAsia"/>
          <w:sz w:val="18"/>
          <w:szCs w:val="18"/>
        </w:rPr>
        <w:t>：主流固态盘和机械硬盘的对比</w:t>
      </w:r>
    </w:p>
    <w:bookmarkEnd w:id="5"/>
    <w:p w:rsidR="00F243E6" w:rsidRDefault="00F243E6" w:rsidP="00122DBE">
      <w:pPr>
        <w:ind w:firstLineChars="200" w:firstLine="420"/>
      </w:pPr>
      <w:r>
        <w:rPr>
          <w:rFonts w:hint="eastAsia"/>
        </w:rPr>
        <w:t>优势：</w:t>
      </w:r>
    </w:p>
    <w:p w:rsidR="00F243E6" w:rsidRDefault="00F243E6" w:rsidP="00122DBE">
      <w:pPr>
        <w:numPr>
          <w:ilvl w:val="0"/>
          <w:numId w:val="7"/>
        </w:numPr>
      </w:pPr>
      <w:r>
        <w:rPr>
          <w:rFonts w:hint="eastAsia"/>
        </w:rPr>
        <w:t>固态盘相比机械硬盘而言没有机械动作，即启动电机及移动磁头的代价，因此降低了耗电量。</w:t>
      </w:r>
    </w:p>
    <w:p w:rsidR="00F243E6" w:rsidRDefault="00F243E6" w:rsidP="00122DBE">
      <w:pPr>
        <w:numPr>
          <w:ilvl w:val="0"/>
          <w:numId w:val="7"/>
        </w:numPr>
      </w:pPr>
      <w:r>
        <w:rPr>
          <w:rFonts w:hint="eastAsia"/>
        </w:rPr>
        <w:t>固态盘没有机械运动的部件，不会因为机械故障（撞击、跌落等）而损坏，具有较高可靠性。</w:t>
      </w:r>
    </w:p>
    <w:p w:rsidR="00F243E6" w:rsidRDefault="00F243E6" w:rsidP="00122DBE">
      <w:pPr>
        <w:numPr>
          <w:ilvl w:val="0"/>
          <w:numId w:val="7"/>
        </w:numPr>
      </w:pPr>
      <w:r>
        <w:rPr>
          <w:rFonts w:hint="eastAsia"/>
        </w:rPr>
        <w:t>固态盘并行度高，随机读写速度快，随机读写的每秒</w:t>
      </w:r>
      <w:r>
        <w:rPr>
          <w:rFonts w:hint="eastAsia"/>
        </w:rPr>
        <w:t>IO</w:t>
      </w:r>
      <w:r>
        <w:rPr>
          <w:rFonts w:hint="eastAsia"/>
        </w:rPr>
        <w:t>请求数（</w:t>
      </w:r>
      <w:r>
        <w:rPr>
          <w:rFonts w:hint="eastAsia"/>
        </w:rPr>
        <w:t>IOPS</w:t>
      </w:r>
      <w:r>
        <w:rPr>
          <w:rFonts w:hint="eastAsia"/>
        </w:rPr>
        <w:t>）是机械硬盘的</w:t>
      </w:r>
      <w:r>
        <w:rPr>
          <w:rFonts w:hint="eastAsia"/>
        </w:rPr>
        <w:t>100~</w:t>
      </w:r>
      <w:r>
        <w:t>500</w:t>
      </w:r>
      <w:r>
        <w:rPr>
          <w:rFonts w:hint="eastAsia"/>
        </w:rPr>
        <w:t>倍。</w:t>
      </w:r>
    </w:p>
    <w:p w:rsidR="00F243E6" w:rsidRDefault="00F243E6" w:rsidP="00122DBE">
      <w:pPr>
        <w:numPr>
          <w:ilvl w:val="0"/>
          <w:numId w:val="7"/>
        </w:numPr>
      </w:pPr>
      <w:r>
        <w:rPr>
          <w:rFonts w:hint="eastAsia"/>
        </w:rPr>
        <w:t>固态盘的顺序读写速度相对机械硬盘有一定的优势，顺序读写速度（</w:t>
      </w:r>
      <w:r>
        <w:rPr>
          <w:rFonts w:hint="eastAsia"/>
        </w:rPr>
        <w:t>MB/s</w:t>
      </w:r>
      <w:r>
        <w:rPr>
          <w:rFonts w:hint="eastAsia"/>
        </w:rPr>
        <w:t>）约为机械硬盘的</w:t>
      </w:r>
      <w:r>
        <w:rPr>
          <w:rFonts w:hint="eastAsia"/>
        </w:rPr>
        <w:t>5</w:t>
      </w:r>
      <w:r>
        <w:rPr>
          <w:rFonts w:hint="eastAsia"/>
        </w:rPr>
        <w:t>倍。</w:t>
      </w:r>
    </w:p>
    <w:p w:rsidR="00F243E6" w:rsidRDefault="00F243E6" w:rsidP="00122DBE">
      <w:pPr>
        <w:ind w:firstLineChars="200" w:firstLine="420"/>
      </w:pPr>
      <w:r>
        <w:rPr>
          <w:rFonts w:hint="eastAsia"/>
        </w:rPr>
        <w:t>劣势：</w:t>
      </w:r>
    </w:p>
    <w:p w:rsidR="00F243E6" w:rsidRDefault="00F243E6" w:rsidP="00122DBE">
      <w:pPr>
        <w:numPr>
          <w:ilvl w:val="0"/>
          <w:numId w:val="8"/>
        </w:numPr>
      </w:pPr>
      <w:r>
        <w:rPr>
          <w:rFonts w:hint="eastAsia"/>
        </w:rPr>
        <w:t>固态盘的存储单元擦写寿命有限，而机械硬盘的寿命远高于固态盘的寿命。</w:t>
      </w:r>
    </w:p>
    <w:p w:rsidR="00F243E6" w:rsidRDefault="00F243E6" w:rsidP="00122DBE">
      <w:pPr>
        <w:numPr>
          <w:ilvl w:val="0"/>
          <w:numId w:val="8"/>
        </w:numPr>
      </w:pPr>
      <w:r>
        <w:rPr>
          <w:rFonts w:hint="eastAsia"/>
        </w:rPr>
        <w:t>固态盘的读写速度是不对称的，机械硬盘的读写速度是对称的，这也意味着使用者需要考虑固态盘频繁进行擦除操作时带来的性能下降。</w:t>
      </w:r>
    </w:p>
    <w:p w:rsidR="00F243E6" w:rsidRDefault="00F243E6" w:rsidP="00122DBE">
      <w:pPr>
        <w:numPr>
          <w:ilvl w:val="0"/>
          <w:numId w:val="8"/>
        </w:numPr>
      </w:pPr>
      <w:r>
        <w:rPr>
          <w:rFonts w:hint="eastAsia"/>
        </w:rPr>
        <w:t>固态盘的成本较高，与机械硬盘相比每</w:t>
      </w:r>
      <w:r>
        <w:rPr>
          <w:rFonts w:hint="eastAsia"/>
        </w:rPr>
        <w:t>GB</w:t>
      </w:r>
      <w:r>
        <w:rPr>
          <w:rFonts w:hint="eastAsia"/>
        </w:rPr>
        <w:t>容量的成本约为机械硬盘的</w:t>
      </w:r>
      <w:r>
        <w:rPr>
          <w:rFonts w:hint="eastAsia"/>
        </w:rPr>
        <w:t>4~</w:t>
      </w:r>
      <w:r>
        <w:t>6</w:t>
      </w:r>
      <w:r>
        <w:rPr>
          <w:rFonts w:hint="eastAsia"/>
        </w:rPr>
        <w:t>倍。</w:t>
      </w:r>
    </w:p>
    <w:p w:rsidR="00F243E6" w:rsidRDefault="00F243E6" w:rsidP="00122DBE">
      <w:pPr>
        <w:ind w:firstLineChars="200" w:firstLine="420"/>
      </w:pPr>
      <w:r>
        <w:rPr>
          <w:rFonts w:hint="eastAsia"/>
        </w:rPr>
        <w:t>因此，综合考虑固态盘和机械硬盘的优劣，如何将两者混合使用构成混合存储系统，充分发挥两者优势，成为工业界和学术界关注的问题。</w:t>
      </w:r>
    </w:p>
    <w:p w:rsidR="00F243E6" w:rsidRPr="004C7942" w:rsidRDefault="00F243E6" w:rsidP="00122DBE">
      <w:pPr>
        <w:pStyle w:val="3"/>
        <w:numPr>
          <w:ilvl w:val="2"/>
          <w:numId w:val="3"/>
        </w:numPr>
        <w:spacing w:before="156" w:after="156"/>
      </w:pPr>
      <w:bookmarkStart w:id="6" w:name="_Toc439152782"/>
      <w:r>
        <w:rPr>
          <w:rFonts w:hint="eastAsia"/>
        </w:rPr>
        <w:t>混合存储</w:t>
      </w:r>
      <w:bookmarkEnd w:id="6"/>
    </w:p>
    <w:p w:rsidR="00F243E6" w:rsidRDefault="00F243E6" w:rsidP="00122DBE">
      <w:pPr>
        <w:ind w:firstLineChars="200" w:firstLine="420"/>
      </w:pPr>
      <w:r>
        <w:rPr>
          <w:rFonts w:hint="eastAsia"/>
        </w:rPr>
        <w:t>随着固态盘</w:t>
      </w:r>
      <w:r w:rsidR="003119DD">
        <w:rPr>
          <w:rFonts w:hint="eastAsia"/>
        </w:rPr>
        <w:t>的普及，基于固态盘和机械硬盘的混合存储</w:t>
      </w:r>
      <w:r>
        <w:rPr>
          <w:rFonts w:hint="eastAsia"/>
        </w:rPr>
        <w:t>成</w:t>
      </w:r>
      <w:r w:rsidR="003119DD">
        <w:rPr>
          <w:rFonts w:hint="eastAsia"/>
        </w:rPr>
        <w:t>为研究热点。混合存储</w:t>
      </w:r>
      <w:r>
        <w:rPr>
          <w:rFonts w:hint="eastAsia"/>
        </w:rPr>
        <w:t>是</w:t>
      </w:r>
      <w:r w:rsidRPr="00B1224F">
        <w:rPr>
          <w:rFonts w:hint="eastAsia"/>
        </w:rPr>
        <w:t>一种集固态盘和</w:t>
      </w:r>
      <w:r>
        <w:rPr>
          <w:rFonts w:hint="eastAsia"/>
        </w:rPr>
        <w:t>机械硬盘为</w:t>
      </w:r>
      <w:r w:rsidR="00A43A10">
        <w:rPr>
          <w:rFonts w:hint="eastAsia"/>
        </w:rPr>
        <w:t>一体，以大容量、高性能和低成本为目标的异构性非易失存储应用模式</w:t>
      </w:r>
      <w:r w:rsidRPr="00B1224F">
        <w:rPr>
          <w:rFonts w:hint="eastAsia"/>
        </w:rPr>
        <w:t>。其设计思想在于使性能好、价格高的</w:t>
      </w:r>
      <w:r>
        <w:rPr>
          <w:rFonts w:hint="eastAsia"/>
        </w:rPr>
        <w:t>固态盘</w:t>
      </w:r>
      <w:r w:rsidRPr="00B1224F">
        <w:rPr>
          <w:rFonts w:hint="eastAsia"/>
        </w:rPr>
        <w:t>在存储系统中发挥杠杆作用，发挥</w:t>
      </w:r>
      <w:r>
        <w:rPr>
          <w:rFonts w:hint="eastAsia"/>
        </w:rPr>
        <w:t>固态盘和机械硬盘</w:t>
      </w:r>
      <w:r w:rsidRPr="00B1224F">
        <w:rPr>
          <w:rFonts w:hint="eastAsia"/>
        </w:rPr>
        <w:t>的各自优势并弥补对方的短处，让系统以接近</w:t>
      </w:r>
      <w:r>
        <w:rPr>
          <w:rFonts w:hint="eastAsia"/>
        </w:rPr>
        <w:t>机械硬盘</w:t>
      </w:r>
      <w:r w:rsidRPr="00B1224F">
        <w:rPr>
          <w:rFonts w:hint="eastAsia"/>
        </w:rPr>
        <w:t>的价格提供近似固态盘的性能。</w:t>
      </w:r>
    </w:p>
    <w:p w:rsidR="00F243E6" w:rsidRDefault="00F243E6" w:rsidP="00122DBE">
      <w:pPr>
        <w:ind w:firstLineChars="200" w:firstLine="420"/>
      </w:pPr>
      <w:r>
        <w:rPr>
          <w:rFonts w:hint="eastAsia"/>
        </w:rPr>
        <w:t>由于固态盘具有非易失性，因此在数据不需要共享，且所有读写请求均不绕过固态盘的情形下，可以将固态盘作为非易失性缓存（</w:t>
      </w:r>
      <w:r w:rsidR="00647B00">
        <w:rPr>
          <w:rFonts w:hint="eastAsia"/>
        </w:rPr>
        <w:t>Non</w:t>
      </w:r>
      <w:r>
        <w:rPr>
          <w:rFonts w:hint="eastAsia"/>
        </w:rPr>
        <w:t>-Volatile Cache</w:t>
      </w:r>
      <w:r>
        <w:rPr>
          <w:rFonts w:hint="eastAsia"/>
        </w:rPr>
        <w:t>，</w:t>
      </w:r>
      <w:r>
        <w:rPr>
          <w:rFonts w:hint="eastAsia"/>
        </w:rPr>
        <w:t>NV Cache</w:t>
      </w:r>
      <w:r>
        <w:rPr>
          <w:rFonts w:hint="eastAsia"/>
        </w:rPr>
        <w:t>），安全地将脏数据保存在固态盘上，提高读写性能。</w:t>
      </w:r>
    </w:p>
    <w:p w:rsidR="00F243E6" w:rsidRDefault="00F243E6" w:rsidP="00122DBE">
      <w:pPr>
        <w:ind w:firstLineChars="200" w:firstLine="420"/>
      </w:pPr>
      <w:r>
        <w:rPr>
          <w:rFonts w:hint="eastAsia"/>
        </w:rPr>
        <w:t>针对固态盘的这一特点，产业界目前存在两个主要的成熟应用模式，一是将小容量固态盘内置于机械硬盘中，用作非易失性缓存，两者构成混合硬盘（</w:t>
      </w:r>
      <w:r>
        <w:rPr>
          <w:rFonts w:hint="eastAsia"/>
        </w:rPr>
        <w:t>Hybrid</w:t>
      </w:r>
      <w:r>
        <w:t xml:space="preserve"> </w:t>
      </w:r>
      <w:r>
        <w:rPr>
          <w:rFonts w:hint="eastAsia"/>
        </w:rPr>
        <w:t>Disk</w:t>
      </w:r>
      <w:r>
        <w:rPr>
          <w:rFonts w:hint="eastAsia"/>
        </w:rPr>
        <w:t>，产业界也称作</w:t>
      </w:r>
      <w:r>
        <w:rPr>
          <w:rFonts w:hint="eastAsia"/>
        </w:rPr>
        <w:t>SSHD</w:t>
      </w:r>
      <w:r>
        <w:rPr>
          <w:rFonts w:hint="eastAsia"/>
        </w:rPr>
        <w:t>），二是使用独立的固态盘用作非易失性缓存，辅以存储管理应用来加速独立的机械硬盘。</w:t>
      </w:r>
    </w:p>
    <w:p w:rsidR="00F243E6" w:rsidRDefault="00F243E6" w:rsidP="00122DBE">
      <w:pPr>
        <w:ind w:firstLineChars="200" w:firstLine="420"/>
      </w:pPr>
      <w:r>
        <w:rPr>
          <w:rFonts w:hint="eastAsia"/>
        </w:rPr>
        <w:t xml:space="preserve">2006 </w:t>
      </w:r>
      <w:r>
        <w:rPr>
          <w:rFonts w:hint="eastAsia"/>
        </w:rPr>
        <w:t>年，三星公司在消费领域推出了混合磁盘</w:t>
      </w:r>
      <w:r w:rsidR="00356EA2">
        <w:fldChar w:fldCharType="begin">
          <w:fldData xml:space="preserve">PEVuZE5vdGU+PENpdGU+PEF1dGhvcj5TYW1zdW5nPC9BdXRob3I+PFllYXI+MjAwNzwvWWVhcj48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</w:fldData>
        </w:fldChar>
      </w:r>
      <w:r w:rsidR="00137D2E">
        <w:instrText xml:space="preserve"> ADDIN EN.CITE </w:instrText>
      </w:r>
      <w:r w:rsidR="00137D2E">
        <w:fldChar w:fldCharType="begin">
          <w:fldData xml:space="preserve">PEVuZE5vdGU+PENpdGU+PEF1dGhvcj5TYW1zdW5nPC9BdXRob3I+PFllYXI+MjAwNzwvWWVhcj48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</w:fldData>
        </w:fldChar>
      </w:r>
      <w:r w:rsidR="00137D2E">
        <w:instrText xml:space="preserve"> ADDIN EN.CITE.DATA </w:instrText>
      </w:r>
      <w:r w:rsidR="00137D2E">
        <w:fldChar w:fldCharType="end"/>
      </w:r>
      <w:r w:rsidR="00356EA2">
        <w:fldChar w:fldCharType="separate"/>
      </w:r>
      <w:r w:rsidR="00137D2E">
        <w:rPr>
          <w:noProof/>
        </w:rPr>
        <w:t>[16, 17]</w:t>
      </w:r>
      <w:r w:rsidR="00356EA2">
        <w:fldChar w:fldCharType="end"/>
      </w:r>
      <w:r>
        <w:rPr>
          <w:rFonts w:hint="eastAsia"/>
        </w:rPr>
        <w:t>。混合硬盘的特点主要有：</w:t>
      </w:r>
    </w:p>
    <w:p w:rsidR="00F243E6" w:rsidRDefault="00F243E6" w:rsidP="00122DBE">
      <w:pPr>
        <w:numPr>
          <w:ilvl w:val="0"/>
          <w:numId w:val="9"/>
        </w:numPr>
      </w:pPr>
      <w:r>
        <w:rPr>
          <w:rFonts w:hint="eastAsia"/>
        </w:rPr>
        <w:t>混合硬盘可以借助固态盘缓存来过滤频繁读写的小规模数据，在不发回机械硬盘进行读写操作时可以将机械硬盘停转，降低耗电量。</w:t>
      </w:r>
    </w:p>
    <w:p w:rsidR="00F243E6" w:rsidRDefault="00F243E6" w:rsidP="00122DBE">
      <w:pPr>
        <w:numPr>
          <w:ilvl w:val="0"/>
          <w:numId w:val="9"/>
        </w:numPr>
      </w:pPr>
      <w:r>
        <w:rPr>
          <w:rFonts w:hint="eastAsia"/>
        </w:rPr>
        <w:t>混合硬盘可以在机械硬盘因为感应到震动而停机时继续通过内置的固态盘提供服务，从而提高了可用性。</w:t>
      </w:r>
    </w:p>
    <w:p w:rsidR="00F243E6" w:rsidRDefault="00F243E6" w:rsidP="00122DBE">
      <w:pPr>
        <w:numPr>
          <w:ilvl w:val="0"/>
          <w:numId w:val="9"/>
        </w:numPr>
      </w:pPr>
      <w:r>
        <w:rPr>
          <w:rFonts w:hint="eastAsia"/>
        </w:rPr>
        <w:t>将内置的固态盘作为读写缓存，可以提高混合硬盘的整体性能，尤其是小规模频繁</w:t>
      </w:r>
      <w:r w:rsidR="00944C00">
        <w:rPr>
          <w:noProof/>
        </w:rPr>
        <w:lastRenderedPageBreak/>
        <mc:AlternateContent>
          <mc:Choice Requires="wps">
            <w:drawing>
              <wp:anchor distT="45720" distB="45720" distL="114300" distR="114300" simplePos="0" relativeHeight="251659264" behindDoc="0" locked="0" layoutInCell="1" allowOverlap="1" wp14:anchorId="373C6824" wp14:editId="2373F7EF">
                <wp:simplePos x="0" y="0"/>
                <wp:positionH relativeFrom="margin">
                  <wp:align>right</wp:align>
                </wp:positionH>
                <wp:positionV relativeFrom="paragraph">
                  <wp:posOffset>0</wp:posOffset>
                </wp:positionV>
                <wp:extent cx="5255260" cy="1404620"/>
                <wp:effectExtent l="0" t="0" r="254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404620"/>
                        </a:xfrm>
                        <a:prstGeom prst="rect">
                          <a:avLst/>
                        </a:prstGeom>
                        <a:solidFill>
                          <a:srgbClr val="FFFFFF"/>
                        </a:solidFill>
                        <a:ln w="9525">
                          <a:noFill/>
                          <a:miter lim="800000"/>
                          <a:headEnd/>
                          <a:tailEnd/>
                        </a:ln>
                      </wps:spPr>
                      <wps:txbx>
                        <w:txbxContent>
                          <w:p w:rsidR="00A474A2" w:rsidRDefault="00A474A2" w:rsidP="00944C00">
                            <w:pPr>
                              <w:keepNext/>
                              <w:ind w:firstLineChars="200" w:firstLine="420"/>
                              <w:jc w:val="center"/>
                            </w:pPr>
                            <w:r w:rsidRPr="00355DFC">
                              <w:rPr>
                                <w:noProof/>
                              </w:rPr>
                              <w:drawing>
                                <wp:inline distT="0" distB="0" distL="0" distR="0" wp14:anchorId="0AB2022B" wp14:editId="6A09EE15">
                                  <wp:extent cx="3600000" cy="2429127"/>
                                  <wp:effectExtent l="0" t="0" r="635"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3600000" cy="2429127"/>
                                          </a:xfrm>
                                          <a:prstGeom prst="rect">
                                            <a:avLst/>
                                          </a:prstGeom>
                                        </pic:spPr>
                                      </pic:pic>
                                    </a:graphicData>
                                  </a:graphic>
                                </wp:inline>
                              </w:drawing>
                            </w:r>
                          </w:p>
                          <w:p w:rsidR="00A474A2" w:rsidRPr="00944C00" w:rsidRDefault="00A474A2" w:rsidP="00944C00">
                            <w:pPr>
                              <w:pStyle w:val="af"/>
                              <w:jc w:val="center"/>
                            </w:pPr>
                            <w:bookmarkStart w:id="7" w:name="_Ref438451555"/>
                            <w:bookmarkStart w:id="8" w:name="_Ref438451551"/>
                            <w:r w:rsidRPr="00AC4C38">
                              <w:rPr>
                                <w:rFonts w:ascii="宋体" w:eastAsia="宋体" w:hAnsi="宋体" w:hint="eastAsia"/>
                                <w:sz w:val="18"/>
                                <w:szCs w:val="18"/>
                              </w:rPr>
                              <w:t xml:space="preserve">图 </w:t>
                            </w:r>
                            <w:r w:rsidRPr="00AC4C38">
                              <w:rPr>
                                <w:rFonts w:ascii="宋体" w:eastAsia="宋体" w:hAnsi="宋体"/>
                                <w:sz w:val="18"/>
                                <w:szCs w:val="18"/>
                              </w:rPr>
                              <w:fldChar w:fldCharType="begin"/>
                            </w:r>
                            <w:r w:rsidRPr="00AC4C38">
                              <w:rPr>
                                <w:rFonts w:ascii="宋体" w:eastAsia="宋体" w:hAnsi="宋体"/>
                                <w:sz w:val="18"/>
                                <w:szCs w:val="18"/>
                              </w:rPr>
                              <w:instrText xml:space="preserve"> </w:instrText>
                            </w:r>
                            <w:r w:rsidRPr="00AC4C38">
                              <w:rPr>
                                <w:rFonts w:ascii="宋体" w:eastAsia="宋体" w:hAnsi="宋体" w:hint="eastAsia"/>
                                <w:sz w:val="18"/>
                                <w:szCs w:val="18"/>
                              </w:rPr>
                              <w:instrText>SEQ 图 \* ARABIC</w:instrText>
                            </w:r>
                            <w:r w:rsidRPr="00AC4C38">
                              <w:rPr>
                                <w:rFonts w:ascii="宋体" w:eastAsia="宋体" w:hAnsi="宋体"/>
                                <w:sz w:val="18"/>
                                <w:szCs w:val="18"/>
                              </w:rPr>
                              <w:instrText xml:space="preserve"> </w:instrText>
                            </w:r>
                            <w:r w:rsidRPr="00AC4C38">
                              <w:rPr>
                                <w:rFonts w:ascii="宋体" w:eastAsia="宋体" w:hAnsi="宋体"/>
                                <w:sz w:val="18"/>
                                <w:szCs w:val="18"/>
                              </w:rPr>
                              <w:fldChar w:fldCharType="separate"/>
                            </w:r>
                            <w:r w:rsidR="008A52B5">
                              <w:rPr>
                                <w:rFonts w:ascii="宋体" w:eastAsia="宋体" w:hAnsi="宋体"/>
                                <w:noProof/>
                                <w:sz w:val="18"/>
                                <w:szCs w:val="18"/>
                              </w:rPr>
                              <w:t>1</w:t>
                            </w:r>
                            <w:r w:rsidRPr="00AC4C38">
                              <w:rPr>
                                <w:rFonts w:ascii="宋体" w:eastAsia="宋体" w:hAnsi="宋体"/>
                                <w:sz w:val="18"/>
                                <w:szCs w:val="18"/>
                              </w:rPr>
                              <w:fldChar w:fldCharType="end"/>
                            </w:r>
                            <w:bookmarkEnd w:id="7"/>
                            <w:r>
                              <w:rPr>
                                <w:rFonts w:ascii="宋体" w:eastAsia="宋体" w:hAnsi="宋体" w:hint="eastAsia"/>
                                <w:sz w:val="18"/>
                                <w:szCs w:val="18"/>
                              </w:rPr>
                              <w:t>：混合存储原理图</w:t>
                            </w:r>
                            <w:bookmarkEnd w:id="8"/>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73C6824" id="_x0000_t202" coordsize="21600,21600" o:spt="202" path="m,l,21600r21600,l21600,xe">
                <v:stroke joinstyle="miter"/>
                <v:path gradientshapeok="t" o:connecttype="rect"/>
              </v:shapetype>
              <v:shape id="文本框 2" o:spid="_x0000_s1026" type="#_x0000_t202" style="position:absolute;left:0;text-align:left;margin-left:362.6pt;margin-top:0;width:413.8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" stroked="f">
                <v:textbox style="mso-fit-shape-to-text:t">
                  <w:txbxContent>
                    <w:p w:rsidR="00A474A2" w:rsidRDefault="00A474A2" w:rsidP="00944C00">
                      <w:pPr>
                        <w:keepNext/>
                        <w:ind w:firstLineChars="200" w:firstLine="420"/>
                        <w:jc w:val="center"/>
                      </w:pPr>
                      <w:r w:rsidRPr="00355DFC">
                        <w:rPr>
                          <w:noProof/>
                        </w:rPr>
                        <w:drawing>
                          <wp:inline distT="0" distB="0" distL="0" distR="0" wp14:anchorId="0AB2022B" wp14:editId="6A09EE15">
                            <wp:extent cx="3600000" cy="2429127"/>
                            <wp:effectExtent l="0" t="0" r="635" b="952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a:stretch>
                                      <a:fillRect/>
                                    </a:stretch>
                                  </pic:blipFill>
                                  <pic:spPr>
                                    <a:xfrm>
                                      <a:off x="0" y="0"/>
                                      <a:ext cx="3600000" cy="2429127"/>
                                    </a:xfrm>
                                    <a:prstGeom prst="rect">
                                      <a:avLst/>
                                    </a:prstGeom>
                                  </pic:spPr>
                                </pic:pic>
                              </a:graphicData>
                            </a:graphic>
                          </wp:inline>
                        </w:drawing>
                      </w:r>
                    </w:p>
                    <w:p w:rsidR="00A474A2" w:rsidRPr="00944C00" w:rsidRDefault="00A474A2" w:rsidP="00944C00">
                      <w:pPr>
                        <w:pStyle w:val="af"/>
                        <w:jc w:val="center"/>
                      </w:pPr>
                      <w:bookmarkStart w:id="9" w:name="_Ref438451555"/>
                      <w:bookmarkStart w:id="10" w:name="_Ref438451551"/>
                      <w:r w:rsidRPr="00AC4C38">
                        <w:rPr>
                          <w:rFonts w:ascii="宋体" w:eastAsia="宋体" w:hAnsi="宋体" w:hint="eastAsia"/>
                          <w:sz w:val="18"/>
                          <w:szCs w:val="18"/>
                        </w:rPr>
                        <w:t xml:space="preserve">图 </w:t>
                      </w:r>
                      <w:r w:rsidRPr="00AC4C38">
                        <w:rPr>
                          <w:rFonts w:ascii="宋体" w:eastAsia="宋体" w:hAnsi="宋体"/>
                          <w:sz w:val="18"/>
                          <w:szCs w:val="18"/>
                        </w:rPr>
                        <w:fldChar w:fldCharType="begin"/>
                      </w:r>
                      <w:r w:rsidRPr="00AC4C38">
                        <w:rPr>
                          <w:rFonts w:ascii="宋体" w:eastAsia="宋体" w:hAnsi="宋体"/>
                          <w:sz w:val="18"/>
                          <w:szCs w:val="18"/>
                        </w:rPr>
                        <w:instrText xml:space="preserve"> </w:instrText>
                      </w:r>
                      <w:r w:rsidRPr="00AC4C38">
                        <w:rPr>
                          <w:rFonts w:ascii="宋体" w:eastAsia="宋体" w:hAnsi="宋体" w:hint="eastAsia"/>
                          <w:sz w:val="18"/>
                          <w:szCs w:val="18"/>
                        </w:rPr>
                        <w:instrText>SEQ 图 \* ARABIC</w:instrText>
                      </w:r>
                      <w:r w:rsidRPr="00AC4C38">
                        <w:rPr>
                          <w:rFonts w:ascii="宋体" w:eastAsia="宋体" w:hAnsi="宋体"/>
                          <w:sz w:val="18"/>
                          <w:szCs w:val="18"/>
                        </w:rPr>
                        <w:instrText xml:space="preserve"> </w:instrText>
                      </w:r>
                      <w:r w:rsidRPr="00AC4C38">
                        <w:rPr>
                          <w:rFonts w:ascii="宋体" w:eastAsia="宋体" w:hAnsi="宋体"/>
                          <w:sz w:val="18"/>
                          <w:szCs w:val="18"/>
                        </w:rPr>
                        <w:fldChar w:fldCharType="separate"/>
                      </w:r>
                      <w:r w:rsidR="008A52B5">
                        <w:rPr>
                          <w:rFonts w:ascii="宋体" w:eastAsia="宋体" w:hAnsi="宋体"/>
                          <w:noProof/>
                          <w:sz w:val="18"/>
                          <w:szCs w:val="18"/>
                        </w:rPr>
                        <w:t>1</w:t>
                      </w:r>
                      <w:r w:rsidRPr="00AC4C38">
                        <w:rPr>
                          <w:rFonts w:ascii="宋体" w:eastAsia="宋体" w:hAnsi="宋体"/>
                          <w:sz w:val="18"/>
                          <w:szCs w:val="18"/>
                        </w:rPr>
                        <w:fldChar w:fldCharType="end"/>
                      </w:r>
                      <w:bookmarkEnd w:id="9"/>
                      <w:r>
                        <w:rPr>
                          <w:rFonts w:ascii="宋体" w:eastAsia="宋体" w:hAnsi="宋体" w:hint="eastAsia"/>
                          <w:sz w:val="18"/>
                          <w:szCs w:val="18"/>
                        </w:rPr>
                        <w:t>：混合存储原理图</w:t>
                      </w:r>
                      <w:bookmarkEnd w:id="10"/>
                    </w:p>
                  </w:txbxContent>
                </v:textbox>
                <w10:wrap type="square" anchorx="margin"/>
              </v:shape>
            </w:pict>
          </mc:Fallback>
        </mc:AlternateContent>
      </w:r>
      <w:r>
        <w:rPr>
          <w:rFonts w:hint="eastAsia"/>
        </w:rPr>
        <w:t>随机读写的性能。由于缓存具有非易失性，混合硬盘中可以安全地使用回写（</w:t>
      </w:r>
      <w:r>
        <w:rPr>
          <w:rFonts w:hint="eastAsia"/>
        </w:rPr>
        <w:t>Write</w:t>
      </w:r>
      <w:r>
        <w:t xml:space="preserve"> </w:t>
      </w:r>
      <w:r>
        <w:rPr>
          <w:rFonts w:hint="eastAsia"/>
        </w:rPr>
        <w:t>back</w:t>
      </w:r>
      <w:r>
        <w:rPr>
          <w:rFonts w:hint="eastAsia"/>
        </w:rPr>
        <w:t>）的写缓存策略以最大化写操作性能。</w:t>
      </w:r>
    </w:p>
    <w:p w:rsidR="00F243E6" w:rsidRDefault="00F243E6" w:rsidP="00122DBE">
      <w:pPr>
        <w:numPr>
          <w:ilvl w:val="0"/>
          <w:numId w:val="9"/>
        </w:numPr>
      </w:pPr>
      <w:r>
        <w:rPr>
          <w:rFonts w:hint="eastAsia"/>
        </w:rPr>
        <w:t>与固态盘相比，混合硬盘的成本较低。</w:t>
      </w:r>
    </w:p>
    <w:p w:rsidR="00F243E6" w:rsidRDefault="00F243E6" w:rsidP="00122DBE">
      <w:pPr>
        <w:ind w:firstLineChars="200" w:firstLine="420"/>
      </w:pPr>
      <w:r>
        <w:rPr>
          <w:rFonts w:hint="eastAsia"/>
        </w:rPr>
        <w:t>使用独立固态盘作为独立机械盘的缓存的应用模式也得到了如</w:t>
      </w:r>
      <w:r>
        <w:rPr>
          <w:rFonts w:hint="eastAsia"/>
        </w:rPr>
        <w:t>Intel</w:t>
      </w:r>
      <w:r>
        <w:rPr>
          <w:rFonts w:hint="eastAsia"/>
        </w:rPr>
        <w:t>等厂商的关注。内置于</w:t>
      </w:r>
      <w:r>
        <w:rPr>
          <w:rFonts w:hint="eastAsia"/>
        </w:rPr>
        <w:t>Intel</w:t>
      </w:r>
      <w:r>
        <w:rPr>
          <w:rFonts w:hint="eastAsia"/>
        </w:rPr>
        <w:t>快速存储技术（</w:t>
      </w:r>
      <w:r>
        <w:rPr>
          <w:rFonts w:hint="eastAsia"/>
        </w:rPr>
        <w:t>Intel</w:t>
      </w:r>
      <w:r>
        <w:t xml:space="preserve"> </w:t>
      </w:r>
      <w:r>
        <w:rPr>
          <w:rFonts w:hint="eastAsia"/>
        </w:rPr>
        <w:t>Rapid</w:t>
      </w:r>
      <w:r>
        <w:t xml:space="preserve"> </w:t>
      </w:r>
      <w:r>
        <w:rPr>
          <w:rFonts w:hint="eastAsia"/>
        </w:rPr>
        <w:t>Storage</w:t>
      </w:r>
      <w:r>
        <w:t xml:space="preserve"> </w:t>
      </w:r>
      <w:r>
        <w:rPr>
          <w:rFonts w:hint="eastAsia"/>
        </w:rPr>
        <w:t>Technology</w:t>
      </w:r>
      <w:r>
        <w:rPr>
          <w:rFonts w:hint="eastAsia"/>
        </w:rPr>
        <w:t>，</w:t>
      </w:r>
      <w:r>
        <w:rPr>
          <w:rFonts w:hint="eastAsia"/>
        </w:rPr>
        <w:t>Intel</w:t>
      </w:r>
      <w:r>
        <w:t xml:space="preserve"> </w:t>
      </w:r>
      <w:r>
        <w:rPr>
          <w:rFonts w:hint="eastAsia"/>
        </w:rPr>
        <w:t>RST</w:t>
      </w:r>
      <w:r>
        <w:rPr>
          <w:rFonts w:hint="eastAsia"/>
        </w:rPr>
        <w:t>）</w:t>
      </w:r>
      <w:r w:rsidR="00F051AD">
        <w:fldChar w:fldCharType="begin"/>
      </w:r>
      <w:r w:rsidR="00137D2E">
        <w:instrText xml:space="preserve"> ADDIN EN.CITE &lt;EndNote&gt;&lt;Cite&gt;&lt;Author&gt;Intel&lt;/Author&gt;&lt;Year&gt;2012&lt;/Year&gt;&lt;RecNum&gt;106&lt;/RecNum&gt;&lt;DisplayText&gt;[18]&lt;/DisplayText&gt;&lt;record&gt;&lt;rec-number&gt;106&lt;/rec-number&gt;&lt;foreign-keys&gt;&lt;key app="EN" db-id="rt0pt2x0zwef5wevv0zvf5vk05ttpp0e2swt" timestamp="1450423155"&gt;106&lt;/key&gt;&lt;/foreign-keys&gt;&lt;ref-type name="Web Page"&gt;12&lt;/ref-type&gt;&lt;contributors&gt;&lt;authors&gt;&lt;author&gt;Intel&lt;/author&gt;&lt;/authors&gt;&lt;/contributors&gt;&lt;titles&gt;&lt;title&gt;Intel Rapid Storage Technology&lt;/title&gt;&lt;/titles&gt;&lt;volume&gt;2015&lt;/volume&gt;&lt;dates&gt;&lt;year&gt;2012&lt;/year&gt;&lt;/dates&gt;&lt;publisher&gt;Intel&lt;/publisher&gt;&lt;urls&gt;&lt;related-urls&gt;&lt;url&gt;http://www.intel.com/content/www/us/en/architecture-and-technology/rapid-storage-technology.html&lt;/url&gt;&lt;/related-urls&gt;&lt;/urls&gt;&lt;/record&gt;&lt;/Cite&gt;&lt;/EndNote&gt;</w:instrText>
      </w:r>
      <w:r w:rsidR="00F051AD">
        <w:fldChar w:fldCharType="separate"/>
      </w:r>
      <w:r w:rsidR="00137D2E">
        <w:rPr>
          <w:noProof/>
        </w:rPr>
        <w:t>[18]</w:t>
      </w:r>
      <w:r w:rsidR="00F051AD">
        <w:fldChar w:fldCharType="end"/>
      </w:r>
      <w:r>
        <w:rPr>
          <w:rFonts w:hint="eastAsia"/>
        </w:rPr>
        <w:t>解决方案中的</w:t>
      </w:r>
      <w:r>
        <w:rPr>
          <w:rFonts w:hint="eastAsia"/>
        </w:rPr>
        <w:t>Intel</w:t>
      </w:r>
      <w:r>
        <w:rPr>
          <w:rFonts w:hint="eastAsia"/>
        </w:rPr>
        <w:t>智能响应技术（</w:t>
      </w:r>
      <w:r>
        <w:rPr>
          <w:rFonts w:hint="eastAsia"/>
        </w:rPr>
        <w:t xml:space="preserve">Intel Smart </w:t>
      </w:r>
      <w:r>
        <w:t>Response Technology</w:t>
      </w:r>
      <w:r>
        <w:rPr>
          <w:rFonts w:hint="eastAsia"/>
        </w:rPr>
        <w:t>，</w:t>
      </w:r>
      <w:r>
        <w:rPr>
          <w:rFonts w:hint="eastAsia"/>
        </w:rPr>
        <w:t>Intel</w:t>
      </w:r>
      <w:r>
        <w:t xml:space="preserve"> </w:t>
      </w:r>
      <w:r>
        <w:rPr>
          <w:rFonts w:hint="eastAsia"/>
        </w:rPr>
        <w:t>SRT</w:t>
      </w:r>
      <w:r>
        <w:rPr>
          <w:rFonts w:hint="eastAsia"/>
        </w:rPr>
        <w:t>）</w:t>
      </w:r>
      <w:r w:rsidR="00F051AD">
        <w:fldChar w:fldCharType="begin"/>
      </w:r>
      <w:r w:rsidR="00137D2E">
        <w:instrText xml:space="preserve"> ADDIN EN.CITE &lt;EndNote&gt;&lt;Cite&gt;&lt;Author&gt;Intel&lt;/Author&gt;&lt;Year&gt;2012&lt;/Year&gt;&lt;RecNum&gt;107&lt;/RecNum&gt;&lt;DisplayText&gt;[19]&lt;/DisplayText&gt;&lt;record&gt;&lt;rec-number&gt;107&lt;/rec-number&gt;&lt;foreign-keys&gt;&lt;key app="EN" db-id="rt0pt2x0zwef5wevv0zvf5vk05ttpp0e2swt" timestamp="1450423235"&gt;107&lt;/key&gt;&lt;/foreign-keys&gt;&lt;ref-type name="Web Page"&gt;12&lt;/ref-type&gt;&lt;contributors&gt;&lt;authors&gt;&lt;author&gt;Intel&lt;/author&gt;&lt;/authors&gt;&lt;/contributors&gt;&lt;titles&gt;&lt;title&gt;What is Intel Smart Response Technology?&lt;/title&gt;&lt;/titles&gt;&lt;volume&gt;2015&lt;/volume&gt;&lt;dates&gt;&lt;year&gt;2012&lt;/year&gt;&lt;/dates&gt;&lt;publisher&gt;Intel&lt;/publisher&gt;&lt;urls&gt;&lt;related-urls&gt;&lt;url&gt;http://www.intel.cn/content/dam/www/public/us/en/documents/technology-briefs/smart-response-technology-brief.pdf&lt;/url&gt;&lt;/related-urls&gt;&lt;/urls&gt;&lt;/record&gt;&lt;/Cite&gt;&lt;/EndNote&gt;</w:instrText>
      </w:r>
      <w:r w:rsidR="00F051AD">
        <w:fldChar w:fldCharType="separate"/>
      </w:r>
      <w:r w:rsidR="00137D2E">
        <w:rPr>
          <w:noProof/>
        </w:rPr>
        <w:t>[19]</w:t>
      </w:r>
      <w:r w:rsidR="00F051AD">
        <w:fldChar w:fldCharType="end"/>
      </w:r>
      <w:r>
        <w:rPr>
          <w:rFonts w:hint="eastAsia"/>
        </w:rPr>
        <w:t>使用不低于</w:t>
      </w:r>
      <w:r>
        <w:rPr>
          <w:rFonts w:hint="eastAsia"/>
        </w:rPr>
        <w:t>16GB</w:t>
      </w:r>
      <w:r>
        <w:rPr>
          <w:rFonts w:hint="eastAsia"/>
        </w:rPr>
        <w:t>的独立固态盘作为独立机械硬盘的缓存，通过判断</w:t>
      </w:r>
      <w:r>
        <w:rPr>
          <w:rFonts w:hint="eastAsia"/>
        </w:rPr>
        <w:t>IO</w:t>
      </w:r>
      <w:r>
        <w:rPr>
          <w:rFonts w:hint="eastAsia"/>
        </w:rPr>
        <w:t>数据块的收益，将对用户而言高价值的数据块（如频繁访问的操作系统文件、应用程序和文档等）缓存至固态盘，而不缓存将对用户而言低价值的数据块（后台服务访问的数据等）。这一技术适用于桌面环境下提高系统对用户的响应能力，因此目前被各大</w:t>
      </w:r>
      <w:r>
        <w:rPr>
          <w:rFonts w:hint="eastAsia"/>
        </w:rPr>
        <w:t>PC</w:t>
      </w:r>
      <w:r>
        <w:rPr>
          <w:rFonts w:hint="eastAsia"/>
        </w:rPr>
        <w:t>厂商广泛用于台式机及笔记本中以提升存储性能、可靠性并降低能耗，如典型的</w:t>
      </w:r>
      <w:r>
        <w:rPr>
          <w:rFonts w:hint="eastAsia"/>
        </w:rPr>
        <w:t>16GB</w:t>
      </w:r>
      <w:r>
        <w:rPr>
          <w:rFonts w:hint="eastAsia"/>
        </w:rPr>
        <w:t>固态盘配合</w:t>
      </w:r>
      <w:r>
        <w:rPr>
          <w:rFonts w:hint="eastAsia"/>
        </w:rPr>
        <w:t>1TB</w:t>
      </w:r>
      <w:r>
        <w:rPr>
          <w:rFonts w:hint="eastAsia"/>
        </w:rPr>
        <w:t>机械硬盘的形式</w:t>
      </w:r>
      <w:r w:rsidR="003A5ADD">
        <w:fldChar w:fldCharType="begin"/>
      </w:r>
      <w:r w:rsidR="00137D2E">
        <w:instrText xml:space="preserve"> ADDIN EN.CITE &lt;EndNote&gt;&lt;Cite&gt;&lt;Author&gt;Dell&lt;/Author&gt;&lt;Year&gt;2015&lt;/Year&gt;&lt;RecNum&gt;108&lt;/RecNum&gt;&lt;DisplayText&gt;[20]&lt;/DisplayText&gt;&lt;record&gt;&lt;rec-number&gt;108&lt;/rec-number&gt;&lt;foreign-keys&gt;&lt;key app="EN" db-id="rt0pt2x0zwef5wevv0zvf5vk05ttpp0e2swt" timestamp="1450423357"&gt;108&lt;/key&gt;&lt;/foreign-keys&gt;&lt;ref-type name="Web Page"&gt;12&lt;/ref-type&gt;&lt;contributors&gt;&lt;authors&gt;&lt;author&gt;Dell&lt;/author&gt;&lt;/authors&gt;&lt;/contributors&gt;&lt;titles&gt;&lt;title&gt;Business Laptops&lt;/title&gt;&lt;/titles&gt;&lt;volume&gt;2015&lt;/volume&gt;&lt;dates&gt;&lt;year&gt;2015&lt;/year&gt;&lt;/dates&gt;&lt;publisher&gt;Dell&lt;/publisher&gt;&lt;urls&gt;&lt;related-urls&gt;&lt;url&gt;http://www.dell.com/us/business/p/laptops&lt;/url&gt;&lt;/related-urls&gt;&lt;/urls&gt;&lt;/record&gt;&lt;/Cite&gt;&lt;/EndNote&gt;</w:instrText>
      </w:r>
      <w:r w:rsidR="003A5ADD">
        <w:fldChar w:fldCharType="separate"/>
      </w:r>
      <w:r w:rsidR="00137D2E">
        <w:rPr>
          <w:noProof/>
        </w:rPr>
        <w:t>[20]</w:t>
      </w:r>
      <w:r w:rsidR="003A5ADD">
        <w:fldChar w:fldCharType="end"/>
      </w:r>
      <w:r>
        <w:rPr>
          <w:rFonts w:hint="eastAsia"/>
        </w:rPr>
        <w:t>。</w:t>
      </w:r>
    </w:p>
    <w:p w:rsidR="00F243E6" w:rsidRDefault="00F243E6" w:rsidP="00122DBE">
      <w:pPr>
        <w:ind w:firstLineChars="200" w:firstLine="420"/>
      </w:pPr>
      <w:r>
        <w:rPr>
          <w:rFonts w:hint="eastAsia"/>
        </w:rPr>
        <w:t>另一方面，在学术界，研究人员也从不同角度出发提出了多种固态盘和机械盘的存储系统，主要研究方向包括降低能耗</w:t>
      </w:r>
      <w:r w:rsidR="00ED11EC">
        <w:fldChar w:fldCharType="begin"/>
      </w:r>
      <w:r w:rsidR="00137D2E">
        <w:instrText xml:space="preserve"> ADDIN EN.CITE &lt;EndNote&gt;&lt;Cite&gt;&lt;Author&gt;Chen&lt;/Author&gt;&lt;Year&gt;2006&lt;/Year&gt;&lt;RecNum&gt;109&lt;/RecNum&gt;&lt;DisplayText&gt;[21, 22]&lt;/DisplayText&gt;&lt;record&gt;&lt;rec-number&gt;109&lt;/rec-number&gt;&lt;foreign-keys&gt;&lt;key app="EN" db-id="rt0pt2x0zwef5wevv0zvf5vk05ttpp0e2swt" timestamp="1450423783"&gt;109&lt;/key&gt;&lt;/foreign-keys&gt;&lt;ref-type name="Conference Paper"&gt;47&lt;/ref-type&gt;&lt;contributors&gt;&lt;authors&gt;&lt;author&gt;Feng Chen&lt;/author&gt;&lt;author&gt;Song Jiang&lt;/author&gt;&lt;author&gt;Xiaodong Zhang&lt;/author&gt;&lt;/authors&gt;&lt;/contributors&gt;&lt;titles&gt;&lt;title&gt;SmartSaver: turning flash drive into a disk energy saver for mobile computers&lt;/title&gt;&lt;secondary-title&gt;Proceedings of the 2006 international symposium on Low power electronics and design&lt;/secondary-title&gt;&lt;/titles&gt;&lt;pages&gt;412-417&lt;/pages&gt;&lt;dates&gt;&lt;year&gt;2006&lt;/year&gt;&lt;/dates&gt;&lt;pub-location&gt;Tegernsee, Bavaria, Germany&lt;/pub-location&gt;&lt;publisher&gt;ACM&lt;/publisher&gt;&lt;urls&gt;&lt;/urls&gt;&lt;custom1&gt;1165674&lt;/custom1&gt;&lt;electronic-resource-num&gt;10.1145/1165573.1165674&lt;/electronic-resource-num&gt;&lt;/record&gt;&lt;/Cite&gt;&lt;Cite&gt;&lt;Author&gt;Kgil&lt;/Author&gt;&lt;Year&gt;2006&lt;/Year&gt;&lt;RecNum&gt;110&lt;/RecNum&gt;&lt;record&gt;&lt;rec-number&gt;110&lt;/rec-number&gt;&lt;foreign-keys&gt;&lt;key app="EN" db-id="rt0pt2x0zwef5wevv0zvf5vk05ttpp0e2swt" timestamp="1450424049"&gt;110&lt;/key&gt;&lt;/foreign-keys&gt;&lt;ref-type name="Conference Paper"&gt;47&lt;/ref-type&gt;&lt;contributors&gt;&lt;authors&gt;&lt;author&gt;Taeho Kgil&lt;/author&gt;&lt;author&gt;Trevor Mudge&lt;/author&gt;&lt;/authors&gt;&lt;/contributors&gt;&lt;titles&gt;&lt;title&gt;FlashCache: a NAND flash memory file cache for low power web servers&lt;/title&gt;&lt;secondary-title&gt;Proceedings of the 2006 international conference on Compilers, architecture and synthesis for embedded systems&lt;/secondary-title&gt;&lt;/titles&gt;&lt;pages&gt;103-112&lt;/pages&gt;&lt;dates&gt;&lt;year&gt;2006&lt;/year&gt;&lt;/dates&gt;&lt;pub-location&gt;Seoul, Korea&lt;/pub-location&gt;&lt;publisher&gt;ACM&lt;/publisher&gt;&lt;urls&gt;&lt;/urls&gt;&lt;custom1&gt;1176774&lt;/custom1&gt;&lt;electronic-resource-num&gt;10.1145/1176760.1176774&lt;/electronic-resource-num&gt;&lt;/record&gt;&lt;/Cite&gt;&lt;/EndNote&gt;</w:instrText>
      </w:r>
      <w:r w:rsidR="00ED11EC">
        <w:fldChar w:fldCharType="separate"/>
      </w:r>
      <w:r w:rsidR="00137D2E">
        <w:rPr>
          <w:noProof/>
        </w:rPr>
        <w:t>[21, 22]</w:t>
      </w:r>
      <w:r w:rsidR="00ED11EC">
        <w:fldChar w:fldCharType="end"/>
      </w:r>
      <w:r>
        <w:rPr>
          <w:rFonts w:hint="eastAsia"/>
        </w:rPr>
        <w:t>、利用缓存提高性能</w:t>
      </w:r>
      <w:r w:rsidR="00CC1924">
        <w:fldChar w:fldCharType="begin">
          <w:fldData xml:space="preserve">PEVuZE5vdGU+PENpdGU+PEF1dGhvcj5Lb2x0c2lkYXM8L0F1dGhvcj48WWVhcj4yMDA4PC9ZZWFy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</w:fldData>
        </w:fldChar>
      </w:r>
      <w:r w:rsidR="00137D2E">
        <w:instrText xml:space="preserve"> ADDIN EN.CITE </w:instrText>
      </w:r>
      <w:r w:rsidR="00137D2E">
        <w:fldChar w:fldCharType="begin">
          <w:fldData xml:space="preserve">PEVuZE5vdGU+PENpdGU+PEF1dGhvcj5Lb2x0c2lkYXM8L0F1dGhvcj48WWVhcj4yMDA4PC9ZZWFy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</w:fldData>
        </w:fldChar>
      </w:r>
      <w:r w:rsidR="00137D2E">
        <w:instrText xml:space="preserve"> ADDIN EN.CITE.DATA </w:instrText>
      </w:r>
      <w:r w:rsidR="00137D2E">
        <w:fldChar w:fldCharType="end"/>
      </w:r>
      <w:r w:rsidR="00CC1924">
        <w:fldChar w:fldCharType="separate"/>
      </w:r>
      <w:r w:rsidR="00137D2E">
        <w:rPr>
          <w:noProof/>
        </w:rPr>
        <w:t>[23-26]</w:t>
      </w:r>
      <w:r w:rsidR="00CC1924">
        <w:fldChar w:fldCharType="end"/>
      </w:r>
      <w:r w:rsidR="00B54697">
        <w:rPr>
          <w:rFonts w:hint="eastAsia"/>
        </w:rPr>
        <w:t>、提高缓存寿命</w:t>
      </w:r>
      <w:r w:rsidR="00C02AD6">
        <w:fldChar w:fldCharType="begin"/>
      </w:r>
      <w:r w:rsidR="00137D2E">
        <w:instrText xml:space="preserve"> ADDIN EN.CITE &lt;EndNote&gt;&lt;Cite&gt;&lt;Author&gt;Soundararajan&lt;/Author&gt;&lt;Year&gt;2010&lt;/Year&gt;&lt;RecNum&gt;115&lt;/RecNum&gt;&lt;DisplayText&gt;[27]&lt;/DisplayText&gt;&lt;record&gt;&lt;rec-number&gt;115&lt;/rec-number&gt;&lt;foreign-keys&gt;&lt;key app="EN" db-id="rt0pt2x0zwef5wevv0zvf5vk05ttpp0e2swt" timestamp="1450430678"&gt;115&lt;/key&gt;&lt;/foreign-keys&gt;&lt;ref-type name="Conference Paper"&gt;47&lt;/ref-type&gt;&lt;contributors&gt;&lt;authors&gt;&lt;author&gt;Gokul Soundararajan&lt;/author&gt;&lt;author&gt;Vijayan Prabhakaran&lt;/author&gt;&lt;author&gt;Mahesh Balakrishnan&lt;/author&gt;&lt;author&gt;Ted Wobber&lt;/author&gt;&lt;/authors&gt;&lt;/contributors&gt;&lt;titles&gt;&lt;title&gt;Extending SSD lifetimes with disk-based write caches&lt;/title&gt;&lt;secondary-title&gt;Proceedings of the 8th USENIX conference on File and storage technologies&lt;/secondary-title&gt;&lt;/titles&gt;&lt;pages&gt;8-8&lt;/pages&gt;&lt;dates&gt;&lt;year&gt;2010&lt;/year&gt;&lt;/dates&gt;&lt;pub-location&gt;San Jose, California&lt;/pub-location&gt;&lt;publisher&gt;USENIX Association&lt;/publisher&gt;&lt;urls&gt;&lt;/urls&gt;&lt;custom1&gt;1855519&lt;/custom1&gt;&lt;/record&gt;&lt;/Cite&gt;&lt;/EndNote&gt;</w:instrText>
      </w:r>
      <w:r w:rsidR="00C02AD6">
        <w:fldChar w:fldCharType="separate"/>
      </w:r>
      <w:r w:rsidR="00137D2E">
        <w:rPr>
          <w:noProof/>
        </w:rPr>
        <w:t>[27]</w:t>
      </w:r>
      <w:r w:rsidR="00C02AD6">
        <w:fldChar w:fldCharType="end"/>
      </w:r>
      <w:r>
        <w:rPr>
          <w:rFonts w:hint="eastAsia"/>
        </w:rPr>
        <w:t>等，目标场景也由单纯的桌面系统演进至数据中心的服务器</w:t>
      </w:r>
      <w:r w:rsidR="00A90D31">
        <w:fldChar w:fldCharType="begin"/>
      </w:r>
      <w:r w:rsidR="00137D2E">
        <w:instrText xml:space="preserve"> ADDIN EN.CITE &lt;EndNote&gt;&lt;Cite&gt;&lt;Author&gt;Chen&lt;/Author&gt;&lt;Year&gt;2011&lt;/Year&gt;&lt;RecNum&gt;114&lt;/RecNum&gt;&lt;DisplayText&gt;[28, 29]&lt;/DisplayText&gt;&lt;record&gt;&lt;rec-number&gt;114&lt;/rec-number&gt;&lt;foreign-keys&gt;&lt;key app="EN" db-id="rt0pt2x0zwef5wevv0zvf5vk05ttpp0e2swt" timestamp="1450428718"&gt;114&lt;/key&gt;&lt;/foreign-keys&gt;&lt;ref-type name="Conference Paper"&gt;47&lt;/ref-type&gt;&lt;contributors&gt;&lt;authors&gt;&lt;author&gt;Feng Chen&lt;/author&gt;&lt;author&gt;David A. Koufaty&lt;/author&gt;&lt;author&gt;Xiaodong Zhang&lt;/author&gt;&lt;/authors&gt;&lt;/contributors&gt;&lt;titles&gt;&lt;title&gt;Hystor: making the best use of solid state drives in high performance storage systems&lt;/title&gt;&lt;secondary-title&gt;Proceedings of the international conference on Supercomputing&lt;/secondary-title&gt;&lt;/titles&gt;&lt;pages&gt;22-32&lt;/pages&gt;&lt;dates&gt;&lt;year&gt;2011&lt;/year&gt;&lt;/dates&gt;&lt;pub-location&gt;Tucson, Arizona, USA&lt;/pub-location&gt;&lt;publisher&gt;ACM&lt;/publisher&gt;&lt;urls&gt;&lt;/urls&gt;&lt;custom1&gt;1995902&lt;/custom1&gt;&lt;electronic-resource-num&gt;10.1145/1995896.1995902&lt;/electronic-resource-num&gt;&lt;/record&gt;&lt;/Cite&gt;&lt;Cite&gt;&lt;Author&gt;Mesnier&lt;/Author&gt;&lt;Year&gt;2011&lt;/Year&gt;&lt;RecNum&gt;45&lt;/RecNum&gt;&lt;record&gt;&lt;rec-number&gt;45&lt;/rec-number&gt;&lt;foreign-keys&gt;&lt;key app="EN" db-id="rt0pt2x0zwef5wevv0zvf5vk05ttpp0e2swt" timestamp="1440035878"&gt;45&lt;/key&gt;&lt;/foreign-keys&gt;&lt;ref-type name="Conference Paper"&gt;47&lt;/ref-type&gt;&lt;contributors&gt;&lt;authors&gt;&lt;author&gt;Michael Mesnier&lt;/author&gt;&lt;author&gt;Feng Chen&lt;/author&gt;&lt;author&gt;Tian Luo&lt;/author&gt;&lt;author&gt;Jason B. Akers&lt;/author&gt;&lt;/authors&gt;&lt;/contributors&gt;&lt;titles&gt;&lt;title&gt;Differentiated storage services&lt;/title&gt;&lt;secondary-title&gt;Proceedings of the Twenty-Third ACM Symposium on Operating Systems Principles&lt;/secondary-title&gt;&lt;/titles&gt;&lt;pages&gt;57-70&lt;/pages&gt;&lt;dates&gt;&lt;year&gt;2011&lt;/year&gt;&lt;/dates&gt;&lt;pub-location&gt;Cascais, Portugal&lt;/pub-location&gt;&lt;publisher&gt;ACM&lt;/publisher&gt;&lt;urls&gt;&lt;/urls&gt;&lt;custom1&gt;2043563&lt;/custom1&gt;&lt;electronic-resource-num&gt;10.1145/2043556.2043563&lt;/electronic-resource-num&gt;&lt;/record&gt;&lt;/Cite&gt;&lt;/EndNote&gt;</w:instrText>
      </w:r>
      <w:r w:rsidR="00A90D31">
        <w:fldChar w:fldCharType="separate"/>
      </w:r>
      <w:r w:rsidR="00137D2E">
        <w:rPr>
          <w:noProof/>
        </w:rPr>
        <w:t>[28, 29]</w:t>
      </w:r>
      <w:r w:rsidR="00A90D31">
        <w:fldChar w:fldCharType="end"/>
      </w:r>
      <w:r>
        <w:rPr>
          <w:rFonts w:hint="eastAsia"/>
        </w:rPr>
        <w:t>。</w:t>
      </w:r>
    </w:p>
    <w:p w:rsidR="00F243E6" w:rsidRPr="00B1224F" w:rsidRDefault="00B602A3" w:rsidP="00122DBE">
      <w:pPr>
        <w:ind w:firstLineChars="200" w:firstLine="420"/>
      </w:pPr>
      <w:r>
        <w:rPr>
          <w:rFonts w:hint="eastAsia"/>
        </w:rPr>
        <w:t>典型的混合存储</w:t>
      </w:r>
      <w:r w:rsidR="00DE614F">
        <w:rPr>
          <w:rFonts w:hint="eastAsia"/>
        </w:rPr>
        <w:t>原理如</w:t>
      </w:r>
      <w:r w:rsidR="00CC1E2E">
        <w:fldChar w:fldCharType="begin"/>
      </w:r>
      <w:r w:rsidR="00CC1E2E">
        <w:instrText xml:space="preserve"> REF _Ref438451555 \h </w:instrText>
      </w:r>
      <w:r w:rsidR="00A244D3">
        <w:instrText xml:space="preserve"> \* MERGEFORMAT </w:instrText>
      </w:r>
      <w:r w:rsidR="00CC1E2E">
        <w:fldChar w:fldCharType="separate"/>
      </w:r>
      <w:r w:rsidR="008A52B5" w:rsidRPr="008A52B5">
        <w:rPr>
          <w:rFonts w:hint="eastAsia"/>
        </w:rPr>
        <w:t>图</w:t>
      </w:r>
      <w:r w:rsidR="008A52B5" w:rsidRPr="008A52B5">
        <w:rPr>
          <w:rFonts w:hint="eastAsia"/>
        </w:rPr>
        <w:t xml:space="preserve"> </w:t>
      </w:r>
      <w:r w:rsidR="008A52B5" w:rsidRPr="008A52B5">
        <w:t>1</w:t>
      </w:r>
      <w:r w:rsidR="00CC1E2E">
        <w:fldChar w:fldCharType="end"/>
      </w:r>
      <w:r w:rsidR="00D14EFA">
        <w:rPr>
          <w:rFonts w:hint="eastAsia"/>
        </w:rPr>
        <w:t>所示。</w:t>
      </w:r>
      <w:r>
        <w:rPr>
          <w:rFonts w:hint="eastAsia"/>
        </w:rPr>
        <w:t>混合存储</w:t>
      </w:r>
      <w:r w:rsidR="00CA182D">
        <w:rPr>
          <w:rFonts w:hint="eastAsia"/>
        </w:rPr>
        <w:t>中最重要的是数据映射模块</w:t>
      </w:r>
      <w:r w:rsidR="00AE33D0">
        <w:rPr>
          <w:rFonts w:hint="eastAsia"/>
        </w:rPr>
        <w:t>。数据映射模块将</w:t>
      </w:r>
      <w:r w:rsidR="00163B8B">
        <w:rPr>
          <w:rFonts w:hint="eastAsia"/>
        </w:rPr>
        <w:t>底层的存储部件（固态盘和机械硬盘）</w:t>
      </w:r>
      <w:r w:rsidR="000F30CC">
        <w:rPr>
          <w:rFonts w:hint="eastAsia"/>
        </w:rPr>
        <w:t>组织成一个统一的存储空间供上层操作系统及应用使用。</w:t>
      </w:r>
      <w:r w:rsidR="003B2FC6">
        <w:rPr>
          <w:rFonts w:hint="eastAsia"/>
        </w:rPr>
        <w:t>数据映射模块通常包含</w:t>
      </w:r>
      <w:r w:rsidR="008E557E">
        <w:rPr>
          <w:rFonts w:hint="eastAsia"/>
        </w:rPr>
        <w:t>映射表和</w:t>
      </w:r>
      <w:r w:rsidR="00FD78B8">
        <w:rPr>
          <w:rFonts w:hint="eastAsia"/>
        </w:rPr>
        <w:t>具体的映射策略</w:t>
      </w:r>
      <w:r w:rsidR="00B375BF">
        <w:rPr>
          <w:rFonts w:hint="eastAsia"/>
        </w:rPr>
        <w:t>以及监测</w:t>
      </w:r>
      <w:r w:rsidR="00B375BF">
        <w:rPr>
          <w:rFonts w:hint="eastAsia"/>
        </w:rPr>
        <w:t>IO</w:t>
      </w:r>
      <w:r w:rsidR="00B375BF">
        <w:rPr>
          <w:rFonts w:hint="eastAsia"/>
        </w:rPr>
        <w:t>请求特点的检测模块</w:t>
      </w:r>
      <w:r w:rsidR="00CD3C7B">
        <w:rPr>
          <w:rFonts w:hint="eastAsia"/>
        </w:rPr>
        <w:t>。</w:t>
      </w:r>
      <w:r w:rsidR="00F243E6" w:rsidRPr="00B1224F">
        <w:rPr>
          <w:rFonts w:hint="eastAsia"/>
        </w:rPr>
        <w:t>根据</w:t>
      </w:r>
      <w:r w:rsidR="00F243E6">
        <w:rPr>
          <w:rFonts w:hint="eastAsia"/>
        </w:rPr>
        <w:t>固态盘和机械硬盘</w:t>
      </w:r>
      <w:r w:rsidR="00F243E6" w:rsidRPr="00B1224F">
        <w:rPr>
          <w:rFonts w:hint="eastAsia"/>
        </w:rPr>
        <w:t>之间的组织方式</w:t>
      </w:r>
      <w:r w:rsidR="00901157">
        <w:rPr>
          <w:rFonts w:hint="eastAsia"/>
        </w:rPr>
        <w:t>和应用场景</w:t>
      </w:r>
      <w:r w:rsidR="00410FA7">
        <w:rPr>
          <w:rFonts w:hint="eastAsia"/>
        </w:rPr>
        <w:t>，混合存储</w:t>
      </w:r>
      <w:r w:rsidR="00F243E6" w:rsidRPr="00B1224F">
        <w:rPr>
          <w:rFonts w:hint="eastAsia"/>
        </w:rPr>
        <w:t>可以分为</w:t>
      </w:r>
      <w:r w:rsidR="003E4743">
        <w:rPr>
          <w:rFonts w:hint="eastAsia"/>
        </w:rPr>
        <w:t>如下</w:t>
      </w:r>
      <w:r w:rsidR="00F243E6" w:rsidRPr="00B1224F">
        <w:rPr>
          <w:rFonts w:hint="eastAsia"/>
        </w:rPr>
        <w:t>三种类型</w:t>
      </w:r>
      <w:r w:rsidR="00143286">
        <w:fldChar w:fldCharType="begin"/>
      </w:r>
      <w:r w:rsidR="00137D2E">
        <w:rPr>
          <w:rFonts w:hint="eastAsia"/>
        </w:rPr>
        <w:instrText xml:space="preserve"> ADDIN EN.CITE &lt;EndNote&gt;&lt;Cite&gt;&lt;Author&gt;</w:instrText>
      </w:r>
      <w:r w:rsidR="00137D2E">
        <w:rPr>
          <w:rFonts w:hint="eastAsia"/>
        </w:rPr>
        <w:instrText>刘洋</w:instrText>
      </w:r>
      <w:r w:rsidR="00137D2E">
        <w:rPr>
          <w:rFonts w:hint="eastAsia"/>
        </w:rPr>
        <w:instrText>&lt;/Author&gt;&lt;Year&gt;2013&lt;/Year&gt;&lt;RecNum&gt;117&lt;/RecNum&gt;&lt;DisplayText&gt;[30]&lt;/DisplayText&gt;&lt;record&gt;&lt;rec-number&gt;117&lt;/rec-number&gt;&lt;foreign-keys&gt;&lt;key app="EN" db-id="rt0pt2x0zwef5wevv0zvf5vk05ttpp0e2swt" timestamp="1450431214"&gt;117&lt;/key&gt;&lt;/foreign-keys&gt;&lt;ref-type name="Thesis"&gt;32&lt;/ref-type&gt;&lt;contributors&gt;&lt;authors&gt;&lt;author&gt;</w:instrText>
      </w:r>
      <w:r w:rsidR="00137D2E">
        <w:rPr>
          <w:rFonts w:hint="eastAsia"/>
        </w:rPr>
        <w:instrText>刘洋</w:instrText>
      </w:r>
      <w:r w:rsidR="00137D2E">
        <w:rPr>
          <w:rFonts w:hint="eastAsia"/>
        </w:rPr>
        <w:instrText>&lt;/author&gt;&lt;/authors&gt;&lt;/contributors&gt;&lt;titles&gt;&lt;title&gt;</w:instrText>
      </w:r>
      <w:r w:rsidR="00137D2E">
        <w:rPr>
          <w:rFonts w:hint="eastAsia"/>
        </w:rPr>
        <w:instrText>层次混合存储系统中缓存和预取技术研究</w:instrText>
      </w:r>
      <w:r w:rsidR="00137D2E">
        <w:rPr>
          <w:rFonts w:hint="eastAsia"/>
        </w:rPr>
        <w:instrText>&lt;/title&gt;&lt;/titles&gt;&lt;dates&gt;&lt;year&gt;2013&lt;/year&gt;&lt;/dates&gt;&lt;publisher&gt;</w:instrText>
      </w:r>
      <w:r w:rsidR="00137D2E">
        <w:rPr>
          <w:rFonts w:hint="eastAsia"/>
        </w:rPr>
        <w:instrText>华中科技大学</w:instrText>
      </w:r>
      <w:r w:rsidR="00137D2E">
        <w:rPr>
          <w:rFonts w:hint="eastAsia"/>
        </w:rPr>
        <w:instrText>&lt;/publisher&gt;&lt;urls&gt;&lt;/urls&gt;&lt;/record&gt;</w:instrText>
      </w:r>
      <w:r w:rsidR="00137D2E">
        <w:instrText>&lt;/Cite&gt;&lt;/EndNote&gt;</w:instrText>
      </w:r>
      <w:r w:rsidR="00143286">
        <w:fldChar w:fldCharType="separate"/>
      </w:r>
      <w:r w:rsidR="00137D2E">
        <w:rPr>
          <w:noProof/>
        </w:rPr>
        <w:t>[30]</w:t>
      </w:r>
      <w:r w:rsidR="00143286">
        <w:fldChar w:fldCharType="end"/>
      </w:r>
      <w:r w:rsidR="00F243E6" w:rsidRPr="00B1224F">
        <w:rPr>
          <w:rFonts w:hint="eastAsia"/>
        </w:rPr>
        <w:t>：</w:t>
      </w:r>
    </w:p>
    <w:p w:rsidR="00F243E6" w:rsidRDefault="00410FA7" w:rsidP="00122DBE">
      <w:pPr>
        <w:numPr>
          <w:ilvl w:val="0"/>
          <w:numId w:val="10"/>
        </w:numPr>
      </w:pPr>
      <w:r>
        <w:rPr>
          <w:rFonts w:hint="eastAsia"/>
        </w:rPr>
        <w:t>层次型混合存储</w:t>
      </w:r>
      <w:r w:rsidR="00F243E6">
        <w:rPr>
          <w:rFonts w:hint="eastAsia"/>
        </w:rPr>
        <w:t>：机械硬盘</w:t>
      </w:r>
      <w:r w:rsidR="00F243E6" w:rsidRPr="00B1224F">
        <w:rPr>
          <w:rFonts w:hint="eastAsia"/>
        </w:rPr>
        <w:t>作为永久存储，而</w:t>
      </w:r>
      <w:r w:rsidR="00F243E6">
        <w:rPr>
          <w:rFonts w:hint="eastAsia"/>
        </w:rPr>
        <w:t>固态盘作为机械硬盘上层的非易失性缓存。层次型混合存储系统将固态盘作为缓存层，在系统原先的内存缓存（</w:t>
      </w:r>
      <w:r w:rsidR="00F243E6">
        <w:rPr>
          <w:rFonts w:hint="eastAsia"/>
        </w:rPr>
        <w:t>DRAM</w:t>
      </w:r>
      <w:r w:rsidR="00F243E6">
        <w:rPr>
          <w:rFonts w:hint="eastAsia"/>
        </w:rPr>
        <w:t>缓存）之外扩展了一个辅助缓存。在层次型混合存储系统中，应用经常访问的数据块</w:t>
      </w:r>
      <w:r w:rsidR="00D20697">
        <w:rPr>
          <w:rFonts w:hint="eastAsia"/>
        </w:rPr>
        <w:t>被</w:t>
      </w:r>
      <w:r w:rsidR="00D22ED8">
        <w:rPr>
          <w:rFonts w:hint="eastAsia"/>
        </w:rPr>
        <w:t>缓存</w:t>
      </w:r>
      <w:r w:rsidR="0096425B">
        <w:rPr>
          <w:rFonts w:hint="eastAsia"/>
        </w:rPr>
        <w:t>至固态盘中。</w:t>
      </w:r>
      <w:r w:rsidR="00F243E6">
        <w:rPr>
          <w:rFonts w:hint="eastAsia"/>
        </w:rPr>
        <w:t>由于固态盘是非易失的，数据块的后续</w:t>
      </w:r>
      <w:r w:rsidR="00F243E6">
        <w:rPr>
          <w:rFonts w:hint="eastAsia"/>
        </w:rPr>
        <w:t>IO</w:t>
      </w:r>
      <w:r w:rsidR="00F243E6">
        <w:rPr>
          <w:rFonts w:hint="eastAsia"/>
        </w:rPr>
        <w:t>操作可以直接发送至固态盘，从而减小响应时间。</w:t>
      </w:r>
    </w:p>
    <w:p w:rsidR="00F243E6" w:rsidRDefault="00410FA7" w:rsidP="00122DBE">
      <w:pPr>
        <w:numPr>
          <w:ilvl w:val="0"/>
          <w:numId w:val="10"/>
        </w:numPr>
      </w:pPr>
      <w:r>
        <w:rPr>
          <w:rFonts w:hint="eastAsia"/>
        </w:rPr>
        <w:t>逆置型混合存储</w:t>
      </w:r>
      <w:r w:rsidR="00F243E6">
        <w:rPr>
          <w:rFonts w:hint="eastAsia"/>
        </w:rPr>
        <w:t>：固态盘作为永久存储，而机械硬盘</w:t>
      </w:r>
      <w:r w:rsidR="00F243E6" w:rsidRPr="00B1224F">
        <w:rPr>
          <w:rFonts w:hint="eastAsia"/>
        </w:rPr>
        <w:t>作为</w:t>
      </w:r>
      <w:r w:rsidR="00F243E6">
        <w:rPr>
          <w:rFonts w:hint="eastAsia"/>
        </w:rPr>
        <w:t>固态盘</w:t>
      </w:r>
      <w:r w:rsidR="00D172E0">
        <w:rPr>
          <w:rFonts w:hint="eastAsia"/>
        </w:rPr>
        <w:t>的写缓存。</w:t>
      </w:r>
      <w:r w:rsidR="00D4704F">
        <w:rPr>
          <w:rFonts w:hint="eastAsia"/>
        </w:rPr>
        <w:t>逆置型</w:t>
      </w:r>
      <w:r w:rsidR="00730C1A">
        <w:rPr>
          <w:rFonts w:hint="eastAsia"/>
        </w:rPr>
        <w:t>混合存储系统</w:t>
      </w:r>
      <w:r w:rsidR="00325647">
        <w:rPr>
          <w:rFonts w:hint="eastAsia"/>
        </w:rPr>
        <w:t>将速度较慢的机械硬盘作为</w:t>
      </w:r>
      <w:r w:rsidR="0069784B">
        <w:rPr>
          <w:rFonts w:hint="eastAsia"/>
        </w:rPr>
        <w:t>固态盘的写缓存，在写请求发送至固态盘之前先写入机械硬盘，待积累到一定程度的顺序写操作之后再写回固态盘。这种混合存储系统的应用模式主要</w:t>
      </w:r>
      <w:r w:rsidR="0042175A">
        <w:rPr>
          <w:rFonts w:hint="eastAsia"/>
        </w:rPr>
        <w:t>权衡了</w:t>
      </w:r>
      <w:r w:rsidR="00CE5E9B">
        <w:rPr>
          <w:rFonts w:hint="eastAsia"/>
        </w:rPr>
        <w:t>固态盘的寿命，</w:t>
      </w:r>
      <w:r w:rsidR="00711504">
        <w:rPr>
          <w:rFonts w:hint="eastAsia"/>
        </w:rPr>
        <w:t>以及</w:t>
      </w:r>
      <w:r w:rsidR="00CE5E9B">
        <w:rPr>
          <w:rFonts w:hint="eastAsia"/>
        </w:rPr>
        <w:t>固态盘在读操作上的高性能。</w:t>
      </w:r>
    </w:p>
    <w:p w:rsidR="00F243E6" w:rsidRDefault="00410FA7" w:rsidP="00122DBE">
      <w:pPr>
        <w:numPr>
          <w:ilvl w:val="0"/>
          <w:numId w:val="10"/>
        </w:numPr>
      </w:pPr>
      <w:r>
        <w:rPr>
          <w:rFonts w:hint="eastAsia"/>
        </w:rPr>
        <w:t>并列型混合存储</w:t>
      </w:r>
      <w:r w:rsidR="00F243E6">
        <w:rPr>
          <w:rFonts w:hint="eastAsia"/>
        </w:rPr>
        <w:t>：固态盘和机械硬盘</w:t>
      </w:r>
      <w:r w:rsidR="00F243E6" w:rsidRPr="00B1224F">
        <w:rPr>
          <w:rFonts w:hint="eastAsia"/>
        </w:rPr>
        <w:t>均作为永久存储，使用同一地址空间，通过</w:t>
      </w:r>
      <w:r w:rsidR="00F243E6" w:rsidRPr="00B1224F">
        <w:t xml:space="preserve">I/O </w:t>
      </w:r>
      <w:r w:rsidR="00F243E6" w:rsidRPr="00B1224F">
        <w:rPr>
          <w:rFonts w:hint="eastAsia"/>
        </w:rPr>
        <w:t>重定向和数据迁移来优化性能。</w:t>
      </w:r>
      <w:r w:rsidR="003105F1">
        <w:rPr>
          <w:rFonts w:hint="eastAsia"/>
        </w:rPr>
        <w:t>在这种应用模式下，固态盘和机械盘共同构成了</w:t>
      </w:r>
      <w:r w:rsidR="00D20697">
        <w:rPr>
          <w:rFonts w:hint="eastAsia"/>
        </w:rPr>
        <w:t>存储系统</w:t>
      </w:r>
      <w:r w:rsidR="00B327BA">
        <w:rPr>
          <w:rFonts w:hint="eastAsia"/>
        </w:rPr>
        <w:t>。与前两种应用模式不同，并列型混合存储系统</w:t>
      </w:r>
      <w:r w:rsidR="005C2834">
        <w:rPr>
          <w:rFonts w:hint="eastAsia"/>
        </w:rPr>
        <w:t>中并没有将某一种存储设备</w:t>
      </w:r>
      <w:r w:rsidR="001C509D">
        <w:rPr>
          <w:noProof/>
        </w:rPr>
        <w:lastRenderedPageBreak/>
        <mc:AlternateContent>
          <mc:Choice Requires="wps">
            <w:drawing>
              <wp:anchor distT="45720" distB="45720" distL="114300" distR="114300" simplePos="0" relativeHeight="251661312" behindDoc="0" locked="0" layoutInCell="1" allowOverlap="1" wp14:anchorId="4C74BED2" wp14:editId="35C96AA3">
                <wp:simplePos x="0" y="0"/>
                <wp:positionH relativeFrom="margin">
                  <wp:align>left</wp:align>
                </wp:positionH>
                <wp:positionV relativeFrom="paragraph">
                  <wp:posOffset>25621</wp:posOffset>
                </wp:positionV>
                <wp:extent cx="5255260" cy="1404620"/>
                <wp:effectExtent l="0" t="0" r="2540" b="0"/>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404620"/>
                        </a:xfrm>
                        <a:prstGeom prst="rect">
                          <a:avLst/>
                        </a:prstGeom>
                        <a:solidFill>
                          <a:srgbClr val="FFFFFF"/>
                        </a:solidFill>
                        <a:ln w="9525">
                          <a:noFill/>
                          <a:miter lim="800000"/>
                          <a:headEnd/>
                          <a:tailEnd/>
                        </a:ln>
                      </wps:spPr>
                      <wps:txbx>
                        <w:txbxContent>
                          <w:p w:rsidR="00A474A2" w:rsidRDefault="00A474A2" w:rsidP="003C50E2">
                            <w:pPr>
                              <w:keepNext/>
                              <w:ind w:firstLineChars="200" w:firstLine="420"/>
                              <w:jc w:val="center"/>
                            </w:pPr>
                            <w:r w:rsidRPr="003C50E2">
                              <w:rPr>
                                <w:noProof/>
                              </w:rPr>
                              <w:drawing>
                                <wp:inline distT="0" distB="0" distL="0" distR="0" wp14:anchorId="33CDB9A0" wp14:editId="7656F52E">
                                  <wp:extent cx="4320000" cy="2175711"/>
                                  <wp:effectExtent l="0" t="0" r="444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4320000" cy="2175711"/>
                                          </a:xfrm>
                                          <a:prstGeom prst="rect">
                                            <a:avLst/>
                                          </a:prstGeom>
                                        </pic:spPr>
                                      </pic:pic>
                                    </a:graphicData>
                                  </a:graphic>
                                </wp:inline>
                              </w:drawing>
                            </w:r>
                          </w:p>
                          <w:p w:rsidR="00A474A2" w:rsidRPr="00CC33D1" w:rsidRDefault="00A474A2" w:rsidP="003C50E2">
                            <w:pPr>
                              <w:pStyle w:val="af"/>
                              <w:jc w:val="center"/>
                              <w:rPr>
                                <w:rFonts w:ascii="新宋体" w:eastAsia="新宋体" w:hAnsi="新宋体"/>
                                <w:sz w:val="18"/>
                                <w:szCs w:val="18"/>
                              </w:rPr>
                            </w:pPr>
                            <w:bookmarkStart w:id="11" w:name="_Ref439030525"/>
                            <w:r w:rsidRPr="00CC33D1">
                              <w:rPr>
                                <w:rFonts w:ascii="新宋体" w:eastAsia="新宋体" w:hAnsi="新宋体"/>
                                <w:sz w:val="18"/>
                                <w:szCs w:val="18"/>
                              </w:rPr>
                              <w:t xml:space="preserve">图 </w:t>
                            </w:r>
                            <w:r w:rsidRPr="00CC33D1">
                              <w:rPr>
                                <w:rFonts w:ascii="新宋体" w:eastAsia="新宋体" w:hAnsi="新宋体"/>
                                <w:sz w:val="18"/>
                                <w:szCs w:val="18"/>
                              </w:rPr>
                              <w:fldChar w:fldCharType="begin"/>
                            </w:r>
                            <w:r w:rsidRPr="00CC33D1">
                              <w:rPr>
                                <w:rFonts w:ascii="新宋体" w:eastAsia="新宋体" w:hAnsi="新宋体"/>
                                <w:sz w:val="18"/>
                                <w:szCs w:val="18"/>
                              </w:rPr>
                              <w:instrText xml:space="preserve"> SEQ 图 \* ARABIC </w:instrText>
                            </w:r>
                            <w:r w:rsidRPr="00CC33D1">
                              <w:rPr>
                                <w:rFonts w:ascii="新宋体" w:eastAsia="新宋体" w:hAnsi="新宋体"/>
                                <w:sz w:val="18"/>
                                <w:szCs w:val="18"/>
                              </w:rPr>
                              <w:fldChar w:fldCharType="separate"/>
                            </w:r>
                            <w:r w:rsidR="008A52B5">
                              <w:rPr>
                                <w:rFonts w:ascii="新宋体" w:eastAsia="新宋体" w:hAnsi="新宋体"/>
                                <w:noProof/>
                                <w:sz w:val="18"/>
                                <w:szCs w:val="18"/>
                              </w:rPr>
                              <w:t>2</w:t>
                            </w:r>
                            <w:r w:rsidRPr="00CC33D1">
                              <w:rPr>
                                <w:rFonts w:ascii="新宋体" w:eastAsia="新宋体" w:hAnsi="新宋体"/>
                                <w:sz w:val="18"/>
                                <w:szCs w:val="18"/>
                              </w:rPr>
                              <w:fldChar w:fldCharType="end"/>
                            </w:r>
                            <w:bookmarkEnd w:id="11"/>
                            <w:r>
                              <w:rPr>
                                <w:rFonts w:ascii="新宋体" w:eastAsia="新宋体" w:hAnsi="新宋体" w:hint="eastAsia"/>
                                <w:sz w:val="18"/>
                                <w:szCs w:val="18"/>
                              </w:rPr>
                              <w:t>：</w:t>
                            </w:r>
                            <w:r w:rsidRPr="00CC33D1">
                              <w:rPr>
                                <w:rFonts w:ascii="新宋体" w:eastAsia="新宋体" w:hAnsi="新宋体" w:hint="eastAsia"/>
                                <w:sz w:val="18"/>
                                <w:szCs w:val="18"/>
                              </w:rPr>
                              <w:t>混合</w:t>
                            </w:r>
                            <w:r w:rsidRPr="00CC33D1">
                              <w:rPr>
                                <w:rFonts w:ascii="新宋体" w:eastAsia="新宋体" w:hAnsi="新宋体"/>
                                <w:sz w:val="18"/>
                                <w:szCs w:val="18"/>
                              </w:rPr>
                              <w:t>存储在云计算中</w:t>
                            </w:r>
                            <w:r w:rsidRPr="00CC33D1">
                              <w:rPr>
                                <w:rFonts w:ascii="新宋体" w:eastAsia="新宋体" w:hAnsi="新宋体" w:hint="eastAsia"/>
                                <w:sz w:val="18"/>
                                <w:szCs w:val="18"/>
                              </w:rPr>
                              <w:t>的</w:t>
                            </w:r>
                            <w:r w:rsidRPr="00CC33D1">
                              <w:rPr>
                                <w:rFonts w:ascii="新宋体" w:eastAsia="新宋体" w:hAnsi="新宋体"/>
                                <w:sz w:val="18"/>
                                <w:szCs w:val="18"/>
                              </w:rPr>
                              <w:t>主要应用模式</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C74BED2" id="_x0000_s1027" type="#_x0000_t202" style="position:absolute;left:0;text-align:left;margin-left:0;margin-top:2pt;width:413.8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" stroked="f">
                <v:textbox style="mso-fit-shape-to-text:t">
                  <w:txbxContent>
                    <w:p w:rsidR="00A474A2" w:rsidRDefault="00A474A2" w:rsidP="003C50E2">
                      <w:pPr>
                        <w:keepNext/>
                        <w:ind w:firstLineChars="200" w:firstLine="420"/>
                        <w:jc w:val="center"/>
                      </w:pPr>
                      <w:r w:rsidRPr="003C50E2">
                        <w:rPr>
                          <w:noProof/>
                        </w:rPr>
                        <w:drawing>
                          <wp:inline distT="0" distB="0" distL="0" distR="0" wp14:anchorId="33CDB9A0" wp14:editId="7656F52E">
                            <wp:extent cx="4320000" cy="2175711"/>
                            <wp:effectExtent l="0" t="0" r="444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0"/>
                                    <a:stretch>
                                      <a:fillRect/>
                                    </a:stretch>
                                  </pic:blipFill>
                                  <pic:spPr>
                                    <a:xfrm>
                                      <a:off x="0" y="0"/>
                                      <a:ext cx="4320000" cy="2175711"/>
                                    </a:xfrm>
                                    <a:prstGeom prst="rect">
                                      <a:avLst/>
                                    </a:prstGeom>
                                  </pic:spPr>
                                </pic:pic>
                              </a:graphicData>
                            </a:graphic>
                          </wp:inline>
                        </w:drawing>
                      </w:r>
                    </w:p>
                    <w:p w:rsidR="00A474A2" w:rsidRPr="00CC33D1" w:rsidRDefault="00A474A2" w:rsidP="003C50E2">
                      <w:pPr>
                        <w:pStyle w:val="af"/>
                        <w:jc w:val="center"/>
                        <w:rPr>
                          <w:rFonts w:ascii="新宋体" w:eastAsia="新宋体" w:hAnsi="新宋体"/>
                          <w:sz w:val="18"/>
                          <w:szCs w:val="18"/>
                        </w:rPr>
                      </w:pPr>
                      <w:bookmarkStart w:id="12" w:name="_Ref439030525"/>
                      <w:r w:rsidRPr="00CC33D1">
                        <w:rPr>
                          <w:rFonts w:ascii="新宋体" w:eastAsia="新宋体" w:hAnsi="新宋体"/>
                          <w:sz w:val="18"/>
                          <w:szCs w:val="18"/>
                        </w:rPr>
                        <w:t xml:space="preserve">图 </w:t>
                      </w:r>
                      <w:r w:rsidRPr="00CC33D1">
                        <w:rPr>
                          <w:rFonts w:ascii="新宋体" w:eastAsia="新宋体" w:hAnsi="新宋体"/>
                          <w:sz w:val="18"/>
                          <w:szCs w:val="18"/>
                        </w:rPr>
                        <w:fldChar w:fldCharType="begin"/>
                      </w:r>
                      <w:r w:rsidRPr="00CC33D1">
                        <w:rPr>
                          <w:rFonts w:ascii="新宋体" w:eastAsia="新宋体" w:hAnsi="新宋体"/>
                          <w:sz w:val="18"/>
                          <w:szCs w:val="18"/>
                        </w:rPr>
                        <w:instrText xml:space="preserve"> SEQ 图 \* ARABIC </w:instrText>
                      </w:r>
                      <w:r w:rsidRPr="00CC33D1">
                        <w:rPr>
                          <w:rFonts w:ascii="新宋体" w:eastAsia="新宋体" w:hAnsi="新宋体"/>
                          <w:sz w:val="18"/>
                          <w:szCs w:val="18"/>
                        </w:rPr>
                        <w:fldChar w:fldCharType="separate"/>
                      </w:r>
                      <w:r w:rsidR="008A52B5">
                        <w:rPr>
                          <w:rFonts w:ascii="新宋体" w:eastAsia="新宋体" w:hAnsi="新宋体"/>
                          <w:noProof/>
                          <w:sz w:val="18"/>
                          <w:szCs w:val="18"/>
                        </w:rPr>
                        <w:t>2</w:t>
                      </w:r>
                      <w:r w:rsidRPr="00CC33D1">
                        <w:rPr>
                          <w:rFonts w:ascii="新宋体" w:eastAsia="新宋体" w:hAnsi="新宋体"/>
                          <w:sz w:val="18"/>
                          <w:szCs w:val="18"/>
                        </w:rPr>
                        <w:fldChar w:fldCharType="end"/>
                      </w:r>
                      <w:bookmarkEnd w:id="12"/>
                      <w:r>
                        <w:rPr>
                          <w:rFonts w:ascii="新宋体" w:eastAsia="新宋体" w:hAnsi="新宋体" w:hint="eastAsia"/>
                          <w:sz w:val="18"/>
                          <w:szCs w:val="18"/>
                        </w:rPr>
                        <w:t>：</w:t>
                      </w:r>
                      <w:r w:rsidRPr="00CC33D1">
                        <w:rPr>
                          <w:rFonts w:ascii="新宋体" w:eastAsia="新宋体" w:hAnsi="新宋体" w:hint="eastAsia"/>
                          <w:sz w:val="18"/>
                          <w:szCs w:val="18"/>
                        </w:rPr>
                        <w:t>混合</w:t>
                      </w:r>
                      <w:r w:rsidRPr="00CC33D1">
                        <w:rPr>
                          <w:rFonts w:ascii="新宋体" w:eastAsia="新宋体" w:hAnsi="新宋体"/>
                          <w:sz w:val="18"/>
                          <w:szCs w:val="18"/>
                        </w:rPr>
                        <w:t>存储在云计算中</w:t>
                      </w:r>
                      <w:r w:rsidRPr="00CC33D1">
                        <w:rPr>
                          <w:rFonts w:ascii="新宋体" w:eastAsia="新宋体" w:hAnsi="新宋体" w:hint="eastAsia"/>
                          <w:sz w:val="18"/>
                          <w:szCs w:val="18"/>
                        </w:rPr>
                        <w:t>的</w:t>
                      </w:r>
                      <w:r w:rsidRPr="00CC33D1">
                        <w:rPr>
                          <w:rFonts w:ascii="新宋体" w:eastAsia="新宋体" w:hAnsi="新宋体"/>
                          <w:sz w:val="18"/>
                          <w:szCs w:val="18"/>
                        </w:rPr>
                        <w:t>主要应用模式</w:t>
                      </w:r>
                    </w:p>
                  </w:txbxContent>
                </v:textbox>
                <w10:wrap type="square" anchorx="margin"/>
              </v:shape>
            </w:pict>
          </mc:Fallback>
        </mc:AlternateContent>
      </w:r>
      <w:r w:rsidR="005C2834">
        <w:rPr>
          <w:rFonts w:hint="eastAsia"/>
        </w:rPr>
        <w:t>作为缓存，而是将其组合成一个统一的存储空间。</w:t>
      </w:r>
      <w:r w:rsidR="00125490">
        <w:rPr>
          <w:rFonts w:hint="eastAsia"/>
        </w:rPr>
        <w:t>在这一应用模式中，数据映射模块主要负责</w:t>
      </w:r>
      <w:r w:rsidR="00AC0F46">
        <w:rPr>
          <w:rFonts w:hint="eastAsia"/>
        </w:rPr>
        <w:t>控制数据的具体放置，并进行适当的迁移和重映射操作。</w:t>
      </w:r>
    </w:p>
    <w:p w:rsidR="009F1309" w:rsidRPr="009F1309" w:rsidRDefault="001C6B7A" w:rsidP="00821EE7">
      <w:pPr>
        <w:ind w:firstLineChars="200" w:firstLine="420"/>
      </w:pPr>
      <w:r>
        <w:rPr>
          <w:rFonts w:hint="eastAsia"/>
        </w:rPr>
        <w:t>而在虚拟化环境下，云应用的广泛部署对支撑虚拟机运行的混合存储</w:t>
      </w:r>
      <w:r w:rsidR="000E0B56">
        <w:rPr>
          <w:rFonts w:hint="eastAsia"/>
        </w:rPr>
        <w:t>提出了新的挑战。</w:t>
      </w:r>
    </w:p>
    <w:p w:rsidR="00F243E6" w:rsidRDefault="00F243E6" w:rsidP="00122DBE">
      <w:pPr>
        <w:pStyle w:val="3"/>
        <w:numPr>
          <w:ilvl w:val="2"/>
          <w:numId w:val="3"/>
        </w:numPr>
        <w:spacing w:before="156" w:after="156"/>
      </w:pPr>
      <w:bookmarkStart w:id="13" w:name="_Toc439152783"/>
      <w:r>
        <w:rPr>
          <w:rFonts w:hint="eastAsia"/>
        </w:rPr>
        <w:t>混合存储与云计算的结合</w:t>
      </w:r>
      <w:bookmarkEnd w:id="13"/>
    </w:p>
    <w:p w:rsidR="00483BEB" w:rsidRDefault="00292CCD" w:rsidP="00483BEB">
      <w:pPr>
        <w:ind w:firstLineChars="200" w:firstLine="420"/>
      </w:pPr>
      <w:r>
        <w:rPr>
          <w:rFonts w:hint="eastAsia"/>
        </w:rPr>
        <w:t>在虚拟化环境下，混合存储</w:t>
      </w:r>
      <w:r w:rsidR="00483BEB">
        <w:rPr>
          <w:rFonts w:hint="eastAsia"/>
        </w:rPr>
        <w:t>的应用模式有极大区别。虚拟化环境中的物理节点通常用于承载虚拟机。而为了保证虚拟机的可用性和可靠性，虚拟机通常都是保存在一个统一的后端存储系统中，而非物理节点本地。而与之相对应的，缓存系统通常部署在物理节点本地，以消除网络开销并获得较高的性能。</w:t>
      </w:r>
    </w:p>
    <w:p w:rsidR="00F243E6" w:rsidRDefault="00483BEB" w:rsidP="0075086C">
      <w:pPr>
        <w:ind w:firstLineChars="200" w:firstLine="420"/>
      </w:pPr>
      <w:r>
        <w:rPr>
          <w:rFonts w:hint="eastAsia"/>
        </w:rPr>
        <w:t>因此，混合存储系统的组织模式应当进行改变，以适应虚拟化环境下的需求。</w:t>
      </w:r>
      <w:r w:rsidR="009544E0">
        <w:rPr>
          <w:rFonts w:hint="eastAsia"/>
        </w:rPr>
        <w:t>dm-cache</w:t>
      </w:r>
      <w:r w:rsidR="00FC540A">
        <w:fldChar w:fldCharType="begin">
          <w:fldData xml:space="preserve">PEVuZE5vdGU+PENpdGU+PEF1dGhvcj5WYW4gSGVuc2JlcmdlbjwvQXV0aG9yPjxZZWFyPjIwMDY8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</w:fldData>
        </w:fldChar>
      </w:r>
      <w:r w:rsidR="00137D2E">
        <w:instrText xml:space="preserve"> ADDIN EN.CITE </w:instrText>
      </w:r>
      <w:r w:rsidR="00137D2E">
        <w:fldChar w:fldCharType="begin">
          <w:fldData xml:space="preserve">PEVuZE5vdGU+PENpdGU+PEF1dGhvcj5WYW4gSGVuc2JlcmdlbjwvQXV0aG9yPjxZZWFyPjIwMDY8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</w:fldData>
        </w:fldChar>
      </w:r>
      <w:r w:rsidR="00137D2E">
        <w:instrText xml:space="preserve"> ADDIN EN.CITE.DATA </w:instrText>
      </w:r>
      <w:r w:rsidR="00137D2E">
        <w:fldChar w:fldCharType="end"/>
      </w:r>
      <w:r w:rsidR="00FC540A">
        <w:fldChar w:fldCharType="separate"/>
      </w:r>
      <w:r w:rsidR="00137D2E">
        <w:rPr>
          <w:noProof/>
        </w:rPr>
        <w:t>[31-33]</w:t>
      </w:r>
      <w:r w:rsidR="00FC540A">
        <w:fldChar w:fldCharType="end"/>
      </w:r>
      <w:r w:rsidR="004B1B34">
        <w:rPr>
          <w:rFonts w:hint="eastAsia"/>
        </w:rPr>
        <w:t>是一个使用快速块设备来加速慢速块设备的</w:t>
      </w:r>
      <w:r w:rsidR="00AF4043">
        <w:rPr>
          <w:rFonts w:hint="eastAsia"/>
        </w:rPr>
        <w:t>缓存组件，</w:t>
      </w:r>
      <w:r w:rsidR="009D246D">
        <w:rPr>
          <w:rFonts w:hint="eastAsia"/>
        </w:rPr>
        <w:t>并于</w:t>
      </w:r>
      <w:r w:rsidR="009D246D">
        <w:rPr>
          <w:rFonts w:hint="eastAsia"/>
        </w:rPr>
        <w:t>2013</w:t>
      </w:r>
      <w:r w:rsidR="009D246D">
        <w:rPr>
          <w:rFonts w:hint="eastAsia"/>
        </w:rPr>
        <w:t>年</w:t>
      </w:r>
      <w:r w:rsidR="009D246D">
        <w:rPr>
          <w:rFonts w:hint="eastAsia"/>
        </w:rPr>
        <w:t>4</w:t>
      </w:r>
      <w:r w:rsidR="009D246D">
        <w:rPr>
          <w:rFonts w:hint="eastAsia"/>
        </w:rPr>
        <w:t>月合并</w:t>
      </w:r>
      <w:r w:rsidR="00AF4043">
        <w:rPr>
          <w:rFonts w:hint="eastAsia"/>
        </w:rPr>
        <w:t>到</w:t>
      </w:r>
      <w:r w:rsidR="00AF4043">
        <w:rPr>
          <w:rFonts w:hint="eastAsia"/>
        </w:rPr>
        <w:t>Linux</w:t>
      </w:r>
      <w:r w:rsidR="009D246D">
        <w:t xml:space="preserve"> 3</w:t>
      </w:r>
      <w:r w:rsidR="009D246D">
        <w:rPr>
          <w:rFonts w:hint="eastAsia"/>
        </w:rPr>
        <w:t>.9</w:t>
      </w:r>
      <w:r w:rsidR="00AF4043">
        <w:rPr>
          <w:rFonts w:hint="eastAsia"/>
        </w:rPr>
        <w:t>内核中</w:t>
      </w:r>
      <w:r w:rsidR="006649E8">
        <w:fldChar w:fldCharType="begin"/>
      </w:r>
      <w:r w:rsidR="00137D2E">
        <w:instrText xml:space="preserve"> ADDIN EN.CITE &lt;EndNote&gt;&lt;Cite&gt;&lt;Author&gt;Linux&lt;/Author&gt;&lt;Year&gt;2013&lt;/Year&gt;&lt;RecNum&gt;120&lt;/RecNum&gt;&lt;DisplayText&gt;[34, 35]&lt;/DisplayText&gt;&lt;record&gt;&lt;rec-number&gt;120&lt;/rec-number&gt;&lt;foreign-keys&gt;&lt;key app="EN" db-id="rt0pt2x0zwef5wevv0zvf5vk05ttpp0e2swt" timestamp="1450663638"&gt;120&lt;/key&gt;&lt;/foreign-keys&gt;&lt;ref-type name="Web Page"&gt;12&lt;/ref-type&gt;&lt;contributors&gt;&lt;authors&gt;&lt;author&gt;Linux&lt;/author&gt;&lt;/authors&gt;&lt;/contributors&gt;&lt;titles&gt;&lt;title&gt;Linux 3.9&lt;/title&gt;&lt;/titles&gt;&lt;volume&gt;2013&lt;/volume&gt;&lt;dates&gt;&lt;year&gt;2013&lt;/year&gt;&lt;/dates&gt;&lt;publisher&gt;Linux Foundation&lt;/publisher&gt;&lt;urls&gt;&lt;related-urls&gt;&lt;url&gt;http://kernelnewbies.org/Linux_3.9&lt;/url&gt;&lt;/related-urls&gt;&lt;/urls&gt;&lt;/record&gt;&lt;/Cite&gt;&lt;Cite&gt;&lt;Author&gt;Linux&lt;/Author&gt;&lt;Year&gt;2013&lt;/Year&gt;&lt;RecNum&gt;119&lt;/RecNum&gt;&lt;record&gt;&lt;rec-number&gt;119&lt;/rec-number&gt;&lt;foreign-keys&gt;&lt;key app="EN" db-id="rt0pt2x0zwef5wevv0zvf5vk05ttpp0e2swt" timestamp="1450663380"&gt;119&lt;/key&gt;&lt;/foreign-keys&gt;&lt;ref-type name="Web Page"&gt;12&lt;/ref-type&gt;&lt;contributors&gt;&lt;authors&gt;&lt;author&gt;Linux&lt;/author&gt;&lt;/authors&gt;&lt;/contributors&gt;&lt;titles&gt;&lt;title&gt;&lt;style face="normal" font="default" size="100%"&gt;Device&lt;/style&gt;&lt;style face="normal" font="default" charset="134" size="100%"&gt;-&lt;/style&gt;&lt;style face="normal" font="default" size="100%"&gt;Mapper&lt;/style&gt;&lt;style face="normal" font="default" charset="134" size="100%"&gt; &lt;/style&gt;&lt;style face="normal" font="default" size="100%"&gt;Cache&lt;/style&gt;&lt;/title&gt;&lt;/titles&gt;&lt;volume&gt;2015&lt;/volume&gt;&lt;dates&gt;&lt;year&gt;2013&lt;/year&gt;&lt;/dates&gt;&lt;publisher&gt;Linux Foundation&lt;/publisher&gt;&lt;urls&gt;&lt;related-urls&gt;&lt;url&gt;https://www.kernel.org/doc/Documentation/device-mapper/cache.txt&lt;/url&gt;&lt;/related-urls&gt;&lt;/urls&gt;&lt;/record&gt;&lt;/Cite&gt;&lt;/EndNote&gt;</w:instrText>
      </w:r>
      <w:r w:rsidR="006649E8">
        <w:fldChar w:fldCharType="separate"/>
      </w:r>
      <w:r w:rsidR="00137D2E">
        <w:rPr>
          <w:noProof/>
        </w:rPr>
        <w:t>[34, 35]</w:t>
      </w:r>
      <w:r w:rsidR="006649E8">
        <w:fldChar w:fldCharType="end"/>
      </w:r>
      <w:r w:rsidR="00AF4043">
        <w:rPr>
          <w:rFonts w:hint="eastAsia"/>
        </w:rPr>
        <w:t>。</w:t>
      </w:r>
      <w:r w:rsidR="00F243E6">
        <w:rPr>
          <w:rFonts w:hint="eastAsia"/>
        </w:rPr>
        <w:t>Facebook</w:t>
      </w:r>
      <w:r w:rsidR="00407165">
        <w:rPr>
          <w:rFonts w:hint="eastAsia"/>
        </w:rPr>
        <w:t>也</w:t>
      </w:r>
      <w:r w:rsidR="00F243E6">
        <w:rPr>
          <w:rFonts w:hint="eastAsia"/>
        </w:rPr>
        <w:t>基于</w:t>
      </w:r>
      <w:r w:rsidR="00F243E6">
        <w:rPr>
          <w:rFonts w:hint="eastAsia"/>
        </w:rPr>
        <w:t>dm-cache</w:t>
      </w:r>
      <w:r w:rsidR="00F243E6" w:rsidRPr="00666BD5">
        <w:rPr>
          <w:rFonts w:hint="eastAsia"/>
        </w:rPr>
        <w:t>设计了</w:t>
      </w:r>
      <w:r w:rsidR="00F243E6" w:rsidRPr="00666BD5">
        <w:rPr>
          <w:rFonts w:hint="eastAsia"/>
        </w:rPr>
        <w:t>FlashCache</w:t>
      </w:r>
      <w:r w:rsidR="00D83F35">
        <w:fldChar w:fldCharType="begin"/>
      </w:r>
      <w:r w:rsidR="00137D2E">
        <w:instrText xml:space="preserve"> ADDIN EN.CITE &lt;EndNote&gt;&lt;Cite&gt;&lt;Author&gt;Facebook&lt;/Author&gt;&lt;Year&gt;2010&lt;/Year&gt;&lt;RecNum&gt;121&lt;/RecNum&gt;&lt;DisplayText&gt;[36]&lt;/DisplayText&gt;&lt;record&gt;&lt;rec-number&gt;121&lt;/rec-number&gt;&lt;foreign-keys&gt;&lt;key app="EN" db-id="rt0pt2x0zwef5wevv0zvf5vk05ttpp0e2swt" timestamp="1450663921"&gt;121&lt;/key&gt;&lt;/foreign-keys&gt;&lt;ref-type name="Web Page"&gt;12&lt;/ref-type&gt;&lt;contributors&gt;&lt;authors&gt;&lt;author&gt;Facebook&lt;/author&gt;&lt;/authors&gt;&lt;/contributors&gt;&lt;titles&gt;&lt;title&gt;Releasing Flashcache&lt;/title&gt;&lt;/titles&gt;&lt;dates&gt;&lt;year&gt;2010&lt;/year&gt;&lt;/dates&gt;&lt;urls&gt;&lt;related-urls&gt;&lt;url&gt;https://www.facebook.com/notes/mysql-at-facebook/releasing-flashcache/388112370932/&lt;/url&gt;&lt;/related-urls&gt;&lt;/urls&gt;&lt;/record&gt;&lt;/Cite&gt;&lt;/EndNote&gt;</w:instrText>
      </w:r>
      <w:r w:rsidR="00D83F35">
        <w:fldChar w:fldCharType="separate"/>
      </w:r>
      <w:r w:rsidR="00137D2E">
        <w:rPr>
          <w:noProof/>
        </w:rPr>
        <w:t>[36]</w:t>
      </w:r>
      <w:r w:rsidR="00D83F35">
        <w:fldChar w:fldCharType="end"/>
      </w:r>
      <w:r w:rsidR="00F243E6" w:rsidRPr="00666BD5">
        <w:rPr>
          <w:rFonts w:hint="eastAsia"/>
        </w:rPr>
        <w:t>，</w:t>
      </w:r>
      <w:r w:rsidR="00F41CC0">
        <w:rPr>
          <w:rFonts w:hint="eastAsia"/>
        </w:rPr>
        <w:t>作为后端服务的加速手段</w:t>
      </w:r>
      <w:r w:rsidR="00F243E6" w:rsidRPr="00666BD5">
        <w:rPr>
          <w:rFonts w:hint="eastAsia"/>
        </w:rPr>
        <w:t>。</w:t>
      </w:r>
    </w:p>
    <w:p w:rsidR="00A27E28" w:rsidRDefault="00A27E28" w:rsidP="00122DBE">
      <w:pPr>
        <w:ind w:firstLineChars="200" w:firstLine="420"/>
      </w:pPr>
      <w:r>
        <w:rPr>
          <w:rFonts w:hint="eastAsia"/>
        </w:rPr>
        <w:t>云应用是一种新型的应用承载模式</w:t>
      </w:r>
      <w:r w:rsidR="00AF078F">
        <w:rPr>
          <w:rFonts w:hint="eastAsia"/>
        </w:rPr>
        <w:t>，是将应用承载与虚拟机上的伺服模式</w:t>
      </w:r>
      <w:r>
        <w:rPr>
          <w:rFonts w:hint="eastAsia"/>
        </w:rPr>
        <w:t>。</w:t>
      </w:r>
      <w:r w:rsidR="00465103">
        <w:rPr>
          <w:rFonts w:hint="eastAsia"/>
        </w:rPr>
        <w:t>主流云计算平台</w:t>
      </w:r>
      <w:r w:rsidR="0075086C">
        <w:rPr>
          <w:rFonts w:hint="eastAsia"/>
        </w:rPr>
        <w:t>，如</w:t>
      </w:r>
      <w:r w:rsidR="0075086C">
        <w:rPr>
          <w:rFonts w:hint="eastAsia"/>
        </w:rPr>
        <w:t>Amazon</w:t>
      </w:r>
      <w:r w:rsidR="0075086C">
        <w:t xml:space="preserve"> </w:t>
      </w:r>
      <w:r w:rsidR="0075086C">
        <w:rPr>
          <w:rFonts w:hint="eastAsia"/>
        </w:rPr>
        <w:t>EC</w:t>
      </w:r>
      <w:r w:rsidR="0075086C">
        <w:t>2</w:t>
      </w:r>
      <w:r w:rsidR="00BC501D">
        <w:fldChar w:fldCharType="begin"/>
      </w:r>
      <w:r w:rsidR="00137D2E">
        <w:instrText xml:space="preserve"> ADDIN EN.CITE &lt;EndNote&gt;&lt;Cite&gt;&lt;Author&gt;Amazon&lt;/Author&gt;&lt;Year&gt;2015&lt;/Year&gt;&lt;RecNum&gt;122&lt;/RecNum&gt;&lt;DisplayText&gt;[37]&lt;/DisplayText&gt;&lt;record&gt;&lt;rec-number&gt;122&lt;/rec-number&gt;&lt;foreign-keys&gt;&lt;key app="EN" db-id="rt0pt2x0zwef5wevv0zvf5vk05ttpp0e2swt" timestamp="1450682697"&gt;122&lt;/key&gt;&lt;/foreign-keys&gt;&lt;ref-type name="Web Page"&gt;12&lt;/ref-type&gt;&lt;contributors&gt;&lt;authors&gt;&lt;author&gt;Amazon&lt;/author&gt;&lt;/authors&gt;&lt;/contributors&gt;&lt;titles&gt;&lt;title&gt;Amazon Elastic Compute Cloud&lt;/title&gt;&lt;/titles&gt;&lt;volume&gt;2015&lt;/volume&gt;&lt;dates&gt;&lt;year&gt;2015&lt;/year&gt;&lt;/dates&gt;&lt;publisher&gt;Amazon&lt;/publisher&gt;&lt;urls&gt;&lt;related-urls&gt;&lt;url&gt;http://aws.amazon.com/cn/ec2/&lt;/url&gt;&lt;/related-urls&gt;&lt;/urls&gt;&lt;/record&gt;&lt;/Cite&gt;&lt;/EndNote&gt;</w:instrText>
      </w:r>
      <w:r w:rsidR="00BC501D">
        <w:fldChar w:fldCharType="separate"/>
      </w:r>
      <w:r w:rsidR="00137D2E">
        <w:rPr>
          <w:noProof/>
        </w:rPr>
        <w:t>[37]</w:t>
      </w:r>
      <w:r w:rsidR="00BC501D">
        <w:fldChar w:fldCharType="end"/>
      </w:r>
      <w:r w:rsidR="0075086C">
        <w:rPr>
          <w:rFonts w:hint="eastAsia"/>
        </w:rPr>
        <w:t>和</w:t>
      </w:r>
      <w:r w:rsidR="004D68D7">
        <w:rPr>
          <w:rFonts w:hint="eastAsia"/>
        </w:rPr>
        <w:t>Microsoft</w:t>
      </w:r>
      <w:r w:rsidR="004D68D7">
        <w:t xml:space="preserve"> </w:t>
      </w:r>
      <w:r w:rsidR="004D68D7">
        <w:rPr>
          <w:rFonts w:hint="eastAsia"/>
        </w:rPr>
        <w:t>Azure</w:t>
      </w:r>
      <w:r w:rsidR="00273750">
        <w:fldChar w:fldCharType="begin"/>
      </w:r>
      <w:r w:rsidR="00137D2E">
        <w:instrText xml:space="preserve"> ADDIN EN.CITE &lt;EndNote&gt;&lt;Cite&gt;&lt;Author&gt;Microsoft&lt;/Author&gt;&lt;Year&gt;2015&lt;/Year&gt;&lt;RecNum&gt;123&lt;/RecNum&gt;&lt;DisplayText&gt;[38]&lt;/DisplayText&gt;&lt;record&gt;&lt;rec-number&gt;123&lt;/rec-number&gt;&lt;foreign-keys&gt;&lt;key app="EN" db-id="rt0pt2x0zwef5wevv0zvf5vk05ttpp0e2swt" timestamp="1450682843"&gt;123&lt;/key&gt;&lt;/foreign-keys&gt;&lt;ref-type name="Web Page"&gt;12&lt;/ref-type&gt;&lt;contributors&gt;&lt;authors&gt;&lt;author&gt;Microsoft&lt;/author&gt;&lt;/authors&gt;&lt;/contributors&gt;&lt;titles&gt;&lt;title&gt;Microsoft Azure&lt;/title&gt;&lt;/titles&gt;&lt;volume&gt;2015&lt;/volume&gt;&lt;dates&gt;&lt;year&gt;2015&lt;/year&gt;&lt;/dates&gt;&lt;publisher&gt;Microsoft&lt;/publisher&gt;&lt;urls&gt;&lt;related-urls&gt;&lt;url&gt;https://azure.microsoft.com/zh-cn/&lt;/url&gt;&lt;/related-urls&gt;&lt;/urls&gt;&lt;/record&gt;&lt;/Cite&gt;&lt;/EndNote&gt;</w:instrText>
      </w:r>
      <w:r w:rsidR="00273750">
        <w:fldChar w:fldCharType="separate"/>
      </w:r>
      <w:r w:rsidR="00137D2E">
        <w:rPr>
          <w:noProof/>
        </w:rPr>
        <w:t>[38]</w:t>
      </w:r>
      <w:r w:rsidR="00273750">
        <w:fldChar w:fldCharType="end"/>
      </w:r>
      <w:r w:rsidR="003966EC" w:rsidRPr="003966EC">
        <w:rPr>
          <w:rFonts w:hint="eastAsia"/>
        </w:rPr>
        <w:t>、阿里云</w:t>
      </w:r>
      <w:r w:rsidR="004D68D7">
        <w:rPr>
          <w:rFonts w:hint="eastAsia"/>
        </w:rPr>
        <w:t>等，都</w:t>
      </w:r>
      <w:r w:rsidR="00715A28">
        <w:rPr>
          <w:rFonts w:hint="eastAsia"/>
        </w:rPr>
        <w:t>基于虚拟化技术，</w:t>
      </w:r>
      <w:r w:rsidR="004D68D7">
        <w:rPr>
          <w:rFonts w:hint="eastAsia"/>
        </w:rPr>
        <w:t>提供了</w:t>
      </w:r>
      <w:r w:rsidR="00DF21AA">
        <w:rPr>
          <w:rFonts w:hint="eastAsia"/>
        </w:rPr>
        <w:t>按需租用虚拟机的模式</w:t>
      </w:r>
      <w:r w:rsidR="00C82CDE">
        <w:rPr>
          <w:rFonts w:hint="eastAsia"/>
        </w:rPr>
        <w:t>，供用户自行部署</w:t>
      </w:r>
      <w:r w:rsidR="00E61577">
        <w:rPr>
          <w:rFonts w:hint="eastAsia"/>
        </w:rPr>
        <w:t>不同类型</w:t>
      </w:r>
      <w:r w:rsidR="00C82CDE">
        <w:rPr>
          <w:rFonts w:hint="eastAsia"/>
        </w:rPr>
        <w:t>应用，以构成弹性伸缩的云应用集群。</w:t>
      </w:r>
      <w:r w:rsidR="00E416E7">
        <w:rPr>
          <w:rFonts w:hint="eastAsia"/>
        </w:rPr>
        <w:t>在云应用的背景下，混合存储</w:t>
      </w:r>
      <w:r w:rsidR="00273750">
        <w:rPr>
          <w:rFonts w:hint="eastAsia"/>
        </w:rPr>
        <w:t>也得到也越来越多</w:t>
      </w:r>
      <w:r w:rsidR="00F0067A">
        <w:rPr>
          <w:rFonts w:hint="eastAsia"/>
        </w:rPr>
        <w:t>的关</w:t>
      </w:r>
      <w:r w:rsidR="00273750">
        <w:rPr>
          <w:rFonts w:hint="eastAsia"/>
        </w:rPr>
        <w:t>注。</w:t>
      </w:r>
    </w:p>
    <w:p w:rsidR="00A23B34" w:rsidRDefault="00EA1208" w:rsidP="00122DBE">
      <w:pPr>
        <w:ind w:firstLineChars="200" w:firstLine="420"/>
      </w:pPr>
      <w:r>
        <w:rPr>
          <w:rFonts w:hint="eastAsia"/>
        </w:rPr>
        <w:t>混合存储在云计算环境下的主流应用模式是作为虚拟机的磁盘缓存，如</w:t>
      </w:r>
      <w:r w:rsidR="00A237D8">
        <w:fldChar w:fldCharType="begin"/>
      </w:r>
      <w:r w:rsidR="00A237D8">
        <w:instrText xml:space="preserve"> </w:instrText>
      </w:r>
      <w:r w:rsidR="00A237D8">
        <w:rPr>
          <w:rFonts w:hint="eastAsia"/>
        </w:rPr>
        <w:instrText>REF _Ref439030525 \h</w:instrText>
      </w:r>
      <w:r w:rsidR="00A237D8">
        <w:instrText xml:space="preserve"> </w:instrText>
      </w:r>
      <w:r w:rsidR="00101B94">
        <w:instrText xml:space="preserve"> \* MERGEFORMAT </w:instrText>
      </w:r>
      <w:r w:rsidR="00A237D8">
        <w:fldChar w:fldCharType="separate"/>
      </w:r>
      <w:r w:rsidR="008A52B5" w:rsidRPr="008A52B5">
        <w:t>图</w:t>
      </w:r>
      <w:r w:rsidR="008A52B5" w:rsidRPr="008A52B5">
        <w:t xml:space="preserve"> 2</w:t>
      </w:r>
      <w:r w:rsidR="00A237D8">
        <w:fldChar w:fldCharType="end"/>
      </w:r>
      <w:r w:rsidR="00A237D8">
        <w:rPr>
          <w:rFonts w:hint="eastAsia"/>
        </w:rPr>
        <w:t>所示</w:t>
      </w:r>
      <w:r w:rsidR="005B759D">
        <w:rPr>
          <w:rFonts w:hint="eastAsia"/>
        </w:rPr>
        <w:t>。</w:t>
      </w:r>
      <w:r w:rsidR="006228F3">
        <w:rPr>
          <w:rFonts w:hint="eastAsia"/>
        </w:rPr>
        <w:t>学术界</w:t>
      </w:r>
      <w:r w:rsidR="00F821DA">
        <w:rPr>
          <w:rFonts w:hint="eastAsia"/>
        </w:rPr>
        <w:t>针对</w:t>
      </w:r>
      <w:r w:rsidR="006228F3">
        <w:rPr>
          <w:rFonts w:hint="eastAsia"/>
        </w:rPr>
        <w:t>混合存储</w:t>
      </w:r>
      <w:r w:rsidR="00F821DA">
        <w:rPr>
          <w:rFonts w:hint="eastAsia"/>
        </w:rPr>
        <w:t>在云计算环境下的</w:t>
      </w:r>
      <w:r w:rsidR="006228F3">
        <w:rPr>
          <w:rFonts w:hint="eastAsia"/>
        </w:rPr>
        <w:t>应用</w:t>
      </w:r>
      <w:r w:rsidR="00C5111A">
        <w:rPr>
          <w:rFonts w:hint="eastAsia"/>
        </w:rPr>
        <w:t>也进行了相关研究工作，如</w:t>
      </w:r>
      <w:r w:rsidR="00E47029">
        <w:rPr>
          <w:rFonts w:hint="eastAsia"/>
        </w:rPr>
        <w:t>Mercury</w:t>
      </w:r>
      <w:r w:rsidR="008E2521">
        <w:fldChar w:fldCharType="begin">
          <w:fldData xml:space="preserve">PEVuZE5vdGU+PENpdGU+PEF1dGhvcj5CeWFuPC9BdXRob3I+PFllYXI+MjAxMjwvWWVhcj48UmVj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=
</w:fldData>
        </w:fldChar>
      </w:r>
      <w:r w:rsidR="008E2521">
        <w:instrText xml:space="preserve"> ADDIN EN.CITE </w:instrText>
      </w:r>
      <w:r w:rsidR="008E2521">
        <w:fldChar w:fldCharType="begin">
          <w:fldData xml:space="preserve">PEVuZE5vdGU+PENpdGU+PEF1dGhvcj5CeWFuPC9BdXRob3I+PFllYXI+MjAxMjwvWWVhcj48UmVj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=
</w:fldData>
        </w:fldChar>
      </w:r>
      <w:r w:rsidR="008E2521">
        <w:instrText xml:space="preserve"> ADDIN EN.CITE.DATA </w:instrText>
      </w:r>
      <w:r w:rsidR="008E2521">
        <w:fldChar w:fldCharType="end"/>
      </w:r>
      <w:r w:rsidR="008E2521">
        <w:fldChar w:fldCharType="separate"/>
      </w:r>
      <w:r w:rsidR="008E2521">
        <w:rPr>
          <w:noProof/>
        </w:rPr>
        <w:t>[39]</w:t>
      </w:r>
      <w:r w:rsidR="008E2521">
        <w:fldChar w:fldCharType="end"/>
      </w:r>
      <w:r w:rsidR="008E2521">
        <w:rPr>
          <w:rFonts w:hint="eastAsia"/>
        </w:rPr>
        <w:t>、</w:t>
      </w:r>
      <w:r w:rsidR="008E2521">
        <w:rPr>
          <w:rFonts w:hint="eastAsia"/>
        </w:rPr>
        <w:t>vCacheShare</w:t>
      </w:r>
      <w:r w:rsidR="008E2521">
        <w:fldChar w:fldCharType="begin"/>
      </w:r>
      <w:r w:rsidR="008E2521">
        <w:instrText xml:space="preserve"> ADDIN EN.CITE &lt;EndNote&gt;&lt;Cite&gt;&lt;Author&gt;Meng&lt;/Author&gt;&lt;Year&gt;2014&lt;/Year&gt;&lt;RecNum&gt;16&lt;/RecNum&gt;&lt;DisplayText&gt;[40]&lt;/DisplayText&gt;&lt;record&gt;&lt;rec-number&gt;16&lt;/rec-number&gt;&lt;foreign-keys&gt;&lt;key app="EN" db-id="rt0pt2x0zwef5wevv0zvf5vk05ttpp0e2swt" timestamp="1439969421"&gt;16&lt;/key&gt;&lt;/foreign-keys&gt;&lt;ref-type name="Conference Paper"&gt;47&lt;/ref-type&gt;&lt;contributors&gt;&lt;authors&gt;&lt;author&gt;Fei Meng&lt;/author&gt;&lt;author&gt;Li Zhou&lt;/author&gt;&lt;author&gt;Xiaosong Ma&lt;/author&gt;&lt;author&gt;Sandeep Uttamchandani&lt;/author&gt;&lt;author&gt;Deng Liu&lt;/author&gt;&lt;/authors&gt;&lt;/contributors&gt;&lt;titles&gt;&lt;title&gt;vCacheShare: automated server flash cache space management in a virtualization environment&lt;/title&gt;&lt;secondary-title&gt;Proceedings of the 2014 USENIX conference on USENIX Annual Technical Conference&lt;/secondary-title&gt;&lt;/titles&gt;&lt;pages&gt;133-144&lt;/pages&gt;&lt;dates&gt;&lt;year&gt;2014&lt;/year&gt;&lt;/dates&gt;&lt;pub-location&gt;Philadelphia, PA&lt;/pub-location&gt;&lt;publisher&gt;USENIX Association&lt;/publisher&gt;&lt;urls&gt;&lt;/urls&gt;&lt;custom1&gt;2643649&lt;/custom1&gt;&lt;/record&gt;&lt;/Cite&gt;&lt;/EndNote&gt;</w:instrText>
      </w:r>
      <w:r w:rsidR="008E2521">
        <w:fldChar w:fldCharType="separate"/>
      </w:r>
      <w:r w:rsidR="008E2521">
        <w:rPr>
          <w:noProof/>
        </w:rPr>
        <w:t>[40]</w:t>
      </w:r>
      <w:r w:rsidR="008E2521">
        <w:fldChar w:fldCharType="end"/>
      </w:r>
      <w:r w:rsidR="008E2521">
        <w:rPr>
          <w:rFonts w:hint="eastAsia"/>
        </w:rPr>
        <w:t>、</w:t>
      </w:r>
      <w:r w:rsidR="008E2521">
        <w:rPr>
          <w:rFonts w:hint="eastAsia"/>
        </w:rPr>
        <w:t>Capo</w:t>
      </w:r>
      <w:r w:rsidR="008E2521">
        <w:fldChar w:fldCharType="begin"/>
      </w:r>
      <w:r w:rsidR="008E2521">
        <w:instrText xml:space="preserve"> ADDIN EN.CITE &lt;EndNote&gt;&lt;Cite&gt;&lt;Author&gt;Shamma&lt;/Author&gt;&lt;Year&gt;2011&lt;/Year&gt;&lt;RecNum&gt;9&lt;/RecNum&gt;&lt;DisplayText&gt;[41]&lt;/DisplayText&gt;&lt;record&gt;&lt;rec-number&gt;9&lt;/rec-number&gt;&lt;foreign-keys&gt;&lt;key app="EN" db-id="rt0pt2x0zwef5wevv0zvf5vk05ttpp0e2swt" timestamp="1439968074"&gt;9&lt;/key&gt;&lt;/foreign-keys&gt;&lt;ref-type name="Conference Paper"&gt;47&lt;/ref-type&gt;&lt;contributors&gt;&lt;authors&gt;&lt;author&gt;Mohammad Shamma&lt;/author&gt;&lt;author&gt;Dutch T. Meyer&lt;/author&gt;&lt;author&gt;Jake Wires&lt;/author&gt;&lt;author&gt;Maria Ivanova&lt;/author&gt;&lt;author&gt;Norman C. Hutchinson&lt;/author&gt;&lt;author&gt;Andrew Warfield&lt;/author&gt;&lt;/authors&gt;&lt;/contributors&gt;&lt;titles&gt;&lt;title&gt;Capo: recapitulating storage for virtual desktops&lt;/title&gt;&lt;secondary-title&gt;Proceedings of the 9th USENIX conference on File and stroage technologies&lt;/secondary-title&gt;&lt;/titles&gt;&lt;pages&gt;3-3&lt;/pages&gt;&lt;dates&gt;&lt;year&gt;2011&lt;/year&gt;&lt;/dates&gt;&lt;pub-location&gt;San Jose, California&lt;/pub-location&gt;&lt;publisher&gt;USENIX Association&lt;/publisher&gt;&lt;urls&gt;&lt;/urls&gt;&lt;custom1&gt;1960478&lt;/custom1&gt;&lt;/record&gt;&lt;/Cite&gt;&lt;/EndNote&gt;</w:instrText>
      </w:r>
      <w:r w:rsidR="008E2521">
        <w:fldChar w:fldCharType="separate"/>
      </w:r>
      <w:r w:rsidR="008E2521">
        <w:rPr>
          <w:noProof/>
        </w:rPr>
        <w:t>[41]</w:t>
      </w:r>
      <w:r w:rsidR="008E2521">
        <w:fldChar w:fldCharType="end"/>
      </w:r>
      <w:r w:rsidR="008E2521">
        <w:rPr>
          <w:rFonts w:hint="eastAsia"/>
        </w:rPr>
        <w:t>、</w:t>
      </w:r>
      <w:r w:rsidR="008E2521">
        <w:rPr>
          <w:rFonts w:hint="eastAsia"/>
        </w:rPr>
        <w:t>Centaur</w:t>
      </w:r>
      <w:r w:rsidR="00002F82">
        <w:fldChar w:fldCharType="begin"/>
      </w:r>
      <w:r w:rsidR="00002F82">
        <w:instrText xml:space="preserve"> ADDIN EN.CITE &lt;EndNote&gt;&lt;Cite&gt;&lt;Author&gt;Koller&lt;/Author&gt;&lt;Year&gt;2015&lt;/Year&gt;&lt;RecNum&gt;79&lt;/RecNum&gt;&lt;DisplayText&gt;[42]&lt;/DisplayText&gt;&lt;record&gt;&lt;rec-number&gt;79&lt;/rec-number&gt;&lt;foreign-keys&gt;&lt;key app="EN" db-id="rt0pt2x0zwef5wevv0zvf5vk05ttpp0e2swt" timestamp="1443079548"&gt;79&lt;/key&gt;&lt;/foreign-keys&gt;&lt;ref-type name="Conference Proceedings"&gt;10&lt;/ref-type&gt;&lt;contributors&gt;&lt;authors&gt;&lt;author&gt;Koller, Ricardo&lt;/author&gt;&lt;author&gt;Mashtizadeh, Ali Jose&lt;/author&gt;&lt;author&gt;Rangaswami, Raju&lt;/author&gt;&lt;/authors&gt;&lt;/contributors&gt;&lt;titles&gt;&lt;title&gt;Centaur: Host-Side SSD Caching for Storage Performance Control&lt;/title&gt;&lt;secondary-title&gt;Autonomic Computing (ICAC), 2015 IEEE International Conference on&lt;/secondary-title&gt;&lt;alt-title&gt;Autonomic Computing (ICAC), 2015 IEEE International Conference on&lt;/alt-title&gt;&lt;/titles&gt;&lt;pages&gt;51-60&lt;/pages&gt;&lt;keywords&gt;&lt;keyword&gt;Cache storage&lt;/keyword&gt;&lt;keyword&gt;Histograms&lt;/keyword&gt;&lt;keyword&gt;Partitioning algorithms&lt;/keyword&gt;&lt;keyword&gt;Production&lt;/keyword&gt;&lt;keyword&gt;Quality of service&lt;/keyword&gt;&lt;keyword&gt;Resource management&lt;/keyword&gt;&lt;keyword&gt;Virtual machine monitors&lt;/keyword&gt;&lt;/keywords&gt;&lt;dates&gt;&lt;year&gt;2015&lt;/year&gt;&lt;pub-dates&gt;&lt;date&gt;7-10 July 2015&lt;/date&gt;&lt;/pub-dates&gt;&lt;/dates&gt;&lt;urls&gt;&lt;/urls&gt;&lt;electronic-resource-num&gt;10.1109/ICAC.2015.44&lt;/electronic-resource-num&gt;&lt;/record&gt;&lt;/Cite&gt;&lt;/EndNote&gt;</w:instrText>
      </w:r>
      <w:r w:rsidR="00002F82">
        <w:fldChar w:fldCharType="separate"/>
      </w:r>
      <w:r w:rsidR="00002F82">
        <w:rPr>
          <w:noProof/>
        </w:rPr>
        <w:t>[42]</w:t>
      </w:r>
      <w:r w:rsidR="00002F82">
        <w:fldChar w:fldCharType="end"/>
      </w:r>
      <w:r w:rsidR="008E2521">
        <w:rPr>
          <w:rFonts w:hint="eastAsia"/>
        </w:rPr>
        <w:t>等。</w:t>
      </w:r>
    </w:p>
    <w:p w:rsidR="00F96589" w:rsidRDefault="00182F64" w:rsidP="00122DBE">
      <w:pPr>
        <w:ind w:firstLineChars="200" w:firstLine="420"/>
      </w:pPr>
      <w:r>
        <w:rPr>
          <w:rFonts w:hint="eastAsia"/>
        </w:rPr>
        <w:t>目前，主流的云计算厂商，如</w:t>
      </w:r>
      <w:r>
        <w:rPr>
          <w:rFonts w:hint="eastAsia"/>
        </w:rPr>
        <w:t>Amazon</w:t>
      </w:r>
      <w:r>
        <w:t xml:space="preserve"> </w:t>
      </w:r>
      <w:r>
        <w:rPr>
          <w:rFonts w:hint="eastAsia"/>
        </w:rPr>
        <w:t>EC</w:t>
      </w:r>
      <w:r>
        <w:t>2</w:t>
      </w:r>
      <w:r>
        <w:rPr>
          <w:rFonts w:hint="eastAsia"/>
        </w:rPr>
        <w:t>、</w:t>
      </w:r>
      <w:r>
        <w:rPr>
          <w:rFonts w:hint="eastAsia"/>
        </w:rPr>
        <w:t>Microsoft</w:t>
      </w:r>
      <w:r>
        <w:t xml:space="preserve"> </w:t>
      </w:r>
      <w:r>
        <w:rPr>
          <w:rFonts w:hint="eastAsia"/>
        </w:rPr>
        <w:t>Azure</w:t>
      </w:r>
      <w:r>
        <w:rPr>
          <w:rFonts w:hint="eastAsia"/>
        </w:rPr>
        <w:t>、阿里云等，都提供了</w:t>
      </w:r>
      <w:r w:rsidR="0078581B">
        <w:rPr>
          <w:rFonts w:hint="eastAsia"/>
        </w:rPr>
        <w:t>基于</w:t>
      </w:r>
      <w:r w:rsidR="0078581B">
        <w:rPr>
          <w:rFonts w:hint="eastAsia"/>
        </w:rPr>
        <w:t>SSD</w:t>
      </w:r>
      <w:r w:rsidR="0078581B">
        <w:rPr>
          <w:rFonts w:hint="eastAsia"/>
        </w:rPr>
        <w:t>或</w:t>
      </w:r>
      <w:r w:rsidR="002D561A">
        <w:rPr>
          <w:rFonts w:hint="eastAsia"/>
        </w:rPr>
        <w:t>混合存储的</w:t>
      </w:r>
      <w:r w:rsidR="00B9621F">
        <w:rPr>
          <w:rFonts w:hint="eastAsia"/>
        </w:rPr>
        <w:t>虚拟机存储方案。主流的</w:t>
      </w:r>
      <w:r w:rsidR="008E5167">
        <w:rPr>
          <w:rFonts w:hint="eastAsia"/>
        </w:rPr>
        <w:t>存储服务提供商，如</w:t>
      </w:r>
      <w:r w:rsidR="00C617B7">
        <w:rPr>
          <w:rFonts w:hint="eastAsia"/>
        </w:rPr>
        <w:t>EMC</w:t>
      </w:r>
      <w:r w:rsidR="00C617B7">
        <w:rPr>
          <w:rFonts w:hint="eastAsia"/>
        </w:rPr>
        <w:t>、</w:t>
      </w:r>
      <w:r w:rsidR="00C617B7">
        <w:rPr>
          <w:rFonts w:hint="eastAsia"/>
        </w:rPr>
        <w:t>IBM</w:t>
      </w:r>
      <w:r w:rsidR="00C617B7">
        <w:rPr>
          <w:rFonts w:hint="eastAsia"/>
        </w:rPr>
        <w:t>和</w:t>
      </w:r>
      <w:r w:rsidR="00C617B7">
        <w:rPr>
          <w:rFonts w:hint="eastAsia"/>
        </w:rPr>
        <w:t>NetApp</w:t>
      </w:r>
      <w:r w:rsidR="00C617B7">
        <w:rPr>
          <w:rFonts w:hint="eastAsia"/>
        </w:rPr>
        <w:t>等，都提供了</w:t>
      </w:r>
      <w:r w:rsidR="000C0BB1">
        <w:rPr>
          <w:rFonts w:hint="eastAsia"/>
        </w:rPr>
        <w:t>混合存储的方案用以支撑</w:t>
      </w:r>
      <w:r w:rsidR="00E85B96">
        <w:rPr>
          <w:rFonts w:hint="eastAsia"/>
        </w:rPr>
        <w:t>虚拟机的后端存储。</w:t>
      </w:r>
    </w:p>
    <w:p w:rsidR="00D034A8" w:rsidRDefault="00D034A8" w:rsidP="00D034A8">
      <w:pPr>
        <w:ind w:firstLineChars="200" w:firstLine="420"/>
      </w:pPr>
      <w:r w:rsidRPr="00D034A8">
        <w:rPr>
          <w:rFonts w:hint="eastAsia"/>
        </w:rPr>
        <w:t>Gartner</w:t>
      </w:r>
      <w:r w:rsidRPr="00D034A8">
        <w:rPr>
          <w:rFonts w:hint="eastAsia"/>
        </w:rPr>
        <w:t>报告</w:t>
      </w:r>
      <w:r w:rsidR="00137D2E">
        <w:fldChar w:fldCharType="begin"/>
      </w:r>
      <w:r w:rsidR="00002F82">
        <w:instrText xml:space="preserve"> ADDIN EN.CITE &lt;EndNote&gt;&lt;Cite&gt;&lt;Author&gt;Gartner&lt;/Author&gt;&lt;Year&gt;2015&lt;/Year&gt;&lt;RecNum&gt;130&lt;/RecNum&gt;&lt;DisplayText&gt;[43]&lt;/DisplayText&gt;&lt;record&gt;&lt;rec-number&gt;130&lt;/rec-number&gt;&lt;foreign-keys&gt;&lt;key app="EN" db-id="rt0pt2x0zwef5wevv0zvf5vk05ttpp0e2swt" timestamp="1451147853"&gt;130&lt;/key&gt;&lt;/foreign-keys&gt;&lt;ref-type name="Report"&gt;27&lt;/ref-type&gt;&lt;contributors&gt;&lt;authors&gt;&lt;author&gt;Gartner&lt;/author&gt;&lt;/authors&gt;&lt;tertiary-authors&gt;&lt;author&gt;Gartner&lt;/author&gt;&lt;/tertiary-authors&gt;&lt;/contributors&gt;&lt;titles&gt;&lt;title&gt;Magic Quadrant for Solid State Arrays&lt;/title&gt;&lt;/titles&gt;&lt;dates&gt;&lt;year&gt;2015&lt;/year&gt;&lt;/dates&gt;&lt;urls&gt;&lt;/urls&gt;&lt;/record&gt;&lt;/Cite&gt;&lt;/EndNote&gt;</w:instrText>
      </w:r>
      <w:r w:rsidR="00137D2E">
        <w:fldChar w:fldCharType="separate"/>
      </w:r>
      <w:r w:rsidR="00002F82">
        <w:rPr>
          <w:noProof/>
        </w:rPr>
        <w:t>[43]</w:t>
      </w:r>
      <w:r w:rsidR="00137D2E">
        <w:fldChar w:fldCharType="end"/>
      </w:r>
      <w:r w:rsidRPr="00D034A8">
        <w:rPr>
          <w:rFonts w:hint="eastAsia"/>
        </w:rPr>
        <w:t>指出，服务器</w:t>
      </w:r>
      <w:r w:rsidRPr="00D034A8">
        <w:rPr>
          <w:rFonts w:hint="eastAsia"/>
        </w:rPr>
        <w:t>SSD</w:t>
      </w:r>
      <w:r w:rsidRPr="00D034A8">
        <w:rPr>
          <w:rFonts w:hint="eastAsia"/>
        </w:rPr>
        <w:t>迎来爆发式增长（</w:t>
      </w:r>
      <w:r w:rsidRPr="00D034A8">
        <w:rPr>
          <w:rFonts w:hint="eastAsia"/>
        </w:rPr>
        <w:t>2015</w:t>
      </w:r>
      <w:r w:rsidRPr="00D034A8">
        <w:rPr>
          <w:rFonts w:hint="eastAsia"/>
        </w:rPr>
        <w:t>同比增长</w:t>
      </w:r>
      <w:r w:rsidRPr="00D034A8">
        <w:rPr>
          <w:rFonts w:hint="eastAsia"/>
        </w:rPr>
        <w:t>51%</w:t>
      </w:r>
      <w:r w:rsidRPr="00D034A8">
        <w:rPr>
          <w:rFonts w:hint="eastAsia"/>
        </w:rPr>
        <w:t>），到</w:t>
      </w:r>
      <w:r w:rsidRPr="00D034A8">
        <w:rPr>
          <w:rFonts w:hint="eastAsia"/>
        </w:rPr>
        <w:t>2017</w:t>
      </w:r>
      <w:r w:rsidRPr="00D034A8">
        <w:rPr>
          <w:rFonts w:hint="eastAsia"/>
        </w:rPr>
        <w:t>年，</w:t>
      </w:r>
      <w:r w:rsidRPr="00D034A8">
        <w:rPr>
          <w:rFonts w:hint="eastAsia"/>
        </w:rPr>
        <w:t>SSD</w:t>
      </w:r>
      <w:r w:rsidRPr="00D034A8">
        <w:rPr>
          <w:rFonts w:hint="eastAsia"/>
        </w:rPr>
        <w:t>市场将比</w:t>
      </w:r>
      <w:r w:rsidRPr="00D034A8">
        <w:rPr>
          <w:rFonts w:hint="eastAsia"/>
        </w:rPr>
        <w:t>2014</w:t>
      </w:r>
      <w:r w:rsidRPr="00D034A8">
        <w:rPr>
          <w:rFonts w:hint="eastAsia"/>
        </w:rPr>
        <w:t>年增长</w:t>
      </w:r>
      <w:r w:rsidRPr="00D034A8">
        <w:rPr>
          <w:rFonts w:hint="eastAsia"/>
        </w:rPr>
        <w:t>5</w:t>
      </w:r>
      <w:r w:rsidRPr="00D034A8">
        <w:rPr>
          <w:rFonts w:hint="eastAsia"/>
        </w:rPr>
        <w:t>倍，混合存储将成为服务器市场的主要使用模式之一</w:t>
      </w:r>
      <w:r>
        <w:rPr>
          <w:rFonts w:hint="eastAsia"/>
        </w:rPr>
        <w:t>。</w:t>
      </w:r>
      <w:r w:rsidRPr="00D034A8">
        <w:rPr>
          <w:rFonts w:hint="eastAsia"/>
        </w:rPr>
        <w:t>IDC</w:t>
      </w:r>
      <w:r w:rsidRPr="00D034A8">
        <w:rPr>
          <w:rFonts w:hint="eastAsia"/>
        </w:rPr>
        <w:t>的报告</w:t>
      </w:r>
      <w:r w:rsidR="00137D2E">
        <w:fldChar w:fldCharType="begin"/>
      </w:r>
      <w:r w:rsidR="00002F82">
        <w:instrText xml:space="preserve"> ADDIN EN.CITE &lt;EndNote&gt;&lt;Cite&gt;&lt;Author&gt;IDC&lt;/Author&gt;&lt;Year&gt;2014&lt;/Year&gt;&lt;RecNum&gt;131&lt;/RecNum&gt;&lt;DisplayText&gt;[44]&lt;/DisplayText&gt;&lt;record&gt;&lt;rec-number&gt;131&lt;/rec-number&gt;&lt;foreign-keys&gt;&lt;key app="EN" db-id="rt0pt2x0zwef5wevv0zvf5vk05ttpp0e2swt" timestamp="1451224560"&gt;131&lt;/key&gt;&lt;/foreign-keys&gt;&lt;ref-type name="Report"&gt;27&lt;/ref-type&gt;&lt;contributors&gt;&lt;authors&gt;&lt;author&gt;IDC&lt;/author&gt;&lt;/authors&gt;&lt;tertiary-authors&gt;&lt;author&gt;IDC&lt;/author&gt;&lt;/tertiary-authors&gt;&lt;/contributors&gt;&lt;titles&gt;&lt;title&gt;Worldwide All-Flash Array and Hybrid Flash Array 2014-2018 Forecast and 1H14 Vendor Shares&lt;/title&gt;&lt;/titles&gt;&lt;dates&gt;&lt;year&gt;2014&lt;/year&gt;&lt;/dates&gt;&lt;urls&gt;&lt;/urls&gt;&lt;/record&gt;&lt;/Cite&gt;&lt;/EndNote&gt;</w:instrText>
      </w:r>
      <w:r w:rsidR="00137D2E">
        <w:fldChar w:fldCharType="separate"/>
      </w:r>
      <w:r w:rsidR="00002F82">
        <w:rPr>
          <w:noProof/>
        </w:rPr>
        <w:t>[44]</w:t>
      </w:r>
      <w:r w:rsidR="00137D2E">
        <w:fldChar w:fldCharType="end"/>
      </w:r>
      <w:r w:rsidRPr="00D034A8">
        <w:rPr>
          <w:rFonts w:hint="eastAsia"/>
        </w:rPr>
        <w:t>指出，企业级的</w:t>
      </w:r>
      <w:r w:rsidR="00715333">
        <w:rPr>
          <w:rFonts w:hint="eastAsia"/>
        </w:rPr>
        <w:t>全闪存阵列</w:t>
      </w:r>
      <w:r w:rsidR="00E6104F">
        <w:rPr>
          <w:rFonts w:hint="eastAsia"/>
        </w:rPr>
        <w:t>（</w:t>
      </w:r>
      <w:r w:rsidR="00E6104F">
        <w:rPr>
          <w:rFonts w:hint="eastAsia"/>
        </w:rPr>
        <w:t>All</w:t>
      </w:r>
      <w:r w:rsidR="00E6104F">
        <w:t xml:space="preserve"> </w:t>
      </w:r>
      <w:r w:rsidR="00E6104F">
        <w:rPr>
          <w:rFonts w:hint="eastAsia"/>
        </w:rPr>
        <w:t>Flash</w:t>
      </w:r>
      <w:r w:rsidR="00E6104F">
        <w:t xml:space="preserve"> </w:t>
      </w:r>
      <w:r w:rsidR="00E6104F">
        <w:rPr>
          <w:rFonts w:hint="eastAsia"/>
        </w:rPr>
        <w:t>Array</w:t>
      </w:r>
      <w:r w:rsidR="00E6104F">
        <w:rPr>
          <w:rFonts w:hint="eastAsia"/>
        </w:rPr>
        <w:t>，</w:t>
      </w:r>
      <w:r w:rsidR="00E6104F">
        <w:rPr>
          <w:rFonts w:hint="eastAsia"/>
        </w:rPr>
        <w:t>AFA</w:t>
      </w:r>
      <w:r w:rsidR="00E6104F">
        <w:rPr>
          <w:rFonts w:hint="eastAsia"/>
        </w:rPr>
        <w:t>）</w:t>
      </w:r>
      <w:r w:rsidR="008C064E">
        <w:rPr>
          <w:rFonts w:hint="eastAsia"/>
        </w:rPr>
        <w:t>及</w:t>
      </w:r>
      <w:r w:rsidRPr="00D034A8">
        <w:rPr>
          <w:rFonts w:hint="eastAsia"/>
        </w:rPr>
        <w:t>混合闪存阵列（</w:t>
      </w:r>
      <w:r w:rsidR="00137D2E">
        <w:rPr>
          <w:rFonts w:hint="eastAsia"/>
        </w:rPr>
        <w:t>Hybrid</w:t>
      </w:r>
      <w:r w:rsidR="00137D2E">
        <w:t xml:space="preserve"> </w:t>
      </w:r>
      <w:r w:rsidR="00137D2E">
        <w:rPr>
          <w:rFonts w:hint="eastAsia"/>
        </w:rPr>
        <w:t>Flash</w:t>
      </w:r>
      <w:r w:rsidR="00137D2E">
        <w:t xml:space="preserve"> </w:t>
      </w:r>
      <w:r w:rsidR="00137D2E">
        <w:rPr>
          <w:rFonts w:hint="eastAsia"/>
        </w:rPr>
        <w:t>Array</w:t>
      </w:r>
      <w:r w:rsidR="00137D2E">
        <w:rPr>
          <w:rFonts w:hint="eastAsia"/>
        </w:rPr>
        <w:t>，</w:t>
      </w:r>
      <w:r w:rsidRPr="00D034A8">
        <w:rPr>
          <w:rFonts w:hint="eastAsia"/>
        </w:rPr>
        <w:t>HFA</w:t>
      </w:r>
      <w:r w:rsidRPr="00D034A8">
        <w:rPr>
          <w:rFonts w:hint="eastAsia"/>
        </w:rPr>
        <w:t>）迎来快速增长</w:t>
      </w:r>
      <w:r w:rsidR="009A3D14">
        <w:rPr>
          <w:rFonts w:hint="eastAsia"/>
        </w:rPr>
        <w:t>，混合闪存阵列相比全闪存阵列具有更高的增长率和利润</w:t>
      </w:r>
      <w:r w:rsidR="0044186D">
        <w:rPr>
          <w:rFonts w:hint="eastAsia"/>
        </w:rPr>
        <w:t>。</w:t>
      </w:r>
      <w:r w:rsidR="0025455B">
        <w:rPr>
          <w:rFonts w:hint="eastAsia"/>
        </w:rPr>
        <w:t>可以预见混合存储在云计算环境下的应用将越来越广泛。</w:t>
      </w:r>
    </w:p>
    <w:p w:rsidR="00F243E6" w:rsidRDefault="00983E94" w:rsidP="00122DBE">
      <w:pPr>
        <w:pStyle w:val="2"/>
        <w:numPr>
          <w:ilvl w:val="1"/>
          <w:numId w:val="3"/>
        </w:numPr>
        <w:spacing w:before="312" w:after="312"/>
      </w:pPr>
      <w:bookmarkStart w:id="14" w:name="_Toc439152784"/>
      <w:r>
        <w:rPr>
          <w:noProof/>
        </w:rPr>
        <w:lastRenderedPageBreak/>
        <mc:AlternateContent>
          <mc:Choice Requires="wps">
            <w:drawing>
              <wp:anchor distT="45720" distB="45720" distL="114300" distR="114300" simplePos="0" relativeHeight="251663360" behindDoc="0" locked="0" layoutInCell="1" allowOverlap="1" wp14:anchorId="2D93217E" wp14:editId="0078B8D7">
                <wp:simplePos x="0" y="0"/>
                <wp:positionH relativeFrom="margin">
                  <wp:align>left</wp:align>
                </wp:positionH>
                <wp:positionV relativeFrom="paragraph">
                  <wp:posOffset>220</wp:posOffset>
                </wp:positionV>
                <wp:extent cx="5255260" cy="1404620"/>
                <wp:effectExtent l="0" t="0" r="2540" b="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404620"/>
                        </a:xfrm>
                        <a:prstGeom prst="rect">
                          <a:avLst/>
                        </a:prstGeom>
                        <a:solidFill>
                          <a:srgbClr val="FFFFFF"/>
                        </a:solidFill>
                        <a:ln w="9525">
                          <a:noFill/>
                          <a:miter lim="800000"/>
                          <a:headEnd/>
                          <a:tailEnd/>
                        </a:ln>
                      </wps:spPr>
                      <wps:txbx>
                        <w:txbxContent>
                          <w:p w:rsidR="00A474A2" w:rsidRDefault="00A474A2" w:rsidP="00983E94">
                            <w:pPr>
                              <w:keepNext/>
                              <w:ind w:firstLineChars="200" w:firstLine="420"/>
                              <w:jc w:val="center"/>
                            </w:pPr>
                            <w:r w:rsidRPr="00983E94">
                              <w:rPr>
                                <w:noProof/>
                              </w:rPr>
                              <w:drawing>
                                <wp:inline distT="0" distB="0" distL="0" distR="0" wp14:anchorId="6D2D4105" wp14:editId="7C244E08">
                                  <wp:extent cx="4320000" cy="2619955"/>
                                  <wp:effectExtent l="0" t="0" r="444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4320000" cy="2619955"/>
                                          </a:xfrm>
                                          <a:prstGeom prst="rect">
                                            <a:avLst/>
                                          </a:prstGeom>
                                        </pic:spPr>
                                      </pic:pic>
                                    </a:graphicData>
                                  </a:graphic>
                                </wp:inline>
                              </w:drawing>
                            </w:r>
                          </w:p>
                          <w:p w:rsidR="00A474A2" w:rsidRPr="00CE55C1" w:rsidRDefault="00A474A2" w:rsidP="00983E94">
                            <w:pPr>
                              <w:pStyle w:val="af"/>
                              <w:jc w:val="center"/>
                              <w:rPr>
                                <w:rFonts w:ascii="新宋体" w:eastAsia="新宋体" w:hAnsi="新宋体"/>
                                <w:sz w:val="18"/>
                                <w:szCs w:val="18"/>
                              </w:rPr>
                            </w:pPr>
                            <w:bookmarkStart w:id="15" w:name="_Ref439030847"/>
                            <w:r w:rsidRPr="00CE55C1">
                              <w:rPr>
                                <w:rFonts w:ascii="新宋体" w:eastAsia="新宋体" w:hAnsi="新宋体"/>
                                <w:sz w:val="18"/>
                                <w:szCs w:val="18"/>
                              </w:rPr>
                              <w:t xml:space="preserve">图 </w:t>
                            </w:r>
                            <w:r w:rsidRPr="00CE55C1">
                              <w:rPr>
                                <w:rFonts w:ascii="新宋体" w:eastAsia="新宋体" w:hAnsi="新宋体"/>
                                <w:sz w:val="18"/>
                                <w:szCs w:val="18"/>
                              </w:rPr>
                              <w:fldChar w:fldCharType="begin"/>
                            </w:r>
                            <w:r w:rsidRPr="00CE55C1">
                              <w:rPr>
                                <w:rFonts w:ascii="新宋体" w:eastAsia="新宋体" w:hAnsi="新宋体"/>
                                <w:sz w:val="18"/>
                                <w:szCs w:val="18"/>
                              </w:rPr>
                              <w:instrText xml:space="preserve"> SEQ 图 \* ARABIC </w:instrText>
                            </w:r>
                            <w:r w:rsidRPr="00CE55C1">
                              <w:rPr>
                                <w:rFonts w:ascii="新宋体" w:eastAsia="新宋体" w:hAnsi="新宋体"/>
                                <w:sz w:val="18"/>
                                <w:szCs w:val="18"/>
                              </w:rPr>
                              <w:fldChar w:fldCharType="separate"/>
                            </w:r>
                            <w:r w:rsidR="008A52B5">
                              <w:rPr>
                                <w:rFonts w:ascii="新宋体" w:eastAsia="新宋体" w:hAnsi="新宋体"/>
                                <w:noProof/>
                                <w:sz w:val="18"/>
                                <w:szCs w:val="18"/>
                              </w:rPr>
                              <w:t>3</w:t>
                            </w:r>
                            <w:r w:rsidRPr="00CE55C1">
                              <w:rPr>
                                <w:rFonts w:ascii="新宋体" w:eastAsia="新宋体" w:hAnsi="新宋体"/>
                                <w:sz w:val="18"/>
                                <w:szCs w:val="18"/>
                              </w:rPr>
                              <w:fldChar w:fldCharType="end"/>
                            </w:r>
                            <w:bookmarkEnd w:id="15"/>
                            <w:r w:rsidRPr="00CE55C1">
                              <w:rPr>
                                <w:rFonts w:ascii="新宋体" w:eastAsia="新宋体" w:hAnsi="新宋体" w:hint="eastAsia"/>
                                <w:sz w:val="18"/>
                                <w:szCs w:val="18"/>
                              </w:rPr>
                              <w:t>：混合</w:t>
                            </w:r>
                            <w:r w:rsidRPr="00CE55C1">
                              <w:rPr>
                                <w:rFonts w:ascii="新宋体" w:eastAsia="新宋体" w:hAnsi="新宋体"/>
                                <w:sz w:val="18"/>
                                <w:szCs w:val="18"/>
                              </w:rPr>
                              <w:t>存储</w:t>
                            </w:r>
                            <w:r w:rsidRPr="00CE55C1">
                              <w:rPr>
                                <w:rFonts w:ascii="新宋体" w:eastAsia="新宋体" w:hAnsi="新宋体" w:hint="eastAsia"/>
                                <w:sz w:val="18"/>
                                <w:szCs w:val="18"/>
                              </w:rPr>
                              <w:t>的</w:t>
                            </w:r>
                            <w:r w:rsidRPr="00CE55C1">
                              <w:rPr>
                                <w:rFonts w:ascii="新宋体" w:eastAsia="新宋体" w:hAnsi="新宋体"/>
                                <w:sz w:val="18"/>
                                <w:szCs w:val="18"/>
                              </w:rPr>
                              <w:t>局限性</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93217E" id="_x0000_s1028" type="#_x0000_t202" style="position:absolute;left:0;text-align:left;margin-left:0;margin-top:0;width:413.8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" stroked="f">
                <v:textbox style="mso-fit-shape-to-text:t">
                  <w:txbxContent>
                    <w:p w:rsidR="00A474A2" w:rsidRDefault="00A474A2" w:rsidP="00983E94">
                      <w:pPr>
                        <w:keepNext/>
                        <w:ind w:firstLineChars="200" w:firstLine="420"/>
                        <w:jc w:val="center"/>
                      </w:pPr>
                      <w:r w:rsidRPr="00983E94">
                        <w:rPr>
                          <w:noProof/>
                        </w:rPr>
                        <w:drawing>
                          <wp:inline distT="0" distB="0" distL="0" distR="0" wp14:anchorId="6D2D4105" wp14:editId="7C244E08">
                            <wp:extent cx="4320000" cy="2619955"/>
                            <wp:effectExtent l="0" t="0" r="4445" b="952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4320000" cy="2619955"/>
                                    </a:xfrm>
                                    <a:prstGeom prst="rect">
                                      <a:avLst/>
                                    </a:prstGeom>
                                  </pic:spPr>
                                </pic:pic>
                              </a:graphicData>
                            </a:graphic>
                          </wp:inline>
                        </w:drawing>
                      </w:r>
                    </w:p>
                    <w:p w:rsidR="00A474A2" w:rsidRPr="00CE55C1" w:rsidRDefault="00A474A2" w:rsidP="00983E94">
                      <w:pPr>
                        <w:pStyle w:val="af"/>
                        <w:jc w:val="center"/>
                        <w:rPr>
                          <w:rFonts w:ascii="新宋体" w:eastAsia="新宋体" w:hAnsi="新宋体"/>
                          <w:sz w:val="18"/>
                          <w:szCs w:val="18"/>
                        </w:rPr>
                      </w:pPr>
                      <w:bookmarkStart w:id="16" w:name="_Ref439030847"/>
                      <w:r w:rsidRPr="00CE55C1">
                        <w:rPr>
                          <w:rFonts w:ascii="新宋体" w:eastAsia="新宋体" w:hAnsi="新宋体"/>
                          <w:sz w:val="18"/>
                          <w:szCs w:val="18"/>
                        </w:rPr>
                        <w:t xml:space="preserve">图 </w:t>
                      </w:r>
                      <w:r w:rsidRPr="00CE55C1">
                        <w:rPr>
                          <w:rFonts w:ascii="新宋体" w:eastAsia="新宋体" w:hAnsi="新宋体"/>
                          <w:sz w:val="18"/>
                          <w:szCs w:val="18"/>
                        </w:rPr>
                        <w:fldChar w:fldCharType="begin"/>
                      </w:r>
                      <w:r w:rsidRPr="00CE55C1">
                        <w:rPr>
                          <w:rFonts w:ascii="新宋体" w:eastAsia="新宋体" w:hAnsi="新宋体"/>
                          <w:sz w:val="18"/>
                          <w:szCs w:val="18"/>
                        </w:rPr>
                        <w:instrText xml:space="preserve"> SEQ 图 \* ARABIC </w:instrText>
                      </w:r>
                      <w:r w:rsidRPr="00CE55C1">
                        <w:rPr>
                          <w:rFonts w:ascii="新宋体" w:eastAsia="新宋体" w:hAnsi="新宋体"/>
                          <w:sz w:val="18"/>
                          <w:szCs w:val="18"/>
                        </w:rPr>
                        <w:fldChar w:fldCharType="separate"/>
                      </w:r>
                      <w:r w:rsidR="008A52B5">
                        <w:rPr>
                          <w:rFonts w:ascii="新宋体" w:eastAsia="新宋体" w:hAnsi="新宋体"/>
                          <w:noProof/>
                          <w:sz w:val="18"/>
                          <w:szCs w:val="18"/>
                        </w:rPr>
                        <w:t>3</w:t>
                      </w:r>
                      <w:r w:rsidRPr="00CE55C1">
                        <w:rPr>
                          <w:rFonts w:ascii="新宋体" w:eastAsia="新宋体" w:hAnsi="新宋体"/>
                          <w:sz w:val="18"/>
                          <w:szCs w:val="18"/>
                        </w:rPr>
                        <w:fldChar w:fldCharType="end"/>
                      </w:r>
                      <w:bookmarkEnd w:id="16"/>
                      <w:r w:rsidRPr="00CE55C1">
                        <w:rPr>
                          <w:rFonts w:ascii="新宋体" w:eastAsia="新宋体" w:hAnsi="新宋体" w:hint="eastAsia"/>
                          <w:sz w:val="18"/>
                          <w:szCs w:val="18"/>
                        </w:rPr>
                        <w:t>：混合</w:t>
                      </w:r>
                      <w:r w:rsidRPr="00CE55C1">
                        <w:rPr>
                          <w:rFonts w:ascii="新宋体" w:eastAsia="新宋体" w:hAnsi="新宋体"/>
                          <w:sz w:val="18"/>
                          <w:szCs w:val="18"/>
                        </w:rPr>
                        <w:t>存储</w:t>
                      </w:r>
                      <w:r w:rsidRPr="00CE55C1">
                        <w:rPr>
                          <w:rFonts w:ascii="新宋体" w:eastAsia="新宋体" w:hAnsi="新宋体" w:hint="eastAsia"/>
                          <w:sz w:val="18"/>
                          <w:szCs w:val="18"/>
                        </w:rPr>
                        <w:t>的</w:t>
                      </w:r>
                      <w:r w:rsidRPr="00CE55C1">
                        <w:rPr>
                          <w:rFonts w:ascii="新宋体" w:eastAsia="新宋体" w:hAnsi="新宋体"/>
                          <w:sz w:val="18"/>
                          <w:szCs w:val="18"/>
                        </w:rPr>
                        <w:t>局限性</w:t>
                      </w:r>
                    </w:p>
                  </w:txbxContent>
                </v:textbox>
                <w10:wrap type="square" anchorx="margin"/>
              </v:shape>
            </w:pict>
          </mc:Fallback>
        </mc:AlternateContent>
      </w:r>
      <w:r w:rsidR="00F243E6">
        <w:rPr>
          <w:rFonts w:hint="eastAsia"/>
        </w:rPr>
        <w:t>选题意义</w:t>
      </w:r>
      <w:bookmarkEnd w:id="14"/>
    </w:p>
    <w:p w:rsidR="00F243E6" w:rsidRDefault="00F243E6" w:rsidP="00122DBE">
      <w:pPr>
        <w:pStyle w:val="3"/>
        <w:numPr>
          <w:ilvl w:val="2"/>
          <w:numId w:val="3"/>
        </w:numPr>
        <w:spacing w:before="156" w:after="156"/>
      </w:pPr>
      <w:bookmarkStart w:id="17" w:name="_Toc439152785"/>
      <w:r>
        <w:rPr>
          <w:rFonts w:hint="eastAsia"/>
        </w:rPr>
        <w:t>目前应用模式的局限性</w:t>
      </w:r>
      <w:bookmarkEnd w:id="17"/>
    </w:p>
    <w:p w:rsidR="00F243E6" w:rsidRDefault="000C4D00" w:rsidP="00122DBE">
      <w:pPr>
        <w:ind w:firstLineChars="200" w:firstLine="420"/>
      </w:pPr>
      <w:r>
        <w:rPr>
          <w:rFonts w:hint="eastAsia"/>
        </w:rPr>
        <w:t>云应用</w:t>
      </w:r>
      <w:r w:rsidR="003D3BEE">
        <w:rPr>
          <w:rFonts w:hint="eastAsia"/>
        </w:rPr>
        <w:t>的场景是多租户的，</w:t>
      </w:r>
      <w:r w:rsidR="00F243E6">
        <w:rPr>
          <w:rFonts w:hint="eastAsia"/>
        </w:rPr>
        <w:t>与混合存储面向单一租户的使用模式存在矛盾。</w:t>
      </w:r>
      <w:r w:rsidR="004D4D0D">
        <w:rPr>
          <w:rFonts w:hint="eastAsia"/>
        </w:rPr>
        <w:t>而目前，</w:t>
      </w:r>
      <w:r w:rsidR="00F243E6">
        <w:rPr>
          <w:rFonts w:hint="eastAsia"/>
        </w:rPr>
        <w:t>混合存储</w:t>
      </w:r>
      <w:r w:rsidR="004D4D0D">
        <w:rPr>
          <w:rFonts w:hint="eastAsia"/>
        </w:rPr>
        <w:t>的主要应用模式并没有考虑到</w:t>
      </w:r>
      <w:r w:rsidR="009D0C94">
        <w:rPr>
          <w:rFonts w:hint="eastAsia"/>
        </w:rPr>
        <w:t>上层应用的特点，从宏观上看仍然是先来先服务的</w:t>
      </w:r>
      <w:r w:rsidR="00E31DE4">
        <w:rPr>
          <w:rFonts w:hint="eastAsia"/>
        </w:rPr>
        <w:t>，如</w:t>
      </w:r>
      <w:r w:rsidR="00E31DE4">
        <w:fldChar w:fldCharType="begin"/>
      </w:r>
      <w:r w:rsidR="00E31DE4">
        <w:instrText xml:space="preserve"> </w:instrText>
      </w:r>
      <w:r w:rsidR="00E31DE4">
        <w:rPr>
          <w:rFonts w:hint="eastAsia"/>
        </w:rPr>
        <w:instrText>REF _Ref439030847 \h</w:instrText>
      </w:r>
      <w:r w:rsidR="00E31DE4">
        <w:instrText xml:space="preserve"> </w:instrText>
      </w:r>
      <w:r w:rsidR="000F7C65">
        <w:instrText xml:space="preserve"> \* MERGEFORMAT </w:instrText>
      </w:r>
      <w:r w:rsidR="00E31DE4">
        <w:fldChar w:fldCharType="separate"/>
      </w:r>
      <w:r w:rsidR="008A52B5" w:rsidRPr="008A52B5">
        <w:t>图</w:t>
      </w:r>
      <w:r w:rsidR="008A52B5" w:rsidRPr="008A52B5">
        <w:t xml:space="preserve"> 3</w:t>
      </w:r>
      <w:r w:rsidR="00E31DE4">
        <w:fldChar w:fldCharType="end"/>
      </w:r>
      <w:r w:rsidR="00E31DE4">
        <w:rPr>
          <w:rFonts w:hint="eastAsia"/>
        </w:rPr>
        <w:t>所示</w:t>
      </w:r>
      <w:r w:rsidR="00F243E6">
        <w:rPr>
          <w:rFonts w:hint="eastAsia"/>
        </w:rPr>
        <w:t>。</w:t>
      </w:r>
      <w:r w:rsidR="006B034E">
        <w:rPr>
          <w:rFonts w:hint="eastAsia"/>
        </w:rPr>
        <w:t>而对于</w:t>
      </w:r>
      <w:r w:rsidR="00F30AA8">
        <w:rPr>
          <w:rFonts w:hint="eastAsia"/>
        </w:rPr>
        <w:t>主流的云应用类型</w:t>
      </w:r>
      <w:r w:rsidR="006B034E">
        <w:rPr>
          <w:rFonts w:hint="eastAsia"/>
        </w:rPr>
        <w:t>，</w:t>
      </w:r>
      <w:r w:rsidR="00EC321B">
        <w:rPr>
          <w:rFonts w:hint="eastAsia"/>
        </w:rPr>
        <w:t>目前</w:t>
      </w:r>
      <w:r w:rsidR="000938AB">
        <w:rPr>
          <w:rFonts w:hint="eastAsia"/>
        </w:rPr>
        <w:t>混合存储</w:t>
      </w:r>
      <w:r w:rsidR="00EC321B">
        <w:rPr>
          <w:rFonts w:hint="eastAsia"/>
        </w:rPr>
        <w:t>的应用模式</w:t>
      </w:r>
      <w:r w:rsidR="006B034E">
        <w:rPr>
          <w:rFonts w:hint="eastAsia"/>
        </w:rPr>
        <w:t>都没有考虑到</w:t>
      </w:r>
      <w:r w:rsidR="001A2F3F">
        <w:rPr>
          <w:rFonts w:hint="eastAsia"/>
        </w:rPr>
        <w:t>相关的</w:t>
      </w:r>
      <w:r w:rsidR="006B034E">
        <w:rPr>
          <w:rFonts w:hint="eastAsia"/>
        </w:rPr>
        <w:t>关键特性</w:t>
      </w:r>
      <w:r w:rsidR="00497BD0">
        <w:rPr>
          <w:rFonts w:hint="eastAsia"/>
        </w:rPr>
        <w:t>。</w:t>
      </w:r>
      <w:r w:rsidR="00B7714A">
        <w:rPr>
          <w:rFonts w:hint="eastAsia"/>
        </w:rPr>
        <w:t>对事务型应用，如</w:t>
      </w:r>
      <w:r w:rsidR="00B7714A">
        <w:rPr>
          <w:rFonts w:hint="eastAsia"/>
        </w:rPr>
        <w:t>Tomcat</w:t>
      </w:r>
      <w:r w:rsidR="00B7714A">
        <w:rPr>
          <w:rFonts w:hint="eastAsia"/>
        </w:rPr>
        <w:t>和</w:t>
      </w:r>
      <w:r w:rsidR="00B7714A">
        <w:rPr>
          <w:rFonts w:hint="eastAsia"/>
        </w:rPr>
        <w:t>MySQL</w:t>
      </w:r>
      <w:r w:rsidR="00B7714A">
        <w:rPr>
          <w:rFonts w:hint="eastAsia"/>
        </w:rPr>
        <w:t>共同构成的</w:t>
      </w:r>
      <w:r w:rsidR="006F75B8">
        <w:rPr>
          <w:rFonts w:hint="eastAsia"/>
        </w:rPr>
        <w:t>云</w:t>
      </w:r>
      <w:r w:rsidR="00254BEF">
        <w:rPr>
          <w:rFonts w:hint="eastAsia"/>
        </w:rPr>
        <w:t>应用服务器集群，混合存储没有考虑到</w:t>
      </w:r>
      <w:r w:rsidR="006F75B8">
        <w:rPr>
          <w:rFonts w:hint="eastAsia"/>
        </w:rPr>
        <w:t>云应用各个组件对存储的不同需求</w:t>
      </w:r>
      <w:r w:rsidR="009D7843">
        <w:rPr>
          <w:rFonts w:hint="eastAsia"/>
        </w:rPr>
        <w:t>，从而无法差异化地提供存储性能保证，导致应用的响应时间增加</w:t>
      </w:r>
      <w:r w:rsidR="006F75B8">
        <w:rPr>
          <w:rFonts w:hint="eastAsia"/>
        </w:rPr>
        <w:t>；对大数据处理型应用，如</w:t>
      </w:r>
      <w:r w:rsidR="006F75B8">
        <w:rPr>
          <w:rFonts w:hint="eastAsia"/>
        </w:rPr>
        <w:t>Hadoop</w:t>
      </w:r>
      <w:r w:rsidR="006F75B8">
        <w:rPr>
          <w:rFonts w:hint="eastAsia"/>
        </w:rPr>
        <w:t>，混合存储没有</w:t>
      </w:r>
      <w:r w:rsidR="00EB0FBF">
        <w:rPr>
          <w:rFonts w:hint="eastAsia"/>
        </w:rPr>
        <w:t>感知</w:t>
      </w:r>
      <w:r w:rsidR="006F75B8">
        <w:rPr>
          <w:rFonts w:hint="eastAsia"/>
        </w:rPr>
        <w:t>到</w:t>
      </w:r>
      <w:r w:rsidR="003E31F4">
        <w:rPr>
          <w:rFonts w:hint="eastAsia"/>
        </w:rPr>
        <w:t>大数据处理平台上执行的任务</w:t>
      </w:r>
      <w:r w:rsidR="008015D0">
        <w:rPr>
          <w:rFonts w:hint="eastAsia"/>
        </w:rPr>
        <w:t>及其具体的调度</w:t>
      </w:r>
      <w:r w:rsidR="003E31F4">
        <w:rPr>
          <w:rFonts w:hint="eastAsia"/>
        </w:rPr>
        <w:t>，从而无法根据应用的特点和需求</w:t>
      </w:r>
      <w:r w:rsidR="004B7841">
        <w:rPr>
          <w:rFonts w:hint="eastAsia"/>
        </w:rPr>
        <w:t>执行数据预取</w:t>
      </w:r>
      <w:r w:rsidR="001C04CE">
        <w:rPr>
          <w:rFonts w:hint="eastAsia"/>
        </w:rPr>
        <w:t>，导致应用</w:t>
      </w:r>
      <w:r w:rsidR="00B827EB">
        <w:rPr>
          <w:rFonts w:hint="eastAsia"/>
        </w:rPr>
        <w:t>上所运行任务的完成时间增加。而从虚拟机集群的角度看，目前的混合存储应用模式</w:t>
      </w:r>
      <w:r w:rsidR="00112BF9">
        <w:rPr>
          <w:rFonts w:hint="eastAsia"/>
        </w:rPr>
        <w:t>存在多条</w:t>
      </w:r>
      <w:r w:rsidR="0090454E">
        <w:rPr>
          <w:rFonts w:hint="eastAsia"/>
        </w:rPr>
        <w:t>独立的</w:t>
      </w:r>
      <w:r w:rsidR="0090454E">
        <w:rPr>
          <w:rFonts w:hint="eastAsia"/>
        </w:rPr>
        <w:t>IO</w:t>
      </w:r>
      <w:r w:rsidR="0090454E">
        <w:rPr>
          <w:rFonts w:hint="eastAsia"/>
        </w:rPr>
        <w:t>请求队列，未能实现全局统一管理，从而</w:t>
      </w:r>
      <w:r w:rsidR="0017191C">
        <w:rPr>
          <w:rFonts w:hint="eastAsia"/>
        </w:rPr>
        <w:t>难以</w:t>
      </w:r>
      <w:r w:rsidR="00B2275D">
        <w:rPr>
          <w:rFonts w:hint="eastAsia"/>
        </w:rPr>
        <w:t>保证云应用端到端的性能。</w:t>
      </w:r>
      <w:r w:rsidR="003E782F">
        <w:rPr>
          <w:rFonts w:hint="eastAsia"/>
        </w:rPr>
        <w:t>当前混合存储应用模式的这些局限性会导致服务质量违约并带来严重后果。</w:t>
      </w:r>
    </w:p>
    <w:p w:rsidR="00F243E6" w:rsidRDefault="00F243E6" w:rsidP="00122DBE">
      <w:pPr>
        <w:pStyle w:val="3"/>
        <w:numPr>
          <w:ilvl w:val="2"/>
          <w:numId w:val="3"/>
        </w:numPr>
        <w:spacing w:before="156" w:after="156"/>
      </w:pPr>
      <w:bookmarkStart w:id="18" w:name="_Toc439152786"/>
      <w:r>
        <w:rPr>
          <w:rFonts w:hint="eastAsia"/>
        </w:rPr>
        <w:t>服务质量违约带来的后果</w:t>
      </w:r>
      <w:bookmarkEnd w:id="18"/>
    </w:p>
    <w:p w:rsidR="008E79D6" w:rsidRDefault="000C5894" w:rsidP="00122DBE">
      <w:pPr>
        <w:ind w:firstLineChars="200" w:firstLine="420"/>
      </w:pPr>
      <w:r>
        <w:rPr>
          <w:rFonts w:hint="eastAsia"/>
        </w:rPr>
        <w:t>目前混合存储的应用模式</w:t>
      </w:r>
      <w:r w:rsidR="002238CD">
        <w:rPr>
          <w:rFonts w:hint="eastAsia"/>
        </w:rPr>
        <w:t>难以很好地实现资源管理，易造成服务质量违约。</w:t>
      </w:r>
      <w:r w:rsidR="006D4270">
        <w:rPr>
          <w:rFonts w:hint="eastAsia"/>
        </w:rPr>
        <w:t>对事务型应用，</w:t>
      </w:r>
      <w:r w:rsidR="00F243E6">
        <w:rPr>
          <w:rFonts w:hint="eastAsia"/>
        </w:rPr>
        <w:t>服务质量违约会导致应用的响应时间</w:t>
      </w:r>
      <w:r w:rsidR="00253BE7">
        <w:rPr>
          <w:rFonts w:hint="eastAsia"/>
        </w:rPr>
        <w:t>增加，影响用户体验；对大数据处理型应用，服务质量违约会导致</w:t>
      </w:r>
      <w:r w:rsidR="00F243E6">
        <w:rPr>
          <w:rFonts w:hint="eastAsia"/>
        </w:rPr>
        <w:t>任务执行时间延长</w:t>
      </w:r>
      <w:r w:rsidR="009531C5">
        <w:rPr>
          <w:rFonts w:hint="eastAsia"/>
        </w:rPr>
        <w:t>，影响用户的</w:t>
      </w:r>
      <w:r w:rsidR="00CF04B8">
        <w:rPr>
          <w:rFonts w:hint="eastAsia"/>
        </w:rPr>
        <w:t>分析和</w:t>
      </w:r>
      <w:r w:rsidR="009531C5">
        <w:rPr>
          <w:rFonts w:hint="eastAsia"/>
        </w:rPr>
        <w:t>决策</w:t>
      </w:r>
      <w:r w:rsidR="00F243E6">
        <w:rPr>
          <w:rFonts w:hint="eastAsia"/>
        </w:rPr>
        <w:t>。</w:t>
      </w:r>
    </w:p>
    <w:p w:rsidR="00F243E6" w:rsidRDefault="00E836CC" w:rsidP="00122DBE">
      <w:pPr>
        <w:ind w:firstLineChars="200" w:firstLine="420"/>
      </w:pPr>
      <w:r>
        <w:rPr>
          <w:rFonts w:hint="eastAsia"/>
        </w:rPr>
        <w:t>早先的相关测试</w:t>
      </w:r>
      <w:r w:rsidR="00424CE4">
        <w:fldChar w:fldCharType="begin"/>
      </w:r>
      <w:r w:rsidR="00424CE4">
        <w:instrText xml:space="preserve"> ADDIN EN.CITE &lt;EndNote&gt;&lt;Cite&gt;&lt;Author&gt;Stefanovici&lt;/Author&gt;&lt;Year&gt;2015&lt;/Year&gt;&lt;RecNum&gt;78&lt;/RecNum&gt;&lt;DisplayText&gt;[45]&lt;/DisplayText&gt;&lt;record&gt;&lt;rec-number&gt;78&lt;/rec-number&gt;&lt;foreign-keys&gt;&lt;key app="EN" db-id="rt0pt2x0zwef5wevv0zvf5vk05ttpp0e2swt" timestamp="1440747028"&gt;78&lt;/key&gt;&lt;/foreign-keys&gt;&lt;ref-type name="Conference Paper"&gt;47&lt;/ref-type&gt;&lt;contributors&gt;&lt;authors&gt;&lt;author&gt;Ioan Stefanovici&lt;/author&gt;&lt;author&gt;Eno Thereska&lt;/author&gt;&lt;author&gt;Greg O&amp;apos;Shea&lt;/author&gt;&lt;author&gt;Bianca Schroeder&lt;/author&gt;&lt;author&gt;Hitesh Ballani&lt;/author&gt;&lt;author&gt;Thomas Karagiannis&lt;/author&gt;&lt;author&gt;Antony Rowstron&lt;/author&gt;&lt;author&gt;Tom Talpey&lt;/author&gt;&lt;/authors&gt;&lt;/contributors&gt;&lt;titles&gt;&lt;title&gt;Software-defined caching: managing caches in multi-tenant data centers&lt;/title&gt;&lt;secondary-title&gt;Proceedings of the Sixth ACM Symposium on Cloud Computing&lt;/secondary-title&gt;&lt;/titles&gt;&lt;pages&gt;174-181&lt;/pages&gt;&lt;dates&gt;&lt;year&gt;2015&lt;/year&gt;&lt;/dates&gt;&lt;pub-location&gt;Kohala Coast, Hawaii&lt;/pub-location&gt;&lt;publisher&gt;ACM&lt;/publisher&gt;&lt;urls&gt;&lt;/urls&gt;&lt;custom1&gt;2806933&lt;/custom1&gt;&lt;electronic-resource-num&gt;10.1145/2806777.2806933&lt;/electronic-resource-num&gt;&lt;/record&gt;&lt;/Cite&gt;&lt;/EndNote&gt;</w:instrText>
      </w:r>
      <w:r w:rsidR="00424CE4">
        <w:fldChar w:fldCharType="separate"/>
      </w:r>
      <w:r w:rsidR="00424CE4">
        <w:rPr>
          <w:noProof/>
        </w:rPr>
        <w:t>[45]</w:t>
      </w:r>
      <w:r w:rsidR="00424CE4">
        <w:fldChar w:fldCharType="end"/>
      </w:r>
      <w:r>
        <w:rPr>
          <w:rFonts w:hint="eastAsia"/>
        </w:rPr>
        <w:t>表明</w:t>
      </w:r>
      <w:r w:rsidR="00424CE4">
        <w:rPr>
          <w:rFonts w:hint="eastAsia"/>
        </w:rPr>
        <w:t>，</w:t>
      </w:r>
      <w:r w:rsidR="0095128D">
        <w:rPr>
          <w:rFonts w:hint="eastAsia"/>
        </w:rPr>
        <w:t>不合理的</w:t>
      </w:r>
      <w:r w:rsidR="0095128D">
        <w:rPr>
          <w:rFonts w:hint="eastAsia"/>
        </w:rPr>
        <w:t>SSD</w:t>
      </w:r>
      <w:r w:rsidR="0095128D">
        <w:rPr>
          <w:rFonts w:hint="eastAsia"/>
        </w:rPr>
        <w:t>资源分配</w:t>
      </w:r>
      <w:r w:rsidR="003A1E2C">
        <w:rPr>
          <w:rFonts w:hint="eastAsia"/>
        </w:rPr>
        <w:t>会带来巨大的性能差异</w:t>
      </w:r>
      <w:r w:rsidR="00F4753B">
        <w:rPr>
          <w:rFonts w:hint="eastAsia"/>
        </w:rPr>
        <w:t>。</w:t>
      </w:r>
      <w:r w:rsidR="004C1DDD">
        <w:rPr>
          <w:rFonts w:hint="eastAsia"/>
        </w:rPr>
        <w:t>如</w:t>
      </w:r>
      <w:r w:rsidR="00243750">
        <w:fldChar w:fldCharType="begin"/>
      </w:r>
      <w:r w:rsidR="00243750">
        <w:instrText xml:space="preserve"> </w:instrText>
      </w:r>
      <w:r w:rsidR="00243750">
        <w:rPr>
          <w:rFonts w:hint="eastAsia"/>
        </w:rPr>
        <w:instrText>REF _Ref439031470 \h</w:instrText>
      </w:r>
      <w:r w:rsidR="00243750">
        <w:instrText xml:space="preserve">  \* MERGEFORMAT </w:instrText>
      </w:r>
      <w:r w:rsidR="00243750">
        <w:fldChar w:fldCharType="separate"/>
      </w:r>
      <w:r w:rsidR="008A52B5" w:rsidRPr="008A52B5">
        <w:t>图</w:t>
      </w:r>
      <w:r w:rsidR="008A52B5" w:rsidRPr="008A52B5">
        <w:t xml:space="preserve"> 4</w:t>
      </w:r>
      <w:r w:rsidR="00243750">
        <w:fldChar w:fldCharType="end"/>
      </w:r>
      <w:r w:rsidR="00243750">
        <w:rPr>
          <w:rFonts w:hint="eastAsia"/>
        </w:rPr>
        <w:t>所示，</w:t>
      </w:r>
      <w:r w:rsidR="0076631B">
        <w:rPr>
          <w:rFonts w:hint="eastAsia"/>
        </w:rPr>
        <w:t>针对</w:t>
      </w:r>
      <w:r w:rsidR="00243750">
        <w:rPr>
          <w:rFonts w:hint="eastAsia"/>
        </w:rPr>
        <w:t>4</w:t>
      </w:r>
      <w:r w:rsidR="00243750">
        <w:rPr>
          <w:rFonts w:hint="eastAsia"/>
        </w:rPr>
        <w:t>个不同的应用</w:t>
      </w:r>
      <w:r w:rsidR="001E1727">
        <w:rPr>
          <w:rFonts w:hint="eastAsia"/>
        </w:rPr>
        <w:t>T</w:t>
      </w:r>
      <w:r w:rsidR="001E1727">
        <w:t>1</w:t>
      </w:r>
      <w:r w:rsidR="001E1727">
        <w:rPr>
          <w:rFonts w:hint="eastAsia"/>
        </w:rPr>
        <w:t>、</w:t>
      </w:r>
      <w:r w:rsidR="001E1727">
        <w:rPr>
          <w:rFonts w:hint="eastAsia"/>
        </w:rPr>
        <w:t>T</w:t>
      </w:r>
      <w:r w:rsidR="001E1727">
        <w:t>2</w:t>
      </w:r>
      <w:r w:rsidR="001E1727">
        <w:rPr>
          <w:rFonts w:hint="eastAsia"/>
        </w:rPr>
        <w:t>、</w:t>
      </w:r>
      <w:r w:rsidR="001E1727">
        <w:rPr>
          <w:rFonts w:hint="eastAsia"/>
        </w:rPr>
        <w:t>T</w:t>
      </w:r>
      <w:r w:rsidR="001E1727">
        <w:t>3</w:t>
      </w:r>
      <w:r w:rsidR="001E1727">
        <w:rPr>
          <w:rFonts w:hint="eastAsia"/>
        </w:rPr>
        <w:t>和</w:t>
      </w:r>
      <w:r w:rsidR="001E1727">
        <w:rPr>
          <w:rFonts w:hint="eastAsia"/>
        </w:rPr>
        <w:t>T</w:t>
      </w:r>
      <w:r w:rsidR="001E1727">
        <w:t>4</w:t>
      </w:r>
      <w:r w:rsidR="001E1727">
        <w:rPr>
          <w:rFonts w:hint="eastAsia"/>
        </w:rPr>
        <w:t>分配</w:t>
      </w:r>
      <w:r w:rsidR="001E1727">
        <w:rPr>
          <w:rFonts w:hint="eastAsia"/>
        </w:rPr>
        <w:t>SSD</w:t>
      </w:r>
      <w:r w:rsidR="001E1727">
        <w:rPr>
          <w:rFonts w:hint="eastAsia"/>
        </w:rPr>
        <w:t>缓存，带来的吞吐率差异在</w:t>
      </w:r>
      <w:r w:rsidR="001E1727">
        <w:rPr>
          <w:rFonts w:hint="eastAsia"/>
        </w:rPr>
        <w:t>3</w:t>
      </w:r>
      <w:r w:rsidR="001E1727">
        <w:rPr>
          <w:rFonts w:hint="eastAsia"/>
        </w:rPr>
        <w:t>倍以上。</w:t>
      </w:r>
    </w:p>
    <w:p w:rsidR="00AD3D10" w:rsidRDefault="00843AAA" w:rsidP="00122DBE">
      <w:pPr>
        <w:ind w:firstLineChars="200" w:firstLine="420"/>
      </w:pPr>
      <w:r>
        <w:rPr>
          <w:rFonts w:hint="eastAsia"/>
        </w:rPr>
        <w:t>而同时，</w:t>
      </w:r>
      <w:r w:rsidR="007C5264">
        <w:rPr>
          <w:rFonts w:hint="eastAsia"/>
        </w:rPr>
        <w:t>由于云应用的各个组件均依赖于混合存储，混合存储上的延迟</w:t>
      </w:r>
      <w:r w:rsidR="004155DE">
        <w:rPr>
          <w:rFonts w:hint="eastAsia"/>
        </w:rPr>
        <w:t>反应到云应用上</w:t>
      </w:r>
      <w:r w:rsidR="003B15D2">
        <w:rPr>
          <w:rFonts w:hint="eastAsia"/>
        </w:rPr>
        <w:t>影响会放大</w:t>
      </w:r>
      <w:r w:rsidR="003B15D2">
        <w:rPr>
          <w:rFonts w:hint="eastAsia"/>
        </w:rPr>
        <w:t>5</w:t>
      </w:r>
      <w:r w:rsidR="003B15D2">
        <w:rPr>
          <w:rFonts w:hint="eastAsia"/>
        </w:rPr>
        <w:t>倍</w:t>
      </w:r>
      <w:r w:rsidR="00F243E6">
        <w:rPr>
          <w:rFonts w:hint="eastAsia"/>
        </w:rPr>
        <w:t>。</w:t>
      </w:r>
      <w:r w:rsidR="004A4771">
        <w:rPr>
          <w:rFonts w:hint="eastAsia"/>
        </w:rPr>
        <w:t>有报告</w:t>
      </w:r>
      <w:r w:rsidR="00EB58C7">
        <w:fldChar w:fldCharType="begin"/>
      </w:r>
      <w:r w:rsidR="00EB58C7">
        <w:instrText xml:space="preserve"> ADDIN EN.CITE &lt;EndNote&gt;&lt;Cite&gt;&lt;Author&gt;SmartBear&lt;/Author&gt;&lt;Year&gt;2012&lt;/Year&gt;&lt;RecNum&gt;129&lt;/RecNum&gt;&lt;DisplayText&gt;[46]&lt;/DisplayText&gt;&lt;record&gt;&lt;rec-number&gt;129&lt;/rec-number&gt;&lt;foreign-keys&gt;&lt;key app="EN" db-id="rt0pt2x0zwef5wevv0zvf5vk05ttpp0e2swt" timestamp="1451108204"&gt;129&lt;/key&gt;&lt;/foreign-keys&gt;&lt;ref-type name="Web Page"&gt;12&lt;/ref-type&gt;&lt;contributors&gt;&lt;authors&gt;&lt;author&gt;SmartBear&lt;/author&gt;&lt;/authors&gt;&lt;/contributors&gt;&lt;titles&gt;&lt;title&gt;The Cost of Poor Web Performance &lt;/title&gt;&lt;/titles&gt;&lt;volume&gt;2015&lt;/volume&gt;&lt;dates&gt;&lt;year&gt;2012&lt;/year&gt;&lt;/dates&gt;&lt;publisher&gt;SmartBear&lt;/publisher&gt;&lt;urls&gt;&lt;related-urls&gt;&lt;url&gt;http://blog.smartbear.com/web-performance/the-cost-of-poor-web-performance-infographic/&lt;/url&gt;&lt;/related-urls&gt;&lt;/urls&gt;&lt;/record&gt;&lt;/Cite&gt;&lt;/EndNote&gt;</w:instrText>
      </w:r>
      <w:r w:rsidR="00EB58C7">
        <w:fldChar w:fldCharType="separate"/>
      </w:r>
      <w:r w:rsidR="00EB58C7">
        <w:rPr>
          <w:noProof/>
        </w:rPr>
        <w:t>[46]</w:t>
      </w:r>
      <w:r w:rsidR="00EB58C7">
        <w:fldChar w:fldCharType="end"/>
      </w:r>
      <w:r w:rsidR="004A4771">
        <w:rPr>
          <w:rFonts w:hint="eastAsia"/>
        </w:rPr>
        <w:t>指出，</w:t>
      </w:r>
      <w:r w:rsidR="00393819">
        <w:rPr>
          <w:rFonts w:hint="eastAsia"/>
        </w:rPr>
        <w:t>Amazon</w:t>
      </w:r>
      <w:r w:rsidR="00393819">
        <w:rPr>
          <w:rFonts w:hint="eastAsia"/>
        </w:rPr>
        <w:t>后端存储的响应时间每延长</w:t>
      </w:r>
      <w:r w:rsidR="00393819">
        <w:rPr>
          <w:rFonts w:hint="eastAsia"/>
        </w:rPr>
        <w:t>0.2</w:t>
      </w:r>
      <w:r w:rsidR="00393819">
        <w:rPr>
          <w:rFonts w:hint="eastAsia"/>
        </w:rPr>
        <w:t>秒，最终反映到前端</w:t>
      </w:r>
      <w:r w:rsidR="00393819">
        <w:rPr>
          <w:rFonts w:hint="eastAsia"/>
        </w:rPr>
        <w:t>Web</w:t>
      </w:r>
      <w:r w:rsidR="00393819">
        <w:rPr>
          <w:rFonts w:hint="eastAsia"/>
        </w:rPr>
        <w:t>页面的响应时间</w:t>
      </w:r>
      <w:r w:rsidR="005B577B">
        <w:rPr>
          <w:rFonts w:hint="eastAsia"/>
        </w:rPr>
        <w:t>会延迟</w:t>
      </w:r>
      <w:r w:rsidR="005B577B">
        <w:rPr>
          <w:rFonts w:hint="eastAsia"/>
        </w:rPr>
        <w:t>1</w:t>
      </w:r>
      <w:r w:rsidR="005B577B">
        <w:rPr>
          <w:rFonts w:hint="eastAsia"/>
        </w:rPr>
        <w:t>秒，</w:t>
      </w:r>
      <w:r w:rsidR="006F2FE3">
        <w:rPr>
          <w:rFonts w:hint="eastAsia"/>
        </w:rPr>
        <w:t>会导致用户访问量降低</w:t>
      </w:r>
      <w:r w:rsidR="006F2FE3">
        <w:rPr>
          <w:rFonts w:hint="eastAsia"/>
        </w:rPr>
        <w:t>11%</w:t>
      </w:r>
      <w:r w:rsidR="006F2FE3">
        <w:rPr>
          <w:rFonts w:hint="eastAsia"/>
        </w:rPr>
        <w:t>，用户满意度降低</w:t>
      </w:r>
      <w:r w:rsidR="006F2FE3">
        <w:rPr>
          <w:rFonts w:hint="eastAsia"/>
        </w:rPr>
        <w:t>16%</w:t>
      </w:r>
      <w:r w:rsidR="006F2FE3">
        <w:rPr>
          <w:rFonts w:hint="eastAsia"/>
        </w:rPr>
        <w:t>，而</w:t>
      </w:r>
      <w:r w:rsidR="006F2FE3">
        <w:rPr>
          <w:rFonts w:hint="eastAsia"/>
        </w:rPr>
        <w:t>Amazon</w:t>
      </w:r>
      <w:r w:rsidR="006F2FE3">
        <w:rPr>
          <w:rFonts w:hint="eastAsia"/>
        </w:rPr>
        <w:t>的年销售额也会因此减少</w:t>
      </w:r>
      <w:r w:rsidR="006F2FE3">
        <w:rPr>
          <w:rFonts w:hint="eastAsia"/>
        </w:rPr>
        <w:t>16</w:t>
      </w:r>
      <w:r w:rsidR="006F2FE3">
        <w:rPr>
          <w:rFonts w:hint="eastAsia"/>
        </w:rPr>
        <w:t>亿美元。</w:t>
      </w:r>
      <w:r w:rsidR="00907850">
        <w:rPr>
          <w:rFonts w:hint="eastAsia"/>
        </w:rPr>
        <w:t>在用户访问量降低的同时，也极大影响了用户的</w:t>
      </w:r>
      <w:r w:rsidR="00625253">
        <w:rPr>
          <w:rFonts w:hint="eastAsia"/>
        </w:rPr>
        <w:t>访问体验，最终</w:t>
      </w:r>
      <w:r w:rsidR="00E82D43">
        <w:rPr>
          <w:rFonts w:hint="eastAsia"/>
        </w:rPr>
        <w:t>对品牌形象造成负面影响。</w:t>
      </w:r>
    </w:p>
    <w:p w:rsidR="00F243E6" w:rsidRDefault="004A4B00" w:rsidP="00122DBE">
      <w:pPr>
        <w:pStyle w:val="1"/>
        <w:numPr>
          <w:ilvl w:val="0"/>
          <w:numId w:val="3"/>
        </w:numPr>
        <w:spacing w:before="468" w:after="468"/>
      </w:pPr>
      <w:bookmarkStart w:id="19" w:name="_Toc439152787"/>
      <w:r>
        <w:rPr>
          <w:noProof/>
        </w:rPr>
        <w:lastRenderedPageBreak/>
        <mc:AlternateContent>
          <mc:Choice Requires="wps">
            <w:drawing>
              <wp:anchor distT="45720" distB="45720" distL="114300" distR="114300" simplePos="0" relativeHeight="251665408" behindDoc="0" locked="0" layoutInCell="1" allowOverlap="1" wp14:anchorId="66CA792F" wp14:editId="0097F02C">
                <wp:simplePos x="0" y="0"/>
                <wp:positionH relativeFrom="margin">
                  <wp:align>left</wp:align>
                </wp:positionH>
                <wp:positionV relativeFrom="paragraph">
                  <wp:posOffset>525</wp:posOffset>
                </wp:positionV>
                <wp:extent cx="5255260" cy="1404620"/>
                <wp:effectExtent l="0" t="0" r="2540" b="6350"/>
                <wp:wrapSquare wrapText="bothSides"/>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404620"/>
                        </a:xfrm>
                        <a:prstGeom prst="rect">
                          <a:avLst/>
                        </a:prstGeom>
                        <a:solidFill>
                          <a:srgbClr val="FFFFFF"/>
                        </a:solidFill>
                        <a:ln w="9525">
                          <a:noFill/>
                          <a:miter lim="800000"/>
                          <a:headEnd/>
                          <a:tailEnd/>
                        </a:ln>
                      </wps:spPr>
                      <wps:txbx>
                        <w:txbxContent>
                          <w:p w:rsidR="00A474A2" w:rsidRDefault="00A474A2" w:rsidP="00F4753B">
                            <w:pPr>
                              <w:keepNext/>
                              <w:ind w:firstLineChars="200" w:firstLine="420"/>
                              <w:jc w:val="center"/>
                            </w:pPr>
                            <w:r w:rsidRPr="00F4753B">
                              <w:rPr>
                                <w:noProof/>
                              </w:rPr>
                              <w:drawing>
                                <wp:inline distT="0" distB="0" distL="0" distR="0" wp14:anchorId="0013C3EF" wp14:editId="11504D38">
                                  <wp:extent cx="2880000" cy="1845598"/>
                                  <wp:effectExtent l="0" t="0" r="0" b="254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2880000" cy="1845598"/>
                                          </a:xfrm>
                                          <a:prstGeom prst="rect">
                                            <a:avLst/>
                                          </a:prstGeom>
                                        </pic:spPr>
                                      </pic:pic>
                                    </a:graphicData>
                                  </a:graphic>
                                </wp:inline>
                              </w:drawing>
                            </w:r>
                          </w:p>
                          <w:p w:rsidR="00A474A2" w:rsidRPr="004C1DDD" w:rsidRDefault="00A474A2" w:rsidP="00F4753B">
                            <w:pPr>
                              <w:pStyle w:val="af"/>
                              <w:jc w:val="center"/>
                              <w:rPr>
                                <w:rFonts w:ascii="新宋体" w:eastAsia="新宋体" w:hAnsi="新宋体"/>
                                <w:sz w:val="18"/>
                                <w:szCs w:val="18"/>
                              </w:rPr>
                            </w:pPr>
                            <w:bookmarkStart w:id="20" w:name="_Ref439031470"/>
                            <w:r w:rsidRPr="004C1DDD">
                              <w:rPr>
                                <w:rFonts w:ascii="新宋体" w:eastAsia="新宋体" w:hAnsi="新宋体"/>
                                <w:sz w:val="18"/>
                                <w:szCs w:val="18"/>
                              </w:rPr>
                              <w:t xml:space="preserve">图 </w:t>
                            </w:r>
                            <w:r w:rsidRPr="004C1DDD">
                              <w:rPr>
                                <w:rFonts w:ascii="新宋体" w:eastAsia="新宋体" w:hAnsi="新宋体"/>
                                <w:sz w:val="18"/>
                                <w:szCs w:val="18"/>
                              </w:rPr>
                              <w:fldChar w:fldCharType="begin"/>
                            </w:r>
                            <w:r w:rsidRPr="004C1DDD">
                              <w:rPr>
                                <w:rFonts w:ascii="新宋体" w:eastAsia="新宋体" w:hAnsi="新宋体"/>
                                <w:sz w:val="18"/>
                                <w:szCs w:val="18"/>
                              </w:rPr>
                              <w:instrText xml:space="preserve"> SEQ 图 \* ARABIC </w:instrText>
                            </w:r>
                            <w:r w:rsidRPr="004C1DDD">
                              <w:rPr>
                                <w:rFonts w:ascii="新宋体" w:eastAsia="新宋体" w:hAnsi="新宋体"/>
                                <w:sz w:val="18"/>
                                <w:szCs w:val="18"/>
                              </w:rPr>
                              <w:fldChar w:fldCharType="separate"/>
                            </w:r>
                            <w:r w:rsidR="008A52B5">
                              <w:rPr>
                                <w:rFonts w:ascii="新宋体" w:eastAsia="新宋体" w:hAnsi="新宋体"/>
                                <w:noProof/>
                                <w:sz w:val="18"/>
                                <w:szCs w:val="18"/>
                              </w:rPr>
                              <w:t>4</w:t>
                            </w:r>
                            <w:r w:rsidRPr="004C1DDD">
                              <w:rPr>
                                <w:rFonts w:ascii="新宋体" w:eastAsia="新宋体" w:hAnsi="新宋体"/>
                                <w:sz w:val="18"/>
                                <w:szCs w:val="18"/>
                              </w:rPr>
                              <w:fldChar w:fldCharType="end"/>
                            </w:r>
                            <w:bookmarkEnd w:id="20"/>
                            <w:r w:rsidRPr="004C1DDD">
                              <w:rPr>
                                <w:rFonts w:ascii="新宋体" w:eastAsia="新宋体" w:hAnsi="新宋体" w:hint="eastAsia"/>
                                <w:sz w:val="18"/>
                                <w:szCs w:val="18"/>
                              </w:rPr>
                              <w:t>：不同</w:t>
                            </w:r>
                            <w:r w:rsidRPr="004C1DDD">
                              <w:rPr>
                                <w:rFonts w:ascii="新宋体" w:eastAsia="新宋体" w:hAnsi="新宋体"/>
                                <w:sz w:val="18"/>
                                <w:szCs w:val="18"/>
                              </w:rPr>
                              <w:t>缓存分配方案带来的吞吐率</w:t>
                            </w:r>
                            <w:r w:rsidRPr="004C1DDD">
                              <w:rPr>
                                <w:rFonts w:ascii="新宋体" w:eastAsia="新宋体" w:hAnsi="新宋体" w:hint="eastAsia"/>
                                <w:sz w:val="18"/>
                                <w:szCs w:val="18"/>
                              </w:rPr>
                              <w:t>影响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CA792F" id="_x0000_s1029" type="#_x0000_t202" style="position:absolute;left:0;text-align:left;margin-left:0;margin-top:.05pt;width:413.8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" stroked="f">
                <v:textbox style="mso-fit-shape-to-text:t">
                  <w:txbxContent>
                    <w:p w:rsidR="00A474A2" w:rsidRDefault="00A474A2" w:rsidP="00F4753B">
                      <w:pPr>
                        <w:keepNext/>
                        <w:ind w:firstLineChars="200" w:firstLine="420"/>
                        <w:jc w:val="center"/>
                      </w:pPr>
                      <w:r w:rsidRPr="00F4753B">
                        <w:rPr>
                          <w:noProof/>
                        </w:rPr>
                        <w:drawing>
                          <wp:inline distT="0" distB="0" distL="0" distR="0" wp14:anchorId="0013C3EF" wp14:editId="11504D38">
                            <wp:extent cx="2880000" cy="1845598"/>
                            <wp:effectExtent l="0" t="0" r="0" b="254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2880000" cy="1845598"/>
                                    </a:xfrm>
                                    <a:prstGeom prst="rect">
                                      <a:avLst/>
                                    </a:prstGeom>
                                  </pic:spPr>
                                </pic:pic>
                              </a:graphicData>
                            </a:graphic>
                          </wp:inline>
                        </w:drawing>
                      </w:r>
                    </w:p>
                    <w:p w:rsidR="00A474A2" w:rsidRPr="004C1DDD" w:rsidRDefault="00A474A2" w:rsidP="00F4753B">
                      <w:pPr>
                        <w:pStyle w:val="af"/>
                        <w:jc w:val="center"/>
                        <w:rPr>
                          <w:rFonts w:ascii="新宋体" w:eastAsia="新宋体" w:hAnsi="新宋体"/>
                          <w:sz w:val="18"/>
                          <w:szCs w:val="18"/>
                        </w:rPr>
                      </w:pPr>
                      <w:bookmarkStart w:id="21" w:name="_Ref439031470"/>
                      <w:r w:rsidRPr="004C1DDD">
                        <w:rPr>
                          <w:rFonts w:ascii="新宋体" w:eastAsia="新宋体" w:hAnsi="新宋体"/>
                          <w:sz w:val="18"/>
                          <w:szCs w:val="18"/>
                        </w:rPr>
                        <w:t xml:space="preserve">图 </w:t>
                      </w:r>
                      <w:r w:rsidRPr="004C1DDD">
                        <w:rPr>
                          <w:rFonts w:ascii="新宋体" w:eastAsia="新宋体" w:hAnsi="新宋体"/>
                          <w:sz w:val="18"/>
                          <w:szCs w:val="18"/>
                        </w:rPr>
                        <w:fldChar w:fldCharType="begin"/>
                      </w:r>
                      <w:r w:rsidRPr="004C1DDD">
                        <w:rPr>
                          <w:rFonts w:ascii="新宋体" w:eastAsia="新宋体" w:hAnsi="新宋体"/>
                          <w:sz w:val="18"/>
                          <w:szCs w:val="18"/>
                        </w:rPr>
                        <w:instrText xml:space="preserve"> SEQ 图 \* ARABIC </w:instrText>
                      </w:r>
                      <w:r w:rsidRPr="004C1DDD">
                        <w:rPr>
                          <w:rFonts w:ascii="新宋体" w:eastAsia="新宋体" w:hAnsi="新宋体"/>
                          <w:sz w:val="18"/>
                          <w:szCs w:val="18"/>
                        </w:rPr>
                        <w:fldChar w:fldCharType="separate"/>
                      </w:r>
                      <w:r w:rsidR="008A52B5">
                        <w:rPr>
                          <w:rFonts w:ascii="新宋体" w:eastAsia="新宋体" w:hAnsi="新宋体"/>
                          <w:noProof/>
                          <w:sz w:val="18"/>
                          <w:szCs w:val="18"/>
                        </w:rPr>
                        <w:t>4</w:t>
                      </w:r>
                      <w:r w:rsidRPr="004C1DDD">
                        <w:rPr>
                          <w:rFonts w:ascii="新宋体" w:eastAsia="新宋体" w:hAnsi="新宋体"/>
                          <w:sz w:val="18"/>
                          <w:szCs w:val="18"/>
                        </w:rPr>
                        <w:fldChar w:fldCharType="end"/>
                      </w:r>
                      <w:bookmarkEnd w:id="21"/>
                      <w:r w:rsidRPr="004C1DDD">
                        <w:rPr>
                          <w:rFonts w:ascii="新宋体" w:eastAsia="新宋体" w:hAnsi="新宋体" w:hint="eastAsia"/>
                          <w:sz w:val="18"/>
                          <w:szCs w:val="18"/>
                        </w:rPr>
                        <w:t>：不同</w:t>
                      </w:r>
                      <w:r w:rsidRPr="004C1DDD">
                        <w:rPr>
                          <w:rFonts w:ascii="新宋体" w:eastAsia="新宋体" w:hAnsi="新宋体"/>
                          <w:sz w:val="18"/>
                          <w:szCs w:val="18"/>
                        </w:rPr>
                        <w:t>缓存分配方案带来的吞吐率</w:t>
                      </w:r>
                      <w:r w:rsidRPr="004C1DDD">
                        <w:rPr>
                          <w:rFonts w:ascii="新宋体" w:eastAsia="新宋体" w:hAnsi="新宋体" w:hint="eastAsia"/>
                          <w:sz w:val="18"/>
                          <w:szCs w:val="18"/>
                        </w:rPr>
                        <w:t>影响</w:t>
                      </w:r>
                    </w:p>
                  </w:txbxContent>
                </v:textbox>
                <w10:wrap type="square" anchorx="margin"/>
              </v:shape>
            </w:pict>
          </mc:Fallback>
        </mc:AlternateContent>
      </w:r>
      <w:r w:rsidR="00F243E6" w:rsidRPr="00A41C90">
        <w:rPr>
          <w:rFonts w:hint="eastAsia"/>
        </w:rPr>
        <w:t>国内外本学科领域的发展现状与趋势</w:t>
      </w:r>
      <w:bookmarkEnd w:id="19"/>
    </w:p>
    <w:p w:rsidR="00D218D4" w:rsidRDefault="00D218D4" w:rsidP="00D218D4">
      <w:pPr>
        <w:ind w:firstLineChars="200" w:firstLine="420"/>
      </w:pPr>
      <w:r>
        <w:rPr>
          <w:rFonts w:hint="eastAsia"/>
        </w:rPr>
        <w:t>高质低廉的存储服务是云计算的核心竞争力，各大云计算提供商也在努力提升混合存储的服务质量，在学术界，近年来存储</w:t>
      </w:r>
      <w:r>
        <w:fldChar w:fldCharType="begin"/>
      </w:r>
      <w:r>
        <w:instrText xml:space="preserve"> ADDIN EN.CITE &lt;EndNote&gt;&lt;Cite&gt;&lt;Author&gt;Gulati&lt;/Author&gt;&lt;Year&gt;2009&lt;/Year&gt;&lt;RecNum&gt;1&lt;/RecNum&gt;&lt;DisplayText&gt;[32, 47]&lt;/DisplayText&gt;&lt;record&gt;&lt;rec-number&gt;1&lt;/rec-number&gt;&lt;foreign-keys&gt;&lt;key app="EN" db-id="rt0pt2x0zwef5wevv0zvf5vk05ttpp0e2swt" timestamp="1439965052"&gt;1&lt;/key&gt;&lt;/foreign-keys&gt;&lt;ref-type name="Conference Paper"&gt;47&lt;/ref-type&gt;&lt;contributors&gt;&lt;authors&gt;&lt;author&gt;Ajay Gulati&lt;/author&gt;&lt;author&gt;Irfan Ahmad&lt;/author&gt;&lt;author&gt;Carl A. Waldspurger&lt;/author&gt;&lt;/authors&gt;&lt;/contributors&gt;&lt;titles&gt;&lt;title&gt;PARDA: proportional allocation of resources for distributed storage access&lt;/title&gt;&lt;secondary-title&gt;Proccedings of the 7th conference on File and storage technologies&lt;/secondary-title&gt;&lt;/titles&gt;&lt;pages&gt;85-98&lt;/pages&gt;&lt;dates&gt;&lt;year&gt;2009&lt;/year&gt;&lt;/dates&gt;&lt;pub-location&gt;San Francisco, California&lt;/pub-location&gt;&lt;publisher&gt;USENIX Association&lt;/publisher&gt;&lt;urls&gt;&lt;/urls&gt;&lt;custom1&gt;1525915&lt;/custom1&gt;&lt;/record&gt;&lt;/Cite&gt;&lt;Cite&gt;&lt;Author&gt;Koller&lt;/Author&gt;&lt;Year&gt;2013&lt;/Year&gt;&lt;RecNum&gt;3&lt;/RecNum&gt;&lt;record&gt;&lt;rec-number&gt;3&lt;/rec-number&gt;&lt;foreign-keys&gt;&lt;key app="EN" db-id="rt0pt2x0zwef5wevv0zvf5vk05ttpp0e2swt" timestamp="1439966595"&gt;3&lt;/key&gt;&lt;/foreign-keys&gt;&lt;ref-type name="Conference Paper"&gt;47&lt;/ref-type&gt;&lt;contributors&gt;&lt;authors&gt;&lt;author&gt;Ricardo Koller&lt;/author&gt;&lt;author&gt;Leonardo Marmol&lt;/author&gt;&lt;author&gt;Raju Rangaswami&lt;/author&gt;&lt;author&gt;Swaminathan Sundararaman&lt;/author&gt;&lt;author&gt;Nisha Talagala&lt;/author&gt;&lt;author&gt;Ming Zhao&lt;/author&gt;&lt;/authors&gt;&lt;/contributors&gt;&lt;titles&gt;&lt;title&gt;Write policies for host-side flash caches&lt;/title&gt;&lt;secondary-title&gt;Proceedings of the 11th USENIX conference on File and Storage Technologies&lt;/secondary-title&gt;&lt;/titles&gt;&lt;pages&gt;45-58&lt;/pages&gt;&lt;dates&gt;&lt;year&gt;2013&lt;/year&gt;&lt;/dates&gt;&lt;pub-location&gt;San Jose, CA&lt;/pub-location&gt;&lt;publisher&gt;USENIX Association&lt;/publisher&gt;&lt;urls&gt;&lt;/urls&gt;&lt;custom1&gt;2591278&lt;/custom1&gt;&lt;/record&gt;&lt;/Cite&gt;&lt;/EndNote&gt;</w:instrText>
      </w:r>
      <w:r>
        <w:fldChar w:fldCharType="separate"/>
      </w:r>
      <w:r>
        <w:rPr>
          <w:noProof/>
        </w:rPr>
        <w:t>[32, 47]</w:t>
      </w:r>
      <w:r>
        <w:fldChar w:fldCharType="end"/>
      </w:r>
      <w:r>
        <w:rPr>
          <w:rFonts w:hint="eastAsia"/>
        </w:rPr>
        <w:t>和系统</w:t>
      </w:r>
      <w:r>
        <w:fldChar w:fldCharType="begin"/>
      </w:r>
      <w:r>
        <w:instrText xml:space="preserve"> ADDIN EN.CITE &lt;EndNote&gt;&lt;Cite&gt;&lt;Author&gt;Mesnier&lt;/Author&gt;&lt;Year&gt;2011&lt;/Year&gt;&lt;RecNum&gt;45&lt;/RecNum&gt;&lt;DisplayText&gt;[29, 48]&lt;/DisplayText&gt;&lt;record&gt;&lt;rec-number&gt;45&lt;/rec-number&gt;&lt;foreign-keys&gt;&lt;key app="EN" db-id="rt0pt2x0zwef5wevv0zvf5vk05ttpp0e2swt" timestamp="1440035878"&gt;45&lt;/key&gt;&lt;/foreign-keys&gt;&lt;ref-type name="Conference Paper"&gt;47&lt;/ref-type&gt;&lt;contributors&gt;&lt;authors&gt;&lt;author&gt;Michael Mesnier&lt;/author&gt;&lt;author&gt;Feng Chen&lt;/author&gt;&lt;author&gt;Tian Luo&lt;/author&gt;&lt;author&gt;Jason B. Akers&lt;/author&gt;&lt;/authors&gt;&lt;/contributors&gt;&lt;titles&gt;&lt;title&gt;Differentiated storage services&lt;/title&gt;&lt;secondary-title&gt;Proceedings of the Twenty-Third ACM Symposium on Operating Systems Principles&lt;/secondary-title&gt;&lt;/titles&gt;&lt;pages&gt;57-70&lt;/pages&gt;&lt;dates&gt;&lt;year&gt;2011&lt;/year&gt;&lt;/dates&gt;&lt;pub-location&gt;Cascais, Portugal&lt;/pub-location&gt;&lt;publisher&gt;ACM&lt;/publisher&gt;&lt;urls&gt;&lt;/urls&gt;&lt;custom1&gt;2043563&lt;/custom1&gt;&lt;electronic-resource-num&gt;10.1145/2043556.2043563&lt;/electronic-resource-num&gt;&lt;/record&gt;&lt;/Cite&gt;&lt;Cite&gt;&lt;Author&gt;Angel&lt;/Author&gt;&lt;Year&gt;2014&lt;/Year&gt;&lt;RecNum&gt;38&lt;/RecNum&gt;&lt;record&gt;&lt;rec-number&gt;38&lt;/rec-number&gt;&lt;foreign-keys&gt;&lt;key app="EN" db-id="rt0pt2x0zwef5wevv0zvf5vk05ttpp0e2swt" timestamp="1440033284"&gt;38&lt;/key&gt;&lt;/foreign-keys&gt;&lt;ref-type name="Conference Paper"&gt;47&lt;/ref-type&gt;&lt;contributors&gt;&lt;authors&gt;&lt;author&gt;Sebastian Angel&lt;/author&gt;&lt;author&gt;Hitesh Ballani&lt;/author&gt;&lt;author&gt;Thomas Karagiannis&lt;/author&gt;&lt;author&gt;Greg O&amp;apos;Shea&lt;/author&gt;&lt;author&gt;Eno Thereska&lt;/author&gt;&lt;/authors&gt;&lt;/contributors&gt;&lt;titles&gt;&lt;title&gt;End-to-end performance isolation through virtual datacenters&lt;/title&gt;&lt;secondary-title&gt;Proceedings of the 11th USENIX conference on Operating Systems Design and Implementation&lt;/secondary-title&gt;&lt;/titles&gt;&lt;pages&gt;233-248&lt;/pages&gt;&lt;dates&gt;&lt;year&gt;2014&lt;/year&gt;&lt;/dates&gt;&lt;pub-location&gt;Broomfield, CO&lt;/pub-location&gt;&lt;publisher&gt;USENIX Association&lt;/publisher&gt;&lt;urls&gt;&lt;/urls&gt;&lt;custom1&gt;2685067&lt;/custom1&gt;&lt;/record&gt;&lt;/Cite&gt;&lt;/EndNote&gt;</w:instrText>
      </w:r>
      <w:r>
        <w:fldChar w:fldCharType="separate"/>
      </w:r>
      <w:r>
        <w:rPr>
          <w:noProof/>
        </w:rPr>
        <w:t>[29, 48]</w:t>
      </w:r>
      <w:r>
        <w:fldChar w:fldCharType="end"/>
      </w:r>
      <w:r>
        <w:rPr>
          <w:rFonts w:hint="eastAsia"/>
        </w:rPr>
        <w:t>的顶级会议，如</w:t>
      </w:r>
      <w:r>
        <w:rPr>
          <w:rFonts w:hint="eastAsia"/>
        </w:rPr>
        <w:t>FAST</w:t>
      </w:r>
      <w:r>
        <w:rPr>
          <w:rFonts w:hint="eastAsia"/>
        </w:rPr>
        <w:t>、</w:t>
      </w:r>
      <w:r>
        <w:rPr>
          <w:rFonts w:hint="eastAsia"/>
        </w:rPr>
        <w:t>OSDI</w:t>
      </w:r>
      <w:r>
        <w:rPr>
          <w:rFonts w:hint="eastAsia"/>
        </w:rPr>
        <w:t>等，也越来越多地关注混合存储的相关研究。</w:t>
      </w:r>
    </w:p>
    <w:p w:rsidR="00D218D4" w:rsidRDefault="00D218D4" w:rsidP="00D218D4">
      <w:pPr>
        <w:ind w:firstLineChars="200" w:firstLine="420"/>
      </w:pPr>
      <w:r>
        <w:rPr>
          <w:rFonts w:hint="eastAsia"/>
        </w:rPr>
        <w:t>混合存储的服务质量保障在近年成为研究热点，而其中亟待解决的问题是如何优化主流类型的云应用，如事务型应用和大数据处理型应用的性能，以及如何保障云应用端到端的性能和服务质量。</w:t>
      </w:r>
    </w:p>
    <w:p w:rsidR="00D218D4" w:rsidRDefault="00D218D4" w:rsidP="001E71C3">
      <w:pPr>
        <w:ind w:firstLineChars="200" w:firstLine="420"/>
      </w:pPr>
      <w:r>
        <w:rPr>
          <w:rFonts w:hint="eastAsia"/>
        </w:rPr>
        <w:t>针对事务型应用，主要的优化手段是为虚拟机分配</w:t>
      </w:r>
      <w:r>
        <w:rPr>
          <w:rFonts w:hint="eastAsia"/>
        </w:rPr>
        <w:t>SSD</w:t>
      </w:r>
      <w:r>
        <w:rPr>
          <w:rFonts w:hint="eastAsia"/>
        </w:rPr>
        <w:t>缓存；针对大数据处理型应用，主要的优化手段是针对那些对应用性能影响较大的数据进行预取；在云应用端到端服务质量保障方面，主要手段是进行全局的</w:t>
      </w:r>
      <w:r>
        <w:rPr>
          <w:rFonts w:hint="eastAsia"/>
        </w:rPr>
        <w:t>IO</w:t>
      </w:r>
      <w:r>
        <w:rPr>
          <w:rFonts w:hint="eastAsia"/>
        </w:rPr>
        <w:t>控制。</w:t>
      </w:r>
    </w:p>
    <w:p w:rsidR="006261A6" w:rsidRDefault="006261A6" w:rsidP="00946C92">
      <w:pPr>
        <w:pStyle w:val="2"/>
        <w:numPr>
          <w:ilvl w:val="1"/>
          <w:numId w:val="3"/>
        </w:numPr>
        <w:spacing w:before="312" w:after="312"/>
      </w:pPr>
      <w:bookmarkStart w:id="22" w:name="_Toc439152788"/>
      <w:r>
        <w:rPr>
          <w:rFonts w:hint="eastAsia"/>
        </w:rPr>
        <w:t>SSD</w:t>
      </w:r>
      <w:r>
        <w:rPr>
          <w:rFonts w:hint="eastAsia"/>
        </w:rPr>
        <w:t>缓存分配</w:t>
      </w:r>
      <w:bookmarkEnd w:id="22"/>
    </w:p>
    <w:p w:rsidR="005A7837" w:rsidRDefault="00E416A7" w:rsidP="001E71C3">
      <w:pPr>
        <w:ind w:firstLineChars="200" w:firstLine="420"/>
      </w:pPr>
      <w:r>
        <w:rPr>
          <w:rFonts w:hint="eastAsia"/>
        </w:rPr>
        <w:t>目前</w:t>
      </w:r>
      <w:r w:rsidR="00D46058">
        <w:rPr>
          <w:rFonts w:hint="eastAsia"/>
        </w:rPr>
        <w:t>国内外</w:t>
      </w:r>
      <w:r>
        <w:rPr>
          <w:rFonts w:hint="eastAsia"/>
        </w:rPr>
        <w:t>针对</w:t>
      </w:r>
      <w:r>
        <w:rPr>
          <w:rFonts w:hint="eastAsia"/>
        </w:rPr>
        <w:t>SSD</w:t>
      </w:r>
      <w:r>
        <w:rPr>
          <w:rFonts w:hint="eastAsia"/>
        </w:rPr>
        <w:t>缓存分配的主要研究工作</w:t>
      </w:r>
      <w:r w:rsidR="00577C84">
        <w:rPr>
          <w:rFonts w:hint="eastAsia"/>
        </w:rPr>
        <w:t>有如下几点：</w:t>
      </w:r>
    </w:p>
    <w:p w:rsidR="00946C92" w:rsidRDefault="00C85A55" w:rsidP="001E71C3">
      <w:pPr>
        <w:ind w:firstLineChars="200" w:firstLine="420"/>
      </w:pPr>
      <w:r>
        <w:rPr>
          <w:rFonts w:hint="eastAsia"/>
        </w:rPr>
        <w:t>Centaur</w:t>
      </w:r>
      <w:r w:rsidR="0077427A">
        <w:fldChar w:fldCharType="begin"/>
      </w:r>
      <w:r w:rsidR="0077427A">
        <w:instrText xml:space="preserve"> ADDIN EN.CITE &lt;EndNote&gt;&lt;Cite&gt;&lt;Author&gt;Koller&lt;/Author&gt;&lt;Year&gt;2015&lt;/Year&gt;&lt;RecNum&gt;79&lt;/RecNum&gt;&lt;DisplayText&gt;[42]&lt;/DisplayText&gt;&lt;record&gt;&lt;rec-number&gt;79&lt;/rec-number&gt;&lt;foreign-keys&gt;&lt;key app="EN" db-id="rt0pt2x0zwef5wevv0zvf5vk05ttpp0e2swt" timestamp="1443079548"&gt;79&lt;/key&gt;&lt;/foreign-keys&gt;&lt;ref-type name="Conference Proceedings"&gt;10&lt;/ref-type&gt;&lt;contributors&gt;&lt;authors&gt;&lt;author&gt;Koller, Ricardo&lt;/author&gt;&lt;author&gt;Mashtizadeh, Ali Jose&lt;/author&gt;&lt;author&gt;Rangaswami, Raju&lt;/author&gt;&lt;/authors&gt;&lt;/contributors&gt;&lt;titles&gt;&lt;title&gt;Centaur: Host-Side SSD Caching for Storage Performance Control&lt;/title&gt;&lt;secondary-title&gt;Autonomic Computing (ICAC), 2015 IEEE International Conference on&lt;/secondary-title&gt;&lt;alt-title&gt;Autonomic Computing (ICAC), 2015 IEEE International Conference on&lt;/alt-title&gt;&lt;/titles&gt;&lt;pages&gt;51-60&lt;/pages&gt;&lt;keywords&gt;&lt;keyword&gt;Cache storage&lt;/keyword&gt;&lt;keyword&gt;Histograms&lt;/keyword&gt;&lt;keyword&gt;Partitioning algorithms&lt;/keyword&gt;&lt;keyword&gt;Production&lt;/keyword&gt;&lt;keyword&gt;Quality of service&lt;/keyword&gt;&lt;keyword&gt;Resource management&lt;/keyword&gt;&lt;keyword&gt;Virtual machine monitors&lt;/keyword&gt;&lt;/keywords&gt;&lt;dates&gt;&lt;year&gt;2015&lt;/year&gt;&lt;pub-dates&gt;&lt;date&gt;7-10 July 2015&lt;/date&gt;&lt;/pub-dates&gt;&lt;/dates&gt;&lt;urls&gt;&lt;/urls&gt;&lt;electronic-resource-num&gt;10.1109/ICAC.2015.44&lt;/electronic-resource-num&gt;&lt;/record&gt;&lt;/Cite&gt;&lt;/EndNote&gt;</w:instrText>
      </w:r>
      <w:r w:rsidR="0077427A">
        <w:fldChar w:fldCharType="separate"/>
      </w:r>
      <w:r w:rsidR="0077427A">
        <w:rPr>
          <w:noProof/>
        </w:rPr>
        <w:t>[42]</w:t>
      </w:r>
      <w:r w:rsidR="0077427A">
        <w:fldChar w:fldCharType="end"/>
      </w:r>
      <w:r w:rsidR="009B5546">
        <w:rPr>
          <w:rFonts w:hint="eastAsia"/>
        </w:rPr>
        <w:t>通过缓存分区（</w:t>
      </w:r>
      <w:r w:rsidR="009B5546">
        <w:rPr>
          <w:rFonts w:hint="eastAsia"/>
        </w:rPr>
        <w:t>Cache</w:t>
      </w:r>
      <w:r w:rsidR="009B5546">
        <w:t xml:space="preserve"> </w:t>
      </w:r>
      <w:r w:rsidR="009B5546">
        <w:rPr>
          <w:rFonts w:hint="eastAsia"/>
        </w:rPr>
        <w:t>Partitioning</w:t>
      </w:r>
      <w:r w:rsidR="009B5546">
        <w:rPr>
          <w:rFonts w:hint="eastAsia"/>
        </w:rPr>
        <w:t>）</w:t>
      </w:r>
      <w:r w:rsidR="008B7EAD">
        <w:rPr>
          <w:rFonts w:hint="eastAsia"/>
        </w:rPr>
        <w:t>，为不同的虚拟机分配</w:t>
      </w:r>
      <w:r w:rsidR="00A81001">
        <w:rPr>
          <w:rFonts w:hint="eastAsia"/>
        </w:rPr>
        <w:t>独立的、</w:t>
      </w:r>
      <w:r w:rsidR="008B7EAD">
        <w:rPr>
          <w:rFonts w:hint="eastAsia"/>
        </w:rPr>
        <w:t>不同大小的</w:t>
      </w:r>
      <w:r w:rsidR="00A81001">
        <w:rPr>
          <w:rFonts w:hint="eastAsia"/>
        </w:rPr>
        <w:t>缓存，</w:t>
      </w:r>
      <w:r w:rsidR="00A333E7">
        <w:rPr>
          <w:rFonts w:hint="eastAsia"/>
        </w:rPr>
        <w:t>从而获得</w:t>
      </w:r>
      <w:r w:rsidR="00C66373">
        <w:rPr>
          <w:rFonts w:hint="eastAsia"/>
        </w:rPr>
        <w:t>相</w:t>
      </w:r>
      <w:r w:rsidR="00A57A9F">
        <w:rPr>
          <w:rFonts w:hint="eastAsia"/>
        </w:rPr>
        <w:t>比</w:t>
      </w:r>
      <w:r w:rsidR="00DE381C">
        <w:rPr>
          <w:rFonts w:hint="eastAsia"/>
        </w:rPr>
        <w:t>使用统一缓存（</w:t>
      </w:r>
      <w:r w:rsidR="00C66373">
        <w:rPr>
          <w:rFonts w:hint="eastAsia"/>
        </w:rPr>
        <w:t>所有虚拟机共享同一个</w:t>
      </w:r>
      <w:r w:rsidR="00C66373">
        <w:rPr>
          <w:rFonts w:hint="eastAsia"/>
        </w:rPr>
        <w:t>SSD</w:t>
      </w:r>
      <w:r w:rsidR="00C66373">
        <w:rPr>
          <w:rFonts w:hint="eastAsia"/>
        </w:rPr>
        <w:t>缓存</w:t>
      </w:r>
      <w:r w:rsidR="00DE381C">
        <w:rPr>
          <w:rFonts w:hint="eastAsia"/>
        </w:rPr>
        <w:t>）</w:t>
      </w:r>
      <w:r w:rsidR="00C66373">
        <w:rPr>
          <w:rFonts w:hint="eastAsia"/>
        </w:rPr>
        <w:t>而言更高的缓存利用率和性能。</w:t>
      </w:r>
      <w:r w:rsidR="008B7E43">
        <w:rPr>
          <w:rFonts w:hint="eastAsia"/>
        </w:rPr>
        <w:t>作者发现</w:t>
      </w:r>
      <w:r w:rsidR="004830E8">
        <w:rPr>
          <w:rFonts w:hint="eastAsia"/>
        </w:rPr>
        <w:t>缓存的命中率随着缓存大小的变化而变化，在到达一定阈值之后分配更多的缓存并不能使得命中率有效提高，</w:t>
      </w:r>
      <w:r w:rsidR="00FB38CD">
        <w:rPr>
          <w:rFonts w:hint="eastAsia"/>
        </w:rPr>
        <w:t>因此可以基于缓存命中率变化曲线</w:t>
      </w:r>
      <w:r w:rsidR="00A14429">
        <w:rPr>
          <w:rFonts w:hint="eastAsia"/>
        </w:rPr>
        <w:t>确定虚拟机的</w:t>
      </w:r>
      <w:r w:rsidR="00A14429">
        <w:rPr>
          <w:rFonts w:hint="eastAsia"/>
        </w:rPr>
        <w:t>SSD</w:t>
      </w:r>
      <w:r w:rsidR="00A14429">
        <w:rPr>
          <w:rFonts w:hint="eastAsia"/>
        </w:rPr>
        <w:t>缓存分配。</w:t>
      </w:r>
      <w:r w:rsidR="00AD0DF1">
        <w:rPr>
          <w:rFonts w:hint="eastAsia"/>
        </w:rPr>
        <w:t>Centaur</w:t>
      </w:r>
      <w:r w:rsidR="00AD0DF1">
        <w:rPr>
          <w:rFonts w:hint="eastAsia"/>
        </w:rPr>
        <w:t>基于在线测试和反馈的方法，通过尝试</w:t>
      </w:r>
      <w:r w:rsidR="00A6138D">
        <w:rPr>
          <w:rFonts w:hint="eastAsia"/>
        </w:rPr>
        <w:t>和评价</w:t>
      </w:r>
      <w:r w:rsidR="00AD0DF1">
        <w:rPr>
          <w:rFonts w:hint="eastAsia"/>
        </w:rPr>
        <w:t>不同的缓存分配方案最终</w:t>
      </w:r>
      <w:r w:rsidR="004C4C11">
        <w:rPr>
          <w:rFonts w:hint="eastAsia"/>
        </w:rPr>
        <w:t>选择</w:t>
      </w:r>
      <w:r w:rsidR="00FA3713">
        <w:rPr>
          <w:rFonts w:hint="eastAsia"/>
        </w:rPr>
        <w:t>整体缓存命中率最高的</w:t>
      </w:r>
      <w:r w:rsidR="00455BC4">
        <w:rPr>
          <w:rFonts w:hint="eastAsia"/>
        </w:rPr>
        <w:t>缓存分配方案。</w:t>
      </w:r>
      <w:r w:rsidR="00D26BE0">
        <w:rPr>
          <w:rFonts w:hint="eastAsia"/>
        </w:rPr>
        <w:t>Centaur</w:t>
      </w:r>
      <w:r w:rsidR="00D26BE0">
        <w:rPr>
          <w:rFonts w:hint="eastAsia"/>
        </w:rPr>
        <w:t>也将</w:t>
      </w:r>
      <w:r w:rsidR="00F019FA">
        <w:rPr>
          <w:rFonts w:hint="eastAsia"/>
        </w:rPr>
        <w:t>这一方法应用到了其他关键性能指标上，如提升整体吞吐率或降低整体</w:t>
      </w:r>
      <w:r w:rsidR="00F019FA">
        <w:rPr>
          <w:rFonts w:hint="eastAsia"/>
        </w:rPr>
        <w:t>IO</w:t>
      </w:r>
      <w:r w:rsidR="00F019FA">
        <w:rPr>
          <w:rFonts w:hint="eastAsia"/>
        </w:rPr>
        <w:t>延迟等。</w:t>
      </w:r>
    </w:p>
    <w:p w:rsidR="00385990" w:rsidRDefault="00001A4F" w:rsidP="001E71C3">
      <w:pPr>
        <w:ind w:firstLineChars="200" w:firstLine="420"/>
      </w:pPr>
      <w:r>
        <w:rPr>
          <w:rFonts w:hint="eastAsia"/>
        </w:rPr>
        <w:t>S-CAVE</w:t>
      </w:r>
      <w:r w:rsidR="008F489E">
        <w:fldChar w:fldCharType="begin"/>
      </w:r>
      <w:r w:rsidR="008F489E">
        <w:instrText xml:space="preserve"> ADDIN EN.CITE &lt;EndNote&gt;&lt;Cite&gt;&lt;Author&gt;Luo&lt;/Author&gt;&lt;Year&gt;2013&lt;/Year&gt;&lt;RecNum&gt;7&lt;/RecNum&gt;&lt;DisplayText&gt;[49]&lt;/DisplayText&gt;&lt;record&gt;&lt;rec-number&gt;7&lt;/rec-number&gt;&lt;foreign-keys&gt;&lt;key app="EN" db-id="rt0pt2x0zwef5wevv0zvf5vk05ttpp0e2swt" timestamp="1439967490"&gt;7&lt;/key&gt;&lt;/foreign-keys&gt;&lt;ref-type name="Conference Paper"&gt;47&lt;/ref-type&gt;&lt;contributors&gt;&lt;authors&gt;&lt;author&gt;Tian Luo&lt;/author&gt;&lt;author&gt;Siyuan Ma&lt;/author&gt;&lt;author&gt;Rubao Lee&lt;/author&gt;&lt;author&gt;Xiaodong Zhang&lt;/author&gt;&lt;author&gt;Deng Liu&lt;/author&gt;&lt;author&gt;Li Zhou&lt;/author&gt;&lt;/authors&gt;&lt;/contributors&gt;&lt;titles&gt;&lt;title&gt;S-CAVE: effective SSD caching to improve virtual machine storage performance&lt;/title&gt;&lt;secondary-title&gt;Proceedings of the 22nd international conference on Parallel architectures and compilation techniques&lt;/secondary-title&gt;&lt;/titles&gt;&lt;pages&gt;103-112&lt;/pages&gt;&lt;dates&gt;&lt;year&gt;2013&lt;/year&gt;&lt;/dates&gt;&lt;pub-location&gt;Edinburgh, Scotland, UK&lt;/pub-location&gt;&lt;publisher&gt;IEEE Press&lt;/publisher&gt;&lt;urls&gt;&lt;/urls&gt;&lt;custom1&gt;2523739&lt;/custom1&gt;&lt;/record&gt;&lt;/Cite&gt;&lt;/EndNote&gt;</w:instrText>
      </w:r>
      <w:r w:rsidR="008F489E">
        <w:fldChar w:fldCharType="separate"/>
      </w:r>
      <w:r w:rsidR="008F489E">
        <w:rPr>
          <w:noProof/>
        </w:rPr>
        <w:t>[49]</w:t>
      </w:r>
      <w:r w:rsidR="008F489E">
        <w:fldChar w:fldCharType="end"/>
      </w:r>
      <w:r w:rsidR="001A50ED">
        <w:rPr>
          <w:rFonts w:hint="eastAsia"/>
        </w:rPr>
        <w:t>基于测试和历史数据分析的方法，</w:t>
      </w:r>
      <w:r w:rsidR="00CC1167">
        <w:rPr>
          <w:rFonts w:hint="eastAsia"/>
        </w:rPr>
        <w:t>根据缓存命中率及由缓存</w:t>
      </w:r>
      <w:r w:rsidR="00E50926">
        <w:rPr>
          <w:rFonts w:hint="eastAsia"/>
        </w:rPr>
        <w:t>相关指标</w:t>
      </w:r>
      <w:r w:rsidR="00F877B9">
        <w:rPr>
          <w:rFonts w:hint="eastAsia"/>
        </w:rPr>
        <w:t>导出的</w:t>
      </w:r>
      <w:r w:rsidR="00E50926">
        <w:rPr>
          <w:rFonts w:hint="eastAsia"/>
        </w:rPr>
        <w:t>数据</w:t>
      </w:r>
      <w:r w:rsidR="00512FA9">
        <w:rPr>
          <w:rFonts w:hint="eastAsia"/>
        </w:rPr>
        <w:t>，如</w:t>
      </w:r>
      <w:r w:rsidR="00512FA9">
        <w:rPr>
          <w:rFonts w:hint="eastAsia"/>
        </w:rPr>
        <w:t>rECS</w:t>
      </w:r>
      <w:r w:rsidR="00512FA9">
        <w:rPr>
          <w:rFonts w:hint="eastAsia"/>
        </w:rPr>
        <w:t>（有效缓存空间比例）、</w:t>
      </w:r>
      <w:r w:rsidR="00AC7121">
        <w:rPr>
          <w:rFonts w:hint="eastAsia"/>
        </w:rPr>
        <w:t>已分配缓存空间、早先的分配决策等</w:t>
      </w:r>
      <w:r w:rsidR="00077D6A">
        <w:rPr>
          <w:rFonts w:hint="eastAsia"/>
        </w:rPr>
        <w:t>，来决定缓存的分配</w:t>
      </w:r>
      <w:r w:rsidR="00C12234">
        <w:rPr>
          <w:rFonts w:hint="eastAsia"/>
        </w:rPr>
        <w:t>。</w:t>
      </w:r>
      <w:r w:rsidR="00C12234">
        <w:rPr>
          <w:rFonts w:hint="eastAsia"/>
        </w:rPr>
        <w:t>S-CAVE</w:t>
      </w:r>
      <w:r w:rsidR="00C12234">
        <w:rPr>
          <w:rFonts w:hint="eastAsia"/>
        </w:rPr>
        <w:t>通过检测</w:t>
      </w:r>
      <w:r w:rsidR="00C64584">
        <w:rPr>
          <w:rFonts w:hint="eastAsia"/>
        </w:rPr>
        <w:t>rECS</w:t>
      </w:r>
      <w:r w:rsidR="00C64584">
        <w:rPr>
          <w:rFonts w:hint="eastAsia"/>
        </w:rPr>
        <w:t>和</w:t>
      </w:r>
      <w:r w:rsidR="0071265F">
        <w:rPr>
          <w:rFonts w:hint="eastAsia"/>
        </w:rPr>
        <w:t>命中率的变化，基于</w:t>
      </w:r>
      <w:r w:rsidR="0071265F">
        <w:rPr>
          <w:rFonts w:hint="eastAsia"/>
        </w:rPr>
        <w:t>CLOCK</w:t>
      </w:r>
      <w:r w:rsidR="0071265F">
        <w:rPr>
          <w:rFonts w:hint="eastAsia"/>
        </w:rPr>
        <w:t>算法</w:t>
      </w:r>
      <w:r w:rsidR="00294D36">
        <w:rPr>
          <w:rFonts w:hint="eastAsia"/>
        </w:rPr>
        <w:t>，</w:t>
      </w:r>
      <w:r w:rsidR="004639F6">
        <w:rPr>
          <w:rFonts w:hint="eastAsia"/>
        </w:rPr>
        <w:t>根据</w:t>
      </w:r>
      <w:r w:rsidR="00294D36">
        <w:rPr>
          <w:rFonts w:hint="eastAsia"/>
        </w:rPr>
        <w:t>上一个时间片内</w:t>
      </w:r>
      <w:r w:rsidR="00130EDE">
        <w:rPr>
          <w:rFonts w:hint="eastAsia"/>
        </w:rPr>
        <w:t>rECS</w:t>
      </w:r>
      <w:r w:rsidR="00130EDE">
        <w:rPr>
          <w:rFonts w:hint="eastAsia"/>
        </w:rPr>
        <w:t>和命中率的</w:t>
      </w:r>
      <w:r w:rsidR="00436A98">
        <w:rPr>
          <w:rFonts w:hint="eastAsia"/>
        </w:rPr>
        <w:t>改变</w:t>
      </w:r>
      <w:r w:rsidR="00130EDE">
        <w:rPr>
          <w:rFonts w:hint="eastAsia"/>
        </w:rPr>
        <w:t>量</w:t>
      </w:r>
      <w:r w:rsidR="00436A98">
        <w:rPr>
          <w:rFonts w:hint="eastAsia"/>
        </w:rPr>
        <w:t>分为</w:t>
      </w:r>
      <w:r w:rsidR="00436A98">
        <w:rPr>
          <w:rFonts w:hint="eastAsia"/>
        </w:rPr>
        <w:t>4</w:t>
      </w:r>
      <w:r w:rsidR="00436A98">
        <w:rPr>
          <w:rFonts w:hint="eastAsia"/>
        </w:rPr>
        <w:t>种情形并适用不同的决策和缓存大小调整</w:t>
      </w:r>
      <w:r w:rsidR="00D47303">
        <w:rPr>
          <w:rFonts w:hint="eastAsia"/>
        </w:rPr>
        <w:t>方法，最终实现</w:t>
      </w:r>
      <w:r w:rsidR="00545F39">
        <w:rPr>
          <w:rFonts w:hint="eastAsia"/>
        </w:rPr>
        <w:t>虚拟机整体性能的提升。</w:t>
      </w:r>
    </w:p>
    <w:p w:rsidR="00D954CA" w:rsidRDefault="00D954CA" w:rsidP="001E71C3">
      <w:pPr>
        <w:ind w:firstLineChars="200" w:firstLine="420"/>
      </w:pPr>
      <w:r>
        <w:rPr>
          <w:rFonts w:hint="eastAsia"/>
        </w:rPr>
        <w:t>以上主流的</w:t>
      </w:r>
      <w:r>
        <w:rPr>
          <w:rFonts w:hint="eastAsia"/>
        </w:rPr>
        <w:t>SSD</w:t>
      </w:r>
      <w:r>
        <w:rPr>
          <w:rFonts w:hint="eastAsia"/>
        </w:rPr>
        <w:t>缓存分配相关工作</w:t>
      </w:r>
      <w:r w:rsidR="00246D7C">
        <w:rPr>
          <w:rFonts w:hint="eastAsia"/>
        </w:rPr>
        <w:t>都基于</w:t>
      </w:r>
      <w:r w:rsidR="00C2291A">
        <w:rPr>
          <w:rFonts w:hint="eastAsia"/>
        </w:rPr>
        <w:t>缓存命中率或相关指标展开，属于命中率敏感的缓存分配，最终的调整目标也是与缓存本身的特点相关的，如</w:t>
      </w:r>
      <w:r w:rsidR="00E9547D">
        <w:rPr>
          <w:rFonts w:hint="eastAsia"/>
        </w:rPr>
        <w:t>提高缓存命中率，降低</w:t>
      </w:r>
      <w:r w:rsidR="00E9547D">
        <w:rPr>
          <w:rFonts w:hint="eastAsia"/>
        </w:rPr>
        <w:t>IO</w:t>
      </w:r>
      <w:r w:rsidR="00E9547D">
        <w:rPr>
          <w:rFonts w:hint="eastAsia"/>
        </w:rPr>
        <w:t>延迟等。</w:t>
      </w:r>
    </w:p>
    <w:p w:rsidR="006F62D7" w:rsidRPr="00436A98" w:rsidRDefault="00A635D1" w:rsidP="001E71C3">
      <w:pPr>
        <w:ind w:firstLineChars="200" w:firstLine="420"/>
      </w:pPr>
      <w:r>
        <w:rPr>
          <w:noProof/>
        </w:rPr>
        <w:lastRenderedPageBreak/>
        <mc:AlternateContent>
          <mc:Choice Requires="wps">
            <w:drawing>
              <wp:anchor distT="45720" distB="45720" distL="114300" distR="114300" simplePos="0" relativeHeight="251671552" behindDoc="0" locked="0" layoutInCell="1" allowOverlap="1" wp14:anchorId="0C0C9053" wp14:editId="590974D3">
                <wp:simplePos x="0" y="0"/>
                <wp:positionH relativeFrom="margin">
                  <wp:align>right</wp:align>
                </wp:positionH>
                <wp:positionV relativeFrom="paragraph">
                  <wp:posOffset>524</wp:posOffset>
                </wp:positionV>
                <wp:extent cx="5255260" cy="1404620"/>
                <wp:effectExtent l="0" t="0" r="2540" b="2540"/>
                <wp:wrapSquare wrapText="bothSides"/>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404620"/>
                        </a:xfrm>
                        <a:prstGeom prst="rect">
                          <a:avLst/>
                        </a:prstGeom>
                        <a:solidFill>
                          <a:srgbClr val="FFFFFF"/>
                        </a:solidFill>
                        <a:ln w="9525">
                          <a:noFill/>
                          <a:miter lim="800000"/>
                          <a:headEnd/>
                          <a:tailEnd/>
                        </a:ln>
                      </wps:spPr>
                      <wps:txbx>
                        <w:txbxContent>
                          <w:p w:rsidR="00A474A2" w:rsidRDefault="00A474A2" w:rsidP="00A635D1">
                            <w:pPr>
                              <w:keepNext/>
                              <w:ind w:firstLineChars="200" w:firstLine="420"/>
                              <w:jc w:val="center"/>
                            </w:pPr>
                            <w:r w:rsidRPr="00A635D1">
                              <w:rPr>
                                <w:noProof/>
                              </w:rPr>
                              <w:drawing>
                                <wp:inline distT="0" distB="0" distL="0" distR="0" wp14:anchorId="1BA32571" wp14:editId="0BCB29E6">
                                  <wp:extent cx="4320000" cy="2629707"/>
                                  <wp:effectExtent l="0" t="0" r="4445"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4320000" cy="2629707"/>
                                          </a:xfrm>
                                          <a:prstGeom prst="rect">
                                            <a:avLst/>
                                          </a:prstGeom>
                                        </pic:spPr>
                                      </pic:pic>
                                    </a:graphicData>
                                  </a:graphic>
                                </wp:inline>
                              </w:drawing>
                            </w:r>
                          </w:p>
                          <w:p w:rsidR="00A474A2" w:rsidRPr="0044491A" w:rsidRDefault="00A474A2" w:rsidP="0044491A">
                            <w:pPr>
                              <w:pStyle w:val="af"/>
                              <w:jc w:val="center"/>
                              <w:rPr>
                                <w:rFonts w:ascii="新宋体" w:eastAsia="新宋体" w:hAnsi="新宋体"/>
                                <w:sz w:val="18"/>
                                <w:szCs w:val="18"/>
                              </w:rPr>
                            </w:pPr>
                            <w:bookmarkStart w:id="23" w:name="_Ref439057228"/>
                            <w:r w:rsidRPr="0044491A">
                              <w:rPr>
                                <w:rFonts w:ascii="新宋体" w:eastAsia="新宋体" w:hAnsi="新宋体"/>
                                <w:sz w:val="18"/>
                                <w:szCs w:val="18"/>
                              </w:rPr>
                              <w:t xml:space="preserve">图 </w:t>
                            </w:r>
                            <w:r w:rsidRPr="0044491A">
                              <w:rPr>
                                <w:rFonts w:ascii="新宋体" w:eastAsia="新宋体" w:hAnsi="新宋体"/>
                                <w:sz w:val="18"/>
                                <w:szCs w:val="18"/>
                              </w:rPr>
                              <w:fldChar w:fldCharType="begin"/>
                            </w:r>
                            <w:r w:rsidRPr="0044491A">
                              <w:rPr>
                                <w:rFonts w:ascii="新宋体" w:eastAsia="新宋体" w:hAnsi="新宋体"/>
                                <w:sz w:val="18"/>
                                <w:szCs w:val="18"/>
                              </w:rPr>
                              <w:instrText xml:space="preserve"> SEQ 图 \* ARABIC </w:instrText>
                            </w:r>
                            <w:r w:rsidRPr="0044491A">
                              <w:rPr>
                                <w:rFonts w:ascii="新宋体" w:eastAsia="新宋体" w:hAnsi="新宋体"/>
                                <w:sz w:val="18"/>
                                <w:szCs w:val="18"/>
                              </w:rPr>
                              <w:fldChar w:fldCharType="separate"/>
                            </w:r>
                            <w:r w:rsidR="008A52B5">
                              <w:rPr>
                                <w:rFonts w:ascii="新宋体" w:eastAsia="新宋体" w:hAnsi="新宋体"/>
                                <w:noProof/>
                                <w:sz w:val="18"/>
                                <w:szCs w:val="18"/>
                              </w:rPr>
                              <w:t>5</w:t>
                            </w:r>
                            <w:r w:rsidRPr="0044491A">
                              <w:rPr>
                                <w:rFonts w:ascii="新宋体" w:eastAsia="新宋体" w:hAnsi="新宋体"/>
                                <w:sz w:val="18"/>
                                <w:szCs w:val="18"/>
                              </w:rPr>
                              <w:fldChar w:fldCharType="end"/>
                            </w:r>
                            <w:bookmarkEnd w:id="23"/>
                            <w:r w:rsidRPr="0044491A">
                              <w:rPr>
                                <w:rFonts w:ascii="新宋体" w:eastAsia="新宋体" w:hAnsi="新宋体" w:hint="eastAsia"/>
                                <w:sz w:val="18"/>
                                <w:szCs w:val="18"/>
                              </w:rPr>
                              <w:t>：系统架构图</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0C9053" id="_x0000_s1030" type="#_x0000_t202" style="position:absolute;left:0;text-align:left;margin-left:362.6pt;margin-top:.05pt;width:413.8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" stroked="f">
                <v:textbox style="mso-fit-shape-to-text:t">
                  <w:txbxContent>
                    <w:p w:rsidR="00A474A2" w:rsidRDefault="00A474A2" w:rsidP="00A635D1">
                      <w:pPr>
                        <w:keepNext/>
                        <w:ind w:firstLineChars="200" w:firstLine="420"/>
                        <w:jc w:val="center"/>
                      </w:pPr>
                      <w:r w:rsidRPr="00A635D1">
                        <w:rPr>
                          <w:noProof/>
                        </w:rPr>
                        <w:drawing>
                          <wp:inline distT="0" distB="0" distL="0" distR="0" wp14:anchorId="1BA32571" wp14:editId="0BCB29E6">
                            <wp:extent cx="4320000" cy="2629707"/>
                            <wp:effectExtent l="0" t="0" r="4445" b="0"/>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3"/>
                                    <a:stretch>
                                      <a:fillRect/>
                                    </a:stretch>
                                  </pic:blipFill>
                                  <pic:spPr>
                                    <a:xfrm>
                                      <a:off x="0" y="0"/>
                                      <a:ext cx="4320000" cy="2629707"/>
                                    </a:xfrm>
                                    <a:prstGeom prst="rect">
                                      <a:avLst/>
                                    </a:prstGeom>
                                  </pic:spPr>
                                </pic:pic>
                              </a:graphicData>
                            </a:graphic>
                          </wp:inline>
                        </w:drawing>
                      </w:r>
                    </w:p>
                    <w:p w:rsidR="00A474A2" w:rsidRPr="0044491A" w:rsidRDefault="00A474A2" w:rsidP="0044491A">
                      <w:pPr>
                        <w:pStyle w:val="af"/>
                        <w:jc w:val="center"/>
                        <w:rPr>
                          <w:rFonts w:ascii="新宋体" w:eastAsia="新宋体" w:hAnsi="新宋体"/>
                          <w:sz w:val="18"/>
                          <w:szCs w:val="18"/>
                        </w:rPr>
                      </w:pPr>
                      <w:bookmarkStart w:id="24" w:name="_Ref439057228"/>
                      <w:r w:rsidRPr="0044491A">
                        <w:rPr>
                          <w:rFonts w:ascii="新宋体" w:eastAsia="新宋体" w:hAnsi="新宋体"/>
                          <w:sz w:val="18"/>
                          <w:szCs w:val="18"/>
                        </w:rPr>
                        <w:t xml:space="preserve">图 </w:t>
                      </w:r>
                      <w:r w:rsidRPr="0044491A">
                        <w:rPr>
                          <w:rFonts w:ascii="新宋体" w:eastAsia="新宋体" w:hAnsi="新宋体"/>
                          <w:sz w:val="18"/>
                          <w:szCs w:val="18"/>
                        </w:rPr>
                        <w:fldChar w:fldCharType="begin"/>
                      </w:r>
                      <w:r w:rsidRPr="0044491A">
                        <w:rPr>
                          <w:rFonts w:ascii="新宋体" w:eastAsia="新宋体" w:hAnsi="新宋体"/>
                          <w:sz w:val="18"/>
                          <w:szCs w:val="18"/>
                        </w:rPr>
                        <w:instrText xml:space="preserve"> SEQ 图 \* ARABIC </w:instrText>
                      </w:r>
                      <w:r w:rsidRPr="0044491A">
                        <w:rPr>
                          <w:rFonts w:ascii="新宋体" w:eastAsia="新宋体" w:hAnsi="新宋体"/>
                          <w:sz w:val="18"/>
                          <w:szCs w:val="18"/>
                        </w:rPr>
                        <w:fldChar w:fldCharType="separate"/>
                      </w:r>
                      <w:r w:rsidR="008A52B5">
                        <w:rPr>
                          <w:rFonts w:ascii="新宋体" w:eastAsia="新宋体" w:hAnsi="新宋体"/>
                          <w:noProof/>
                          <w:sz w:val="18"/>
                          <w:szCs w:val="18"/>
                        </w:rPr>
                        <w:t>5</w:t>
                      </w:r>
                      <w:r w:rsidRPr="0044491A">
                        <w:rPr>
                          <w:rFonts w:ascii="新宋体" w:eastAsia="新宋体" w:hAnsi="新宋体"/>
                          <w:sz w:val="18"/>
                          <w:szCs w:val="18"/>
                        </w:rPr>
                        <w:fldChar w:fldCharType="end"/>
                      </w:r>
                      <w:bookmarkEnd w:id="24"/>
                      <w:r w:rsidRPr="0044491A">
                        <w:rPr>
                          <w:rFonts w:ascii="新宋体" w:eastAsia="新宋体" w:hAnsi="新宋体" w:hint="eastAsia"/>
                          <w:sz w:val="18"/>
                          <w:szCs w:val="18"/>
                        </w:rPr>
                        <w:t>：系统架构图</w:t>
                      </w:r>
                    </w:p>
                  </w:txbxContent>
                </v:textbox>
                <w10:wrap type="square" anchorx="margin"/>
              </v:shape>
            </w:pict>
          </mc:Fallback>
        </mc:AlternateContent>
      </w:r>
      <w:r w:rsidR="006F62D7">
        <w:rPr>
          <w:rFonts w:hint="eastAsia"/>
        </w:rPr>
        <w:t>这些工作</w:t>
      </w:r>
      <w:r w:rsidR="00CD2D7A">
        <w:rPr>
          <w:rFonts w:hint="eastAsia"/>
        </w:rPr>
        <w:t>存在的局限性是它们都将虚拟机独立对待，针对不同的虚拟机分配缓存，没有考虑到应用的不同组件部署在多台虚拟机上的情形，</w:t>
      </w:r>
      <w:r w:rsidR="00CD121B">
        <w:rPr>
          <w:rFonts w:hint="eastAsia"/>
        </w:rPr>
        <w:t>也没有考虑到虚拟机之间的关联，</w:t>
      </w:r>
      <w:r w:rsidR="00532008">
        <w:rPr>
          <w:rFonts w:hint="eastAsia"/>
        </w:rPr>
        <w:t>从而不能很好地应对</w:t>
      </w:r>
      <w:r w:rsidR="00A045E0">
        <w:rPr>
          <w:rFonts w:hint="eastAsia"/>
        </w:rPr>
        <w:t>多虚拟机</w:t>
      </w:r>
      <w:r w:rsidR="00A335AD">
        <w:rPr>
          <w:rFonts w:hint="eastAsia"/>
        </w:rPr>
        <w:t>部署</w:t>
      </w:r>
      <w:r w:rsidR="00A045E0">
        <w:rPr>
          <w:rFonts w:hint="eastAsia"/>
        </w:rPr>
        <w:t>的</w:t>
      </w:r>
      <w:r w:rsidR="00A335AD">
        <w:rPr>
          <w:rFonts w:hint="eastAsia"/>
        </w:rPr>
        <w:t>事务型</w:t>
      </w:r>
      <w:r w:rsidR="00532008">
        <w:rPr>
          <w:rFonts w:hint="eastAsia"/>
        </w:rPr>
        <w:t>云应用</w:t>
      </w:r>
      <w:r w:rsidR="00A335AD">
        <w:rPr>
          <w:rFonts w:hint="eastAsia"/>
        </w:rPr>
        <w:t>。</w:t>
      </w:r>
    </w:p>
    <w:p w:rsidR="006261A6" w:rsidRDefault="00960CC1" w:rsidP="00946C92">
      <w:pPr>
        <w:pStyle w:val="2"/>
        <w:numPr>
          <w:ilvl w:val="1"/>
          <w:numId w:val="3"/>
        </w:numPr>
        <w:spacing w:before="312" w:after="312"/>
      </w:pPr>
      <w:bookmarkStart w:id="25" w:name="_Toc439152789"/>
      <w:r>
        <w:rPr>
          <w:rFonts w:hint="eastAsia"/>
        </w:rPr>
        <w:t>数据预取</w:t>
      </w:r>
      <w:bookmarkEnd w:id="25"/>
    </w:p>
    <w:p w:rsidR="001E71C3" w:rsidRDefault="00346928" w:rsidP="001E71C3">
      <w:pPr>
        <w:ind w:firstLineChars="200" w:firstLine="420"/>
      </w:pPr>
      <w:r>
        <w:rPr>
          <w:rFonts w:hint="eastAsia"/>
        </w:rPr>
        <w:t>目前国内外针对云计算环境下数据预取的主要研究工作有如下几点：</w:t>
      </w:r>
    </w:p>
    <w:p w:rsidR="00346928" w:rsidRDefault="00906007" w:rsidP="001E71C3">
      <w:pPr>
        <w:ind w:firstLineChars="200" w:firstLine="420"/>
      </w:pPr>
      <w:r>
        <w:rPr>
          <w:rFonts w:hint="eastAsia"/>
        </w:rPr>
        <w:t>HAT</w:t>
      </w:r>
      <w:r>
        <w:rPr>
          <w:rFonts w:hint="eastAsia"/>
        </w:rPr>
        <w:t>（</w:t>
      </w:r>
      <w:r>
        <w:rPr>
          <w:rFonts w:hint="eastAsia"/>
        </w:rPr>
        <w:t>Hotness</w:t>
      </w:r>
      <w:r>
        <w:t xml:space="preserve"> </w:t>
      </w:r>
      <w:r>
        <w:rPr>
          <w:rFonts w:hint="eastAsia"/>
        </w:rPr>
        <w:t>Aware</w:t>
      </w:r>
      <w:r>
        <w:t xml:space="preserve"> </w:t>
      </w:r>
      <w:r>
        <w:rPr>
          <w:rFonts w:hint="eastAsia"/>
        </w:rPr>
        <w:t>Hit</w:t>
      </w:r>
      <w:r>
        <w:rPr>
          <w:rFonts w:hint="eastAsia"/>
        </w:rPr>
        <w:t>）</w:t>
      </w:r>
      <w:r w:rsidR="00070F3B">
        <w:fldChar w:fldCharType="begin"/>
      </w:r>
      <w:r w:rsidR="00070F3B">
        <w:instrText xml:space="preserve"> ADDIN EN.CITE &lt;EndNote&gt;&lt;Cite&gt;&lt;Author&gt;Lv&lt;/Author&gt;&lt;Year&gt;2013&lt;/Year&gt;&lt;RecNum&gt;125&lt;/RecNum&gt;&lt;DisplayText&gt;[50]&lt;/DisplayText&gt;&lt;record&gt;&lt;rec-number&gt;125&lt;/rec-number&gt;&lt;foreign-keys&gt;&lt;key app="EN" db-id="rt0pt2x0zwef5wevv0zvf5vk05ttpp0e2swt" timestamp="1450941229"&gt;125&lt;/key&gt;&lt;/foreign-keys&gt;&lt;ref-type name="Conference Paper"&gt;47&lt;/ref-type&gt;&lt;contributors&gt;&lt;authors&gt;&lt;author&gt;Yanfei Lv&lt;/author&gt;&lt;author&gt;Bin Cui&lt;/author&gt;&lt;author&gt;Xuexuan Chen&lt;/author&gt;&lt;author&gt;Jing Li&lt;/author&gt;&lt;/authors&gt;&lt;/contributors&gt;&lt;titles&gt;&lt;title&gt;Hotness-aware buffer management for flash-based hybrid storage systems&lt;/title&gt;&lt;secondary-title&gt;Proceedings of the 22nd ACM international conference on Information &amp;amp; Knowledge Management&lt;/secondary-title&gt;&lt;/titles&gt;&lt;pages&gt;1631-1636&lt;/pages&gt;&lt;dates&gt;&lt;year&gt;2013&lt;/year&gt;&lt;/dates&gt;&lt;pub-location&gt;San Francisco, California, USA&lt;/pub-location&gt;&lt;publisher&gt;ACM&lt;/publisher&gt;&lt;urls&gt;&lt;/urls&gt;&lt;custom1&gt;2505729&lt;/custom1&gt;&lt;electronic-resource-num&gt;10.1145/2505515.2505729&lt;/electronic-resource-num&gt;&lt;/record&gt;&lt;/Cite&gt;&lt;/EndNote&gt;</w:instrText>
      </w:r>
      <w:r w:rsidR="00070F3B">
        <w:fldChar w:fldCharType="separate"/>
      </w:r>
      <w:r w:rsidR="00070F3B">
        <w:rPr>
          <w:noProof/>
        </w:rPr>
        <w:t>[50]</w:t>
      </w:r>
      <w:r w:rsidR="00070F3B">
        <w:fldChar w:fldCharType="end"/>
      </w:r>
      <w:r w:rsidR="00FB7B92">
        <w:rPr>
          <w:rFonts w:hint="eastAsia"/>
        </w:rPr>
        <w:t>采用了基于历史数据分析的方法，利用缓存的页面引用队列（</w:t>
      </w:r>
      <w:r w:rsidR="00FB7B92">
        <w:rPr>
          <w:rFonts w:hint="eastAsia"/>
        </w:rPr>
        <w:t>Page</w:t>
      </w:r>
      <w:r w:rsidR="00FB7B92">
        <w:t xml:space="preserve"> </w:t>
      </w:r>
      <w:r w:rsidR="00FB7B92">
        <w:rPr>
          <w:rFonts w:hint="eastAsia"/>
        </w:rPr>
        <w:t>Reference</w:t>
      </w:r>
      <w:r w:rsidR="00FB7B92">
        <w:t xml:space="preserve"> </w:t>
      </w:r>
      <w:r w:rsidR="00FB7B92">
        <w:rPr>
          <w:rFonts w:hint="eastAsia"/>
        </w:rPr>
        <w:t>Queue</w:t>
      </w:r>
      <w:r w:rsidR="00FB7B92">
        <w:rPr>
          <w:rFonts w:hint="eastAsia"/>
        </w:rPr>
        <w:t>）来区分不同类型的数据，并将缓存划分为</w:t>
      </w:r>
      <w:r w:rsidR="00FB7B92">
        <w:rPr>
          <w:rFonts w:hint="eastAsia"/>
        </w:rPr>
        <w:t>3</w:t>
      </w:r>
      <w:r w:rsidR="00FB7B92">
        <w:rPr>
          <w:rFonts w:hint="eastAsia"/>
        </w:rPr>
        <w:t>块区域（</w:t>
      </w:r>
      <w:r w:rsidR="00FB7B92">
        <w:rPr>
          <w:rFonts w:hint="eastAsia"/>
        </w:rPr>
        <w:t>Hot</w:t>
      </w:r>
      <w:r w:rsidR="00FB7B92">
        <w:rPr>
          <w:rFonts w:hint="eastAsia"/>
        </w:rPr>
        <w:t>、</w:t>
      </w:r>
      <w:r w:rsidR="00FB7B92">
        <w:rPr>
          <w:rFonts w:hint="eastAsia"/>
        </w:rPr>
        <w:t>Warm</w:t>
      </w:r>
      <w:r w:rsidR="00FB7B92">
        <w:rPr>
          <w:rFonts w:hint="eastAsia"/>
        </w:rPr>
        <w:t>、</w:t>
      </w:r>
      <w:r w:rsidR="00FB7B92">
        <w:rPr>
          <w:rFonts w:hint="eastAsia"/>
        </w:rPr>
        <w:t>Cold</w:t>
      </w:r>
      <w:r w:rsidR="00FB7B92">
        <w:rPr>
          <w:rFonts w:hint="eastAsia"/>
        </w:rPr>
        <w:t>）</w:t>
      </w:r>
      <w:r w:rsidR="00E87D2B">
        <w:rPr>
          <w:rFonts w:hint="eastAsia"/>
        </w:rPr>
        <w:t>从而区别对待缓存页面。</w:t>
      </w:r>
      <w:r w:rsidR="00BB18B8">
        <w:rPr>
          <w:rFonts w:hint="eastAsia"/>
        </w:rPr>
        <w:t>对不同的区域</w:t>
      </w:r>
      <w:r w:rsidR="00BB18B8">
        <w:rPr>
          <w:rFonts w:hint="eastAsia"/>
        </w:rPr>
        <w:t>HAT</w:t>
      </w:r>
      <w:r w:rsidR="00BB18B8">
        <w:rPr>
          <w:rFonts w:hint="eastAsia"/>
        </w:rPr>
        <w:t>采用了不同的</w:t>
      </w:r>
      <w:r w:rsidR="001A11E5">
        <w:rPr>
          <w:rFonts w:hint="eastAsia"/>
        </w:rPr>
        <w:t>存储策略</w:t>
      </w:r>
      <w:r w:rsidR="007948AD">
        <w:rPr>
          <w:rFonts w:hint="eastAsia"/>
        </w:rPr>
        <w:t>，将</w:t>
      </w:r>
      <w:r w:rsidR="007948AD">
        <w:rPr>
          <w:rFonts w:hint="eastAsia"/>
        </w:rPr>
        <w:t>Hot</w:t>
      </w:r>
      <w:r w:rsidR="007948AD">
        <w:rPr>
          <w:rFonts w:hint="eastAsia"/>
        </w:rPr>
        <w:t>区域的页面存储在内存中，将</w:t>
      </w:r>
      <w:r w:rsidR="007948AD">
        <w:rPr>
          <w:rFonts w:hint="eastAsia"/>
        </w:rPr>
        <w:t>Warm</w:t>
      </w:r>
      <w:r w:rsidR="007948AD">
        <w:rPr>
          <w:rFonts w:hint="eastAsia"/>
        </w:rPr>
        <w:t>区域的页面存储在</w:t>
      </w:r>
      <w:r w:rsidR="00890786">
        <w:rPr>
          <w:rFonts w:hint="eastAsia"/>
        </w:rPr>
        <w:t>内存和</w:t>
      </w:r>
      <w:r w:rsidR="00890786">
        <w:rPr>
          <w:rFonts w:hint="eastAsia"/>
        </w:rPr>
        <w:t>SSD</w:t>
      </w:r>
      <w:r w:rsidR="00890786">
        <w:rPr>
          <w:rFonts w:hint="eastAsia"/>
        </w:rPr>
        <w:t>中，将</w:t>
      </w:r>
      <w:r w:rsidR="00890786">
        <w:rPr>
          <w:rFonts w:hint="eastAsia"/>
        </w:rPr>
        <w:t>Cold</w:t>
      </w:r>
      <w:r w:rsidR="00890786">
        <w:rPr>
          <w:rFonts w:hint="eastAsia"/>
        </w:rPr>
        <w:t>区域的页面存储在</w:t>
      </w:r>
      <w:r w:rsidR="006922FA">
        <w:rPr>
          <w:rFonts w:hint="eastAsia"/>
        </w:rPr>
        <w:t>磁盘中。</w:t>
      </w:r>
      <w:r w:rsidR="006922FA">
        <w:rPr>
          <w:rFonts w:hint="eastAsia"/>
        </w:rPr>
        <w:t>HAT</w:t>
      </w:r>
      <w:r w:rsidR="006922FA">
        <w:rPr>
          <w:rFonts w:hint="eastAsia"/>
        </w:rPr>
        <w:t>进一步</w:t>
      </w:r>
      <w:r w:rsidR="00B46B1A">
        <w:rPr>
          <w:rFonts w:hint="eastAsia"/>
        </w:rPr>
        <w:t>修改了</w:t>
      </w:r>
      <w:r w:rsidR="005C5B76">
        <w:rPr>
          <w:rFonts w:hint="eastAsia"/>
        </w:rPr>
        <w:t>缓存置换算法</w:t>
      </w:r>
      <w:r w:rsidR="007545A9">
        <w:rPr>
          <w:rFonts w:hint="eastAsia"/>
        </w:rPr>
        <w:t>，</w:t>
      </w:r>
      <w:r w:rsidR="00453ADA">
        <w:rPr>
          <w:rFonts w:hint="eastAsia"/>
        </w:rPr>
        <w:t>为不同类型的缓存命中情况</w:t>
      </w:r>
      <w:r w:rsidR="00EC3CB7">
        <w:rPr>
          <w:rFonts w:hint="eastAsia"/>
        </w:rPr>
        <w:t>设定不同的处理策略，最终实现</w:t>
      </w:r>
      <w:r w:rsidR="00295A9D">
        <w:rPr>
          <w:rFonts w:hint="eastAsia"/>
        </w:rPr>
        <w:t>系统性能提升。</w:t>
      </w:r>
    </w:p>
    <w:p w:rsidR="00070F3B" w:rsidRDefault="00070F3B" w:rsidP="001E71C3">
      <w:pPr>
        <w:ind w:firstLineChars="200" w:firstLine="420"/>
      </w:pPr>
      <w:r>
        <w:t>CRAID</w:t>
      </w:r>
      <w:r w:rsidR="00824457">
        <w:fldChar w:fldCharType="begin"/>
      </w:r>
      <w:r w:rsidR="00824457">
        <w:instrText xml:space="preserve"> ADDIN EN.CITE &lt;EndNote&gt;&lt;Cite&gt;&lt;Author&gt;Miranda&lt;/Author&gt;&lt;Year&gt;2014&lt;/Year&gt;&lt;RecNum&gt;128&lt;/RecNum&gt;&lt;DisplayText&gt;[51]&lt;/DisplayText&gt;&lt;record&gt;&lt;rec-number&gt;128&lt;/rec-number&gt;&lt;foreign-keys&gt;&lt;key app="EN" db-id="rt0pt2x0zwef5wevv0zvf5vk05ttpp0e2swt" timestamp="1450958693"&gt;128&lt;/key&gt;&lt;/foreign-keys&gt;&lt;ref-type name="Conference Paper"&gt;47&lt;/ref-type&gt;&lt;contributors&gt;&lt;authors&gt;&lt;author&gt;A. Miranda&lt;/author&gt;&lt;author&gt;T. Cortes&lt;/author&gt;&lt;/authors&gt;&lt;/contributors&gt;&lt;titles&gt;&lt;title&gt;CRAID: online RAID upgrades using dynamic hot data reorganization&lt;/title&gt;&lt;secondary-title&gt;Proceedings of the 12th USENIX conference on File and Storage Technologies&lt;/secondary-title&gt;&lt;/titles&gt;&lt;pages&gt;133-146&lt;/pages&gt;&lt;dates&gt;&lt;year&gt;2014&lt;/year&gt;&lt;/dates&gt;&lt;pub-location&gt;Santa Clara, CA&lt;/pub-location&gt;&lt;publisher&gt;USENIX Association&lt;/publisher&gt;&lt;urls&gt;&lt;/urls&gt;&lt;custom1&gt;2591319&lt;/custom1&gt;&lt;/record&gt;&lt;/Cite&gt;&lt;/EndNote&gt;</w:instrText>
      </w:r>
      <w:r w:rsidR="00824457">
        <w:fldChar w:fldCharType="separate"/>
      </w:r>
      <w:r w:rsidR="00824457">
        <w:rPr>
          <w:noProof/>
        </w:rPr>
        <w:t>[51]</w:t>
      </w:r>
      <w:r w:rsidR="00824457">
        <w:fldChar w:fldCharType="end"/>
      </w:r>
      <w:r w:rsidR="003C69AB">
        <w:rPr>
          <w:rFonts w:hint="eastAsia"/>
        </w:rPr>
        <w:t>将缓存整合至</w:t>
      </w:r>
      <w:r w:rsidR="003C69AB">
        <w:rPr>
          <w:rFonts w:hint="eastAsia"/>
        </w:rPr>
        <w:t>RAID</w:t>
      </w:r>
      <w:r w:rsidR="003C69AB">
        <w:rPr>
          <w:rFonts w:hint="eastAsia"/>
        </w:rPr>
        <w:t>系统中，为</w:t>
      </w:r>
      <w:r w:rsidR="003C69AB">
        <w:rPr>
          <w:rFonts w:hint="eastAsia"/>
        </w:rPr>
        <w:t>RAID</w:t>
      </w:r>
      <w:r w:rsidR="003C69AB">
        <w:rPr>
          <w:rFonts w:hint="eastAsia"/>
        </w:rPr>
        <w:t>阵列中的每一块磁盘分配了独立的缓存空间（</w:t>
      </w:r>
      <w:r w:rsidR="003C69AB">
        <w:rPr>
          <w:rFonts w:hint="eastAsia"/>
        </w:rPr>
        <w:t>Cache</w:t>
      </w:r>
      <w:r w:rsidR="003C69AB">
        <w:t xml:space="preserve"> </w:t>
      </w:r>
      <w:r w:rsidR="003C69AB">
        <w:rPr>
          <w:rFonts w:hint="eastAsia"/>
        </w:rPr>
        <w:t>Partition</w:t>
      </w:r>
      <w:r w:rsidR="003C69AB">
        <w:rPr>
          <w:rFonts w:hint="eastAsia"/>
        </w:rPr>
        <w:t>），用以存放当前频繁访问的数据，而剩余空间用于存储</w:t>
      </w:r>
      <w:r w:rsidR="00104CEE">
        <w:rPr>
          <w:rFonts w:hint="eastAsia"/>
        </w:rPr>
        <w:t>暂时未访问的数据。</w:t>
      </w:r>
      <w:r w:rsidR="004018ED">
        <w:rPr>
          <w:rFonts w:hint="eastAsia"/>
        </w:rPr>
        <w:t>C</w:t>
      </w:r>
      <w:r w:rsidR="00104CEE">
        <w:rPr>
          <w:rFonts w:hint="eastAsia"/>
        </w:rPr>
        <w:t>RAID</w:t>
      </w:r>
      <w:r w:rsidR="004018ED">
        <w:rPr>
          <w:rFonts w:hint="eastAsia"/>
        </w:rPr>
        <w:t>同时监控了</w:t>
      </w:r>
      <w:r w:rsidR="004018ED">
        <w:rPr>
          <w:rFonts w:hint="eastAsia"/>
        </w:rPr>
        <w:t>IO</w:t>
      </w:r>
      <w:r w:rsidR="004018ED">
        <w:rPr>
          <w:rFonts w:hint="eastAsia"/>
        </w:rPr>
        <w:t>请求并导出了数据访问模式，</w:t>
      </w:r>
      <w:r w:rsidR="00FA3972">
        <w:rPr>
          <w:rFonts w:hint="eastAsia"/>
        </w:rPr>
        <w:t>以识别热点数据并进行相应处理。</w:t>
      </w:r>
      <w:r w:rsidR="00FA3972">
        <w:rPr>
          <w:rFonts w:hint="eastAsia"/>
        </w:rPr>
        <w:t>CRAID</w:t>
      </w:r>
      <w:r w:rsidR="00FA3972">
        <w:rPr>
          <w:rFonts w:hint="eastAsia"/>
        </w:rPr>
        <w:t>重定向了</w:t>
      </w:r>
      <w:r w:rsidR="00FA3972">
        <w:rPr>
          <w:rFonts w:hint="eastAsia"/>
        </w:rPr>
        <w:t>IO</w:t>
      </w:r>
      <w:r w:rsidR="00FA3972">
        <w:rPr>
          <w:rFonts w:hint="eastAsia"/>
        </w:rPr>
        <w:t>请求，</w:t>
      </w:r>
      <w:r w:rsidR="004018ED">
        <w:rPr>
          <w:rFonts w:hint="eastAsia"/>
        </w:rPr>
        <w:t>针对不同</w:t>
      </w:r>
      <w:r w:rsidR="00FA3972">
        <w:rPr>
          <w:rFonts w:hint="eastAsia"/>
        </w:rPr>
        <w:t>类型的访问请求和工作负载类型，执行不同的预取和缓存置换操作，以实现</w:t>
      </w:r>
      <w:r w:rsidR="00C84896">
        <w:rPr>
          <w:rFonts w:hint="eastAsia"/>
        </w:rPr>
        <w:t>RAID</w:t>
      </w:r>
      <w:r w:rsidR="00C84896">
        <w:rPr>
          <w:rFonts w:hint="eastAsia"/>
        </w:rPr>
        <w:t>的性能和性价比的提升。</w:t>
      </w:r>
    </w:p>
    <w:p w:rsidR="00D05DC9" w:rsidRPr="001E71C3" w:rsidRDefault="003030D7" w:rsidP="001E71C3">
      <w:pPr>
        <w:ind w:firstLineChars="200" w:firstLine="420"/>
      </w:pPr>
      <w:r>
        <w:rPr>
          <w:rFonts w:hint="eastAsia"/>
        </w:rPr>
        <w:t>这些工作存在的局限性</w:t>
      </w:r>
      <w:r w:rsidR="008470C3">
        <w:rPr>
          <w:rFonts w:hint="eastAsia"/>
        </w:rPr>
        <w:t>是它们都基于</w:t>
      </w:r>
      <w:r w:rsidR="00597ABF">
        <w:rPr>
          <w:rFonts w:hint="eastAsia"/>
        </w:rPr>
        <w:t>统计和</w:t>
      </w:r>
      <w:r w:rsidR="008470C3">
        <w:rPr>
          <w:rFonts w:hint="eastAsia"/>
        </w:rPr>
        <w:t>历史数据的方法</w:t>
      </w:r>
      <w:r w:rsidR="00597ABF">
        <w:rPr>
          <w:rFonts w:hint="eastAsia"/>
        </w:rPr>
        <w:t>，需要</w:t>
      </w:r>
      <w:r w:rsidR="00276857">
        <w:rPr>
          <w:rFonts w:hint="eastAsia"/>
        </w:rPr>
        <w:t>依赖先验知识或历史数据，以修正模型。同时，它们也没有考虑到</w:t>
      </w:r>
      <w:r w:rsidR="00222AF6">
        <w:rPr>
          <w:rFonts w:hint="eastAsia"/>
        </w:rPr>
        <w:t>多节点部署的应用</w:t>
      </w:r>
      <w:r w:rsidR="0066356D">
        <w:rPr>
          <w:rFonts w:hint="eastAsia"/>
        </w:rPr>
        <w:t>以及应用之间的相关关系，不适用于</w:t>
      </w:r>
      <w:r w:rsidR="00CB1B86">
        <w:rPr>
          <w:rFonts w:hint="eastAsia"/>
        </w:rPr>
        <w:t>负载和访问模式在运行时快速变化的场景。</w:t>
      </w:r>
    </w:p>
    <w:p w:rsidR="00960CC1" w:rsidRDefault="00960CC1" w:rsidP="00946C92">
      <w:pPr>
        <w:pStyle w:val="2"/>
        <w:numPr>
          <w:ilvl w:val="1"/>
          <w:numId w:val="3"/>
        </w:numPr>
        <w:spacing w:before="312" w:after="312"/>
      </w:pPr>
      <w:bookmarkStart w:id="26" w:name="_Toc439152790"/>
      <w:r>
        <w:rPr>
          <w:rFonts w:hint="eastAsia"/>
        </w:rPr>
        <w:t>全局</w:t>
      </w:r>
      <w:r>
        <w:rPr>
          <w:rFonts w:hint="eastAsia"/>
        </w:rPr>
        <w:t>IO</w:t>
      </w:r>
      <w:r>
        <w:rPr>
          <w:rFonts w:hint="eastAsia"/>
        </w:rPr>
        <w:t>控制</w:t>
      </w:r>
      <w:bookmarkEnd w:id="26"/>
    </w:p>
    <w:p w:rsidR="00824457" w:rsidRDefault="00824457" w:rsidP="00824457">
      <w:pPr>
        <w:ind w:firstLineChars="200" w:firstLine="420"/>
      </w:pPr>
      <w:r>
        <w:rPr>
          <w:rFonts w:hint="eastAsia"/>
        </w:rPr>
        <w:t>目前国内外针对云计算环境下</w:t>
      </w:r>
      <w:r w:rsidR="009B48B1">
        <w:rPr>
          <w:rFonts w:hint="eastAsia"/>
        </w:rPr>
        <w:t>全局</w:t>
      </w:r>
      <w:r w:rsidR="009B48B1">
        <w:rPr>
          <w:rFonts w:hint="eastAsia"/>
        </w:rPr>
        <w:t>IO</w:t>
      </w:r>
      <w:r w:rsidR="009B48B1">
        <w:rPr>
          <w:rFonts w:hint="eastAsia"/>
        </w:rPr>
        <w:t>控制</w:t>
      </w:r>
      <w:r>
        <w:rPr>
          <w:rFonts w:hint="eastAsia"/>
        </w:rPr>
        <w:t>的主要研究工作有如下几点：</w:t>
      </w:r>
    </w:p>
    <w:p w:rsidR="00F243E6" w:rsidRDefault="00C14DD2" w:rsidP="00122DBE">
      <w:pPr>
        <w:ind w:firstLineChars="200" w:firstLine="420"/>
      </w:pPr>
      <w:r>
        <w:rPr>
          <w:rFonts w:hint="eastAsia"/>
        </w:rPr>
        <w:t>IOFlow</w:t>
      </w:r>
      <w:r w:rsidR="00A70949">
        <w:fldChar w:fldCharType="begin"/>
      </w:r>
      <w:r w:rsidR="00A70949">
        <w:instrText xml:space="preserve"> ADDIN EN.CITE &lt;EndNote&gt;&lt;Cite&gt;&lt;Author&gt;Thereska&lt;/Author&gt;&lt;Year&gt;2013&lt;/Year&gt;&lt;RecNum&gt;2&lt;/RecNum&gt;&lt;DisplayText&gt;[52]&lt;/DisplayText&gt;&lt;record&gt;&lt;rec-number&gt;2&lt;/rec-number&gt;&lt;foreign-keys&gt;&lt;key app="EN" db-id="rt0pt2x0zwef5wevv0zvf5vk05ttpp0e2swt" timestamp="1439965059"&gt;2&lt;/key&gt;&lt;/foreign-keys&gt;&lt;ref-type name="Conference Paper"&gt;47&lt;/ref-type&gt;&lt;contributors&gt;&lt;authors&gt;&lt;author&gt;Eno Thereska&lt;/author&gt;&lt;author&gt;Hitesh Ballani&lt;/author&gt;&lt;author&gt;Greg O&amp;apos;Shea&lt;/author&gt;&lt;author&gt;Thomas Karagiannis&lt;/author&gt;&lt;author&gt;Antony Rowstron&lt;/author&gt;&lt;author&gt;Tom Talpey&lt;/author&gt;&lt;author&gt;Richard Black&lt;/author&gt;&lt;author&gt;Timothy Zhu&lt;/author&gt;&lt;/authors&gt;&lt;/contributors&gt;&lt;titles&gt;&lt;title&gt;IOFlow: a software-defined storage architecture&lt;/title&gt;&lt;secondary-title&gt;Proceedings of the Twenty-Fourth ACM Symposium on Operating Systems Principles&lt;/secondary-title&gt;&lt;/titles&gt;&lt;pages&gt;182-196&lt;/pages&gt;&lt;dates&gt;&lt;year&gt;2013&lt;/year&gt;&lt;/dates&gt;&lt;pub-location&gt;Farminton, Pennsylvania&lt;/pub-location&gt;&lt;publisher&gt;ACM&lt;/publisher&gt;&lt;urls&gt;&lt;/urls&gt;&lt;custom1&gt;2522723&lt;/custom1&gt;&lt;electronic-resource-num&gt;10.1145/2517349.2522723&lt;/electronic-resource-num&gt;&lt;/record&gt;&lt;/Cite&gt;&lt;/EndNote&gt;</w:instrText>
      </w:r>
      <w:r w:rsidR="00A70949">
        <w:fldChar w:fldCharType="separate"/>
      </w:r>
      <w:r w:rsidR="00A70949">
        <w:rPr>
          <w:noProof/>
        </w:rPr>
        <w:t>[52]</w:t>
      </w:r>
      <w:r w:rsidR="00A70949">
        <w:fldChar w:fldCharType="end"/>
      </w:r>
      <w:r w:rsidR="00513A28">
        <w:rPr>
          <w:rFonts w:hint="eastAsia"/>
        </w:rPr>
        <w:t>针对不同虚拟机的</w:t>
      </w:r>
      <w:r w:rsidR="00513A28">
        <w:rPr>
          <w:rFonts w:hint="eastAsia"/>
        </w:rPr>
        <w:t>IO</w:t>
      </w:r>
      <w:r w:rsidR="00513A28">
        <w:rPr>
          <w:rFonts w:hint="eastAsia"/>
        </w:rPr>
        <w:t>请求进行了标记，</w:t>
      </w:r>
      <w:r w:rsidR="008C03F1">
        <w:rPr>
          <w:rFonts w:hint="eastAsia"/>
        </w:rPr>
        <w:t>将虚拟机的</w:t>
      </w:r>
      <w:r w:rsidR="008C03F1">
        <w:rPr>
          <w:rFonts w:hint="eastAsia"/>
        </w:rPr>
        <w:t>IO</w:t>
      </w:r>
      <w:r w:rsidR="008C03F1">
        <w:rPr>
          <w:rFonts w:hint="eastAsia"/>
        </w:rPr>
        <w:t>请求抽象为</w:t>
      </w:r>
      <w:r w:rsidR="008C03F1">
        <w:rPr>
          <w:rFonts w:hint="eastAsia"/>
        </w:rPr>
        <w:t>IO</w:t>
      </w:r>
      <w:r w:rsidR="008C03F1">
        <w:rPr>
          <w:rFonts w:hint="eastAsia"/>
        </w:rPr>
        <w:t>流的形式</w:t>
      </w:r>
      <w:r w:rsidR="00E6570D">
        <w:rPr>
          <w:rFonts w:hint="eastAsia"/>
        </w:rPr>
        <w:t>（类似于</w:t>
      </w:r>
      <w:r w:rsidR="00E6570D">
        <w:rPr>
          <w:rFonts w:hint="eastAsia"/>
        </w:rPr>
        <w:t>SDN</w:t>
      </w:r>
      <w:r w:rsidR="00E6570D">
        <w:rPr>
          <w:rFonts w:hint="eastAsia"/>
        </w:rPr>
        <w:t>中的流）</w:t>
      </w:r>
      <w:r w:rsidR="006E2416">
        <w:rPr>
          <w:rFonts w:hint="eastAsia"/>
        </w:rPr>
        <w:t>，之后</w:t>
      </w:r>
      <w:r w:rsidR="008C03F1">
        <w:rPr>
          <w:rFonts w:hint="eastAsia"/>
        </w:rPr>
        <w:t>通过控制</w:t>
      </w:r>
      <w:r w:rsidR="008C03F1">
        <w:rPr>
          <w:rFonts w:hint="eastAsia"/>
        </w:rPr>
        <w:t>IO</w:t>
      </w:r>
      <w:r w:rsidR="00061173">
        <w:rPr>
          <w:rFonts w:hint="eastAsia"/>
        </w:rPr>
        <w:t>流</w:t>
      </w:r>
      <w:r w:rsidR="008C03F1">
        <w:rPr>
          <w:rFonts w:hint="eastAsia"/>
        </w:rPr>
        <w:t>在网络</w:t>
      </w:r>
      <w:r w:rsidR="001A3006">
        <w:rPr>
          <w:rFonts w:hint="eastAsia"/>
        </w:rPr>
        <w:t>上的</w:t>
      </w:r>
      <w:r w:rsidR="008C03F1">
        <w:rPr>
          <w:rFonts w:hint="eastAsia"/>
        </w:rPr>
        <w:t>传输</w:t>
      </w:r>
      <w:r w:rsidR="00061173">
        <w:rPr>
          <w:rFonts w:hint="eastAsia"/>
        </w:rPr>
        <w:t>以实现针对</w:t>
      </w:r>
      <w:r w:rsidR="00061173">
        <w:rPr>
          <w:rFonts w:hint="eastAsia"/>
        </w:rPr>
        <w:t>IO</w:t>
      </w:r>
      <w:r w:rsidR="00061173">
        <w:rPr>
          <w:rFonts w:hint="eastAsia"/>
        </w:rPr>
        <w:t>请求的控制。</w:t>
      </w:r>
      <w:r w:rsidR="007529F9">
        <w:rPr>
          <w:rFonts w:hint="eastAsia"/>
        </w:rPr>
        <w:t>IOFlow</w:t>
      </w:r>
      <w:r w:rsidR="007529F9">
        <w:rPr>
          <w:rFonts w:hint="eastAsia"/>
        </w:rPr>
        <w:t>提供了一组</w:t>
      </w:r>
      <w:r w:rsidR="007529F9">
        <w:rPr>
          <w:rFonts w:hint="eastAsia"/>
        </w:rPr>
        <w:t>API</w:t>
      </w:r>
      <w:r w:rsidR="007529F9">
        <w:rPr>
          <w:rFonts w:hint="eastAsia"/>
        </w:rPr>
        <w:t>，以针对特定的</w:t>
      </w:r>
      <w:r w:rsidR="007529F9">
        <w:rPr>
          <w:rFonts w:hint="eastAsia"/>
        </w:rPr>
        <w:t>IO</w:t>
      </w:r>
      <w:r w:rsidR="007529F9">
        <w:rPr>
          <w:rFonts w:hint="eastAsia"/>
        </w:rPr>
        <w:t>请求流设定资源控制和优先级策略，以实现</w:t>
      </w:r>
      <w:r w:rsidR="000F41C4">
        <w:rPr>
          <w:noProof/>
        </w:rPr>
        <w:lastRenderedPageBreak/>
        <mc:AlternateContent>
          <mc:Choice Requires="wps">
            <w:drawing>
              <wp:anchor distT="45720" distB="45720" distL="114300" distR="114300" simplePos="0" relativeHeight="251667456" behindDoc="0" locked="0" layoutInCell="1" allowOverlap="1" wp14:anchorId="5D788950" wp14:editId="7438A617">
                <wp:simplePos x="0" y="0"/>
                <wp:positionH relativeFrom="margin">
                  <wp:align>right</wp:align>
                </wp:positionH>
                <wp:positionV relativeFrom="paragraph">
                  <wp:posOffset>3507</wp:posOffset>
                </wp:positionV>
                <wp:extent cx="5255260" cy="1404620"/>
                <wp:effectExtent l="0" t="0" r="2540" b="254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404620"/>
                        </a:xfrm>
                        <a:prstGeom prst="rect">
                          <a:avLst/>
                        </a:prstGeom>
                        <a:solidFill>
                          <a:srgbClr val="FFFFFF"/>
                        </a:solidFill>
                        <a:ln w="9525">
                          <a:noFill/>
                          <a:miter lim="800000"/>
                          <a:headEnd/>
                          <a:tailEnd/>
                        </a:ln>
                      </wps:spPr>
                      <wps:txbx>
                        <w:txbxContent>
                          <w:p w:rsidR="00A474A2" w:rsidRDefault="00A474A2" w:rsidP="00F1005B">
                            <w:pPr>
                              <w:keepNext/>
                              <w:ind w:firstLineChars="200" w:firstLine="420"/>
                              <w:jc w:val="center"/>
                            </w:pPr>
                            <w:r w:rsidRPr="00F1005B">
                              <w:rPr>
                                <w:noProof/>
                              </w:rPr>
                              <w:drawing>
                                <wp:inline distT="0" distB="0" distL="0" distR="0" wp14:anchorId="03643149" wp14:editId="35C35E57">
                                  <wp:extent cx="3240000" cy="2386321"/>
                                  <wp:effectExtent l="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tretch>
                                            <a:fillRect/>
                                          </a:stretch>
                                        </pic:blipFill>
                                        <pic:spPr>
                                          <a:xfrm>
                                            <a:off x="0" y="0"/>
                                            <a:ext cx="3240000" cy="2386321"/>
                                          </a:xfrm>
                                          <a:prstGeom prst="rect">
                                            <a:avLst/>
                                          </a:prstGeom>
                                        </pic:spPr>
                                      </pic:pic>
                                    </a:graphicData>
                                  </a:graphic>
                                </wp:inline>
                              </w:drawing>
                            </w:r>
                          </w:p>
                          <w:p w:rsidR="00A474A2" w:rsidRPr="00F1005B" w:rsidRDefault="00A474A2" w:rsidP="00F1005B">
                            <w:pPr>
                              <w:pStyle w:val="af"/>
                              <w:jc w:val="center"/>
                              <w:rPr>
                                <w:rFonts w:ascii="新宋体" w:eastAsia="新宋体" w:hAnsi="新宋体"/>
                                <w:sz w:val="18"/>
                                <w:szCs w:val="18"/>
                              </w:rPr>
                            </w:pPr>
                            <w:bookmarkStart w:id="27" w:name="_Ref439056969"/>
                            <w:r w:rsidRPr="00F1005B">
                              <w:rPr>
                                <w:rFonts w:ascii="新宋体" w:eastAsia="新宋体" w:hAnsi="新宋体"/>
                                <w:sz w:val="18"/>
                                <w:szCs w:val="18"/>
                              </w:rPr>
                              <w:t xml:space="preserve">图 </w:t>
                            </w:r>
                            <w:r w:rsidRPr="00F1005B">
                              <w:rPr>
                                <w:rFonts w:ascii="新宋体" w:eastAsia="新宋体" w:hAnsi="新宋体"/>
                                <w:sz w:val="18"/>
                                <w:szCs w:val="18"/>
                              </w:rPr>
                              <w:fldChar w:fldCharType="begin"/>
                            </w:r>
                            <w:r w:rsidRPr="00F1005B">
                              <w:rPr>
                                <w:rFonts w:ascii="新宋体" w:eastAsia="新宋体" w:hAnsi="新宋体"/>
                                <w:sz w:val="18"/>
                                <w:szCs w:val="18"/>
                              </w:rPr>
                              <w:instrText xml:space="preserve"> SEQ 图 \* ARABIC </w:instrText>
                            </w:r>
                            <w:r w:rsidRPr="00F1005B">
                              <w:rPr>
                                <w:rFonts w:ascii="新宋体" w:eastAsia="新宋体" w:hAnsi="新宋体"/>
                                <w:sz w:val="18"/>
                                <w:szCs w:val="18"/>
                              </w:rPr>
                              <w:fldChar w:fldCharType="separate"/>
                            </w:r>
                            <w:r w:rsidR="008A52B5">
                              <w:rPr>
                                <w:rFonts w:ascii="新宋体" w:eastAsia="新宋体" w:hAnsi="新宋体"/>
                                <w:noProof/>
                                <w:sz w:val="18"/>
                                <w:szCs w:val="18"/>
                              </w:rPr>
                              <w:t>6</w:t>
                            </w:r>
                            <w:r w:rsidRPr="00F1005B">
                              <w:rPr>
                                <w:rFonts w:ascii="新宋体" w:eastAsia="新宋体" w:hAnsi="新宋体"/>
                                <w:sz w:val="18"/>
                                <w:szCs w:val="18"/>
                              </w:rPr>
                              <w:fldChar w:fldCharType="end"/>
                            </w:r>
                            <w:bookmarkEnd w:id="27"/>
                            <w:r w:rsidRPr="00F1005B">
                              <w:rPr>
                                <w:rFonts w:ascii="新宋体" w:eastAsia="新宋体" w:hAnsi="新宋体" w:hint="eastAsia"/>
                                <w:sz w:val="18"/>
                                <w:szCs w:val="18"/>
                              </w:rPr>
                              <w:t>：10万</w:t>
                            </w:r>
                            <w:r w:rsidRPr="00F1005B">
                              <w:rPr>
                                <w:rFonts w:ascii="新宋体" w:eastAsia="新宋体" w:hAnsi="新宋体"/>
                                <w:sz w:val="18"/>
                                <w:szCs w:val="18"/>
                              </w:rPr>
                              <w:t>数据规模的测试结果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788950" id="_x0000_s1031" type="#_x0000_t202" style="position:absolute;left:0;text-align:left;margin-left:362.6pt;margin-top:.3pt;width:413.8pt;height:110.6pt;z-index:25166745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" stroked="f">
                <v:textbox style="mso-fit-shape-to-text:t">
                  <w:txbxContent>
                    <w:p w:rsidR="00A474A2" w:rsidRDefault="00A474A2" w:rsidP="00F1005B">
                      <w:pPr>
                        <w:keepNext/>
                        <w:ind w:firstLineChars="200" w:firstLine="420"/>
                        <w:jc w:val="center"/>
                      </w:pPr>
                      <w:r w:rsidRPr="00F1005B">
                        <w:rPr>
                          <w:noProof/>
                        </w:rPr>
                        <w:drawing>
                          <wp:inline distT="0" distB="0" distL="0" distR="0" wp14:anchorId="03643149" wp14:editId="35C35E57">
                            <wp:extent cx="3240000" cy="2386321"/>
                            <wp:effectExtent l="0" t="0" r="0" b="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4"/>
                                    <a:stretch>
                                      <a:fillRect/>
                                    </a:stretch>
                                  </pic:blipFill>
                                  <pic:spPr>
                                    <a:xfrm>
                                      <a:off x="0" y="0"/>
                                      <a:ext cx="3240000" cy="2386321"/>
                                    </a:xfrm>
                                    <a:prstGeom prst="rect">
                                      <a:avLst/>
                                    </a:prstGeom>
                                  </pic:spPr>
                                </pic:pic>
                              </a:graphicData>
                            </a:graphic>
                          </wp:inline>
                        </w:drawing>
                      </w:r>
                    </w:p>
                    <w:p w:rsidR="00A474A2" w:rsidRPr="00F1005B" w:rsidRDefault="00A474A2" w:rsidP="00F1005B">
                      <w:pPr>
                        <w:pStyle w:val="af"/>
                        <w:jc w:val="center"/>
                        <w:rPr>
                          <w:rFonts w:ascii="新宋体" w:eastAsia="新宋体" w:hAnsi="新宋体"/>
                          <w:sz w:val="18"/>
                          <w:szCs w:val="18"/>
                        </w:rPr>
                      </w:pPr>
                      <w:bookmarkStart w:id="28" w:name="_Ref439056969"/>
                      <w:r w:rsidRPr="00F1005B">
                        <w:rPr>
                          <w:rFonts w:ascii="新宋体" w:eastAsia="新宋体" w:hAnsi="新宋体"/>
                          <w:sz w:val="18"/>
                          <w:szCs w:val="18"/>
                        </w:rPr>
                        <w:t xml:space="preserve">图 </w:t>
                      </w:r>
                      <w:r w:rsidRPr="00F1005B">
                        <w:rPr>
                          <w:rFonts w:ascii="新宋体" w:eastAsia="新宋体" w:hAnsi="新宋体"/>
                          <w:sz w:val="18"/>
                          <w:szCs w:val="18"/>
                        </w:rPr>
                        <w:fldChar w:fldCharType="begin"/>
                      </w:r>
                      <w:r w:rsidRPr="00F1005B">
                        <w:rPr>
                          <w:rFonts w:ascii="新宋体" w:eastAsia="新宋体" w:hAnsi="新宋体"/>
                          <w:sz w:val="18"/>
                          <w:szCs w:val="18"/>
                        </w:rPr>
                        <w:instrText xml:space="preserve"> SEQ 图 \* ARABIC </w:instrText>
                      </w:r>
                      <w:r w:rsidRPr="00F1005B">
                        <w:rPr>
                          <w:rFonts w:ascii="新宋体" w:eastAsia="新宋体" w:hAnsi="新宋体"/>
                          <w:sz w:val="18"/>
                          <w:szCs w:val="18"/>
                        </w:rPr>
                        <w:fldChar w:fldCharType="separate"/>
                      </w:r>
                      <w:r w:rsidR="008A52B5">
                        <w:rPr>
                          <w:rFonts w:ascii="新宋体" w:eastAsia="新宋体" w:hAnsi="新宋体"/>
                          <w:noProof/>
                          <w:sz w:val="18"/>
                          <w:szCs w:val="18"/>
                        </w:rPr>
                        <w:t>6</w:t>
                      </w:r>
                      <w:r w:rsidRPr="00F1005B">
                        <w:rPr>
                          <w:rFonts w:ascii="新宋体" w:eastAsia="新宋体" w:hAnsi="新宋体"/>
                          <w:sz w:val="18"/>
                          <w:szCs w:val="18"/>
                        </w:rPr>
                        <w:fldChar w:fldCharType="end"/>
                      </w:r>
                      <w:bookmarkEnd w:id="28"/>
                      <w:r w:rsidRPr="00F1005B">
                        <w:rPr>
                          <w:rFonts w:ascii="新宋体" w:eastAsia="新宋体" w:hAnsi="新宋体" w:hint="eastAsia"/>
                          <w:sz w:val="18"/>
                          <w:szCs w:val="18"/>
                        </w:rPr>
                        <w:t>：10万</w:t>
                      </w:r>
                      <w:r w:rsidRPr="00F1005B">
                        <w:rPr>
                          <w:rFonts w:ascii="新宋体" w:eastAsia="新宋体" w:hAnsi="新宋体"/>
                          <w:sz w:val="18"/>
                          <w:szCs w:val="18"/>
                        </w:rPr>
                        <w:t>数据规模的测试结果</w:t>
                      </w:r>
                    </w:p>
                  </w:txbxContent>
                </v:textbox>
                <w10:wrap type="square" anchorx="margin"/>
              </v:shape>
            </w:pict>
          </mc:Fallback>
        </mc:AlternateContent>
      </w:r>
      <w:r w:rsidR="007529F9">
        <w:rPr>
          <w:rFonts w:hint="eastAsia"/>
        </w:rPr>
        <w:t>细粒度的</w:t>
      </w:r>
      <w:r w:rsidR="007529F9">
        <w:rPr>
          <w:rFonts w:hint="eastAsia"/>
        </w:rPr>
        <w:t>IO</w:t>
      </w:r>
      <w:r w:rsidR="007529F9">
        <w:rPr>
          <w:rFonts w:hint="eastAsia"/>
        </w:rPr>
        <w:t>控制。</w:t>
      </w:r>
      <w:r w:rsidR="0019086A">
        <w:rPr>
          <w:rFonts w:hint="eastAsia"/>
        </w:rPr>
        <w:t>在具体的控制方面，</w:t>
      </w:r>
      <w:r w:rsidR="0019086A">
        <w:rPr>
          <w:rFonts w:hint="eastAsia"/>
        </w:rPr>
        <w:t>IOFlow</w:t>
      </w:r>
      <w:r w:rsidR="0019086A">
        <w:rPr>
          <w:rFonts w:hint="eastAsia"/>
        </w:rPr>
        <w:t>拦截了</w:t>
      </w:r>
      <w:r w:rsidR="0019086A">
        <w:rPr>
          <w:rFonts w:hint="eastAsia"/>
        </w:rPr>
        <w:t>IO</w:t>
      </w:r>
      <w:r w:rsidR="0019086A">
        <w:rPr>
          <w:rFonts w:hint="eastAsia"/>
        </w:rPr>
        <w:t>请求发送到网络上以及到达目标计算机时的两组</w:t>
      </w:r>
      <w:r w:rsidR="0019086A">
        <w:rPr>
          <w:rFonts w:hint="eastAsia"/>
        </w:rPr>
        <w:t>IO</w:t>
      </w:r>
      <w:r w:rsidR="0019086A">
        <w:rPr>
          <w:rFonts w:hint="eastAsia"/>
        </w:rPr>
        <w:t>驱动（</w:t>
      </w:r>
      <w:r w:rsidR="0019086A">
        <w:rPr>
          <w:rFonts w:hint="eastAsia"/>
        </w:rPr>
        <w:t>Windows</w:t>
      </w:r>
      <w:r w:rsidR="0019086A">
        <w:rPr>
          <w:rFonts w:hint="eastAsia"/>
        </w:rPr>
        <w:t>的</w:t>
      </w:r>
      <w:r w:rsidR="0019086A">
        <w:rPr>
          <w:rFonts w:hint="eastAsia"/>
        </w:rPr>
        <w:t>SMB</w:t>
      </w:r>
      <w:r w:rsidR="0019086A">
        <w:rPr>
          <w:rFonts w:hint="eastAsia"/>
        </w:rPr>
        <w:t>），在这两个拦截点应用策略，实现全局的</w:t>
      </w:r>
      <w:r w:rsidR="0019086A">
        <w:rPr>
          <w:rFonts w:hint="eastAsia"/>
        </w:rPr>
        <w:t>IO</w:t>
      </w:r>
      <w:r w:rsidR="0019086A">
        <w:rPr>
          <w:rFonts w:hint="eastAsia"/>
        </w:rPr>
        <w:t>路径控制。最终</w:t>
      </w:r>
      <w:r w:rsidR="0019086A">
        <w:rPr>
          <w:rFonts w:hint="eastAsia"/>
        </w:rPr>
        <w:t>IOFlow</w:t>
      </w:r>
      <w:r w:rsidR="0019086A">
        <w:rPr>
          <w:rFonts w:hint="eastAsia"/>
        </w:rPr>
        <w:t>实现了虚拟机的服务质量保证。</w:t>
      </w:r>
    </w:p>
    <w:p w:rsidR="00A70949" w:rsidRDefault="00320CDB" w:rsidP="00122DBE">
      <w:pPr>
        <w:ind w:firstLineChars="200" w:firstLine="420"/>
      </w:pPr>
      <w:r>
        <w:rPr>
          <w:rFonts w:hint="eastAsia"/>
        </w:rPr>
        <w:t>Marori</w:t>
      </w:r>
      <w:r>
        <w:fldChar w:fldCharType="begin"/>
      </w:r>
      <w:r>
        <w:instrText xml:space="preserve"> ADDIN EN.CITE &lt;EndNote&gt;&lt;Cite&gt;&lt;Author&gt;Stefanovici&lt;/Author&gt;&lt;Year&gt;2015&lt;/Year&gt;&lt;RecNum&gt;78&lt;/RecNum&gt;&lt;DisplayText&gt;[45]&lt;/DisplayText&gt;&lt;record&gt;&lt;rec-number&gt;78&lt;/rec-number&gt;&lt;foreign-keys&gt;&lt;key app="EN" db-id="rt0pt2x0zwef5wevv0zvf5vk05ttpp0e2swt" timestamp="1440747028"&gt;78&lt;/key&gt;&lt;/foreign-keys&gt;&lt;ref-type name="Conference Paper"&gt;47&lt;/ref-type&gt;&lt;contributors&gt;&lt;authors&gt;&lt;author&gt;Ioan Stefanovici&lt;/author&gt;&lt;author&gt;Eno Thereska&lt;/author&gt;&lt;author&gt;Greg O&amp;apos;Shea&lt;/author&gt;&lt;author&gt;Bianca Schroeder&lt;/author&gt;&lt;author&gt;Hitesh Ballani&lt;/author&gt;&lt;author&gt;Thomas Karagiannis&lt;/author&gt;&lt;author&gt;Antony Rowstron&lt;/author&gt;&lt;author&gt;Tom Talpey&lt;/author&gt;&lt;/authors&gt;&lt;/contributors&gt;&lt;titles&gt;&lt;title&gt;Software-defined caching: managing caches in multi-tenant data centers&lt;/title&gt;&lt;secondary-title&gt;Proceedings of the Sixth ACM Symposium on Cloud Computing&lt;/secondary-title&gt;&lt;/titles&gt;&lt;pages&gt;174-181&lt;/pages&gt;&lt;dates&gt;&lt;year&gt;2015&lt;/year&gt;&lt;/dates&gt;&lt;pub-location&gt;Kohala Coast, Hawaii&lt;/pub-location&gt;&lt;publisher&gt;ACM&lt;/publisher&gt;&lt;urls&gt;&lt;/urls&gt;&lt;custom1&gt;2806933&lt;/custom1&gt;&lt;electronic-resource-num&gt;10.1145/2806777.2806933&lt;/electronic-resource-num&gt;&lt;/record&gt;&lt;/Cite&gt;&lt;/EndNote&gt;</w:instrText>
      </w:r>
      <w:r>
        <w:fldChar w:fldCharType="separate"/>
      </w:r>
      <w:r>
        <w:rPr>
          <w:noProof/>
        </w:rPr>
        <w:t>[45]</w:t>
      </w:r>
      <w:r>
        <w:fldChar w:fldCharType="end"/>
      </w:r>
      <w:r w:rsidR="00C56642">
        <w:rPr>
          <w:rFonts w:hint="eastAsia"/>
        </w:rPr>
        <w:t>是</w:t>
      </w:r>
      <w:r w:rsidR="00C56642">
        <w:rPr>
          <w:rFonts w:hint="eastAsia"/>
        </w:rPr>
        <w:t>IOFlow</w:t>
      </w:r>
      <w:r w:rsidR="00C56642">
        <w:rPr>
          <w:rFonts w:hint="eastAsia"/>
        </w:rPr>
        <w:t>的一个扩展，它将缓存作为</w:t>
      </w:r>
      <w:r w:rsidR="00C56642">
        <w:rPr>
          <w:rFonts w:hint="eastAsia"/>
        </w:rPr>
        <w:t>IOFlow</w:t>
      </w:r>
      <w:r w:rsidR="00C56642">
        <w:rPr>
          <w:rFonts w:hint="eastAsia"/>
        </w:rPr>
        <w:t>中</w:t>
      </w:r>
      <w:r w:rsidR="00C56642">
        <w:rPr>
          <w:rFonts w:hint="eastAsia"/>
        </w:rPr>
        <w:t>IO</w:t>
      </w:r>
      <w:r w:rsidR="00C56642">
        <w:rPr>
          <w:rFonts w:hint="eastAsia"/>
        </w:rPr>
        <w:t>路径的路由目标，即可将指定的</w:t>
      </w:r>
      <w:r w:rsidR="00C56642">
        <w:rPr>
          <w:rFonts w:hint="eastAsia"/>
        </w:rPr>
        <w:t>IO</w:t>
      </w:r>
      <w:r w:rsidR="00C56642">
        <w:rPr>
          <w:rFonts w:hint="eastAsia"/>
        </w:rPr>
        <w:t>请求导向</w:t>
      </w:r>
      <w:r w:rsidR="003017E0">
        <w:rPr>
          <w:rFonts w:hint="eastAsia"/>
        </w:rPr>
        <w:t>至缓存，从而实现全局的缓存分配和调度，提升虚拟机的性能。</w:t>
      </w:r>
      <w:r w:rsidR="003017E0">
        <w:rPr>
          <w:rFonts w:hint="eastAsia"/>
        </w:rPr>
        <w:t>Marori</w:t>
      </w:r>
      <w:r w:rsidR="003017E0">
        <w:rPr>
          <w:rFonts w:hint="eastAsia"/>
        </w:rPr>
        <w:t>也提供了一组缓存相关的</w:t>
      </w:r>
      <w:r w:rsidR="003017E0">
        <w:rPr>
          <w:rFonts w:hint="eastAsia"/>
        </w:rPr>
        <w:t>API</w:t>
      </w:r>
      <w:r w:rsidR="003017E0">
        <w:rPr>
          <w:rFonts w:hint="eastAsia"/>
        </w:rPr>
        <w:t>，允许分配并管理缓存</w:t>
      </w:r>
      <w:r w:rsidR="00F63A6A">
        <w:rPr>
          <w:rFonts w:hint="eastAsia"/>
        </w:rPr>
        <w:t>。</w:t>
      </w:r>
      <w:r w:rsidR="0072362D">
        <w:rPr>
          <w:rFonts w:hint="eastAsia"/>
        </w:rPr>
        <w:t>最终</w:t>
      </w:r>
      <w:r w:rsidR="0072362D">
        <w:rPr>
          <w:rFonts w:hint="eastAsia"/>
        </w:rPr>
        <w:t>Marori</w:t>
      </w:r>
      <w:r w:rsidR="0072362D">
        <w:rPr>
          <w:rFonts w:hint="eastAsia"/>
        </w:rPr>
        <w:t>可以在</w:t>
      </w:r>
      <w:r w:rsidR="00195DA9">
        <w:rPr>
          <w:rFonts w:hint="eastAsia"/>
        </w:rPr>
        <w:t>保证虚拟机服务质量的同时控制</w:t>
      </w:r>
      <w:r w:rsidR="00195DA9">
        <w:rPr>
          <w:rFonts w:hint="eastAsia"/>
        </w:rPr>
        <w:t>IO</w:t>
      </w:r>
      <w:r w:rsidR="00195DA9">
        <w:rPr>
          <w:rFonts w:hint="eastAsia"/>
        </w:rPr>
        <w:t>请求对缓存的使用，以提高缓存利用率并提升性能。</w:t>
      </w:r>
    </w:p>
    <w:p w:rsidR="00882E2F" w:rsidRDefault="00C20B3B" w:rsidP="00C20B3B">
      <w:pPr>
        <w:ind w:firstLineChars="200" w:firstLine="420"/>
      </w:pPr>
      <w:r>
        <w:rPr>
          <w:rFonts w:hint="eastAsia"/>
        </w:rPr>
        <w:t>这些工作存在的局限性</w:t>
      </w:r>
      <w:r w:rsidR="00A03388">
        <w:rPr>
          <w:rFonts w:hint="eastAsia"/>
        </w:rPr>
        <w:t>是它们都从网络的角度来进行</w:t>
      </w:r>
      <w:r w:rsidR="00A03388">
        <w:rPr>
          <w:rFonts w:hint="eastAsia"/>
        </w:rPr>
        <w:t>IO</w:t>
      </w:r>
      <w:r w:rsidR="00A03388">
        <w:rPr>
          <w:rFonts w:hint="eastAsia"/>
        </w:rPr>
        <w:t>的流控制，更类似于将</w:t>
      </w:r>
      <w:r w:rsidR="00A03388">
        <w:rPr>
          <w:rFonts w:hint="eastAsia"/>
        </w:rPr>
        <w:t>SDN</w:t>
      </w:r>
      <w:r w:rsidR="00A03388">
        <w:rPr>
          <w:rFonts w:hint="eastAsia"/>
        </w:rPr>
        <w:t>利用到了存储领域中。因此，它们的“全局控制”及“控制与数据分离”的概念只覆盖了</w:t>
      </w:r>
      <w:r w:rsidR="00A03388">
        <w:rPr>
          <w:rFonts w:hint="eastAsia"/>
        </w:rPr>
        <w:t>IO</w:t>
      </w:r>
      <w:r w:rsidR="00A03388">
        <w:rPr>
          <w:rFonts w:hint="eastAsia"/>
        </w:rPr>
        <w:t>栈在</w:t>
      </w:r>
      <w:r w:rsidR="00E95C0A">
        <w:rPr>
          <w:rFonts w:hint="eastAsia"/>
        </w:rPr>
        <w:t>网络传输中的部分，</w:t>
      </w:r>
      <w:r w:rsidR="00A3244C">
        <w:rPr>
          <w:rFonts w:hint="eastAsia"/>
        </w:rPr>
        <w:t>即</w:t>
      </w:r>
      <w:r w:rsidR="00A3244C">
        <w:rPr>
          <w:rFonts w:hint="eastAsia"/>
        </w:rPr>
        <w:t>IO</w:t>
      </w:r>
      <w:r w:rsidR="00A3244C">
        <w:rPr>
          <w:rFonts w:hint="eastAsia"/>
        </w:rPr>
        <w:t>请求在网络上的交互过程，没有考虑到</w:t>
      </w:r>
      <w:r w:rsidR="00A3244C">
        <w:rPr>
          <w:rFonts w:hint="eastAsia"/>
        </w:rPr>
        <w:t>IO</w:t>
      </w:r>
      <w:r w:rsidR="00A3244C">
        <w:rPr>
          <w:rFonts w:hint="eastAsia"/>
        </w:rPr>
        <w:t>请求在具体的</w:t>
      </w:r>
      <w:r w:rsidR="00A3244C">
        <w:rPr>
          <w:rFonts w:hint="eastAsia"/>
        </w:rPr>
        <w:t>IO</w:t>
      </w:r>
      <w:r w:rsidR="00A3244C">
        <w:rPr>
          <w:rFonts w:hint="eastAsia"/>
        </w:rPr>
        <w:t>栈中的调度。因此，当应用集群规模较大、拓扑复杂，且有多个应用集群存在时，仍需要大量的人工介入，为每台虚拟机定义特定规则，</w:t>
      </w:r>
      <w:r w:rsidR="00B50F39">
        <w:rPr>
          <w:rFonts w:hint="eastAsia"/>
        </w:rPr>
        <w:t>覆盖</w:t>
      </w:r>
      <w:r w:rsidR="00B50F39">
        <w:rPr>
          <w:rFonts w:hint="eastAsia"/>
        </w:rPr>
        <w:t>IO</w:t>
      </w:r>
      <w:r w:rsidR="00B50F39">
        <w:rPr>
          <w:rFonts w:hint="eastAsia"/>
        </w:rPr>
        <w:t>栈的各方面，</w:t>
      </w:r>
      <w:r w:rsidR="00A3244C">
        <w:rPr>
          <w:rFonts w:hint="eastAsia"/>
        </w:rPr>
        <w:t>方可保证控制的准确性。</w:t>
      </w:r>
    </w:p>
    <w:p w:rsidR="00F243E6" w:rsidRDefault="00F243E6" w:rsidP="00122DBE">
      <w:pPr>
        <w:pStyle w:val="1"/>
        <w:numPr>
          <w:ilvl w:val="0"/>
          <w:numId w:val="3"/>
        </w:numPr>
        <w:spacing w:before="468" w:after="468"/>
      </w:pPr>
      <w:bookmarkStart w:id="29" w:name="_Toc439152791"/>
      <w:r w:rsidRPr="00A41C90">
        <w:rPr>
          <w:rFonts w:hint="eastAsia"/>
        </w:rPr>
        <w:t>课题主要研究内容、预期目标</w:t>
      </w:r>
      <w:bookmarkEnd w:id="29"/>
    </w:p>
    <w:p w:rsidR="00F243E6" w:rsidRDefault="00F243E6" w:rsidP="00122DBE">
      <w:pPr>
        <w:pStyle w:val="2"/>
        <w:numPr>
          <w:ilvl w:val="1"/>
          <w:numId w:val="3"/>
        </w:numPr>
        <w:spacing w:before="312" w:after="312"/>
      </w:pPr>
      <w:bookmarkStart w:id="30" w:name="_Toc439152792"/>
      <w:r>
        <w:rPr>
          <w:rFonts w:hint="eastAsia"/>
        </w:rPr>
        <w:t>研究内容</w:t>
      </w:r>
      <w:bookmarkEnd w:id="30"/>
    </w:p>
    <w:p w:rsidR="00F243E6" w:rsidRDefault="00491E3F" w:rsidP="00122DBE">
      <w:pPr>
        <w:ind w:firstLineChars="200" w:firstLine="420"/>
      </w:pPr>
      <w:r>
        <w:rPr>
          <w:rFonts w:hint="eastAsia"/>
        </w:rPr>
        <w:t>课题主要从混合存储</w:t>
      </w:r>
      <w:r w:rsidR="00F243E6">
        <w:rPr>
          <w:rFonts w:hint="eastAsia"/>
        </w:rPr>
        <w:t>的视角切入，在混合使用</w:t>
      </w:r>
      <w:r w:rsidR="00F243E6">
        <w:rPr>
          <w:rFonts w:hint="eastAsia"/>
        </w:rPr>
        <w:t>SSD</w:t>
      </w:r>
      <w:r w:rsidR="00F243E6">
        <w:rPr>
          <w:rFonts w:hint="eastAsia"/>
        </w:rPr>
        <w:t>和机械硬盘的存储系统中感知</w:t>
      </w:r>
      <w:r w:rsidR="007B1165">
        <w:rPr>
          <w:rFonts w:hint="eastAsia"/>
        </w:rPr>
        <w:t>云</w:t>
      </w:r>
      <w:r w:rsidR="00F243E6">
        <w:rPr>
          <w:rFonts w:hint="eastAsia"/>
        </w:rPr>
        <w:t>应用行为，监控</w:t>
      </w:r>
      <w:r w:rsidR="007B1165">
        <w:rPr>
          <w:rFonts w:hint="eastAsia"/>
        </w:rPr>
        <w:t>云</w:t>
      </w:r>
      <w:r w:rsidR="00F243E6">
        <w:rPr>
          <w:rFonts w:hint="eastAsia"/>
        </w:rPr>
        <w:t>应用执行环境，提升性能并提供保障。</w:t>
      </w:r>
      <w:r w:rsidR="00663498">
        <w:rPr>
          <w:rFonts w:hint="eastAsia"/>
        </w:rPr>
        <w:t>系统的架构图如</w:t>
      </w:r>
      <w:r w:rsidR="002E077F">
        <w:fldChar w:fldCharType="begin"/>
      </w:r>
      <w:r w:rsidR="002E077F">
        <w:instrText xml:space="preserve"> </w:instrText>
      </w:r>
      <w:r w:rsidR="002E077F">
        <w:rPr>
          <w:rFonts w:hint="eastAsia"/>
        </w:rPr>
        <w:instrText>REF _Ref439057228 \h</w:instrText>
      </w:r>
      <w:r w:rsidR="002E077F">
        <w:instrText xml:space="preserve">  \* MERGEFORMAT </w:instrText>
      </w:r>
      <w:r w:rsidR="002E077F">
        <w:fldChar w:fldCharType="separate"/>
      </w:r>
      <w:r w:rsidR="008A52B5" w:rsidRPr="008A52B5">
        <w:t>图</w:t>
      </w:r>
      <w:r w:rsidR="008A52B5" w:rsidRPr="008A52B5">
        <w:t xml:space="preserve"> 5</w:t>
      </w:r>
      <w:r w:rsidR="002E077F">
        <w:fldChar w:fldCharType="end"/>
      </w:r>
      <w:r w:rsidR="002E077F">
        <w:rPr>
          <w:rFonts w:hint="eastAsia"/>
        </w:rPr>
        <w:t>所示</w:t>
      </w:r>
      <w:r w:rsidR="00150849">
        <w:rPr>
          <w:rFonts w:hint="eastAsia"/>
        </w:rPr>
        <w:t>。</w:t>
      </w:r>
    </w:p>
    <w:p w:rsidR="00F243E6" w:rsidRDefault="00F243E6" w:rsidP="00122DBE">
      <w:pPr>
        <w:ind w:firstLineChars="200" w:firstLine="420"/>
      </w:pPr>
      <w:r>
        <w:rPr>
          <w:rFonts w:hint="eastAsia"/>
        </w:rPr>
        <w:t>主要分为如下</w:t>
      </w:r>
      <w:r>
        <w:rPr>
          <w:rFonts w:hint="eastAsia"/>
        </w:rPr>
        <w:t>3</w:t>
      </w:r>
      <w:r>
        <w:rPr>
          <w:rFonts w:hint="eastAsia"/>
        </w:rPr>
        <w:t>项主要</w:t>
      </w:r>
      <w:r w:rsidR="00150849">
        <w:rPr>
          <w:rFonts w:hint="eastAsia"/>
        </w:rPr>
        <w:t>研究内容</w:t>
      </w:r>
      <w:r>
        <w:rPr>
          <w:rFonts w:hint="eastAsia"/>
        </w:rPr>
        <w:t>工作：</w:t>
      </w:r>
    </w:p>
    <w:p w:rsidR="00F243E6" w:rsidRDefault="002132C0" w:rsidP="009A586D">
      <w:pPr>
        <w:pStyle w:val="3"/>
        <w:numPr>
          <w:ilvl w:val="2"/>
          <w:numId w:val="3"/>
        </w:numPr>
        <w:spacing w:before="156" w:after="156"/>
      </w:pPr>
      <w:bookmarkStart w:id="31" w:name="_Toc439152793"/>
      <w:r w:rsidRPr="002132C0">
        <w:rPr>
          <w:rFonts w:hint="eastAsia"/>
        </w:rPr>
        <w:t>云应用敏感的混合存储</w:t>
      </w:r>
      <w:r w:rsidRPr="002132C0">
        <w:rPr>
          <w:rFonts w:hint="eastAsia"/>
        </w:rPr>
        <w:t>SSD</w:t>
      </w:r>
      <w:r w:rsidRPr="002132C0">
        <w:rPr>
          <w:rFonts w:hint="eastAsia"/>
        </w:rPr>
        <w:t>资源分配</w:t>
      </w:r>
      <w:bookmarkEnd w:id="31"/>
    </w:p>
    <w:p w:rsidR="00F243E6" w:rsidRDefault="00F243E6" w:rsidP="00122DBE">
      <w:pPr>
        <w:ind w:firstLineChars="200" w:firstLine="420"/>
      </w:pPr>
      <w:r>
        <w:rPr>
          <w:rFonts w:hint="eastAsia"/>
        </w:rPr>
        <w:t>虚拟化环境（云计算环境）下一种典型应用模式是事务型应用，而事务型应用通常会在多台虚拟机上部署同一个应用的多个组件，并进行协作，这些组件对</w:t>
      </w:r>
      <w:r>
        <w:rPr>
          <w:rFonts w:hint="eastAsia"/>
        </w:rPr>
        <w:t>IO</w:t>
      </w:r>
      <w:r>
        <w:rPr>
          <w:rFonts w:hint="eastAsia"/>
        </w:rPr>
        <w:t>性能（带宽和</w:t>
      </w:r>
      <w:r>
        <w:rPr>
          <w:rFonts w:hint="eastAsia"/>
        </w:rPr>
        <w:t>IOPS</w:t>
      </w:r>
      <w:r>
        <w:rPr>
          <w:rFonts w:hint="eastAsia"/>
        </w:rPr>
        <w:t>）有着不同的需求，即应用本身的</w:t>
      </w:r>
      <w:r>
        <w:rPr>
          <w:rFonts w:hint="eastAsia"/>
        </w:rPr>
        <w:t>IO</w:t>
      </w:r>
      <w:r>
        <w:rPr>
          <w:rFonts w:hint="eastAsia"/>
        </w:rPr>
        <w:t>性能需求是不均衡的。</w:t>
      </w:r>
    </w:p>
    <w:p w:rsidR="00F243E6" w:rsidRDefault="00F243E6" w:rsidP="00122DBE">
      <w:pPr>
        <w:ind w:firstLineChars="200" w:firstLine="420"/>
      </w:pPr>
      <w:r>
        <w:rPr>
          <w:rFonts w:hint="eastAsia"/>
        </w:rPr>
        <w:t>但同时，这些应用对</w:t>
      </w:r>
      <w:r>
        <w:rPr>
          <w:rFonts w:hint="eastAsia"/>
        </w:rPr>
        <w:t>IO</w:t>
      </w:r>
      <w:r>
        <w:rPr>
          <w:rFonts w:hint="eastAsia"/>
        </w:rPr>
        <w:t>性能的需求是稳定的，亦即在运行时的</w:t>
      </w:r>
      <w:r>
        <w:rPr>
          <w:rFonts w:hint="eastAsia"/>
        </w:rPr>
        <w:t>IO</w:t>
      </w:r>
      <w:r>
        <w:rPr>
          <w:rFonts w:hint="eastAsia"/>
        </w:rPr>
        <w:t>性能需求只会与负载相关等比例变化，但各组件的需求并不会变化。</w:t>
      </w:r>
    </w:p>
    <w:p w:rsidR="00F243E6" w:rsidRDefault="00F243E6" w:rsidP="00122DBE">
      <w:pPr>
        <w:ind w:firstLineChars="200" w:firstLine="420"/>
      </w:pPr>
      <w:r>
        <w:rPr>
          <w:rFonts w:hint="eastAsia"/>
        </w:rPr>
        <w:t>一个典型的场景如部署在同一台物理服务器上的中小规模的</w:t>
      </w:r>
      <w:r>
        <w:rPr>
          <w:rFonts w:hint="eastAsia"/>
        </w:rPr>
        <w:t>Web</w:t>
      </w:r>
      <w:r>
        <w:rPr>
          <w:rFonts w:hint="eastAsia"/>
        </w:rPr>
        <w:t>应用程序。负载均衡</w:t>
      </w:r>
      <w:r w:rsidR="000F41C4">
        <w:rPr>
          <w:noProof/>
        </w:rPr>
        <w:lastRenderedPageBreak/>
        <mc:AlternateContent>
          <mc:Choice Requires="wps">
            <w:drawing>
              <wp:anchor distT="45720" distB="45720" distL="114300" distR="114300" simplePos="0" relativeHeight="251669504" behindDoc="0" locked="0" layoutInCell="1" allowOverlap="1" wp14:anchorId="683568EB" wp14:editId="6406F96D">
                <wp:simplePos x="0" y="0"/>
                <wp:positionH relativeFrom="margin">
                  <wp:align>left</wp:align>
                </wp:positionH>
                <wp:positionV relativeFrom="paragraph">
                  <wp:posOffset>3230</wp:posOffset>
                </wp:positionV>
                <wp:extent cx="5255260" cy="1404620"/>
                <wp:effectExtent l="0" t="0" r="2540" b="0"/>
                <wp:wrapSquare wrapText="bothSides"/>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404620"/>
                        </a:xfrm>
                        <a:prstGeom prst="rect">
                          <a:avLst/>
                        </a:prstGeom>
                        <a:solidFill>
                          <a:srgbClr val="FFFFFF"/>
                        </a:solidFill>
                        <a:ln w="9525">
                          <a:noFill/>
                          <a:miter lim="800000"/>
                          <a:headEnd/>
                          <a:tailEnd/>
                        </a:ln>
                      </wps:spPr>
                      <wps:txbx>
                        <w:txbxContent>
                          <w:p w:rsidR="00A474A2" w:rsidRDefault="00A474A2" w:rsidP="00851F6B">
                            <w:pPr>
                              <w:keepNext/>
                              <w:ind w:firstLineChars="200" w:firstLine="420"/>
                              <w:jc w:val="center"/>
                            </w:pPr>
                            <w:r w:rsidRPr="00851F6B">
                              <w:rPr>
                                <w:noProof/>
                              </w:rPr>
                              <w:drawing>
                                <wp:inline distT="0" distB="0" distL="0" distR="0" wp14:anchorId="51AAB068" wp14:editId="1C3E6864">
                                  <wp:extent cx="3240000" cy="2368442"/>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3240000" cy="2368442"/>
                                          </a:xfrm>
                                          <a:prstGeom prst="rect">
                                            <a:avLst/>
                                          </a:prstGeom>
                                        </pic:spPr>
                                      </pic:pic>
                                    </a:graphicData>
                                  </a:graphic>
                                </wp:inline>
                              </w:drawing>
                            </w:r>
                          </w:p>
                          <w:p w:rsidR="00A474A2" w:rsidRPr="00851F6B" w:rsidRDefault="00A474A2" w:rsidP="00851F6B">
                            <w:pPr>
                              <w:pStyle w:val="af"/>
                              <w:jc w:val="center"/>
                              <w:rPr>
                                <w:rFonts w:ascii="新宋体" w:eastAsia="新宋体" w:hAnsi="新宋体"/>
                                <w:sz w:val="18"/>
                                <w:szCs w:val="18"/>
                              </w:rPr>
                            </w:pPr>
                            <w:bookmarkStart w:id="32" w:name="_Ref439057053"/>
                            <w:r w:rsidRPr="00851F6B">
                              <w:rPr>
                                <w:rFonts w:ascii="新宋体" w:eastAsia="新宋体" w:hAnsi="新宋体"/>
                                <w:sz w:val="18"/>
                                <w:szCs w:val="18"/>
                              </w:rPr>
                              <w:t xml:space="preserve">图 </w:t>
                            </w:r>
                            <w:r w:rsidRPr="00851F6B">
                              <w:rPr>
                                <w:rFonts w:ascii="新宋体" w:eastAsia="新宋体" w:hAnsi="新宋体"/>
                                <w:sz w:val="18"/>
                                <w:szCs w:val="18"/>
                              </w:rPr>
                              <w:fldChar w:fldCharType="begin"/>
                            </w:r>
                            <w:r w:rsidRPr="00851F6B">
                              <w:rPr>
                                <w:rFonts w:ascii="新宋体" w:eastAsia="新宋体" w:hAnsi="新宋体"/>
                                <w:sz w:val="18"/>
                                <w:szCs w:val="18"/>
                              </w:rPr>
                              <w:instrText xml:space="preserve"> SEQ 图 \* ARABIC </w:instrText>
                            </w:r>
                            <w:r w:rsidRPr="00851F6B">
                              <w:rPr>
                                <w:rFonts w:ascii="新宋体" w:eastAsia="新宋体" w:hAnsi="新宋体"/>
                                <w:sz w:val="18"/>
                                <w:szCs w:val="18"/>
                              </w:rPr>
                              <w:fldChar w:fldCharType="separate"/>
                            </w:r>
                            <w:r w:rsidR="008A52B5">
                              <w:rPr>
                                <w:rFonts w:ascii="新宋体" w:eastAsia="新宋体" w:hAnsi="新宋体"/>
                                <w:noProof/>
                                <w:sz w:val="18"/>
                                <w:szCs w:val="18"/>
                              </w:rPr>
                              <w:t>7</w:t>
                            </w:r>
                            <w:r w:rsidRPr="00851F6B">
                              <w:rPr>
                                <w:rFonts w:ascii="新宋体" w:eastAsia="新宋体" w:hAnsi="新宋体"/>
                                <w:sz w:val="18"/>
                                <w:szCs w:val="18"/>
                              </w:rPr>
                              <w:fldChar w:fldCharType="end"/>
                            </w:r>
                            <w:bookmarkEnd w:id="32"/>
                            <w:r w:rsidRPr="00851F6B">
                              <w:rPr>
                                <w:rFonts w:ascii="新宋体" w:eastAsia="新宋体" w:hAnsi="新宋体" w:hint="eastAsia"/>
                                <w:sz w:val="18"/>
                                <w:szCs w:val="18"/>
                              </w:rPr>
                              <w:t>： 10万</w:t>
                            </w:r>
                            <w:r w:rsidRPr="00851F6B">
                              <w:rPr>
                                <w:rFonts w:ascii="新宋体" w:eastAsia="新宋体" w:hAnsi="新宋体"/>
                                <w:sz w:val="18"/>
                                <w:szCs w:val="18"/>
                              </w:rPr>
                              <w:t>数据规模的测试结果</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3568EB" id="_x0000_s1032" type="#_x0000_t202" style="position:absolute;left:0;text-align:left;margin-left:0;margin-top:.25pt;width:413.8pt;height:110.6pt;z-index:25166950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" stroked="f">
                <v:textbox style="mso-fit-shape-to-text:t">
                  <w:txbxContent>
                    <w:p w:rsidR="00A474A2" w:rsidRDefault="00A474A2" w:rsidP="00851F6B">
                      <w:pPr>
                        <w:keepNext/>
                        <w:ind w:firstLineChars="200" w:firstLine="420"/>
                        <w:jc w:val="center"/>
                      </w:pPr>
                      <w:r w:rsidRPr="00851F6B">
                        <w:rPr>
                          <w:noProof/>
                        </w:rPr>
                        <w:drawing>
                          <wp:inline distT="0" distB="0" distL="0" distR="0" wp14:anchorId="51AAB068" wp14:editId="1C3E6864">
                            <wp:extent cx="3240000" cy="2368442"/>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5"/>
                                    <a:stretch>
                                      <a:fillRect/>
                                    </a:stretch>
                                  </pic:blipFill>
                                  <pic:spPr>
                                    <a:xfrm>
                                      <a:off x="0" y="0"/>
                                      <a:ext cx="3240000" cy="2368442"/>
                                    </a:xfrm>
                                    <a:prstGeom prst="rect">
                                      <a:avLst/>
                                    </a:prstGeom>
                                  </pic:spPr>
                                </pic:pic>
                              </a:graphicData>
                            </a:graphic>
                          </wp:inline>
                        </w:drawing>
                      </w:r>
                    </w:p>
                    <w:p w:rsidR="00A474A2" w:rsidRPr="00851F6B" w:rsidRDefault="00A474A2" w:rsidP="00851F6B">
                      <w:pPr>
                        <w:pStyle w:val="af"/>
                        <w:jc w:val="center"/>
                        <w:rPr>
                          <w:rFonts w:ascii="新宋体" w:eastAsia="新宋体" w:hAnsi="新宋体"/>
                          <w:sz w:val="18"/>
                          <w:szCs w:val="18"/>
                        </w:rPr>
                      </w:pPr>
                      <w:bookmarkStart w:id="33" w:name="_Ref439057053"/>
                      <w:r w:rsidRPr="00851F6B">
                        <w:rPr>
                          <w:rFonts w:ascii="新宋体" w:eastAsia="新宋体" w:hAnsi="新宋体"/>
                          <w:sz w:val="18"/>
                          <w:szCs w:val="18"/>
                        </w:rPr>
                        <w:t xml:space="preserve">图 </w:t>
                      </w:r>
                      <w:r w:rsidRPr="00851F6B">
                        <w:rPr>
                          <w:rFonts w:ascii="新宋体" w:eastAsia="新宋体" w:hAnsi="新宋体"/>
                          <w:sz w:val="18"/>
                          <w:szCs w:val="18"/>
                        </w:rPr>
                        <w:fldChar w:fldCharType="begin"/>
                      </w:r>
                      <w:r w:rsidRPr="00851F6B">
                        <w:rPr>
                          <w:rFonts w:ascii="新宋体" w:eastAsia="新宋体" w:hAnsi="新宋体"/>
                          <w:sz w:val="18"/>
                          <w:szCs w:val="18"/>
                        </w:rPr>
                        <w:instrText xml:space="preserve"> SEQ 图 \* ARABIC </w:instrText>
                      </w:r>
                      <w:r w:rsidRPr="00851F6B">
                        <w:rPr>
                          <w:rFonts w:ascii="新宋体" w:eastAsia="新宋体" w:hAnsi="新宋体"/>
                          <w:sz w:val="18"/>
                          <w:szCs w:val="18"/>
                        </w:rPr>
                        <w:fldChar w:fldCharType="separate"/>
                      </w:r>
                      <w:r w:rsidR="008A52B5">
                        <w:rPr>
                          <w:rFonts w:ascii="新宋体" w:eastAsia="新宋体" w:hAnsi="新宋体"/>
                          <w:noProof/>
                          <w:sz w:val="18"/>
                          <w:szCs w:val="18"/>
                        </w:rPr>
                        <w:t>7</w:t>
                      </w:r>
                      <w:r w:rsidRPr="00851F6B">
                        <w:rPr>
                          <w:rFonts w:ascii="新宋体" w:eastAsia="新宋体" w:hAnsi="新宋体"/>
                          <w:sz w:val="18"/>
                          <w:szCs w:val="18"/>
                        </w:rPr>
                        <w:fldChar w:fldCharType="end"/>
                      </w:r>
                      <w:bookmarkEnd w:id="33"/>
                      <w:r w:rsidRPr="00851F6B">
                        <w:rPr>
                          <w:rFonts w:ascii="新宋体" w:eastAsia="新宋体" w:hAnsi="新宋体" w:hint="eastAsia"/>
                          <w:sz w:val="18"/>
                          <w:szCs w:val="18"/>
                        </w:rPr>
                        <w:t>： 10万</w:t>
                      </w:r>
                      <w:r w:rsidRPr="00851F6B">
                        <w:rPr>
                          <w:rFonts w:ascii="新宋体" w:eastAsia="新宋体" w:hAnsi="新宋体"/>
                          <w:sz w:val="18"/>
                          <w:szCs w:val="18"/>
                        </w:rPr>
                        <w:t>数据规模的测试结果</w:t>
                      </w:r>
                    </w:p>
                  </w:txbxContent>
                </v:textbox>
                <w10:wrap type="square" anchorx="margin"/>
              </v:shape>
            </w:pict>
          </mc:Fallback>
        </mc:AlternateContent>
      </w:r>
      <w:r>
        <w:rPr>
          <w:rFonts w:hint="eastAsia"/>
        </w:rPr>
        <w:t>器、</w:t>
      </w:r>
      <w:r>
        <w:rPr>
          <w:rFonts w:hint="eastAsia"/>
        </w:rPr>
        <w:t>Web</w:t>
      </w:r>
      <w:r>
        <w:rPr>
          <w:rFonts w:hint="eastAsia"/>
        </w:rPr>
        <w:t>服务器和数据库服务器部署在不同的虚拟机上，这三个组件访问的数据不同（负载均衡器和</w:t>
      </w:r>
      <w:r>
        <w:rPr>
          <w:rFonts w:hint="eastAsia"/>
        </w:rPr>
        <w:t>Web</w:t>
      </w:r>
      <w:r>
        <w:rPr>
          <w:rFonts w:hint="eastAsia"/>
        </w:rPr>
        <w:t>服务器主要存取静态内容，数据库服务器需要频繁操作数据库文件），模式也不同（读写请求所占比例不同，读写的数据大小和访问模式不同）。</w:t>
      </w:r>
    </w:p>
    <w:p w:rsidR="00F243E6" w:rsidRDefault="00F243E6" w:rsidP="00122DBE">
      <w:pPr>
        <w:ind w:firstLineChars="200" w:firstLine="420"/>
      </w:pPr>
      <w:r>
        <w:rPr>
          <w:rFonts w:hint="eastAsia"/>
        </w:rPr>
        <w:t>先前的工作通常将每一台虚拟机作为一个独立的个体来看待，并在其上进行固态盘的缓存优化技术研究，主要优化缓存本身的特性，如命中率和利用率等，最终达到整体的平均命中率最大（亦即失效率最小），以达到性能优化的目的。但由于未考虑到应用本身的特点和部署应用的各虚拟机之间的关联，导致方法所导出的最优配置并不能达到应用整体的性能最优。而从另一方面看，简单的“先来先服务”模式的固态盘缓存构成的混合存储系统并不能达到最佳的性能。</w:t>
      </w:r>
    </w:p>
    <w:p w:rsidR="009E1445" w:rsidRDefault="00F243E6" w:rsidP="00122DBE">
      <w:pPr>
        <w:ind w:firstLineChars="200" w:firstLine="420"/>
      </w:pPr>
      <w:r>
        <w:rPr>
          <w:rFonts w:hint="eastAsia"/>
        </w:rPr>
        <w:t>早先的实验结果表明，对于一个简单的具有</w:t>
      </w:r>
      <w:r>
        <w:rPr>
          <w:rFonts w:hint="eastAsia"/>
        </w:rPr>
        <w:t>10</w:t>
      </w:r>
      <w:r>
        <w:rPr>
          <w:rFonts w:hint="eastAsia"/>
        </w:rPr>
        <w:t>万条数据的</w:t>
      </w:r>
      <w:r>
        <w:rPr>
          <w:rFonts w:hint="eastAsia"/>
        </w:rPr>
        <w:t>TPC-W</w:t>
      </w:r>
      <w:r>
        <w:rPr>
          <w:rFonts w:hint="eastAsia"/>
        </w:rPr>
        <w:t>基准应用，其静态内容大小约为</w:t>
      </w:r>
      <w:r>
        <w:rPr>
          <w:rFonts w:hint="eastAsia"/>
        </w:rPr>
        <w:t>100MB</w:t>
      </w:r>
      <w:r>
        <w:rPr>
          <w:rFonts w:hint="eastAsia"/>
        </w:rPr>
        <w:t>，数据库大小约为</w:t>
      </w:r>
      <w:r>
        <w:rPr>
          <w:rFonts w:hint="eastAsia"/>
        </w:rPr>
        <w:t>500MB</w:t>
      </w:r>
      <w:r>
        <w:rPr>
          <w:rFonts w:hint="eastAsia"/>
        </w:rPr>
        <w:t>。将其完全放置在机械硬盘（</w:t>
      </w:r>
      <w:r>
        <w:rPr>
          <w:rFonts w:hint="eastAsia"/>
        </w:rPr>
        <w:t>HDD</w:t>
      </w:r>
      <w:r>
        <w:rPr>
          <w:rFonts w:hint="eastAsia"/>
        </w:rPr>
        <w:t>）上时，测试得到的</w:t>
      </w:r>
      <w:r>
        <w:rPr>
          <w:rFonts w:hint="eastAsia"/>
        </w:rPr>
        <w:t>WIPS</w:t>
      </w:r>
      <w:r>
        <w:rPr>
          <w:rFonts w:hint="eastAsia"/>
        </w:rPr>
        <w:t>在</w:t>
      </w:r>
      <w:r>
        <w:rPr>
          <w:rFonts w:hint="eastAsia"/>
        </w:rPr>
        <w:t>150</w:t>
      </w:r>
      <w:r>
        <w:rPr>
          <w:rFonts w:hint="eastAsia"/>
        </w:rPr>
        <w:t>左右浮动，而完全放置在固态盘（</w:t>
      </w:r>
      <w:r>
        <w:rPr>
          <w:rFonts w:hint="eastAsia"/>
        </w:rPr>
        <w:t>SSD</w:t>
      </w:r>
      <w:r>
        <w:rPr>
          <w:rFonts w:hint="eastAsia"/>
        </w:rPr>
        <w:t>）上时，测试得到的</w:t>
      </w:r>
      <w:r>
        <w:rPr>
          <w:rFonts w:hint="eastAsia"/>
        </w:rPr>
        <w:t>WIPS</w:t>
      </w:r>
      <w:r>
        <w:rPr>
          <w:rFonts w:hint="eastAsia"/>
        </w:rPr>
        <w:t>在</w:t>
      </w:r>
      <w:r>
        <w:rPr>
          <w:rFonts w:hint="eastAsia"/>
        </w:rPr>
        <w:t>750~</w:t>
      </w:r>
      <w:r>
        <w:t>800</w:t>
      </w:r>
      <w:r>
        <w:rPr>
          <w:rFonts w:hint="eastAsia"/>
        </w:rPr>
        <w:t>之间浮动。但采用</w:t>
      </w:r>
      <w:r w:rsidR="009E1445">
        <w:rPr>
          <w:rFonts w:hint="eastAsia"/>
        </w:rPr>
        <w:t>默认的调度策略</w:t>
      </w:r>
      <w:r>
        <w:rPr>
          <w:rFonts w:hint="eastAsia"/>
        </w:rPr>
        <w:t>将</w:t>
      </w:r>
      <w:r>
        <w:rPr>
          <w:rFonts w:hint="eastAsia"/>
        </w:rPr>
        <w:t>512MB</w:t>
      </w:r>
      <w:r>
        <w:rPr>
          <w:rFonts w:hint="eastAsia"/>
        </w:rPr>
        <w:t>大小的固态盘</w:t>
      </w:r>
      <w:r w:rsidR="004176E9">
        <w:rPr>
          <w:rFonts w:hint="eastAsia"/>
        </w:rPr>
        <w:t>（已能基本满足应用需要）</w:t>
      </w:r>
      <w:r>
        <w:rPr>
          <w:rFonts w:hint="eastAsia"/>
        </w:rPr>
        <w:t>用作机械硬盘的缓存时，测试得到的</w:t>
      </w:r>
      <w:r>
        <w:rPr>
          <w:rFonts w:hint="eastAsia"/>
        </w:rPr>
        <w:t>WIPS</w:t>
      </w:r>
      <w:r>
        <w:rPr>
          <w:rFonts w:hint="eastAsia"/>
        </w:rPr>
        <w:t>在</w:t>
      </w:r>
      <w:r w:rsidR="00437B62">
        <w:t>600</w:t>
      </w:r>
      <w:r w:rsidR="00437B62">
        <w:rPr>
          <w:rFonts w:hint="eastAsia"/>
        </w:rPr>
        <w:t>~</w:t>
      </w:r>
      <w:r w:rsidR="00437B62">
        <w:t>750</w:t>
      </w:r>
      <w:r>
        <w:rPr>
          <w:rFonts w:hint="eastAsia"/>
        </w:rPr>
        <w:t>之间浮动，</w:t>
      </w:r>
      <w:r w:rsidR="00493CB6">
        <w:rPr>
          <w:rFonts w:hint="eastAsia"/>
        </w:rPr>
        <w:t>如</w:t>
      </w:r>
      <w:r w:rsidR="00493CB6">
        <w:fldChar w:fldCharType="begin"/>
      </w:r>
      <w:r w:rsidR="00493CB6">
        <w:instrText xml:space="preserve"> </w:instrText>
      </w:r>
      <w:r w:rsidR="00493CB6">
        <w:rPr>
          <w:rFonts w:hint="eastAsia"/>
        </w:rPr>
        <w:instrText>REF _Ref439056969 \h</w:instrText>
      </w:r>
      <w:r w:rsidR="00493CB6">
        <w:instrText xml:space="preserve">  \* MERGEFORMAT </w:instrText>
      </w:r>
      <w:r w:rsidR="00493CB6">
        <w:fldChar w:fldCharType="separate"/>
      </w:r>
      <w:r w:rsidR="008A52B5" w:rsidRPr="008A52B5">
        <w:t>图</w:t>
      </w:r>
      <w:r w:rsidR="008A52B5" w:rsidRPr="008A52B5">
        <w:t xml:space="preserve"> 6</w:t>
      </w:r>
      <w:r w:rsidR="00493CB6">
        <w:fldChar w:fldCharType="end"/>
      </w:r>
      <w:r w:rsidR="00493CB6">
        <w:rPr>
          <w:rFonts w:hint="eastAsia"/>
        </w:rPr>
        <w:t>所示</w:t>
      </w:r>
      <w:r w:rsidR="000878A9">
        <w:rPr>
          <w:rFonts w:hint="eastAsia"/>
        </w:rPr>
        <w:t>。</w:t>
      </w:r>
      <w:r>
        <w:rPr>
          <w:rFonts w:hint="eastAsia"/>
        </w:rPr>
        <w:t>性能有一定提升但距离理论值仍有较大的距离，存在很大的优化空间</w:t>
      </w:r>
      <w:r w:rsidR="00434AA5">
        <w:rPr>
          <w:rFonts w:hint="eastAsia"/>
        </w:rPr>
        <w:t>，不同配置的性能差异也在</w:t>
      </w:r>
      <w:r w:rsidR="00434AA5">
        <w:rPr>
          <w:rFonts w:hint="eastAsia"/>
        </w:rPr>
        <w:t>2</w:t>
      </w:r>
      <w:r w:rsidR="00434AA5">
        <w:rPr>
          <w:rFonts w:hint="eastAsia"/>
        </w:rPr>
        <w:t>倍左右</w:t>
      </w:r>
      <w:r>
        <w:rPr>
          <w:rFonts w:hint="eastAsia"/>
        </w:rPr>
        <w:t>。</w:t>
      </w:r>
    </w:p>
    <w:p w:rsidR="00C6026C" w:rsidRDefault="00B851E9" w:rsidP="00122DBE">
      <w:pPr>
        <w:ind w:firstLineChars="200" w:firstLine="420"/>
      </w:pPr>
      <w:r>
        <w:rPr>
          <w:rFonts w:hint="eastAsia"/>
        </w:rPr>
        <w:t>而当数据规模增大时，性能差异</w:t>
      </w:r>
      <w:r w:rsidR="007B297B">
        <w:rPr>
          <w:rFonts w:hint="eastAsia"/>
        </w:rPr>
        <w:t>将更为明显。在数据规模在</w:t>
      </w:r>
      <w:r w:rsidR="007B297B">
        <w:rPr>
          <w:rFonts w:hint="eastAsia"/>
        </w:rPr>
        <w:t>100</w:t>
      </w:r>
      <w:r w:rsidR="007B297B">
        <w:rPr>
          <w:rFonts w:hint="eastAsia"/>
        </w:rPr>
        <w:t>万的情形下，全放置在</w:t>
      </w:r>
      <w:r w:rsidR="007B297B">
        <w:rPr>
          <w:rFonts w:hint="eastAsia"/>
        </w:rPr>
        <w:t>HDD</w:t>
      </w:r>
      <w:r w:rsidR="007B297B">
        <w:rPr>
          <w:rFonts w:hint="eastAsia"/>
        </w:rPr>
        <w:t>上时</w:t>
      </w:r>
      <w:r w:rsidR="007B297B">
        <w:rPr>
          <w:rFonts w:hint="eastAsia"/>
        </w:rPr>
        <w:t>WIPS</w:t>
      </w:r>
      <w:r w:rsidR="007B297B">
        <w:rPr>
          <w:rFonts w:hint="eastAsia"/>
        </w:rPr>
        <w:t>在</w:t>
      </w:r>
      <w:r w:rsidR="007B297B">
        <w:rPr>
          <w:rFonts w:hint="eastAsia"/>
        </w:rPr>
        <w:t>10~</w:t>
      </w:r>
      <w:r w:rsidR="007B297B">
        <w:t>15</w:t>
      </w:r>
      <w:r w:rsidR="007B297B">
        <w:rPr>
          <w:rFonts w:hint="eastAsia"/>
        </w:rPr>
        <w:t>间浮动，全放置在</w:t>
      </w:r>
      <w:r w:rsidR="007B297B">
        <w:rPr>
          <w:rFonts w:hint="eastAsia"/>
        </w:rPr>
        <w:t>SSD</w:t>
      </w:r>
      <w:r w:rsidR="007B297B">
        <w:rPr>
          <w:rFonts w:hint="eastAsia"/>
        </w:rPr>
        <w:t>上时</w:t>
      </w:r>
      <w:r w:rsidR="007B297B">
        <w:rPr>
          <w:rFonts w:hint="eastAsia"/>
        </w:rPr>
        <w:t>WIPS</w:t>
      </w:r>
      <w:r w:rsidR="007B297B">
        <w:rPr>
          <w:rFonts w:hint="eastAsia"/>
        </w:rPr>
        <w:t>在</w:t>
      </w:r>
      <w:r w:rsidR="007B297B">
        <w:rPr>
          <w:rFonts w:hint="eastAsia"/>
        </w:rPr>
        <w:t>120~</w:t>
      </w:r>
      <w:r w:rsidR="007B297B">
        <w:t>130</w:t>
      </w:r>
      <w:r w:rsidR="007B297B">
        <w:rPr>
          <w:rFonts w:hint="eastAsia"/>
        </w:rPr>
        <w:t>之间浮动，但使用</w:t>
      </w:r>
      <w:r w:rsidR="007B297B">
        <w:rPr>
          <w:rFonts w:hint="eastAsia"/>
        </w:rPr>
        <w:t>512MB</w:t>
      </w:r>
      <w:r w:rsidR="00840658">
        <w:rPr>
          <w:rFonts w:hint="eastAsia"/>
        </w:rPr>
        <w:t>大小的固态盘作为缓存时，</w:t>
      </w:r>
      <w:r w:rsidR="00840658">
        <w:rPr>
          <w:rFonts w:hint="eastAsia"/>
        </w:rPr>
        <w:t>WIPS</w:t>
      </w:r>
      <w:r w:rsidR="00840658">
        <w:rPr>
          <w:rFonts w:hint="eastAsia"/>
        </w:rPr>
        <w:t>在</w:t>
      </w:r>
      <w:r w:rsidR="00840658">
        <w:rPr>
          <w:rFonts w:hint="eastAsia"/>
        </w:rPr>
        <w:t>30~</w:t>
      </w:r>
      <w:r w:rsidR="00840658">
        <w:t>60</w:t>
      </w:r>
      <w:r w:rsidR="00840658">
        <w:rPr>
          <w:rFonts w:hint="eastAsia"/>
        </w:rPr>
        <w:t>之间浮动，</w:t>
      </w:r>
      <w:r w:rsidR="00C6026C">
        <w:rPr>
          <w:rFonts w:hint="eastAsia"/>
        </w:rPr>
        <w:t>如</w:t>
      </w:r>
      <w:r w:rsidR="00C6026C">
        <w:fldChar w:fldCharType="begin"/>
      </w:r>
      <w:r w:rsidR="00C6026C">
        <w:instrText xml:space="preserve"> </w:instrText>
      </w:r>
      <w:r w:rsidR="00C6026C">
        <w:rPr>
          <w:rFonts w:hint="eastAsia"/>
        </w:rPr>
        <w:instrText>REF _Ref439057053 \h</w:instrText>
      </w:r>
      <w:r w:rsidR="00C6026C">
        <w:instrText xml:space="preserve">  \* MERGEFORMAT </w:instrText>
      </w:r>
      <w:r w:rsidR="00C6026C">
        <w:fldChar w:fldCharType="separate"/>
      </w:r>
      <w:r w:rsidR="008A52B5" w:rsidRPr="008A52B5">
        <w:t>图</w:t>
      </w:r>
      <w:r w:rsidR="008A52B5" w:rsidRPr="008A52B5">
        <w:t xml:space="preserve"> 7</w:t>
      </w:r>
      <w:r w:rsidR="00C6026C">
        <w:fldChar w:fldCharType="end"/>
      </w:r>
      <w:r w:rsidR="00C6026C">
        <w:rPr>
          <w:rFonts w:hint="eastAsia"/>
        </w:rPr>
        <w:t>所示。</w:t>
      </w:r>
      <w:r w:rsidR="00840658">
        <w:rPr>
          <w:rFonts w:hint="eastAsia"/>
        </w:rPr>
        <w:t>性能差异在</w:t>
      </w:r>
      <w:r w:rsidR="00840658">
        <w:rPr>
          <w:rFonts w:hint="eastAsia"/>
        </w:rPr>
        <w:t>2</w:t>
      </w:r>
      <w:r w:rsidR="00840658">
        <w:rPr>
          <w:rFonts w:hint="eastAsia"/>
        </w:rPr>
        <w:t>倍左右。</w:t>
      </w:r>
    </w:p>
    <w:p w:rsidR="00C6026C" w:rsidRPr="007B297B" w:rsidRDefault="00C6026C" w:rsidP="00122DBE">
      <w:pPr>
        <w:ind w:firstLineChars="200" w:firstLine="420"/>
      </w:pPr>
      <w:r>
        <w:rPr>
          <w:rFonts w:hint="eastAsia"/>
        </w:rPr>
        <w:t>另外，在这两个场景下，都存在某些数据点的命中率相同的情形，</w:t>
      </w:r>
      <w:r w:rsidR="00047F6F">
        <w:rPr>
          <w:rFonts w:hint="eastAsia"/>
        </w:rPr>
        <w:t>在</w:t>
      </w:r>
      <w:r>
        <w:rPr>
          <w:rFonts w:hint="eastAsia"/>
        </w:rPr>
        <w:t>命中率相同时最终的性能也不同。</w:t>
      </w:r>
      <w:r w:rsidRPr="007B297B">
        <w:rPr>
          <w:rFonts w:hint="eastAsia"/>
        </w:rPr>
        <w:t xml:space="preserve"> </w:t>
      </w:r>
    </w:p>
    <w:p w:rsidR="00F243E6" w:rsidRDefault="00F243E6" w:rsidP="00122DBE">
      <w:pPr>
        <w:ind w:firstLineChars="200" w:firstLine="420"/>
      </w:pPr>
      <w:r>
        <w:rPr>
          <w:rFonts w:hint="eastAsia"/>
        </w:rPr>
        <w:t>在这一典型应用模式的驱动下，亟需一种</w:t>
      </w:r>
      <w:r w:rsidR="00365CF8" w:rsidRPr="002132C0">
        <w:rPr>
          <w:rFonts w:hint="eastAsia"/>
        </w:rPr>
        <w:t>云应用敏感的混合存储</w:t>
      </w:r>
      <w:r w:rsidR="00365CF8" w:rsidRPr="002132C0">
        <w:rPr>
          <w:rFonts w:hint="eastAsia"/>
        </w:rPr>
        <w:t>SSD</w:t>
      </w:r>
      <w:r w:rsidR="00365CF8" w:rsidRPr="002132C0">
        <w:rPr>
          <w:rFonts w:hint="eastAsia"/>
        </w:rPr>
        <w:t>资源分配</w:t>
      </w:r>
      <w:r>
        <w:rPr>
          <w:rFonts w:hint="eastAsia"/>
        </w:rPr>
        <w:t>，可以感知应用所部署的多个组件对</w:t>
      </w:r>
      <w:r>
        <w:rPr>
          <w:rFonts w:hint="eastAsia"/>
        </w:rPr>
        <w:t>IO</w:t>
      </w:r>
      <w:r>
        <w:rPr>
          <w:rFonts w:hint="eastAsia"/>
        </w:rPr>
        <w:t>性能的需求，并进行固态盘的缓存分配及数据放置，最终实现应用整体的性能最优。</w:t>
      </w:r>
    </w:p>
    <w:p w:rsidR="00F243E6" w:rsidRDefault="00AD7D91" w:rsidP="009A586D">
      <w:pPr>
        <w:pStyle w:val="3"/>
        <w:numPr>
          <w:ilvl w:val="2"/>
          <w:numId w:val="3"/>
        </w:numPr>
        <w:spacing w:before="156" w:after="156"/>
      </w:pPr>
      <w:bookmarkStart w:id="34" w:name="_Toc439152794"/>
      <w:r w:rsidRPr="00AD7D91">
        <w:rPr>
          <w:rFonts w:hint="eastAsia"/>
        </w:rPr>
        <w:t>云应用敏感的混合存储数据预取</w:t>
      </w:r>
      <w:bookmarkEnd w:id="34"/>
    </w:p>
    <w:p w:rsidR="00F243E6" w:rsidRDefault="00F243E6" w:rsidP="00122DBE">
      <w:pPr>
        <w:ind w:firstLineChars="200" w:firstLine="420"/>
      </w:pPr>
      <w:r>
        <w:rPr>
          <w:rFonts w:hint="eastAsia"/>
        </w:rPr>
        <w:t>虚拟化环境中另一个典型的应用模式是并行处理和大数据处理应用。典型场景如</w:t>
      </w:r>
      <w:r>
        <w:rPr>
          <w:rFonts w:hint="eastAsia"/>
        </w:rPr>
        <w:t>MPI</w:t>
      </w:r>
      <w:r>
        <w:rPr>
          <w:rFonts w:hint="eastAsia"/>
        </w:rPr>
        <w:t>并行处理应用以及</w:t>
      </w:r>
      <w:r>
        <w:rPr>
          <w:rFonts w:hint="eastAsia"/>
        </w:rPr>
        <w:t>Hadoop</w:t>
      </w:r>
      <w:r>
        <w:rPr>
          <w:rFonts w:hint="eastAsia"/>
        </w:rPr>
        <w:t>大数据处理应用。与传统的事务型应用不同，并行处理和大数据处理应用同样部署在多台虚拟机上，但其规模较大，无法由一台物理机承载，需要进行全局视角下的管理与控制。另外，这类应用对于</w:t>
      </w:r>
      <w:r>
        <w:rPr>
          <w:rFonts w:hint="eastAsia"/>
        </w:rPr>
        <w:t>IO</w:t>
      </w:r>
      <w:r>
        <w:rPr>
          <w:rFonts w:hint="eastAsia"/>
        </w:rPr>
        <w:t>性能的需求是均衡的，但在实际执行过程中</w:t>
      </w:r>
      <w:r w:rsidR="008A13B0">
        <w:rPr>
          <w:noProof/>
        </w:rPr>
        <w:lastRenderedPageBreak/>
        <mc:AlternateContent>
          <mc:Choice Requires="wps">
            <w:drawing>
              <wp:anchor distT="45720" distB="45720" distL="114300" distR="114300" simplePos="0" relativeHeight="251673600" behindDoc="0" locked="0" layoutInCell="1" allowOverlap="1" wp14:anchorId="37ECF998" wp14:editId="1930147D">
                <wp:simplePos x="0" y="0"/>
                <wp:positionH relativeFrom="margin">
                  <wp:align>left</wp:align>
                </wp:positionH>
                <wp:positionV relativeFrom="paragraph">
                  <wp:posOffset>3976</wp:posOffset>
                </wp:positionV>
                <wp:extent cx="5255260" cy="1404620"/>
                <wp:effectExtent l="0" t="0" r="2540" b="0"/>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5260" cy="1404620"/>
                        </a:xfrm>
                        <a:prstGeom prst="rect">
                          <a:avLst/>
                        </a:prstGeom>
                        <a:solidFill>
                          <a:srgbClr val="FFFFFF"/>
                        </a:solidFill>
                        <a:ln w="9525">
                          <a:noFill/>
                          <a:miter lim="800000"/>
                          <a:headEnd/>
                          <a:tailEnd/>
                        </a:ln>
                      </wps:spPr>
                      <wps:txbx>
                        <w:txbxContent>
                          <w:p w:rsidR="00A474A2" w:rsidRDefault="00A474A2" w:rsidP="00A71E13">
                            <w:pPr>
                              <w:keepNext/>
                              <w:ind w:firstLineChars="200" w:firstLine="420"/>
                              <w:jc w:val="center"/>
                            </w:pPr>
                            <w:r w:rsidRPr="008A13B0">
                              <w:rPr>
                                <w:noProof/>
                              </w:rPr>
                              <w:drawing>
                                <wp:inline distT="0" distB="0" distL="0" distR="0" wp14:anchorId="0488B379" wp14:editId="60136A44">
                                  <wp:extent cx="3240000" cy="2520000"/>
                                  <wp:effectExtent l="0" t="0" r="17780" b="1397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474A2" w:rsidRPr="00C00B21" w:rsidRDefault="00A474A2" w:rsidP="00C00B21">
                            <w:pPr>
                              <w:pStyle w:val="af"/>
                              <w:jc w:val="center"/>
                              <w:rPr>
                                <w:rFonts w:ascii="新宋体" w:eastAsia="新宋体" w:hAnsi="新宋体"/>
                                <w:sz w:val="18"/>
                                <w:szCs w:val="18"/>
                              </w:rPr>
                            </w:pPr>
                            <w:bookmarkStart w:id="35" w:name="_Ref439057398"/>
                            <w:r w:rsidRPr="00C00B21">
                              <w:rPr>
                                <w:rFonts w:ascii="新宋体" w:eastAsia="新宋体" w:hAnsi="新宋体"/>
                                <w:sz w:val="18"/>
                                <w:szCs w:val="18"/>
                              </w:rPr>
                              <w:t xml:space="preserve">图 </w:t>
                            </w:r>
                            <w:r w:rsidRPr="00C00B21">
                              <w:rPr>
                                <w:rFonts w:ascii="新宋体" w:eastAsia="新宋体" w:hAnsi="新宋体"/>
                                <w:sz w:val="18"/>
                                <w:szCs w:val="18"/>
                              </w:rPr>
                              <w:fldChar w:fldCharType="begin"/>
                            </w:r>
                            <w:r w:rsidRPr="00C00B21">
                              <w:rPr>
                                <w:rFonts w:ascii="新宋体" w:eastAsia="新宋体" w:hAnsi="新宋体"/>
                                <w:sz w:val="18"/>
                                <w:szCs w:val="18"/>
                              </w:rPr>
                              <w:instrText xml:space="preserve"> SEQ 图 \* ARABIC </w:instrText>
                            </w:r>
                            <w:r w:rsidRPr="00C00B21">
                              <w:rPr>
                                <w:rFonts w:ascii="新宋体" w:eastAsia="新宋体" w:hAnsi="新宋体"/>
                                <w:sz w:val="18"/>
                                <w:szCs w:val="18"/>
                              </w:rPr>
                              <w:fldChar w:fldCharType="separate"/>
                            </w:r>
                            <w:r w:rsidR="008A52B5">
                              <w:rPr>
                                <w:rFonts w:ascii="新宋体" w:eastAsia="新宋体" w:hAnsi="新宋体"/>
                                <w:noProof/>
                                <w:sz w:val="18"/>
                                <w:szCs w:val="18"/>
                              </w:rPr>
                              <w:t>8</w:t>
                            </w:r>
                            <w:r w:rsidRPr="00C00B21">
                              <w:rPr>
                                <w:rFonts w:ascii="新宋体" w:eastAsia="新宋体" w:hAnsi="新宋体"/>
                                <w:sz w:val="18"/>
                                <w:szCs w:val="18"/>
                              </w:rPr>
                              <w:fldChar w:fldCharType="end"/>
                            </w:r>
                            <w:bookmarkEnd w:id="35"/>
                            <w:r w:rsidRPr="00C00B21">
                              <w:rPr>
                                <w:rFonts w:ascii="新宋体" w:eastAsia="新宋体" w:hAnsi="新宋体" w:hint="eastAsia"/>
                                <w:sz w:val="18"/>
                                <w:szCs w:val="18"/>
                              </w:rPr>
                              <w:t>：不同缓存分配</w:t>
                            </w:r>
                            <w:r w:rsidRPr="00C00B21">
                              <w:rPr>
                                <w:rFonts w:ascii="新宋体" w:eastAsia="新宋体" w:hAnsi="新宋体"/>
                                <w:sz w:val="18"/>
                                <w:szCs w:val="18"/>
                              </w:rPr>
                              <w:t>对任务执行时间的影响（</w:t>
                            </w:r>
                            <w:r w:rsidRPr="00C00B21">
                              <w:rPr>
                                <w:rFonts w:ascii="新宋体" w:eastAsia="新宋体" w:hAnsi="新宋体" w:hint="eastAsia"/>
                                <w:sz w:val="18"/>
                                <w:szCs w:val="18"/>
                              </w:rPr>
                              <w:t>TestDF</w:t>
                            </w:r>
                            <w:r w:rsidRPr="00C00B21">
                              <w:rPr>
                                <w:rFonts w:ascii="新宋体" w:eastAsia="新宋体" w:hAnsi="新宋体"/>
                                <w:sz w:val="18"/>
                                <w:szCs w:val="18"/>
                              </w:rPr>
                              <w:t>SIO）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ECF998" id="_x0000_s1033" type="#_x0000_t202" style="position:absolute;left:0;text-align:left;margin-left:0;margin-top:.3pt;width:413.8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" stroked="f">
                <v:textbox style="mso-fit-shape-to-text:t">
                  <w:txbxContent>
                    <w:p w:rsidR="00A474A2" w:rsidRDefault="00A474A2" w:rsidP="00A71E13">
                      <w:pPr>
                        <w:keepNext/>
                        <w:ind w:firstLineChars="200" w:firstLine="420"/>
                        <w:jc w:val="center"/>
                      </w:pPr>
                      <w:r w:rsidRPr="008A13B0">
                        <w:rPr>
                          <w:noProof/>
                        </w:rPr>
                        <w:drawing>
                          <wp:inline distT="0" distB="0" distL="0" distR="0" wp14:anchorId="0488B379" wp14:editId="60136A44">
                            <wp:extent cx="3240000" cy="2520000"/>
                            <wp:effectExtent l="0" t="0" r="17780" b="13970"/>
                            <wp:docPr id="16" name="图表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A474A2" w:rsidRPr="00C00B21" w:rsidRDefault="00A474A2" w:rsidP="00C00B21">
                      <w:pPr>
                        <w:pStyle w:val="af"/>
                        <w:jc w:val="center"/>
                        <w:rPr>
                          <w:rFonts w:ascii="新宋体" w:eastAsia="新宋体" w:hAnsi="新宋体"/>
                          <w:sz w:val="18"/>
                          <w:szCs w:val="18"/>
                        </w:rPr>
                      </w:pPr>
                      <w:bookmarkStart w:id="36" w:name="_Ref439057398"/>
                      <w:r w:rsidRPr="00C00B21">
                        <w:rPr>
                          <w:rFonts w:ascii="新宋体" w:eastAsia="新宋体" w:hAnsi="新宋体"/>
                          <w:sz w:val="18"/>
                          <w:szCs w:val="18"/>
                        </w:rPr>
                        <w:t xml:space="preserve">图 </w:t>
                      </w:r>
                      <w:r w:rsidRPr="00C00B21">
                        <w:rPr>
                          <w:rFonts w:ascii="新宋体" w:eastAsia="新宋体" w:hAnsi="新宋体"/>
                          <w:sz w:val="18"/>
                          <w:szCs w:val="18"/>
                        </w:rPr>
                        <w:fldChar w:fldCharType="begin"/>
                      </w:r>
                      <w:r w:rsidRPr="00C00B21">
                        <w:rPr>
                          <w:rFonts w:ascii="新宋体" w:eastAsia="新宋体" w:hAnsi="新宋体"/>
                          <w:sz w:val="18"/>
                          <w:szCs w:val="18"/>
                        </w:rPr>
                        <w:instrText xml:space="preserve"> SEQ 图 \* ARABIC </w:instrText>
                      </w:r>
                      <w:r w:rsidRPr="00C00B21">
                        <w:rPr>
                          <w:rFonts w:ascii="新宋体" w:eastAsia="新宋体" w:hAnsi="新宋体"/>
                          <w:sz w:val="18"/>
                          <w:szCs w:val="18"/>
                        </w:rPr>
                        <w:fldChar w:fldCharType="separate"/>
                      </w:r>
                      <w:r w:rsidR="008A52B5">
                        <w:rPr>
                          <w:rFonts w:ascii="新宋体" w:eastAsia="新宋体" w:hAnsi="新宋体"/>
                          <w:noProof/>
                          <w:sz w:val="18"/>
                          <w:szCs w:val="18"/>
                        </w:rPr>
                        <w:t>8</w:t>
                      </w:r>
                      <w:r w:rsidRPr="00C00B21">
                        <w:rPr>
                          <w:rFonts w:ascii="新宋体" w:eastAsia="新宋体" w:hAnsi="新宋体"/>
                          <w:sz w:val="18"/>
                          <w:szCs w:val="18"/>
                        </w:rPr>
                        <w:fldChar w:fldCharType="end"/>
                      </w:r>
                      <w:bookmarkEnd w:id="36"/>
                      <w:r w:rsidRPr="00C00B21">
                        <w:rPr>
                          <w:rFonts w:ascii="新宋体" w:eastAsia="新宋体" w:hAnsi="新宋体" w:hint="eastAsia"/>
                          <w:sz w:val="18"/>
                          <w:szCs w:val="18"/>
                        </w:rPr>
                        <w:t>：不同缓存分配</w:t>
                      </w:r>
                      <w:r w:rsidRPr="00C00B21">
                        <w:rPr>
                          <w:rFonts w:ascii="新宋体" w:eastAsia="新宋体" w:hAnsi="新宋体"/>
                          <w:sz w:val="18"/>
                          <w:szCs w:val="18"/>
                        </w:rPr>
                        <w:t>对任务执行时间的影响（</w:t>
                      </w:r>
                      <w:r w:rsidRPr="00C00B21">
                        <w:rPr>
                          <w:rFonts w:ascii="新宋体" w:eastAsia="新宋体" w:hAnsi="新宋体" w:hint="eastAsia"/>
                          <w:sz w:val="18"/>
                          <w:szCs w:val="18"/>
                        </w:rPr>
                        <w:t>TestDF</w:t>
                      </w:r>
                      <w:r w:rsidRPr="00C00B21">
                        <w:rPr>
                          <w:rFonts w:ascii="新宋体" w:eastAsia="新宋体" w:hAnsi="新宋体"/>
                          <w:sz w:val="18"/>
                          <w:szCs w:val="18"/>
                        </w:rPr>
                        <w:t>SIO）</w:t>
                      </w:r>
                    </w:p>
                  </w:txbxContent>
                </v:textbox>
                <w10:wrap type="square" anchorx="margin"/>
              </v:shape>
            </w:pict>
          </mc:Fallback>
        </mc:AlternateContent>
      </w:r>
      <w:r>
        <w:rPr>
          <w:rFonts w:hint="eastAsia"/>
        </w:rPr>
        <w:t>由于任务分配和调度的不同会出现倾斜，即各个节点对</w:t>
      </w:r>
      <w:r>
        <w:rPr>
          <w:rFonts w:hint="eastAsia"/>
        </w:rPr>
        <w:t>IO</w:t>
      </w:r>
      <w:r>
        <w:rPr>
          <w:rFonts w:hint="eastAsia"/>
        </w:rPr>
        <w:t>性能的需求在运行时是动态改变的，这也会导致对应用整体性能的影响。</w:t>
      </w:r>
    </w:p>
    <w:p w:rsidR="00F243E6" w:rsidRDefault="00BC2888" w:rsidP="00122DBE">
      <w:pPr>
        <w:ind w:firstLineChars="200" w:firstLine="420"/>
      </w:pPr>
      <w:r>
        <w:rPr>
          <w:rFonts w:hint="eastAsia"/>
        </w:rPr>
        <w:t>如</w:t>
      </w:r>
      <w:r w:rsidR="00D9024A">
        <w:fldChar w:fldCharType="begin"/>
      </w:r>
      <w:r w:rsidR="00D9024A">
        <w:instrText xml:space="preserve"> </w:instrText>
      </w:r>
      <w:r w:rsidR="00D9024A">
        <w:rPr>
          <w:rFonts w:hint="eastAsia"/>
        </w:rPr>
        <w:instrText>REF _Ref439057398 \h</w:instrText>
      </w:r>
      <w:r w:rsidR="00D9024A">
        <w:instrText xml:space="preserve">  \* MERGEFORMAT </w:instrText>
      </w:r>
      <w:r w:rsidR="00D9024A">
        <w:fldChar w:fldCharType="separate"/>
      </w:r>
      <w:r w:rsidR="008A52B5" w:rsidRPr="008A52B5">
        <w:t>图</w:t>
      </w:r>
      <w:r w:rsidR="008A52B5" w:rsidRPr="008A52B5">
        <w:t xml:space="preserve"> 8</w:t>
      </w:r>
      <w:r w:rsidR="00D9024A">
        <w:fldChar w:fldCharType="end"/>
      </w:r>
      <w:r w:rsidR="00606DF2">
        <w:rPr>
          <w:rFonts w:hint="eastAsia"/>
        </w:rPr>
        <w:t>所</w:t>
      </w:r>
      <w:r>
        <w:rPr>
          <w:rFonts w:hint="eastAsia"/>
        </w:rPr>
        <w:t>示，</w:t>
      </w:r>
      <w:r w:rsidR="00F243E6">
        <w:rPr>
          <w:rFonts w:hint="eastAsia"/>
        </w:rPr>
        <w:t>先前的实验结果表明，对于一个多台物理机构成的集群，在其上承载</w:t>
      </w:r>
      <w:r w:rsidR="00F243E6">
        <w:rPr>
          <w:rFonts w:hint="eastAsia"/>
        </w:rPr>
        <w:t>10</w:t>
      </w:r>
      <w:r w:rsidR="00F243E6">
        <w:rPr>
          <w:rFonts w:hint="eastAsia"/>
        </w:rPr>
        <w:t>个</w:t>
      </w:r>
      <w:r w:rsidR="00F243E6">
        <w:rPr>
          <w:rFonts w:hint="eastAsia"/>
        </w:rPr>
        <w:t>Hadoop</w:t>
      </w:r>
      <w:r w:rsidR="00F243E6">
        <w:rPr>
          <w:rFonts w:hint="eastAsia"/>
        </w:rPr>
        <w:t>节点，在完全不使用</w:t>
      </w:r>
      <w:r w:rsidR="00F243E6">
        <w:rPr>
          <w:rFonts w:hint="eastAsia"/>
        </w:rPr>
        <w:t>SSD</w:t>
      </w:r>
      <w:r w:rsidR="00F243E6">
        <w:rPr>
          <w:rFonts w:hint="eastAsia"/>
        </w:rPr>
        <w:t>缓存或是将所有数据放置在</w:t>
      </w:r>
      <w:r w:rsidR="00F243E6">
        <w:rPr>
          <w:rFonts w:hint="eastAsia"/>
        </w:rPr>
        <w:t>SSD</w:t>
      </w:r>
      <w:r w:rsidR="00F243E6">
        <w:rPr>
          <w:rFonts w:hint="eastAsia"/>
        </w:rPr>
        <w:t>上时，其任务的执行时间是相对稳定的。但调整部分节点的缓存大小，即提升节点本身的</w:t>
      </w:r>
      <w:r w:rsidR="00F243E6">
        <w:rPr>
          <w:rFonts w:hint="eastAsia"/>
        </w:rPr>
        <w:t>IO</w:t>
      </w:r>
      <w:r w:rsidR="00F243E6">
        <w:rPr>
          <w:rFonts w:hint="eastAsia"/>
        </w:rPr>
        <w:t>吞吐率，对整体</w:t>
      </w:r>
      <w:r w:rsidR="00F243E6">
        <w:rPr>
          <w:rFonts w:hint="eastAsia"/>
        </w:rPr>
        <w:t>Job</w:t>
      </w:r>
      <w:r w:rsidR="00F243E6">
        <w:rPr>
          <w:rFonts w:hint="eastAsia"/>
        </w:rPr>
        <w:t>的完成时间影响是不稳定的，同时带来的整体</w:t>
      </w:r>
      <w:r w:rsidR="00F243E6">
        <w:rPr>
          <w:rFonts w:hint="eastAsia"/>
        </w:rPr>
        <w:t>IO</w:t>
      </w:r>
      <w:r w:rsidR="00F243E6">
        <w:rPr>
          <w:rFonts w:hint="eastAsia"/>
        </w:rPr>
        <w:t>带宽的提升也是不稳定的。究其原因，主要是由于应用承载的任务不同及具体执行时的资源调度不同，导致应用在运行时对</w:t>
      </w:r>
      <w:r w:rsidR="00F243E6">
        <w:rPr>
          <w:rFonts w:hint="eastAsia"/>
        </w:rPr>
        <w:t>IO</w:t>
      </w:r>
      <w:r w:rsidR="00F243E6">
        <w:rPr>
          <w:rFonts w:hint="eastAsia"/>
        </w:rPr>
        <w:t>性能的需求动态变化，同时应用的多节点之间的资源分配缺乏协调，导致无法均衡地分配</w:t>
      </w:r>
      <w:r w:rsidR="00F243E6">
        <w:rPr>
          <w:rFonts w:hint="eastAsia"/>
        </w:rPr>
        <w:t>IO</w:t>
      </w:r>
      <w:r w:rsidR="00F243E6">
        <w:rPr>
          <w:rFonts w:hint="eastAsia"/>
        </w:rPr>
        <w:t>资源，以致某些节点成为瓶颈并拖慢整体的执行时间，导致优化效果不显著或不稳定。</w:t>
      </w:r>
    </w:p>
    <w:p w:rsidR="00F243E6" w:rsidRDefault="00F243E6" w:rsidP="00122DBE">
      <w:pPr>
        <w:ind w:firstLineChars="200" w:firstLine="420"/>
      </w:pPr>
      <w:r>
        <w:rPr>
          <w:rFonts w:hint="eastAsia"/>
        </w:rPr>
        <w:t>因此，亟需一种</w:t>
      </w:r>
      <w:r w:rsidR="00483829" w:rsidRPr="00AD7D91">
        <w:rPr>
          <w:rFonts w:hint="eastAsia"/>
        </w:rPr>
        <w:t>云应用敏感的混合存储数据预取</w:t>
      </w:r>
      <w:r>
        <w:rPr>
          <w:rFonts w:hint="eastAsia"/>
        </w:rPr>
        <w:t>，从全局视角衡量应用本身的行为，并据此动态调整资源供给和</w:t>
      </w:r>
      <w:r w:rsidR="00C41BBE">
        <w:rPr>
          <w:rFonts w:hint="eastAsia"/>
        </w:rPr>
        <w:t>预取数据</w:t>
      </w:r>
      <w:r>
        <w:rPr>
          <w:rFonts w:hint="eastAsia"/>
        </w:rPr>
        <w:t>，以达到性能调优及提升</w:t>
      </w:r>
      <w:r>
        <w:rPr>
          <w:rFonts w:hint="eastAsia"/>
        </w:rPr>
        <w:t>SSD</w:t>
      </w:r>
      <w:r>
        <w:rPr>
          <w:rFonts w:hint="eastAsia"/>
        </w:rPr>
        <w:t>使用效率的目标。</w:t>
      </w:r>
    </w:p>
    <w:p w:rsidR="00F243E6" w:rsidRDefault="00B31D7F" w:rsidP="009A586D">
      <w:pPr>
        <w:pStyle w:val="3"/>
        <w:numPr>
          <w:ilvl w:val="2"/>
          <w:numId w:val="3"/>
        </w:numPr>
        <w:spacing w:before="156" w:after="156"/>
      </w:pPr>
      <w:bookmarkStart w:id="37" w:name="_Toc439152795"/>
      <w:r w:rsidRPr="00B31D7F">
        <w:rPr>
          <w:rFonts w:hint="eastAsia"/>
        </w:rPr>
        <w:t>云应用敏感的混合存储全局控制</w:t>
      </w:r>
      <w:bookmarkEnd w:id="37"/>
    </w:p>
    <w:p w:rsidR="00F243E6" w:rsidRDefault="00F243E6" w:rsidP="00122DBE">
      <w:pPr>
        <w:ind w:firstLineChars="200" w:firstLine="420"/>
      </w:pPr>
      <w:r>
        <w:rPr>
          <w:rFonts w:hint="eastAsia"/>
        </w:rPr>
        <w:t>虚拟化环境不是独占的。将多租户环境，且各租户的应用类型各不相同的情况下，进行</w:t>
      </w:r>
      <w:r>
        <w:rPr>
          <w:rFonts w:hint="eastAsia"/>
        </w:rPr>
        <w:t>IO</w:t>
      </w:r>
      <w:r>
        <w:rPr>
          <w:rFonts w:hint="eastAsia"/>
        </w:rPr>
        <w:t>服务质量差分显得尤为重要。云计算平台需要为应用划分优先级并保障高优先级应用的性能，其中的重要部分是</w:t>
      </w:r>
      <w:r>
        <w:rPr>
          <w:rFonts w:hint="eastAsia"/>
        </w:rPr>
        <w:t>IO</w:t>
      </w:r>
      <w:r>
        <w:rPr>
          <w:rFonts w:hint="eastAsia"/>
        </w:rPr>
        <w:t>性能。</w:t>
      </w:r>
    </w:p>
    <w:p w:rsidR="00F243E6" w:rsidRDefault="00F243E6" w:rsidP="00122DBE">
      <w:pPr>
        <w:ind w:firstLineChars="200" w:firstLine="420"/>
      </w:pPr>
      <w:r>
        <w:rPr>
          <w:rFonts w:hint="eastAsia"/>
        </w:rPr>
        <w:t>事务型应用和大数据处理应用具有截然不同的优先级。事务型应用是延迟敏感的，而大数据处理应用通常是离线处理，且对执行时间并不敏感。但从另一个角度看，部署在同一个云计算平台上的应用对</w:t>
      </w:r>
      <w:r>
        <w:rPr>
          <w:rFonts w:hint="eastAsia"/>
        </w:rPr>
        <w:t>IO</w:t>
      </w:r>
      <w:r>
        <w:rPr>
          <w:rFonts w:hint="eastAsia"/>
        </w:rPr>
        <w:t>性能的需求是类似的，单纯基于前述的</w:t>
      </w:r>
      <w:r>
        <w:rPr>
          <w:rFonts w:hint="eastAsia"/>
        </w:rPr>
        <w:t>IO</w:t>
      </w:r>
      <w:r>
        <w:rPr>
          <w:rFonts w:hint="eastAsia"/>
        </w:rPr>
        <w:t>性能优化并不能实现应用的服务质量保证，因此需要借助服务质量</w:t>
      </w:r>
      <w:r w:rsidR="00713CB5">
        <w:rPr>
          <w:rFonts w:hint="eastAsia"/>
        </w:rPr>
        <w:t>保障</w:t>
      </w:r>
      <w:r>
        <w:rPr>
          <w:rFonts w:hint="eastAsia"/>
        </w:rPr>
        <w:t>技术。</w:t>
      </w:r>
    </w:p>
    <w:p w:rsidR="00F243E6" w:rsidRDefault="00F243E6" w:rsidP="00122DBE">
      <w:pPr>
        <w:ind w:firstLineChars="200" w:firstLine="420"/>
      </w:pPr>
      <w:r>
        <w:rPr>
          <w:rFonts w:hint="eastAsia"/>
        </w:rPr>
        <w:t>而从另一个角度看，从虚拟机到混合存储系统的</w:t>
      </w:r>
      <w:r>
        <w:rPr>
          <w:rFonts w:hint="eastAsia"/>
        </w:rPr>
        <w:t>IO</w:t>
      </w:r>
      <w:r>
        <w:rPr>
          <w:rFonts w:hint="eastAsia"/>
        </w:rPr>
        <w:t>路径是相对较长的，需要经过虚拟机本身的文件系统及底层</w:t>
      </w:r>
      <w:r>
        <w:rPr>
          <w:rFonts w:hint="eastAsia"/>
        </w:rPr>
        <w:t>IO</w:t>
      </w:r>
      <w:r>
        <w:rPr>
          <w:rFonts w:hint="eastAsia"/>
        </w:rPr>
        <w:t>调度器，</w:t>
      </w:r>
      <w:r>
        <w:rPr>
          <w:rFonts w:hint="eastAsia"/>
        </w:rPr>
        <w:t>Xen</w:t>
      </w:r>
      <w:r>
        <w:t xml:space="preserve"> </w:t>
      </w:r>
      <w:r>
        <w:rPr>
          <w:rFonts w:hint="eastAsia"/>
        </w:rPr>
        <w:t>Hypervisor</w:t>
      </w:r>
      <w:r>
        <w:rPr>
          <w:rFonts w:hint="eastAsia"/>
        </w:rPr>
        <w:t>的从</w:t>
      </w:r>
      <w:r>
        <w:rPr>
          <w:rFonts w:hint="eastAsia"/>
        </w:rPr>
        <w:t>Domain</w:t>
      </w:r>
      <w:r>
        <w:t xml:space="preserve"> </w:t>
      </w:r>
      <w:r>
        <w:rPr>
          <w:rFonts w:hint="eastAsia"/>
        </w:rPr>
        <w:t>U</w:t>
      </w:r>
      <w:r>
        <w:rPr>
          <w:rFonts w:hint="eastAsia"/>
        </w:rPr>
        <w:t>到</w:t>
      </w:r>
      <w:r>
        <w:rPr>
          <w:rFonts w:hint="eastAsia"/>
        </w:rPr>
        <w:t>Domain</w:t>
      </w:r>
      <w:r>
        <w:t xml:space="preserve"> 0</w:t>
      </w:r>
      <w:r>
        <w:rPr>
          <w:rFonts w:hint="eastAsia"/>
        </w:rPr>
        <w:t>的</w:t>
      </w:r>
      <w:r>
        <w:rPr>
          <w:rFonts w:hint="eastAsia"/>
        </w:rPr>
        <w:t>IO</w:t>
      </w:r>
      <w:r>
        <w:rPr>
          <w:rFonts w:hint="eastAsia"/>
        </w:rPr>
        <w:t>调度器，以及</w:t>
      </w:r>
      <w:r>
        <w:rPr>
          <w:rFonts w:hint="eastAsia"/>
        </w:rPr>
        <w:t>Xen</w:t>
      </w:r>
      <w:r>
        <w:t xml:space="preserve"> </w:t>
      </w:r>
      <w:r>
        <w:rPr>
          <w:rFonts w:hint="eastAsia"/>
        </w:rPr>
        <w:t>Hypervisor</w:t>
      </w:r>
      <w:r>
        <w:rPr>
          <w:rFonts w:hint="eastAsia"/>
        </w:rPr>
        <w:t>本身的底层</w:t>
      </w:r>
      <w:r>
        <w:rPr>
          <w:rFonts w:hint="eastAsia"/>
        </w:rPr>
        <w:t>IO</w:t>
      </w:r>
      <w:r>
        <w:rPr>
          <w:rFonts w:hint="eastAsia"/>
        </w:rPr>
        <w:t>调度器。这些</w:t>
      </w:r>
      <w:r>
        <w:rPr>
          <w:rFonts w:hint="eastAsia"/>
        </w:rPr>
        <w:t>IO</w:t>
      </w:r>
      <w:r>
        <w:rPr>
          <w:rFonts w:hint="eastAsia"/>
        </w:rPr>
        <w:t>调度器都决定了请求的优先级，但由于它们只能感知到有限的信息，不能从全局视角感知应用的拓扑、优先级以及</w:t>
      </w:r>
      <w:r w:rsidR="00DC0950">
        <w:rPr>
          <w:rFonts w:hint="eastAsia"/>
        </w:rPr>
        <w:t>性能</w:t>
      </w:r>
      <w:r>
        <w:rPr>
          <w:rFonts w:hint="eastAsia"/>
        </w:rPr>
        <w:t>保证等，从而引入管理开销和额外的性能开销。</w:t>
      </w:r>
    </w:p>
    <w:p w:rsidR="00F243E6" w:rsidRPr="00C57B57" w:rsidRDefault="00C755ED" w:rsidP="00122DBE">
      <w:pPr>
        <w:ind w:firstLineChars="200" w:firstLine="420"/>
      </w:pPr>
      <w:r>
        <w:rPr>
          <w:rFonts w:hint="eastAsia"/>
        </w:rPr>
        <w:t>因此，亟需一种</w:t>
      </w:r>
      <w:r w:rsidR="00052EA8" w:rsidRPr="00B31D7F">
        <w:rPr>
          <w:rFonts w:hint="eastAsia"/>
        </w:rPr>
        <w:t>云应用敏感的混合存储全局控制</w:t>
      </w:r>
      <w:r w:rsidR="00F243E6">
        <w:rPr>
          <w:rFonts w:hint="eastAsia"/>
        </w:rPr>
        <w:t>从全局视角感知应用的服务质量需求和优先级需求，同时统筹</w:t>
      </w:r>
      <w:r w:rsidR="00F243E6">
        <w:rPr>
          <w:rFonts w:hint="eastAsia"/>
        </w:rPr>
        <w:t>IO</w:t>
      </w:r>
      <w:r w:rsidR="00F243E6">
        <w:rPr>
          <w:rFonts w:hint="eastAsia"/>
        </w:rPr>
        <w:t>路径上的所有</w:t>
      </w:r>
      <w:r w:rsidR="00F243E6">
        <w:rPr>
          <w:rFonts w:hint="eastAsia"/>
        </w:rPr>
        <w:t>IO</w:t>
      </w:r>
      <w:r w:rsidR="00F243E6">
        <w:rPr>
          <w:rFonts w:hint="eastAsia"/>
        </w:rPr>
        <w:t>调度器，完成合理的资源调度和优先级选择，最终提升应用的整体性能。</w:t>
      </w:r>
    </w:p>
    <w:p w:rsidR="00F243E6" w:rsidRDefault="00F243E6" w:rsidP="00122DBE">
      <w:pPr>
        <w:pStyle w:val="2"/>
        <w:numPr>
          <w:ilvl w:val="1"/>
          <w:numId w:val="3"/>
        </w:numPr>
        <w:spacing w:before="312" w:after="312"/>
      </w:pPr>
      <w:bookmarkStart w:id="38" w:name="_Toc439152796"/>
      <w:r>
        <w:rPr>
          <w:rFonts w:hint="eastAsia"/>
        </w:rPr>
        <w:lastRenderedPageBreak/>
        <w:t>预期目标</w:t>
      </w:r>
      <w:bookmarkEnd w:id="38"/>
    </w:p>
    <w:p w:rsidR="00F243E6" w:rsidRDefault="00F243E6" w:rsidP="00122DBE">
      <w:pPr>
        <w:ind w:firstLineChars="200" w:firstLine="420"/>
      </w:pPr>
      <w:r>
        <w:rPr>
          <w:rFonts w:hint="eastAsia"/>
        </w:rPr>
        <w:t>论文的预期目标主要包括：</w:t>
      </w:r>
    </w:p>
    <w:p w:rsidR="00F243E6" w:rsidRDefault="00F243E6" w:rsidP="00122DBE">
      <w:pPr>
        <w:ind w:firstLineChars="200" w:firstLine="420"/>
      </w:pPr>
      <w:r>
        <w:rPr>
          <w:rFonts w:hint="eastAsia"/>
        </w:rPr>
        <w:t xml:space="preserve">1 </w:t>
      </w:r>
      <w:r w:rsidR="00BC4FE3">
        <w:rPr>
          <w:rFonts w:hint="eastAsia"/>
        </w:rPr>
        <w:t>实现</w:t>
      </w:r>
      <w:r w:rsidR="002C1EA2">
        <w:rPr>
          <w:rFonts w:hint="eastAsia"/>
        </w:rPr>
        <w:t>云应用敏感的</w:t>
      </w:r>
      <w:r>
        <w:rPr>
          <w:rFonts w:hint="eastAsia"/>
        </w:rPr>
        <w:t>混合存储</w:t>
      </w:r>
      <w:r>
        <w:rPr>
          <w:rFonts w:hint="eastAsia"/>
        </w:rPr>
        <w:t>IO</w:t>
      </w:r>
      <w:r>
        <w:rPr>
          <w:rFonts w:hint="eastAsia"/>
        </w:rPr>
        <w:t>性能管理框架</w:t>
      </w:r>
    </w:p>
    <w:p w:rsidR="00D3541C" w:rsidRPr="00D3541C" w:rsidRDefault="004720B5" w:rsidP="00D3541C">
      <w:pPr>
        <w:ind w:firstLineChars="200" w:firstLine="420"/>
      </w:pPr>
      <w:r>
        <w:rPr>
          <w:rFonts w:hint="eastAsia"/>
        </w:rPr>
        <w:t>2</w:t>
      </w:r>
      <w:r w:rsidR="00F243E6">
        <w:rPr>
          <w:rFonts w:hint="eastAsia"/>
        </w:rPr>
        <w:t xml:space="preserve"> </w:t>
      </w:r>
      <w:r w:rsidR="004B3828" w:rsidRPr="004B3828">
        <w:rPr>
          <w:rFonts w:hint="eastAsia"/>
        </w:rPr>
        <w:t>研究一种云应用敏感的混合存储</w:t>
      </w:r>
      <w:r w:rsidR="004B3828" w:rsidRPr="004B3828">
        <w:rPr>
          <w:rFonts w:hint="eastAsia"/>
        </w:rPr>
        <w:t>SSD</w:t>
      </w:r>
      <w:r w:rsidR="004B3828" w:rsidRPr="004B3828">
        <w:rPr>
          <w:rFonts w:hint="eastAsia"/>
        </w:rPr>
        <w:t>资源分配方法</w:t>
      </w:r>
      <w:r w:rsidR="004B3828">
        <w:rPr>
          <w:rFonts w:hint="eastAsia"/>
        </w:rPr>
        <w:t>，以</w:t>
      </w:r>
      <w:r w:rsidR="00D3541C" w:rsidRPr="00D3541C">
        <w:rPr>
          <w:rFonts w:hint="eastAsia"/>
        </w:rPr>
        <w:t>优化事务型云应用的性能，降低应用的响应时间</w:t>
      </w:r>
    </w:p>
    <w:p w:rsidR="00F243E6" w:rsidRPr="00FA7916" w:rsidRDefault="00560147" w:rsidP="00D3541C">
      <w:pPr>
        <w:ind w:firstLineChars="200" w:firstLine="420"/>
      </w:pPr>
      <w:r>
        <w:rPr>
          <w:rFonts w:hint="eastAsia"/>
        </w:rPr>
        <w:t xml:space="preserve">3 </w:t>
      </w:r>
      <w:r w:rsidR="00FA7916" w:rsidRPr="00FA7916">
        <w:rPr>
          <w:rFonts w:hint="eastAsia"/>
        </w:rPr>
        <w:t>研究一种云应用敏感的混合存储数据预取方法</w:t>
      </w:r>
      <w:r w:rsidR="00FA7916">
        <w:rPr>
          <w:rFonts w:hint="eastAsia"/>
        </w:rPr>
        <w:t>，以</w:t>
      </w:r>
      <w:r w:rsidR="00FA7916" w:rsidRPr="00FA7916">
        <w:rPr>
          <w:rFonts w:hint="eastAsia"/>
        </w:rPr>
        <w:t>优化大数据处理型云应用的性能，减小任务的完成时间</w:t>
      </w:r>
    </w:p>
    <w:p w:rsidR="00F243E6" w:rsidRPr="00A4313B" w:rsidRDefault="00F243E6" w:rsidP="00122DBE">
      <w:pPr>
        <w:ind w:firstLineChars="200" w:firstLine="420"/>
      </w:pPr>
      <w:r>
        <w:rPr>
          <w:rFonts w:hint="eastAsia"/>
        </w:rPr>
        <w:t xml:space="preserve">4 </w:t>
      </w:r>
      <w:r w:rsidR="00A4313B" w:rsidRPr="00A4313B">
        <w:rPr>
          <w:rFonts w:hint="eastAsia"/>
        </w:rPr>
        <w:t>研究一种云应用敏感的混合存储</w:t>
      </w:r>
      <w:r w:rsidR="00A4313B" w:rsidRPr="00A4313B">
        <w:rPr>
          <w:rFonts w:hint="eastAsia"/>
        </w:rPr>
        <w:t>IO</w:t>
      </w:r>
      <w:r w:rsidR="00A4313B" w:rsidRPr="00A4313B">
        <w:rPr>
          <w:rFonts w:hint="eastAsia"/>
        </w:rPr>
        <w:t>全局调度方法</w:t>
      </w:r>
      <w:r w:rsidR="00A4313B">
        <w:rPr>
          <w:rFonts w:hint="eastAsia"/>
        </w:rPr>
        <w:t>，以</w:t>
      </w:r>
      <w:r w:rsidR="00A4313B" w:rsidRPr="00A4313B">
        <w:rPr>
          <w:rFonts w:hint="eastAsia"/>
        </w:rPr>
        <w:t>优化云应用端到端的性能，保障服务质量</w:t>
      </w:r>
    </w:p>
    <w:p w:rsidR="00F243E6" w:rsidRDefault="000C3FBB" w:rsidP="00122DBE">
      <w:pPr>
        <w:ind w:firstLineChars="200" w:firstLine="420"/>
      </w:pPr>
      <w:r>
        <w:t>5</w:t>
      </w:r>
      <w:r w:rsidR="00F243E6">
        <w:rPr>
          <w:rFonts w:hint="eastAsia"/>
        </w:rPr>
        <w:t xml:space="preserve"> </w:t>
      </w:r>
      <w:r w:rsidR="00F243E6">
        <w:rPr>
          <w:rFonts w:hint="eastAsia"/>
        </w:rPr>
        <w:t>进行实验对原型系统进行验证</w:t>
      </w:r>
    </w:p>
    <w:p w:rsidR="00F243E6" w:rsidRDefault="000C3FBB" w:rsidP="00122DBE">
      <w:pPr>
        <w:ind w:firstLineChars="200" w:firstLine="420"/>
      </w:pPr>
      <w:r>
        <w:rPr>
          <w:rFonts w:hint="eastAsia"/>
        </w:rPr>
        <w:t>6</w:t>
      </w:r>
      <w:r w:rsidR="00F243E6">
        <w:rPr>
          <w:rFonts w:hint="eastAsia"/>
        </w:rPr>
        <w:t xml:space="preserve"> </w:t>
      </w:r>
      <w:r>
        <w:rPr>
          <w:rFonts w:hint="eastAsia"/>
        </w:rPr>
        <w:t>撰写</w:t>
      </w:r>
      <w:r w:rsidR="00F243E6">
        <w:rPr>
          <w:rFonts w:hint="eastAsia"/>
        </w:rPr>
        <w:t>学术论文</w:t>
      </w:r>
      <w:r w:rsidR="00F243E6">
        <w:rPr>
          <w:rFonts w:hint="eastAsia"/>
        </w:rPr>
        <w:t>3~</w:t>
      </w:r>
      <w:r w:rsidR="00F243E6">
        <w:t>4</w:t>
      </w:r>
      <w:r w:rsidR="00F243E6">
        <w:rPr>
          <w:rFonts w:hint="eastAsia"/>
        </w:rPr>
        <w:t>篇</w:t>
      </w:r>
    </w:p>
    <w:p w:rsidR="00333143" w:rsidRPr="00554E57" w:rsidRDefault="00333143" w:rsidP="00122DBE">
      <w:pPr>
        <w:ind w:firstLineChars="200" w:firstLine="420"/>
      </w:pPr>
      <w:r>
        <w:rPr>
          <w:rFonts w:hint="eastAsia"/>
        </w:rPr>
        <w:t xml:space="preserve">7 </w:t>
      </w:r>
      <w:r>
        <w:rPr>
          <w:rFonts w:hint="eastAsia"/>
        </w:rPr>
        <w:t>申请专利及软件著作权</w:t>
      </w:r>
    </w:p>
    <w:p w:rsidR="00F243E6" w:rsidRDefault="00F243E6" w:rsidP="00122DBE">
      <w:pPr>
        <w:pStyle w:val="1"/>
        <w:numPr>
          <w:ilvl w:val="0"/>
          <w:numId w:val="3"/>
        </w:numPr>
        <w:spacing w:before="468" w:after="468"/>
      </w:pPr>
      <w:bookmarkStart w:id="39" w:name="_Toc439152797"/>
      <w:r w:rsidRPr="00A41C90">
        <w:rPr>
          <w:rFonts w:hint="eastAsia"/>
        </w:rPr>
        <w:t>拟采用的研究方法、技术路线、实验方案及其可行性分析</w:t>
      </w:r>
      <w:bookmarkEnd w:id="39"/>
    </w:p>
    <w:p w:rsidR="00F243E6" w:rsidRDefault="00F243E6" w:rsidP="00122DBE">
      <w:pPr>
        <w:pStyle w:val="2"/>
        <w:numPr>
          <w:ilvl w:val="1"/>
          <w:numId w:val="3"/>
        </w:numPr>
        <w:spacing w:before="312" w:after="312"/>
      </w:pPr>
      <w:bookmarkStart w:id="40" w:name="_Toc439152798"/>
      <w:r>
        <w:rPr>
          <w:rFonts w:hint="eastAsia"/>
        </w:rPr>
        <w:t>研究方法</w:t>
      </w:r>
      <w:bookmarkEnd w:id="40"/>
    </w:p>
    <w:p w:rsidR="00F243E6" w:rsidRDefault="00093E5F" w:rsidP="00122DBE">
      <w:pPr>
        <w:ind w:firstLineChars="200" w:firstLine="420"/>
      </w:pPr>
      <w:r>
        <w:rPr>
          <w:rFonts w:hint="eastAsia"/>
        </w:rPr>
        <w:t>针对</w:t>
      </w:r>
      <w:r w:rsidR="005A0731">
        <w:rPr>
          <w:rFonts w:hint="eastAsia"/>
        </w:rPr>
        <w:t>云应用敏感的混合存储</w:t>
      </w:r>
      <w:r>
        <w:rPr>
          <w:rFonts w:hint="eastAsia"/>
        </w:rPr>
        <w:t>SSD</w:t>
      </w:r>
      <w:r>
        <w:rPr>
          <w:rFonts w:hint="eastAsia"/>
        </w:rPr>
        <w:t>资源分配</w:t>
      </w:r>
      <w:r w:rsidR="00F243E6">
        <w:rPr>
          <w:rFonts w:hint="eastAsia"/>
        </w:rPr>
        <w:t>，拟采用基于权重的方法。主要挑战在于</w:t>
      </w:r>
      <w:r w:rsidR="00413A45" w:rsidRPr="00413A45">
        <w:rPr>
          <w:rFonts w:hint="eastAsia"/>
        </w:rPr>
        <w:t>如何刻画应用组件的</w:t>
      </w:r>
      <w:r w:rsidR="00413A45" w:rsidRPr="00413A45">
        <w:rPr>
          <w:rFonts w:hint="eastAsia"/>
        </w:rPr>
        <w:t>IO</w:t>
      </w:r>
      <w:r w:rsidR="00413A45" w:rsidRPr="00413A45">
        <w:rPr>
          <w:rFonts w:hint="eastAsia"/>
        </w:rPr>
        <w:t>需求</w:t>
      </w:r>
      <w:r w:rsidR="00413A45">
        <w:rPr>
          <w:rFonts w:hint="eastAsia"/>
        </w:rPr>
        <w:t>及如何确定</w:t>
      </w:r>
      <w:r w:rsidR="00413A45">
        <w:rPr>
          <w:rFonts w:hint="eastAsia"/>
        </w:rPr>
        <w:t>SSD</w:t>
      </w:r>
      <w:r w:rsidR="00413A45">
        <w:rPr>
          <w:rFonts w:hint="eastAsia"/>
        </w:rPr>
        <w:t>分配策略</w:t>
      </w:r>
      <w:r w:rsidR="00F243E6">
        <w:rPr>
          <w:rFonts w:hint="eastAsia"/>
        </w:rPr>
        <w:t>。</w:t>
      </w:r>
    </w:p>
    <w:p w:rsidR="00F243E6" w:rsidRDefault="00F243E6" w:rsidP="00122DBE">
      <w:pPr>
        <w:ind w:firstLineChars="200" w:firstLine="420"/>
      </w:pPr>
      <w:r>
        <w:rPr>
          <w:rFonts w:hint="eastAsia"/>
        </w:rPr>
        <w:t>针对</w:t>
      </w:r>
      <w:r w:rsidR="00242559" w:rsidRPr="00242559">
        <w:rPr>
          <w:rFonts w:hint="eastAsia"/>
        </w:rPr>
        <w:t>云应用敏感的混合存储数据预取</w:t>
      </w:r>
      <w:r>
        <w:rPr>
          <w:rFonts w:hint="eastAsia"/>
        </w:rPr>
        <w:t>，拟采用基于</w:t>
      </w:r>
      <w:r w:rsidR="00EE2EBE">
        <w:rPr>
          <w:rFonts w:hint="eastAsia"/>
        </w:rPr>
        <w:t>性能建模</w:t>
      </w:r>
      <w:r w:rsidR="00D37C8E">
        <w:rPr>
          <w:rFonts w:hint="eastAsia"/>
        </w:rPr>
        <w:t>及启发式</w:t>
      </w:r>
      <w:r>
        <w:rPr>
          <w:rFonts w:hint="eastAsia"/>
        </w:rPr>
        <w:t>的方法。主要挑战在于如何</w:t>
      </w:r>
      <w:r w:rsidR="00C66FE1">
        <w:rPr>
          <w:rFonts w:hint="eastAsia"/>
        </w:rPr>
        <w:t>刻画</w:t>
      </w:r>
      <w:r w:rsidR="006F7692">
        <w:rPr>
          <w:rFonts w:hint="eastAsia"/>
        </w:rPr>
        <w:t>不同类型数据对云应用性能的影响，以及如何具体进行数据预取</w:t>
      </w:r>
      <w:r>
        <w:rPr>
          <w:rFonts w:hint="eastAsia"/>
        </w:rPr>
        <w:t>。</w:t>
      </w:r>
    </w:p>
    <w:p w:rsidR="00F243E6" w:rsidRDefault="00F243E6" w:rsidP="00122DBE">
      <w:pPr>
        <w:ind w:firstLineChars="200" w:firstLine="420"/>
      </w:pPr>
      <w:r>
        <w:rPr>
          <w:rFonts w:hint="eastAsia"/>
        </w:rPr>
        <w:t>针对</w:t>
      </w:r>
      <w:r w:rsidR="008A632B" w:rsidRPr="008A632B">
        <w:rPr>
          <w:rFonts w:hint="eastAsia"/>
        </w:rPr>
        <w:t>云应用敏感的混合存储全局控制</w:t>
      </w:r>
      <w:r>
        <w:rPr>
          <w:rFonts w:hint="eastAsia"/>
        </w:rPr>
        <w:t>，拟采用基于</w:t>
      </w:r>
      <w:r w:rsidR="0043078B">
        <w:rPr>
          <w:rFonts w:hint="eastAsia"/>
        </w:rPr>
        <w:t>策略</w:t>
      </w:r>
      <w:r>
        <w:rPr>
          <w:rFonts w:hint="eastAsia"/>
        </w:rPr>
        <w:t>的方法。主要挑战在于如何</w:t>
      </w:r>
      <w:r w:rsidR="001E523E">
        <w:rPr>
          <w:rFonts w:hint="eastAsia"/>
        </w:rPr>
        <w:t>标识</w:t>
      </w:r>
      <w:r w:rsidR="001E523E">
        <w:rPr>
          <w:rFonts w:hint="eastAsia"/>
        </w:rPr>
        <w:t>IO</w:t>
      </w:r>
      <w:r w:rsidR="001E523E">
        <w:rPr>
          <w:rFonts w:hint="eastAsia"/>
        </w:rPr>
        <w:t>请求以及如何进行全局调度，并最终</w:t>
      </w:r>
      <w:r>
        <w:rPr>
          <w:rFonts w:hint="eastAsia"/>
        </w:rPr>
        <w:t>确定应用的优先级并</w:t>
      </w:r>
      <w:r w:rsidR="00AA024F">
        <w:rPr>
          <w:rFonts w:hint="eastAsia"/>
        </w:rPr>
        <w:t>规划</w:t>
      </w:r>
      <w:r w:rsidR="00AA024F">
        <w:rPr>
          <w:rFonts w:hint="eastAsia"/>
        </w:rPr>
        <w:t>IO</w:t>
      </w:r>
      <w:r w:rsidR="00AA024F">
        <w:rPr>
          <w:rFonts w:hint="eastAsia"/>
        </w:rPr>
        <w:t>资源</w:t>
      </w:r>
      <w:r>
        <w:rPr>
          <w:rFonts w:hint="eastAsia"/>
        </w:rPr>
        <w:t>。</w:t>
      </w:r>
    </w:p>
    <w:p w:rsidR="00F243E6" w:rsidRDefault="00F243E6" w:rsidP="00122DBE">
      <w:pPr>
        <w:pStyle w:val="2"/>
        <w:numPr>
          <w:ilvl w:val="1"/>
          <w:numId w:val="3"/>
        </w:numPr>
        <w:spacing w:before="312" w:after="312"/>
      </w:pPr>
      <w:bookmarkStart w:id="41" w:name="_Toc439152799"/>
      <w:r>
        <w:rPr>
          <w:rFonts w:hint="eastAsia"/>
        </w:rPr>
        <w:t>技术路线</w:t>
      </w:r>
      <w:bookmarkEnd w:id="41"/>
    </w:p>
    <w:p w:rsidR="00F243E6" w:rsidRDefault="00F243E6" w:rsidP="00122DBE">
      <w:pPr>
        <w:ind w:firstLineChars="200" w:firstLine="420"/>
      </w:pPr>
      <w:r>
        <w:rPr>
          <w:rFonts w:hint="eastAsia"/>
        </w:rPr>
        <w:t>拟采用如下技术路线：</w:t>
      </w:r>
    </w:p>
    <w:p w:rsidR="00F243E6" w:rsidRDefault="00F243E6" w:rsidP="00122DBE">
      <w:pPr>
        <w:ind w:firstLineChars="200" w:firstLine="420"/>
      </w:pPr>
      <w:r>
        <w:rPr>
          <w:rFonts w:hint="eastAsia"/>
        </w:rPr>
        <w:t xml:space="preserve">1 </w:t>
      </w:r>
      <w:r>
        <w:rPr>
          <w:rFonts w:hint="eastAsia"/>
        </w:rPr>
        <w:t>对国内外相关工作进行进一步调研与分析。</w:t>
      </w:r>
    </w:p>
    <w:p w:rsidR="00F243E6" w:rsidRDefault="00F243E6" w:rsidP="00122DBE">
      <w:pPr>
        <w:ind w:firstLineChars="200" w:firstLine="420"/>
      </w:pPr>
      <w:r>
        <w:rPr>
          <w:rFonts w:hint="eastAsia"/>
        </w:rPr>
        <w:t xml:space="preserve">2 </w:t>
      </w:r>
      <w:r>
        <w:rPr>
          <w:rFonts w:hint="eastAsia"/>
        </w:rPr>
        <w:t>研究针对混合存储的全局管理框架，实现全局控制器、部署在虚拟机上的</w:t>
      </w:r>
      <w:r>
        <w:rPr>
          <w:rFonts w:hint="eastAsia"/>
        </w:rPr>
        <w:t>IO</w:t>
      </w:r>
      <w:r w:rsidR="00A90294">
        <w:rPr>
          <w:rFonts w:hint="eastAsia"/>
        </w:rPr>
        <w:t>请求感知模块、</w:t>
      </w:r>
      <w:r w:rsidR="00011A9C">
        <w:rPr>
          <w:rFonts w:hint="eastAsia"/>
        </w:rPr>
        <w:t>部署在</w:t>
      </w:r>
      <w:r>
        <w:rPr>
          <w:rFonts w:hint="eastAsia"/>
        </w:rPr>
        <w:t>虚拟化主机上的数据映射模块</w:t>
      </w:r>
      <w:r w:rsidR="004B0C6D">
        <w:rPr>
          <w:rFonts w:hint="eastAsia"/>
        </w:rPr>
        <w:t>以及各层次的</w:t>
      </w:r>
      <w:r w:rsidR="004B0C6D">
        <w:rPr>
          <w:rFonts w:hint="eastAsia"/>
        </w:rPr>
        <w:t>IO</w:t>
      </w:r>
      <w:r w:rsidR="004B0C6D">
        <w:rPr>
          <w:rFonts w:hint="eastAsia"/>
        </w:rPr>
        <w:t>调度器</w:t>
      </w:r>
      <w:r>
        <w:rPr>
          <w:rFonts w:hint="eastAsia"/>
        </w:rPr>
        <w:t>。</w:t>
      </w:r>
    </w:p>
    <w:p w:rsidR="00F243E6" w:rsidRDefault="00F243E6" w:rsidP="00122DBE">
      <w:pPr>
        <w:ind w:firstLineChars="200" w:firstLine="420"/>
      </w:pPr>
      <w:r>
        <w:t>3</w:t>
      </w:r>
      <w:r>
        <w:rPr>
          <w:rFonts w:hint="eastAsia"/>
        </w:rPr>
        <w:t xml:space="preserve"> </w:t>
      </w:r>
      <w:r w:rsidR="008870B9">
        <w:rPr>
          <w:rFonts w:hint="eastAsia"/>
        </w:rPr>
        <w:t>研究针对事务型云应用的</w:t>
      </w:r>
      <w:r w:rsidR="008870B9">
        <w:rPr>
          <w:rFonts w:hint="eastAsia"/>
        </w:rPr>
        <w:t>SSD</w:t>
      </w:r>
      <w:r w:rsidR="008870B9">
        <w:rPr>
          <w:rFonts w:hint="eastAsia"/>
        </w:rPr>
        <w:t>资源分配技术</w:t>
      </w:r>
      <w:r>
        <w:rPr>
          <w:rFonts w:hint="eastAsia"/>
        </w:rPr>
        <w:t>，研究相应的机制和策略。扩展</w:t>
      </w:r>
      <w:r>
        <w:rPr>
          <w:rFonts w:hint="eastAsia"/>
        </w:rPr>
        <w:t>IO</w:t>
      </w:r>
      <w:r>
        <w:rPr>
          <w:rFonts w:hint="eastAsia"/>
        </w:rPr>
        <w:t>请求感知模块，对应用中不同组件的</w:t>
      </w:r>
      <w:r>
        <w:rPr>
          <w:rFonts w:hint="eastAsia"/>
        </w:rPr>
        <w:t>IO</w:t>
      </w:r>
      <w:r>
        <w:rPr>
          <w:rFonts w:hint="eastAsia"/>
        </w:rPr>
        <w:t>需求进行感知；扩展全局控制器，根据不同组件的</w:t>
      </w:r>
      <w:r>
        <w:rPr>
          <w:rFonts w:hint="eastAsia"/>
        </w:rPr>
        <w:t>IO</w:t>
      </w:r>
      <w:r>
        <w:rPr>
          <w:rFonts w:hint="eastAsia"/>
        </w:rPr>
        <w:t>需求，确定同一应用部署的多台虚拟机的权重，最终反馈给数据映射模块进行具体的调整；扩展数据映射模块，实现缓存策略。</w:t>
      </w:r>
    </w:p>
    <w:p w:rsidR="00F243E6" w:rsidRDefault="00F243E6" w:rsidP="00122DBE">
      <w:pPr>
        <w:ind w:firstLineChars="200" w:firstLine="420"/>
      </w:pPr>
      <w:r>
        <w:rPr>
          <w:rFonts w:hint="eastAsia"/>
        </w:rPr>
        <w:t xml:space="preserve">4 </w:t>
      </w:r>
      <w:r w:rsidR="00C70BAB">
        <w:rPr>
          <w:rFonts w:hint="eastAsia"/>
        </w:rPr>
        <w:t>研究针对大数据处理型应用的数据预取技术</w:t>
      </w:r>
      <w:r>
        <w:rPr>
          <w:rFonts w:hint="eastAsia"/>
        </w:rPr>
        <w:t>，研究相应的机制和策略。扩展</w:t>
      </w:r>
      <w:r>
        <w:rPr>
          <w:rFonts w:hint="eastAsia"/>
        </w:rPr>
        <w:t>IO</w:t>
      </w:r>
      <w:r>
        <w:rPr>
          <w:rFonts w:hint="eastAsia"/>
        </w:rPr>
        <w:t>请求感知模块，对应用的行为模式</w:t>
      </w:r>
      <w:r w:rsidR="00976309">
        <w:rPr>
          <w:rFonts w:hint="eastAsia"/>
        </w:rPr>
        <w:t>和任务调度</w:t>
      </w:r>
      <w:r w:rsidR="008726E1">
        <w:rPr>
          <w:rFonts w:hint="eastAsia"/>
        </w:rPr>
        <w:t>进行感知；扩展全局控制器，根据应用的行为模式和任务调度确定需要进行数据预取的节点，</w:t>
      </w:r>
      <w:r w:rsidR="00D9251A">
        <w:rPr>
          <w:rFonts w:hint="eastAsia"/>
        </w:rPr>
        <w:t>并确定</w:t>
      </w:r>
      <w:r w:rsidR="00E02994">
        <w:rPr>
          <w:rFonts w:hint="eastAsia"/>
        </w:rPr>
        <w:t>数据对应用性能的影响</w:t>
      </w:r>
      <w:r w:rsidR="008046D4">
        <w:rPr>
          <w:rFonts w:hint="eastAsia"/>
        </w:rPr>
        <w:t>；扩展数据映射模块，实现</w:t>
      </w:r>
      <w:r>
        <w:rPr>
          <w:rFonts w:hint="eastAsia"/>
        </w:rPr>
        <w:t>数据</w:t>
      </w:r>
      <w:r w:rsidR="008046D4">
        <w:rPr>
          <w:rFonts w:hint="eastAsia"/>
        </w:rPr>
        <w:t>的预取</w:t>
      </w:r>
      <w:r>
        <w:rPr>
          <w:rFonts w:hint="eastAsia"/>
        </w:rPr>
        <w:t>策略。</w:t>
      </w:r>
    </w:p>
    <w:p w:rsidR="00F243E6" w:rsidRDefault="00F243E6" w:rsidP="00122DBE">
      <w:pPr>
        <w:ind w:firstLineChars="200" w:firstLine="420"/>
      </w:pPr>
      <w:r>
        <w:rPr>
          <w:rFonts w:hint="eastAsia"/>
        </w:rPr>
        <w:t xml:space="preserve">5 </w:t>
      </w:r>
      <w:r w:rsidR="0042696C">
        <w:rPr>
          <w:rFonts w:hint="eastAsia"/>
        </w:rPr>
        <w:t>研究混合存储的全局控制</w:t>
      </w:r>
      <w:r>
        <w:rPr>
          <w:rFonts w:hint="eastAsia"/>
        </w:rPr>
        <w:t>，研究相应的机制和策略。</w:t>
      </w:r>
      <w:r w:rsidR="0057484A">
        <w:rPr>
          <w:rFonts w:hint="eastAsia"/>
        </w:rPr>
        <w:t>扩展</w:t>
      </w:r>
      <w:r w:rsidR="0057484A">
        <w:rPr>
          <w:rFonts w:hint="eastAsia"/>
        </w:rPr>
        <w:t>IO</w:t>
      </w:r>
      <w:r w:rsidR="0057484A">
        <w:rPr>
          <w:rFonts w:hint="eastAsia"/>
        </w:rPr>
        <w:t>请求感知模块，</w:t>
      </w:r>
      <w:r w:rsidR="00CF28BC">
        <w:rPr>
          <w:rFonts w:hint="eastAsia"/>
        </w:rPr>
        <w:t>实现</w:t>
      </w:r>
      <w:r w:rsidR="00CF28BC">
        <w:rPr>
          <w:rFonts w:hint="eastAsia"/>
        </w:rPr>
        <w:t>IO</w:t>
      </w:r>
      <w:r w:rsidR="00CF28BC">
        <w:rPr>
          <w:rFonts w:hint="eastAsia"/>
        </w:rPr>
        <w:t>请求标记；</w:t>
      </w:r>
      <w:r w:rsidR="0057484A">
        <w:rPr>
          <w:rFonts w:hint="eastAsia"/>
        </w:rPr>
        <w:t>接管虚拟机内部的</w:t>
      </w:r>
      <w:r w:rsidR="0057484A">
        <w:rPr>
          <w:rFonts w:hint="eastAsia"/>
        </w:rPr>
        <w:t>IO</w:t>
      </w:r>
      <w:r w:rsidR="0057484A">
        <w:rPr>
          <w:rFonts w:hint="eastAsia"/>
        </w:rPr>
        <w:t>调度器；扩展数据映射模块，</w:t>
      </w:r>
      <w:r w:rsidR="00985682">
        <w:rPr>
          <w:rFonts w:hint="eastAsia"/>
        </w:rPr>
        <w:t>感知</w:t>
      </w:r>
      <w:r w:rsidR="00985682">
        <w:rPr>
          <w:rFonts w:hint="eastAsia"/>
        </w:rPr>
        <w:t>IO</w:t>
      </w:r>
      <w:r w:rsidR="00985682">
        <w:rPr>
          <w:rFonts w:hint="eastAsia"/>
        </w:rPr>
        <w:t>标记</w:t>
      </w:r>
      <w:r w:rsidR="006A1A76">
        <w:rPr>
          <w:rFonts w:hint="eastAsia"/>
        </w:rPr>
        <w:t>并接管</w:t>
      </w:r>
      <w:r w:rsidR="00A72A43">
        <w:rPr>
          <w:rFonts w:hint="eastAsia"/>
        </w:rPr>
        <w:t>数据映射模块中的</w:t>
      </w:r>
      <w:r w:rsidR="00A72A43">
        <w:rPr>
          <w:rFonts w:hint="eastAsia"/>
        </w:rPr>
        <w:t>IO</w:t>
      </w:r>
      <w:r w:rsidR="00A72A43">
        <w:rPr>
          <w:rFonts w:hint="eastAsia"/>
        </w:rPr>
        <w:t>调度部分</w:t>
      </w:r>
      <w:r w:rsidR="00985682">
        <w:rPr>
          <w:rFonts w:hint="eastAsia"/>
        </w:rPr>
        <w:t>；</w:t>
      </w:r>
      <w:r w:rsidR="0057484A">
        <w:rPr>
          <w:rFonts w:hint="eastAsia"/>
        </w:rPr>
        <w:t>接管</w:t>
      </w:r>
      <w:r w:rsidR="0057484A">
        <w:rPr>
          <w:rFonts w:hint="eastAsia"/>
        </w:rPr>
        <w:t>Hypervisor</w:t>
      </w:r>
      <w:r w:rsidR="0057484A">
        <w:rPr>
          <w:rFonts w:hint="eastAsia"/>
        </w:rPr>
        <w:t>底层的</w:t>
      </w:r>
      <w:r w:rsidR="0057484A">
        <w:rPr>
          <w:rFonts w:hint="eastAsia"/>
        </w:rPr>
        <w:t>IO</w:t>
      </w:r>
      <w:r w:rsidR="0057484A">
        <w:rPr>
          <w:rFonts w:hint="eastAsia"/>
        </w:rPr>
        <w:t>调度器。</w:t>
      </w:r>
      <w:r>
        <w:rPr>
          <w:rFonts w:hint="eastAsia"/>
        </w:rPr>
        <w:t>扩展全局控制器，</w:t>
      </w:r>
      <w:r w:rsidR="00141893">
        <w:rPr>
          <w:rFonts w:hint="eastAsia"/>
        </w:rPr>
        <w:t>从全局视角管理各层次的</w:t>
      </w:r>
      <w:r w:rsidR="00141893">
        <w:rPr>
          <w:rFonts w:hint="eastAsia"/>
        </w:rPr>
        <w:t>IO</w:t>
      </w:r>
      <w:r w:rsidR="00141893">
        <w:rPr>
          <w:rFonts w:hint="eastAsia"/>
        </w:rPr>
        <w:t>调度器。</w:t>
      </w:r>
    </w:p>
    <w:p w:rsidR="00F243E6" w:rsidRDefault="00F243E6" w:rsidP="00122DBE">
      <w:pPr>
        <w:ind w:firstLineChars="200" w:firstLine="420"/>
      </w:pPr>
      <w:r>
        <w:rPr>
          <w:rFonts w:hint="eastAsia"/>
        </w:rPr>
        <w:lastRenderedPageBreak/>
        <w:t xml:space="preserve">6 </w:t>
      </w:r>
      <w:r>
        <w:rPr>
          <w:rFonts w:hint="eastAsia"/>
        </w:rPr>
        <w:t>应用到</w:t>
      </w:r>
      <w:r>
        <w:rPr>
          <w:rFonts w:hint="eastAsia"/>
        </w:rPr>
        <w:t>OnceCloud</w:t>
      </w:r>
      <w:r>
        <w:rPr>
          <w:rFonts w:hint="eastAsia"/>
        </w:rPr>
        <w:t>中，用类似生产系统的场景验证可行性与有效性。</w:t>
      </w:r>
    </w:p>
    <w:p w:rsidR="00F243E6" w:rsidRDefault="00F243E6" w:rsidP="00122DBE">
      <w:pPr>
        <w:pStyle w:val="2"/>
        <w:numPr>
          <w:ilvl w:val="1"/>
          <w:numId w:val="3"/>
        </w:numPr>
        <w:spacing w:before="312" w:after="312"/>
      </w:pPr>
      <w:bookmarkStart w:id="42" w:name="_Toc439152800"/>
      <w:r>
        <w:rPr>
          <w:rFonts w:hint="eastAsia"/>
        </w:rPr>
        <w:t>实验方案</w:t>
      </w:r>
      <w:bookmarkEnd w:id="42"/>
    </w:p>
    <w:p w:rsidR="00F243E6" w:rsidRDefault="000534B1" w:rsidP="00122DBE">
      <w:pPr>
        <w:ind w:firstLineChars="200" w:firstLine="420"/>
      </w:pPr>
      <w:r>
        <w:rPr>
          <w:rFonts w:hint="eastAsia"/>
        </w:rPr>
        <w:t>拟</w:t>
      </w:r>
      <w:r w:rsidR="00F243E6">
        <w:rPr>
          <w:rFonts w:hint="eastAsia"/>
        </w:rPr>
        <w:t>将软件工程技术研发中心自主开发的</w:t>
      </w:r>
      <w:r w:rsidR="00F243E6">
        <w:rPr>
          <w:rFonts w:hint="eastAsia"/>
        </w:rPr>
        <w:t>OnceCloud</w:t>
      </w:r>
      <w:r w:rsidR="00F243E6">
        <w:rPr>
          <w:rFonts w:hint="eastAsia"/>
        </w:rPr>
        <w:t>作为研究的目标云平台。虚拟机中部署的事务型应用主要基于</w:t>
      </w:r>
      <w:r w:rsidR="00F243E6">
        <w:rPr>
          <w:rFonts w:hint="eastAsia"/>
        </w:rPr>
        <w:t>Java</w:t>
      </w:r>
      <w:r w:rsidR="00F243E6">
        <w:rPr>
          <w:rFonts w:hint="eastAsia"/>
        </w:rPr>
        <w:t>平台，采用</w:t>
      </w:r>
      <w:r w:rsidR="00F243E6">
        <w:rPr>
          <w:rFonts w:hint="eastAsia"/>
        </w:rPr>
        <w:t>Apache</w:t>
      </w:r>
      <w:r w:rsidR="00F243E6">
        <w:t xml:space="preserve"> </w:t>
      </w:r>
      <w:r w:rsidR="00F243E6">
        <w:rPr>
          <w:rFonts w:hint="eastAsia"/>
        </w:rPr>
        <w:t>Tomcat</w:t>
      </w:r>
      <w:r w:rsidR="00F243E6">
        <w:rPr>
          <w:rFonts w:hint="eastAsia"/>
        </w:rPr>
        <w:t>（自主研发的</w:t>
      </w:r>
      <w:r w:rsidR="00F243E6">
        <w:rPr>
          <w:rFonts w:hint="eastAsia"/>
        </w:rPr>
        <w:t>OnceAS</w:t>
      </w:r>
      <w:r w:rsidR="00F243E6">
        <w:rPr>
          <w:rFonts w:hint="eastAsia"/>
        </w:rPr>
        <w:t>）作为应用服务器，</w:t>
      </w:r>
      <w:r w:rsidR="00F243E6">
        <w:rPr>
          <w:rFonts w:hint="eastAsia"/>
        </w:rPr>
        <w:t>MySQL</w:t>
      </w:r>
      <w:r w:rsidR="00F243E6">
        <w:rPr>
          <w:rFonts w:hint="eastAsia"/>
        </w:rPr>
        <w:t>作为数据库，</w:t>
      </w:r>
      <w:r w:rsidR="00F243E6">
        <w:rPr>
          <w:rFonts w:hint="eastAsia"/>
        </w:rPr>
        <w:t>nginx</w:t>
      </w:r>
      <w:r w:rsidR="00F243E6">
        <w:rPr>
          <w:rFonts w:hint="eastAsia"/>
        </w:rPr>
        <w:t>作为负载均衡器。拟采用如下基准：</w:t>
      </w:r>
    </w:p>
    <w:p w:rsidR="00F243E6" w:rsidRDefault="00A05A64" w:rsidP="00122DBE">
      <w:pPr>
        <w:ind w:firstLineChars="200" w:firstLine="420"/>
      </w:pPr>
      <w:r>
        <w:t xml:space="preserve">1 </w:t>
      </w:r>
      <w:r w:rsidR="00F243E6">
        <w:rPr>
          <w:rFonts w:hint="eastAsia"/>
        </w:rPr>
        <w:t>Bench</w:t>
      </w:r>
      <w:r w:rsidR="00F243E6">
        <w:t>4</w:t>
      </w:r>
      <w:r w:rsidR="00F243E6">
        <w:rPr>
          <w:rFonts w:hint="eastAsia"/>
        </w:rPr>
        <w:t>Q</w:t>
      </w:r>
      <w:r w:rsidR="00F243E6">
        <w:rPr>
          <w:rFonts w:hint="eastAsia"/>
        </w:rPr>
        <w:t>：</w:t>
      </w:r>
      <w:r w:rsidR="00F243E6">
        <w:rPr>
          <w:rFonts w:hint="eastAsia"/>
        </w:rPr>
        <w:t>TPC-W</w:t>
      </w:r>
      <w:r w:rsidR="00F243E6">
        <w:rPr>
          <w:rFonts w:hint="eastAsia"/>
        </w:rPr>
        <w:t>测试基准</w:t>
      </w:r>
    </w:p>
    <w:p w:rsidR="00F243E6" w:rsidRDefault="00A05A64" w:rsidP="00122DBE">
      <w:pPr>
        <w:ind w:firstLineChars="200" w:firstLine="420"/>
      </w:pPr>
      <w:r>
        <w:rPr>
          <w:rFonts w:hint="eastAsia"/>
        </w:rPr>
        <w:t xml:space="preserve">2 </w:t>
      </w:r>
      <w:r w:rsidR="00F243E6">
        <w:rPr>
          <w:rFonts w:hint="eastAsia"/>
        </w:rPr>
        <w:t>RUBiS</w:t>
      </w:r>
      <w:r w:rsidR="00F243E6">
        <w:rPr>
          <w:rFonts w:hint="eastAsia"/>
        </w:rPr>
        <w:t>：在线交易基准</w:t>
      </w:r>
    </w:p>
    <w:p w:rsidR="00F243E6" w:rsidRDefault="00F243E6" w:rsidP="00122DBE">
      <w:pPr>
        <w:ind w:firstLineChars="200" w:firstLine="420"/>
      </w:pPr>
      <w:r>
        <w:rPr>
          <w:rFonts w:hint="eastAsia"/>
        </w:rPr>
        <w:t>虚拟机中部署的并行处理应用主要基于</w:t>
      </w:r>
      <w:r>
        <w:rPr>
          <w:rFonts w:hint="eastAsia"/>
        </w:rPr>
        <w:t>MPI</w:t>
      </w:r>
      <w:r>
        <w:rPr>
          <w:rFonts w:hint="eastAsia"/>
        </w:rPr>
        <w:t>，采用</w:t>
      </w:r>
      <w:r>
        <w:rPr>
          <w:rFonts w:hint="eastAsia"/>
        </w:rPr>
        <w:t>MPICH</w:t>
      </w:r>
      <w:r>
        <w:rPr>
          <w:rFonts w:hint="eastAsia"/>
        </w:rPr>
        <w:t>作为</w:t>
      </w:r>
      <w:r>
        <w:rPr>
          <w:rFonts w:hint="eastAsia"/>
        </w:rPr>
        <w:t>MPI</w:t>
      </w:r>
      <w:r>
        <w:rPr>
          <w:rFonts w:hint="eastAsia"/>
        </w:rPr>
        <w:t>的标准实现。拟采用如下基准：</w:t>
      </w:r>
    </w:p>
    <w:p w:rsidR="00F243E6" w:rsidRDefault="00F243E6" w:rsidP="00122DBE">
      <w:pPr>
        <w:ind w:firstLineChars="200" w:firstLine="420"/>
      </w:pPr>
      <w:r>
        <w:rPr>
          <w:rFonts w:hint="eastAsia"/>
        </w:rPr>
        <w:t>1 NPB</w:t>
      </w:r>
      <w:r>
        <w:rPr>
          <w:rFonts w:hint="eastAsia"/>
        </w:rPr>
        <w:t>（</w:t>
      </w:r>
      <w:r>
        <w:rPr>
          <w:rFonts w:hint="eastAsia"/>
        </w:rPr>
        <w:t>NAS</w:t>
      </w:r>
      <w:r>
        <w:t xml:space="preserve"> </w:t>
      </w:r>
      <w:r>
        <w:rPr>
          <w:rFonts w:hint="eastAsia"/>
        </w:rPr>
        <w:t>Parallel</w:t>
      </w:r>
      <w:r>
        <w:t xml:space="preserve"> </w:t>
      </w:r>
      <w:r>
        <w:rPr>
          <w:rFonts w:hint="eastAsia"/>
        </w:rPr>
        <w:t>Benchmark</w:t>
      </w:r>
      <w:r>
        <w:rPr>
          <w:rFonts w:hint="eastAsia"/>
        </w:rPr>
        <w:t>）：</w:t>
      </w:r>
      <w:r>
        <w:rPr>
          <w:rFonts w:hint="eastAsia"/>
        </w:rPr>
        <w:t>NASA</w:t>
      </w:r>
      <w:r>
        <w:rPr>
          <w:rFonts w:hint="eastAsia"/>
        </w:rPr>
        <w:t>提供的基准测试</w:t>
      </w:r>
    </w:p>
    <w:p w:rsidR="00F243E6" w:rsidRDefault="00F243E6" w:rsidP="00122DBE">
      <w:pPr>
        <w:ind w:firstLineChars="200" w:firstLine="420"/>
      </w:pPr>
      <w:r>
        <w:t xml:space="preserve">2 </w:t>
      </w:r>
      <w:r>
        <w:rPr>
          <w:rFonts w:hint="eastAsia"/>
        </w:rPr>
        <w:t>HPL</w:t>
      </w:r>
      <w:r>
        <w:rPr>
          <w:rFonts w:hint="eastAsia"/>
        </w:rPr>
        <w:t>（</w:t>
      </w:r>
      <w:r>
        <w:rPr>
          <w:rFonts w:hint="eastAsia"/>
        </w:rPr>
        <w:t>High Performance</w:t>
      </w:r>
      <w:r>
        <w:t xml:space="preserve"> </w:t>
      </w:r>
      <w:r>
        <w:rPr>
          <w:rFonts w:hint="eastAsia"/>
        </w:rPr>
        <w:t>Linpack</w:t>
      </w:r>
      <w:r>
        <w:rPr>
          <w:rFonts w:hint="eastAsia"/>
        </w:rPr>
        <w:t>）：高性能计算的</w:t>
      </w:r>
      <w:r>
        <w:rPr>
          <w:rFonts w:hint="eastAsia"/>
        </w:rPr>
        <w:t>Linpack</w:t>
      </w:r>
      <w:r>
        <w:rPr>
          <w:rFonts w:hint="eastAsia"/>
        </w:rPr>
        <w:t>基准测试</w:t>
      </w:r>
    </w:p>
    <w:p w:rsidR="00F243E6" w:rsidRDefault="00F243E6" w:rsidP="00122DBE">
      <w:pPr>
        <w:ind w:firstLineChars="200" w:firstLine="420"/>
      </w:pPr>
      <w:r>
        <w:rPr>
          <w:rFonts w:hint="eastAsia"/>
        </w:rPr>
        <w:t>虚拟机中部署的大数据处理应用主要基于</w:t>
      </w:r>
      <w:r>
        <w:rPr>
          <w:rFonts w:hint="eastAsia"/>
        </w:rPr>
        <w:t>Apache</w:t>
      </w:r>
      <w:r>
        <w:t xml:space="preserve"> </w:t>
      </w:r>
      <w:r>
        <w:rPr>
          <w:rFonts w:hint="eastAsia"/>
        </w:rPr>
        <w:t>Hadoop</w:t>
      </w:r>
      <w:r>
        <w:rPr>
          <w:rFonts w:hint="eastAsia"/>
        </w:rPr>
        <w:t>。拟采用如下基准：</w:t>
      </w:r>
    </w:p>
    <w:p w:rsidR="00F243E6" w:rsidRDefault="00F243E6" w:rsidP="00122DBE">
      <w:pPr>
        <w:ind w:firstLineChars="200" w:firstLine="420"/>
      </w:pPr>
      <w:r>
        <w:rPr>
          <w:rFonts w:hint="eastAsia"/>
        </w:rPr>
        <w:t>1 TestDFSIO</w:t>
      </w:r>
      <w:r>
        <w:rPr>
          <w:rFonts w:hint="eastAsia"/>
        </w:rPr>
        <w:t>：</w:t>
      </w:r>
      <w:r>
        <w:rPr>
          <w:rFonts w:hint="eastAsia"/>
        </w:rPr>
        <w:t>Hadoop</w:t>
      </w:r>
      <w:r>
        <w:rPr>
          <w:rFonts w:hint="eastAsia"/>
        </w:rPr>
        <w:t>自带的</w:t>
      </w:r>
      <w:r>
        <w:rPr>
          <w:rFonts w:hint="eastAsia"/>
        </w:rPr>
        <w:t>HDFS</w:t>
      </w:r>
      <w:r>
        <w:rPr>
          <w:rFonts w:hint="eastAsia"/>
        </w:rPr>
        <w:t>性能基准测试</w:t>
      </w:r>
    </w:p>
    <w:p w:rsidR="00F243E6" w:rsidRDefault="00F243E6" w:rsidP="00122DBE">
      <w:pPr>
        <w:ind w:firstLineChars="200" w:firstLine="420"/>
      </w:pPr>
      <w:r>
        <w:rPr>
          <w:rFonts w:hint="eastAsia"/>
        </w:rPr>
        <w:t>2 filebench</w:t>
      </w:r>
      <w:r>
        <w:rPr>
          <w:rFonts w:hint="eastAsia"/>
        </w:rPr>
        <w:t>：</w:t>
      </w:r>
      <w:r>
        <w:rPr>
          <w:rFonts w:hint="eastAsia"/>
        </w:rPr>
        <w:t>Hadoop</w:t>
      </w:r>
      <w:r>
        <w:rPr>
          <w:rFonts w:hint="eastAsia"/>
        </w:rPr>
        <w:t>自带的</w:t>
      </w:r>
      <w:r>
        <w:rPr>
          <w:rFonts w:hint="eastAsia"/>
        </w:rPr>
        <w:t>HDFS</w:t>
      </w:r>
      <w:r>
        <w:rPr>
          <w:rFonts w:hint="eastAsia"/>
        </w:rPr>
        <w:t>文件系统性能基准测试</w:t>
      </w:r>
    </w:p>
    <w:p w:rsidR="00F243E6" w:rsidRDefault="00F243E6" w:rsidP="00122DBE">
      <w:pPr>
        <w:ind w:firstLineChars="200" w:firstLine="420"/>
      </w:pPr>
      <w:r>
        <w:rPr>
          <w:rFonts w:hint="eastAsia"/>
        </w:rPr>
        <w:t>3 Gridmix</w:t>
      </w:r>
      <w:r>
        <w:t>2</w:t>
      </w:r>
      <w:r>
        <w:rPr>
          <w:rFonts w:hint="eastAsia"/>
        </w:rPr>
        <w:t>：</w:t>
      </w:r>
      <w:r>
        <w:rPr>
          <w:rFonts w:hint="eastAsia"/>
        </w:rPr>
        <w:t>Hadoop</w:t>
      </w:r>
      <w:r>
        <w:rPr>
          <w:rFonts w:hint="eastAsia"/>
        </w:rPr>
        <w:t>集群的基准测试</w:t>
      </w:r>
    </w:p>
    <w:p w:rsidR="003333BB" w:rsidRDefault="00BD579E" w:rsidP="00122DBE">
      <w:pPr>
        <w:ind w:firstLineChars="200" w:firstLine="420"/>
      </w:pPr>
      <w:r>
        <w:rPr>
          <w:rFonts w:hint="eastAsia"/>
        </w:rPr>
        <w:t>针对虚拟机端到端的性能优化，拟采用</w:t>
      </w:r>
      <w:r>
        <w:rPr>
          <w:rFonts w:hint="eastAsia"/>
        </w:rPr>
        <w:t>SPEC</w:t>
      </w:r>
      <w:r>
        <w:rPr>
          <w:rFonts w:hint="eastAsia"/>
        </w:rPr>
        <w:t>的</w:t>
      </w:r>
      <w:r>
        <w:rPr>
          <w:rFonts w:hint="eastAsia"/>
        </w:rPr>
        <w:t>SPECvirt</w:t>
      </w:r>
      <w:r>
        <w:rPr>
          <w:rFonts w:hint="eastAsia"/>
        </w:rPr>
        <w:t>基准，来评价</w:t>
      </w:r>
      <w:r w:rsidR="00D533B1">
        <w:rPr>
          <w:rFonts w:hint="eastAsia"/>
        </w:rPr>
        <w:t>虚拟机上部署</w:t>
      </w:r>
      <w:r w:rsidR="00C843B4">
        <w:rPr>
          <w:rFonts w:hint="eastAsia"/>
        </w:rPr>
        <w:t>多</w:t>
      </w:r>
      <w:r w:rsidR="00D533B1">
        <w:rPr>
          <w:rFonts w:hint="eastAsia"/>
        </w:rPr>
        <w:t>个</w:t>
      </w:r>
      <w:r w:rsidR="00C843B4">
        <w:rPr>
          <w:rFonts w:hint="eastAsia"/>
        </w:rPr>
        <w:t>应用</w:t>
      </w:r>
      <w:r w:rsidR="00D533B1">
        <w:rPr>
          <w:rFonts w:hint="eastAsia"/>
        </w:rPr>
        <w:t>集群以及多多租户环境下的</w:t>
      </w:r>
      <w:r w:rsidR="00035B84">
        <w:rPr>
          <w:rFonts w:hint="eastAsia"/>
        </w:rPr>
        <w:t>端到端性能</w:t>
      </w:r>
      <w:r w:rsidR="004C062C">
        <w:rPr>
          <w:rFonts w:hint="eastAsia"/>
        </w:rPr>
        <w:t>。</w:t>
      </w:r>
    </w:p>
    <w:p w:rsidR="00F243E6" w:rsidRDefault="00F243E6" w:rsidP="00122DBE">
      <w:pPr>
        <w:pStyle w:val="2"/>
        <w:numPr>
          <w:ilvl w:val="1"/>
          <w:numId w:val="3"/>
        </w:numPr>
        <w:spacing w:before="312" w:after="312"/>
      </w:pPr>
      <w:bookmarkStart w:id="43" w:name="_Toc439152801"/>
      <w:r>
        <w:rPr>
          <w:rFonts w:hint="eastAsia"/>
        </w:rPr>
        <w:t>可行性分析</w:t>
      </w:r>
      <w:bookmarkEnd w:id="43"/>
    </w:p>
    <w:p w:rsidR="00F243E6" w:rsidRDefault="00F243E6" w:rsidP="00122DBE">
      <w:pPr>
        <w:ind w:firstLineChars="200" w:firstLine="420"/>
      </w:pPr>
      <w:r>
        <w:rPr>
          <w:rFonts w:hint="eastAsia"/>
        </w:rPr>
        <w:t>固态硬盘与机械硬盘（或慢速存储设备）构成混合存储的应用模式得到了学术界和工业界长期的关注，近年来也有大量的文献关注虚拟化环境下固态硬盘对存储系统的性能优化。一些主流的应用模式，如使用固态硬盘作为机械硬盘的缓存等，已经得到充分验证，相对成熟，例如</w:t>
      </w:r>
      <w:r>
        <w:rPr>
          <w:rFonts w:hint="eastAsia"/>
        </w:rPr>
        <w:t>dm-cache</w:t>
      </w:r>
      <w:r>
        <w:rPr>
          <w:rFonts w:hint="eastAsia"/>
        </w:rPr>
        <w:t>和</w:t>
      </w:r>
      <w:r>
        <w:rPr>
          <w:rFonts w:hint="eastAsia"/>
        </w:rPr>
        <w:t>bcache</w:t>
      </w:r>
      <w:r>
        <w:rPr>
          <w:rFonts w:hint="eastAsia"/>
        </w:rPr>
        <w:t>已经并入了</w:t>
      </w:r>
      <w:r>
        <w:rPr>
          <w:rFonts w:hint="eastAsia"/>
        </w:rPr>
        <w:t>Linux</w:t>
      </w:r>
      <w:r>
        <w:rPr>
          <w:rFonts w:hint="eastAsia"/>
        </w:rPr>
        <w:t>内核的主线（</w:t>
      </w:r>
      <w:r>
        <w:rPr>
          <w:rFonts w:hint="eastAsia"/>
        </w:rPr>
        <w:t>mainline</w:t>
      </w:r>
      <w:r>
        <w:rPr>
          <w:rFonts w:hint="eastAsia"/>
        </w:rPr>
        <w:t>），由此衍生出的</w:t>
      </w:r>
      <w:r>
        <w:rPr>
          <w:rFonts w:hint="eastAsia"/>
        </w:rPr>
        <w:t>FlashCache</w:t>
      </w:r>
      <w:r>
        <w:rPr>
          <w:rFonts w:hint="eastAsia"/>
        </w:rPr>
        <w:t>成功用于</w:t>
      </w:r>
      <w:r>
        <w:rPr>
          <w:rFonts w:hint="eastAsia"/>
        </w:rPr>
        <w:t>Facebook</w:t>
      </w:r>
      <w:r>
        <w:rPr>
          <w:rFonts w:hint="eastAsia"/>
        </w:rPr>
        <w:t>。在另一方面，从全局视角控制</w:t>
      </w:r>
      <w:r>
        <w:rPr>
          <w:rFonts w:hint="eastAsia"/>
        </w:rPr>
        <w:t>IO</w:t>
      </w:r>
      <w:r>
        <w:rPr>
          <w:rFonts w:hint="eastAsia"/>
        </w:rPr>
        <w:t>的技术近年来也得到了充分关注，</w:t>
      </w:r>
      <w:r>
        <w:rPr>
          <w:rFonts w:hint="eastAsia"/>
        </w:rPr>
        <w:t>Microsoft</w:t>
      </w:r>
      <w:r>
        <w:t xml:space="preserve"> </w:t>
      </w:r>
      <w:r>
        <w:rPr>
          <w:rFonts w:hint="eastAsia"/>
        </w:rPr>
        <w:t>Research</w:t>
      </w:r>
      <w:r>
        <w:rPr>
          <w:rFonts w:hint="eastAsia"/>
        </w:rPr>
        <w:t>的一个团队成功实现了</w:t>
      </w:r>
      <w:r>
        <w:rPr>
          <w:rFonts w:hint="eastAsia"/>
        </w:rPr>
        <w:t>IO</w:t>
      </w:r>
      <w:r>
        <w:rPr>
          <w:rFonts w:hint="eastAsia"/>
        </w:rPr>
        <w:t>请求的流控制（</w:t>
      </w:r>
      <w:r>
        <w:rPr>
          <w:rFonts w:hint="eastAsia"/>
        </w:rPr>
        <w:t>IOFlow</w:t>
      </w:r>
      <w:r>
        <w:rPr>
          <w:rFonts w:hint="eastAsia"/>
        </w:rPr>
        <w:t>），并进行了一系列扩展。</w:t>
      </w:r>
    </w:p>
    <w:p w:rsidR="00F243E6" w:rsidRPr="00F635C7" w:rsidRDefault="00F243E6" w:rsidP="00122DBE">
      <w:pPr>
        <w:ind w:firstLineChars="200" w:firstLine="420"/>
      </w:pPr>
      <w:r>
        <w:rPr>
          <w:rFonts w:hint="eastAsia"/>
        </w:rPr>
        <w:t>论文的工作主要弥补现有工作在应对多租户的云平台环境下多虚拟机部署的事务型应用和大数据处理应用性能优化方面的不足，前述的技术路线也被证明是可行的。</w:t>
      </w:r>
    </w:p>
    <w:p w:rsidR="00F243E6" w:rsidRDefault="00F243E6" w:rsidP="00122DBE">
      <w:pPr>
        <w:pStyle w:val="1"/>
        <w:numPr>
          <w:ilvl w:val="0"/>
          <w:numId w:val="3"/>
        </w:numPr>
        <w:spacing w:before="468" w:after="468"/>
      </w:pPr>
      <w:bookmarkStart w:id="44" w:name="_Toc439152802"/>
      <w:r w:rsidRPr="00A41C90">
        <w:rPr>
          <w:rFonts w:hint="eastAsia"/>
        </w:rPr>
        <w:t>已有科研基础与所需的科研条件</w:t>
      </w:r>
      <w:bookmarkEnd w:id="44"/>
    </w:p>
    <w:p w:rsidR="00F243E6" w:rsidRDefault="00F243E6" w:rsidP="00122DBE">
      <w:pPr>
        <w:ind w:firstLineChars="200" w:firstLine="420"/>
      </w:pPr>
      <w:r>
        <w:rPr>
          <w:rFonts w:hint="eastAsia"/>
        </w:rPr>
        <w:t>软件工程技术研发中心拥有自主研发的云计算平台</w:t>
      </w:r>
      <w:r>
        <w:rPr>
          <w:rFonts w:hint="eastAsia"/>
        </w:rPr>
        <w:t>OnceCloud</w:t>
      </w:r>
      <w:r>
        <w:rPr>
          <w:rFonts w:hint="eastAsia"/>
        </w:rPr>
        <w:t>，可以为论文工作的开展提供有力支撑。</w:t>
      </w:r>
      <w:r w:rsidR="004D335F">
        <w:rPr>
          <w:rFonts w:hint="eastAsia"/>
        </w:rPr>
        <w:t>OnceCloud</w:t>
      </w:r>
      <w:r w:rsidR="004D335F">
        <w:rPr>
          <w:rFonts w:hint="eastAsia"/>
        </w:rPr>
        <w:t>基于</w:t>
      </w:r>
      <w:r w:rsidR="00AE7117">
        <w:rPr>
          <w:rFonts w:hint="eastAsia"/>
        </w:rPr>
        <w:t>高度定制化的</w:t>
      </w:r>
      <w:r w:rsidR="004D335F">
        <w:rPr>
          <w:rFonts w:hint="eastAsia"/>
        </w:rPr>
        <w:t>Xen</w:t>
      </w:r>
      <w:r w:rsidR="004D335F">
        <w:t xml:space="preserve"> </w:t>
      </w:r>
      <w:r w:rsidR="004D335F">
        <w:rPr>
          <w:rFonts w:hint="eastAsia"/>
        </w:rPr>
        <w:t>Hypervisor</w:t>
      </w:r>
      <w:r w:rsidR="004D335F">
        <w:rPr>
          <w:rFonts w:hint="eastAsia"/>
        </w:rPr>
        <w:t>和</w:t>
      </w:r>
      <w:r w:rsidR="004D335F">
        <w:rPr>
          <w:rFonts w:hint="eastAsia"/>
        </w:rPr>
        <w:t>Docker</w:t>
      </w:r>
      <w:r w:rsidR="004D335F">
        <w:rPr>
          <w:rFonts w:hint="eastAsia"/>
        </w:rPr>
        <w:t>容器，</w:t>
      </w:r>
      <w:r w:rsidR="00337AA5">
        <w:rPr>
          <w:rFonts w:hint="eastAsia"/>
        </w:rPr>
        <w:t>可以较好地支撑内核级别的功能扩展，从而可以允许</w:t>
      </w:r>
      <w:r w:rsidR="00702946">
        <w:rPr>
          <w:rFonts w:hint="eastAsia"/>
        </w:rPr>
        <w:t>针对</w:t>
      </w:r>
      <w:r w:rsidR="000029BD">
        <w:rPr>
          <w:rFonts w:hint="eastAsia"/>
        </w:rPr>
        <w:t>Xen</w:t>
      </w:r>
      <w:r w:rsidR="000029BD">
        <w:t xml:space="preserve"> </w:t>
      </w:r>
      <w:r w:rsidR="000029BD">
        <w:rPr>
          <w:rFonts w:hint="eastAsia"/>
        </w:rPr>
        <w:t>Hypervisor</w:t>
      </w:r>
      <w:r w:rsidR="000029BD">
        <w:rPr>
          <w:rFonts w:hint="eastAsia"/>
        </w:rPr>
        <w:t>和</w:t>
      </w:r>
      <w:r w:rsidR="000029BD">
        <w:rPr>
          <w:rFonts w:hint="eastAsia"/>
        </w:rPr>
        <w:t>Docker</w:t>
      </w:r>
      <w:r w:rsidR="000029BD">
        <w:rPr>
          <w:rFonts w:hint="eastAsia"/>
        </w:rPr>
        <w:t>底层的混合存储数据映射模块、</w:t>
      </w:r>
      <w:r w:rsidR="000029BD">
        <w:rPr>
          <w:rFonts w:hint="eastAsia"/>
        </w:rPr>
        <w:t>IO</w:t>
      </w:r>
      <w:r w:rsidR="000029BD">
        <w:rPr>
          <w:rFonts w:hint="eastAsia"/>
        </w:rPr>
        <w:t>调度模块的修改以及针对</w:t>
      </w:r>
      <w:r w:rsidR="000029BD">
        <w:rPr>
          <w:rFonts w:hint="eastAsia"/>
        </w:rPr>
        <w:t>Linux</w:t>
      </w:r>
      <w:r w:rsidR="0094339C">
        <w:rPr>
          <w:rFonts w:hint="eastAsia"/>
        </w:rPr>
        <w:t>的</w:t>
      </w:r>
      <w:r w:rsidR="004D647E">
        <w:rPr>
          <w:rFonts w:hint="eastAsia"/>
        </w:rPr>
        <w:t>内核</w:t>
      </w:r>
      <w:r w:rsidR="004D647E">
        <w:rPr>
          <w:rFonts w:hint="eastAsia"/>
        </w:rPr>
        <w:t>IO</w:t>
      </w:r>
      <w:r w:rsidR="004D647E">
        <w:rPr>
          <w:rFonts w:hint="eastAsia"/>
        </w:rPr>
        <w:t>调度器。</w:t>
      </w:r>
    </w:p>
    <w:p w:rsidR="00F243E6" w:rsidRDefault="00F243E6" w:rsidP="00122DBE">
      <w:pPr>
        <w:ind w:firstLineChars="200" w:firstLine="420"/>
      </w:pPr>
      <w:r>
        <w:rPr>
          <w:rFonts w:hint="eastAsia"/>
        </w:rPr>
        <w:t>本人参与了</w:t>
      </w:r>
      <w:r>
        <w:rPr>
          <w:rFonts w:hint="eastAsia"/>
        </w:rPr>
        <w:t>OnceCloud</w:t>
      </w:r>
      <w:r>
        <w:rPr>
          <w:rFonts w:hint="eastAsia"/>
        </w:rPr>
        <w:t>的研发</w:t>
      </w:r>
      <w:r w:rsidR="00C87F34">
        <w:rPr>
          <w:rFonts w:hint="eastAsia"/>
        </w:rPr>
        <w:t>工作</w:t>
      </w:r>
      <w:r>
        <w:rPr>
          <w:rFonts w:hint="eastAsia"/>
        </w:rPr>
        <w:t>，在之前的研发过程中负责分布式存储和网络功能虚拟化的相关工作，</w:t>
      </w:r>
      <w:r w:rsidR="006A0E1F">
        <w:rPr>
          <w:rFonts w:hint="eastAsia"/>
        </w:rPr>
        <w:t>对</w:t>
      </w:r>
      <w:r w:rsidR="006A0E1F">
        <w:rPr>
          <w:rFonts w:hint="eastAsia"/>
        </w:rPr>
        <w:t>OnceCloud</w:t>
      </w:r>
      <w:r w:rsidR="006A0E1F">
        <w:rPr>
          <w:rFonts w:hint="eastAsia"/>
        </w:rPr>
        <w:t>的架构和</w:t>
      </w:r>
      <w:r w:rsidR="00A47B4E">
        <w:rPr>
          <w:rFonts w:hint="eastAsia"/>
        </w:rPr>
        <w:t>关键模块</w:t>
      </w:r>
      <w:r w:rsidR="00C30A64">
        <w:rPr>
          <w:rFonts w:hint="eastAsia"/>
        </w:rPr>
        <w:t>具有深刻的理解，</w:t>
      </w:r>
      <w:r>
        <w:rPr>
          <w:rFonts w:hint="eastAsia"/>
        </w:rPr>
        <w:t>具有扎实的</w:t>
      </w:r>
      <w:r w:rsidR="00C30A64">
        <w:rPr>
          <w:rFonts w:hint="eastAsia"/>
        </w:rPr>
        <w:t>科研</w:t>
      </w:r>
      <w:r>
        <w:rPr>
          <w:rFonts w:hint="eastAsia"/>
        </w:rPr>
        <w:t>基础。</w:t>
      </w:r>
    </w:p>
    <w:p w:rsidR="00C16629" w:rsidRPr="00003892" w:rsidRDefault="00C16629" w:rsidP="00122DBE">
      <w:pPr>
        <w:ind w:firstLineChars="200" w:firstLine="420"/>
      </w:pPr>
      <w:r>
        <w:rPr>
          <w:rFonts w:hint="eastAsia"/>
        </w:rPr>
        <w:t>科研条件方面，软件工程技术研发中心</w:t>
      </w:r>
      <w:r w:rsidR="007F3337">
        <w:rPr>
          <w:rFonts w:hint="eastAsia"/>
        </w:rPr>
        <w:t>拥有</w:t>
      </w:r>
      <w:r w:rsidR="00D00E5C">
        <w:rPr>
          <w:rFonts w:hint="eastAsia"/>
        </w:rPr>
        <w:t>大规模的</w:t>
      </w:r>
      <w:r w:rsidR="001E3D98">
        <w:rPr>
          <w:rFonts w:hint="eastAsia"/>
        </w:rPr>
        <w:t>刀片服务器，并配置有一定数量的</w:t>
      </w:r>
      <w:r w:rsidR="001E3D98">
        <w:rPr>
          <w:rFonts w:hint="eastAsia"/>
        </w:rPr>
        <w:t>SSD</w:t>
      </w:r>
      <w:r w:rsidR="001E3D98">
        <w:rPr>
          <w:rFonts w:hint="eastAsia"/>
        </w:rPr>
        <w:t>，可以支撑</w:t>
      </w:r>
      <w:r w:rsidR="00A97594">
        <w:rPr>
          <w:rFonts w:hint="eastAsia"/>
        </w:rPr>
        <w:t>虚拟化环境下</w:t>
      </w:r>
      <w:r w:rsidR="00742701">
        <w:rPr>
          <w:rFonts w:hint="eastAsia"/>
        </w:rPr>
        <w:t>混合存储的相关研究工作。</w:t>
      </w:r>
    </w:p>
    <w:p w:rsidR="00F243E6" w:rsidRDefault="00F243E6" w:rsidP="00122DBE">
      <w:pPr>
        <w:pStyle w:val="1"/>
        <w:numPr>
          <w:ilvl w:val="0"/>
          <w:numId w:val="3"/>
        </w:numPr>
        <w:spacing w:before="468" w:after="468"/>
      </w:pPr>
      <w:bookmarkStart w:id="45" w:name="_Toc439152803"/>
      <w:r w:rsidRPr="00A41C90">
        <w:rPr>
          <w:rFonts w:hint="eastAsia"/>
        </w:rPr>
        <w:lastRenderedPageBreak/>
        <w:t>研究工作计划与进度安排</w:t>
      </w:r>
      <w:bookmarkEnd w:id="45"/>
    </w:p>
    <w:p w:rsidR="00406015" w:rsidRDefault="00F243E6" w:rsidP="00406015">
      <w:pPr>
        <w:ind w:firstLineChars="200" w:firstLine="420"/>
      </w:pPr>
      <w:r>
        <w:rPr>
          <w:rFonts w:hint="eastAsia"/>
        </w:rPr>
        <w:t>论文工作时间计划从</w:t>
      </w:r>
      <w:r>
        <w:rPr>
          <w:rFonts w:hint="eastAsia"/>
        </w:rPr>
        <w:t>2015</w:t>
      </w:r>
      <w:r>
        <w:rPr>
          <w:rFonts w:hint="eastAsia"/>
        </w:rPr>
        <w:t>年</w:t>
      </w:r>
      <w:r>
        <w:rPr>
          <w:rFonts w:hint="eastAsia"/>
        </w:rPr>
        <w:t>12</w:t>
      </w:r>
      <w:r>
        <w:rPr>
          <w:rFonts w:hint="eastAsia"/>
        </w:rPr>
        <w:t>月至</w:t>
      </w:r>
      <w:r>
        <w:rPr>
          <w:rFonts w:hint="eastAsia"/>
        </w:rPr>
        <w:t>2017</w:t>
      </w:r>
      <w:r>
        <w:rPr>
          <w:rFonts w:hint="eastAsia"/>
        </w:rPr>
        <w:t>年</w:t>
      </w:r>
      <w:r>
        <w:rPr>
          <w:rFonts w:hint="eastAsia"/>
        </w:rPr>
        <w:t>6</w:t>
      </w:r>
      <w:r>
        <w:rPr>
          <w:rFonts w:hint="eastAsia"/>
        </w:rPr>
        <w:t>月。预期计划和进展如下：</w:t>
      </w:r>
    </w:p>
    <w:p w:rsidR="005143BF" w:rsidRDefault="00F243E6" w:rsidP="005143BF">
      <w:pPr>
        <w:ind w:firstLineChars="200" w:firstLine="420"/>
      </w:pPr>
      <w:r>
        <w:rPr>
          <w:rFonts w:hint="eastAsia"/>
        </w:rPr>
        <w:t xml:space="preserve">1 </w:t>
      </w:r>
      <w:r w:rsidR="00EC027B">
        <w:rPr>
          <w:rFonts w:hint="eastAsia"/>
        </w:rPr>
        <w:t>研发混合存储</w:t>
      </w:r>
      <w:r>
        <w:rPr>
          <w:rFonts w:hint="eastAsia"/>
        </w:rPr>
        <w:t>的</w:t>
      </w:r>
      <w:r>
        <w:rPr>
          <w:rFonts w:hint="eastAsia"/>
        </w:rPr>
        <w:t>IO</w:t>
      </w:r>
      <w:r>
        <w:rPr>
          <w:rFonts w:hint="eastAsia"/>
        </w:rPr>
        <w:t>性能管理框架</w:t>
      </w:r>
      <w:r w:rsidR="00A36910">
        <w:rPr>
          <w:rFonts w:hint="eastAsia"/>
        </w:rPr>
        <w:t>，包括虚拟机中的</w:t>
      </w:r>
      <w:r w:rsidR="00A36910">
        <w:rPr>
          <w:rFonts w:hint="eastAsia"/>
        </w:rPr>
        <w:t>IO</w:t>
      </w:r>
      <w:r w:rsidR="00A36910">
        <w:rPr>
          <w:rFonts w:hint="eastAsia"/>
        </w:rPr>
        <w:t>请求监控代理</w:t>
      </w:r>
      <w:r w:rsidR="00D76AB0">
        <w:rPr>
          <w:rFonts w:hint="eastAsia"/>
        </w:rPr>
        <w:t>、全局控制器</w:t>
      </w:r>
      <w:r w:rsidR="008B051E">
        <w:rPr>
          <w:rFonts w:hint="eastAsia"/>
        </w:rPr>
        <w:t>、</w:t>
      </w:r>
      <w:r w:rsidR="008B051E">
        <w:rPr>
          <w:rFonts w:hint="eastAsia"/>
        </w:rPr>
        <w:t>IO</w:t>
      </w:r>
      <w:r w:rsidR="008B051E">
        <w:rPr>
          <w:rFonts w:hint="eastAsia"/>
        </w:rPr>
        <w:t>调度器及</w:t>
      </w:r>
      <w:r w:rsidR="00D76AB0">
        <w:rPr>
          <w:rFonts w:hint="eastAsia"/>
        </w:rPr>
        <w:t>混合存储的数据映射模块</w:t>
      </w:r>
      <w:r w:rsidR="005143BF">
        <w:rPr>
          <w:rFonts w:hint="eastAsia"/>
        </w:rPr>
        <w:t>。</w:t>
      </w:r>
    </w:p>
    <w:p w:rsidR="00F243E6" w:rsidRDefault="00173589" w:rsidP="00122DBE">
      <w:pPr>
        <w:ind w:firstLineChars="200" w:firstLine="420"/>
      </w:pPr>
      <w:r>
        <w:t>2</w:t>
      </w:r>
      <w:r w:rsidR="00F243E6">
        <w:rPr>
          <w:rFonts w:hint="eastAsia"/>
        </w:rPr>
        <w:t xml:space="preserve"> </w:t>
      </w:r>
      <w:r w:rsidR="00F243E6">
        <w:rPr>
          <w:rFonts w:hint="eastAsia"/>
        </w:rPr>
        <w:t>研究针对</w:t>
      </w:r>
      <w:r>
        <w:rPr>
          <w:rFonts w:hint="eastAsia"/>
        </w:rPr>
        <w:t>事务型云应用的</w:t>
      </w:r>
      <w:r>
        <w:rPr>
          <w:rFonts w:hint="eastAsia"/>
        </w:rPr>
        <w:t>SSD</w:t>
      </w:r>
      <w:r w:rsidR="00F57D64">
        <w:rPr>
          <w:rFonts w:hint="eastAsia"/>
        </w:rPr>
        <w:t>资源分配技术</w:t>
      </w:r>
      <w:r w:rsidR="00C13FB3">
        <w:rPr>
          <w:rFonts w:hint="eastAsia"/>
        </w:rPr>
        <w:t>，需要扩展</w:t>
      </w:r>
      <w:r w:rsidR="00C13FB3">
        <w:rPr>
          <w:rFonts w:hint="eastAsia"/>
        </w:rPr>
        <w:t>IO</w:t>
      </w:r>
      <w:r w:rsidR="00C13FB3">
        <w:rPr>
          <w:rFonts w:hint="eastAsia"/>
        </w:rPr>
        <w:t>请求监控代理</w:t>
      </w:r>
      <w:r w:rsidR="00D30138">
        <w:rPr>
          <w:rFonts w:hint="eastAsia"/>
        </w:rPr>
        <w:t>以感知应用组件的</w:t>
      </w:r>
      <w:r w:rsidR="00D30138">
        <w:rPr>
          <w:rFonts w:hint="eastAsia"/>
        </w:rPr>
        <w:t>IO</w:t>
      </w:r>
      <w:r w:rsidR="00D30138">
        <w:rPr>
          <w:rFonts w:hint="eastAsia"/>
        </w:rPr>
        <w:t>请求，扩展</w:t>
      </w:r>
      <w:r w:rsidR="003B31A8">
        <w:rPr>
          <w:rFonts w:hint="eastAsia"/>
        </w:rPr>
        <w:t>数据映射模块</w:t>
      </w:r>
      <w:r w:rsidR="00C13FB3">
        <w:rPr>
          <w:rFonts w:hint="eastAsia"/>
        </w:rPr>
        <w:t>并为全局控制器</w:t>
      </w:r>
      <w:r w:rsidR="003B31A8">
        <w:rPr>
          <w:rFonts w:hint="eastAsia"/>
        </w:rPr>
        <w:t>添加对应的</w:t>
      </w:r>
      <w:r w:rsidR="00044E43">
        <w:rPr>
          <w:rFonts w:hint="eastAsia"/>
        </w:rPr>
        <w:t>策略。</w:t>
      </w:r>
    </w:p>
    <w:p w:rsidR="002C0553" w:rsidRDefault="00975120" w:rsidP="00122DBE">
      <w:pPr>
        <w:ind w:firstLineChars="200" w:firstLine="420"/>
      </w:pPr>
      <w:r>
        <w:t>3</w:t>
      </w:r>
      <w:r w:rsidR="00F243E6">
        <w:rPr>
          <w:rFonts w:hint="eastAsia"/>
        </w:rPr>
        <w:t xml:space="preserve"> </w:t>
      </w:r>
      <w:r w:rsidR="00F243E6">
        <w:rPr>
          <w:rFonts w:hint="eastAsia"/>
        </w:rPr>
        <w:t>研究针对</w:t>
      </w:r>
      <w:r w:rsidR="00D30138">
        <w:rPr>
          <w:rFonts w:hint="eastAsia"/>
        </w:rPr>
        <w:t>大数据处理型</w:t>
      </w:r>
      <w:r w:rsidR="00F243E6">
        <w:rPr>
          <w:rFonts w:hint="eastAsia"/>
        </w:rPr>
        <w:t>应用的</w:t>
      </w:r>
      <w:r w:rsidR="00D30138">
        <w:rPr>
          <w:rFonts w:hint="eastAsia"/>
        </w:rPr>
        <w:t>数据预取技术，需要扩展</w:t>
      </w:r>
      <w:r w:rsidR="002C0553">
        <w:rPr>
          <w:rFonts w:hint="eastAsia"/>
        </w:rPr>
        <w:t>IO</w:t>
      </w:r>
      <w:r w:rsidR="002C0553">
        <w:rPr>
          <w:rFonts w:hint="eastAsia"/>
        </w:rPr>
        <w:t>请求监控代理以感知应用的任务调度，扩展数据映射模块并为全局控制器添加对应的策略。</w:t>
      </w:r>
    </w:p>
    <w:p w:rsidR="00F243E6" w:rsidRDefault="00975120" w:rsidP="00122DBE">
      <w:pPr>
        <w:ind w:firstLineChars="200" w:firstLine="420"/>
      </w:pPr>
      <w:r>
        <w:t>4</w:t>
      </w:r>
      <w:r w:rsidR="00F243E6">
        <w:rPr>
          <w:rFonts w:hint="eastAsia"/>
        </w:rPr>
        <w:t xml:space="preserve"> </w:t>
      </w:r>
      <w:r w:rsidR="00F243E6">
        <w:rPr>
          <w:rFonts w:hint="eastAsia"/>
        </w:rPr>
        <w:t>研究</w:t>
      </w:r>
      <w:r w:rsidR="005D0E8B">
        <w:rPr>
          <w:rFonts w:hint="eastAsia"/>
        </w:rPr>
        <w:t>混合存储的全局</w:t>
      </w:r>
      <w:r w:rsidR="00E61CAA">
        <w:rPr>
          <w:rFonts w:hint="eastAsia"/>
        </w:rPr>
        <w:t>控制，以实现云应用端到端的服务质量保证。</w:t>
      </w:r>
      <w:r>
        <w:rPr>
          <w:rFonts w:hint="eastAsia"/>
        </w:rPr>
        <w:t>扩展</w:t>
      </w:r>
      <w:r>
        <w:rPr>
          <w:rFonts w:hint="eastAsia"/>
        </w:rPr>
        <w:t>IO</w:t>
      </w:r>
      <w:r>
        <w:rPr>
          <w:rFonts w:hint="eastAsia"/>
        </w:rPr>
        <w:t>请求监控代理以标记</w:t>
      </w:r>
      <w:r>
        <w:rPr>
          <w:rFonts w:hint="eastAsia"/>
        </w:rPr>
        <w:t>IO</w:t>
      </w:r>
      <w:r w:rsidR="001B781A">
        <w:rPr>
          <w:rFonts w:hint="eastAsia"/>
        </w:rPr>
        <w:t>请求，扩展数据映射模块并为全局控制器添加对应的策略。</w:t>
      </w:r>
    </w:p>
    <w:p w:rsidR="00F243E6" w:rsidRDefault="00975120" w:rsidP="00122DBE">
      <w:pPr>
        <w:ind w:firstLineChars="200" w:firstLine="420"/>
      </w:pPr>
      <w:r>
        <w:rPr>
          <w:rFonts w:hint="eastAsia"/>
        </w:rPr>
        <w:t>5</w:t>
      </w:r>
      <w:r w:rsidR="00F243E6">
        <w:rPr>
          <w:rFonts w:hint="eastAsia"/>
        </w:rPr>
        <w:t xml:space="preserve"> </w:t>
      </w:r>
      <w:r w:rsidR="00F243E6">
        <w:rPr>
          <w:rFonts w:hint="eastAsia"/>
        </w:rPr>
        <w:t>进行实验验证</w:t>
      </w:r>
    </w:p>
    <w:p w:rsidR="00F243E6" w:rsidRDefault="00975120" w:rsidP="00122DBE">
      <w:pPr>
        <w:ind w:firstLineChars="200" w:firstLine="420"/>
      </w:pPr>
      <w:r>
        <w:rPr>
          <w:rFonts w:hint="eastAsia"/>
        </w:rPr>
        <w:t>6</w:t>
      </w:r>
      <w:r w:rsidR="00F243E6">
        <w:rPr>
          <w:rFonts w:hint="eastAsia"/>
        </w:rPr>
        <w:t xml:space="preserve"> </w:t>
      </w:r>
      <w:r w:rsidR="00F243E6">
        <w:rPr>
          <w:rFonts w:hint="eastAsia"/>
        </w:rPr>
        <w:t>撰写博士论文，期间完成学术论文</w:t>
      </w:r>
      <w:r w:rsidR="00F243E6">
        <w:rPr>
          <w:rFonts w:hint="eastAsia"/>
        </w:rPr>
        <w:t>3~</w:t>
      </w:r>
      <w:r w:rsidR="00F243E6">
        <w:t>4</w:t>
      </w:r>
      <w:r w:rsidR="00F243E6">
        <w:rPr>
          <w:rFonts w:hint="eastAsia"/>
        </w:rPr>
        <w:t>篇</w:t>
      </w:r>
      <w:r w:rsidR="00F64C54">
        <w:rPr>
          <w:rFonts w:hint="eastAsia"/>
        </w:rPr>
        <w:t>，并申请专利及软件著作权</w:t>
      </w:r>
    </w:p>
    <w:p w:rsidR="00F243E6" w:rsidRPr="00A41C90" w:rsidRDefault="00F243E6" w:rsidP="00122DBE">
      <w:pPr>
        <w:pStyle w:val="1"/>
        <w:spacing w:before="468" w:after="468"/>
      </w:pPr>
      <w:r>
        <w:br w:type="page"/>
      </w:r>
      <w:bookmarkStart w:id="46" w:name="_Toc439152804"/>
      <w:r w:rsidRPr="00A41C90">
        <w:rPr>
          <w:rFonts w:hint="eastAsia"/>
        </w:rPr>
        <w:lastRenderedPageBreak/>
        <w:t>参考文献</w:t>
      </w:r>
      <w:bookmarkEnd w:id="46"/>
    </w:p>
    <w:p w:rsidR="00320CDB" w:rsidRPr="00320CDB" w:rsidRDefault="004E1372" w:rsidP="00320CDB">
      <w:pPr>
        <w:pStyle w:val="EndNoteBibliography"/>
        <w:ind w:left="720" w:hanging="720"/>
      </w:pPr>
      <w:r>
        <w:fldChar w:fldCharType="begin"/>
      </w:r>
      <w:r>
        <w:instrText xml:space="preserve"> ADDIN EN.REFLIST </w:instrText>
      </w:r>
      <w:r>
        <w:fldChar w:fldCharType="separate"/>
      </w:r>
      <w:r w:rsidR="00320CDB" w:rsidRPr="00320CDB">
        <w:t>1.</w:t>
      </w:r>
      <w:r w:rsidR="00320CDB" w:rsidRPr="00320CDB">
        <w:tab/>
        <w:t xml:space="preserve">Samsung. </w:t>
      </w:r>
      <w:r w:rsidR="00320CDB" w:rsidRPr="00320CDB">
        <w:rPr>
          <w:i/>
        </w:rPr>
        <w:t>Samsung Launches NAND Flash-based Solid State Disk for Mobile PCs</w:t>
      </w:r>
      <w:r w:rsidR="00320CDB" w:rsidRPr="00320CDB">
        <w:t xml:space="preserve">. 2006  [cited 2006; Available from: </w:t>
      </w:r>
      <w:hyperlink r:id="rId17" w:history="1">
        <w:r w:rsidR="00320CDB" w:rsidRPr="00320CDB">
          <w:rPr>
            <w:rStyle w:val="aa"/>
          </w:rPr>
          <w:t>http://www.samsung.com/semiconductor/insights/news/4236</w:t>
        </w:r>
      </w:hyperlink>
      <w:r w:rsidR="00320CDB" w:rsidRPr="00320CDB">
        <w:t>.</w:t>
      </w:r>
    </w:p>
    <w:p w:rsidR="00320CDB" w:rsidRPr="00320CDB" w:rsidRDefault="00320CDB" w:rsidP="00320CDB">
      <w:pPr>
        <w:pStyle w:val="EndNoteBibliography"/>
        <w:ind w:left="720" w:hanging="720"/>
      </w:pPr>
      <w:r w:rsidRPr="00320CDB">
        <w:t>2.</w:t>
      </w:r>
      <w:r w:rsidRPr="00320CDB">
        <w:tab/>
        <w:t xml:space="preserve">Narayanan, D., et al., </w:t>
      </w:r>
      <w:r w:rsidRPr="00320CDB">
        <w:rPr>
          <w:i/>
        </w:rPr>
        <w:t>Migrating server storage to SSDs: analysis of tradeoffs</w:t>
      </w:r>
      <w:r w:rsidRPr="00320CDB">
        <w:t xml:space="preserve">, in </w:t>
      </w:r>
      <w:r w:rsidRPr="00320CDB">
        <w:rPr>
          <w:i/>
        </w:rPr>
        <w:t>Proceedings of the 4th ACM European conference on Computer systems</w:t>
      </w:r>
      <w:r w:rsidRPr="00320CDB">
        <w:t>. 2009, ACM: Nuremberg, Germany. p. 145-158.</w:t>
      </w:r>
    </w:p>
    <w:p w:rsidR="00320CDB" w:rsidRPr="00320CDB" w:rsidRDefault="00320CDB" w:rsidP="00320CDB">
      <w:pPr>
        <w:pStyle w:val="EndNoteBibliography"/>
        <w:ind w:left="720" w:hanging="720"/>
      </w:pPr>
      <w:r w:rsidRPr="00320CDB">
        <w:t>3.</w:t>
      </w:r>
      <w:r w:rsidRPr="00320CDB">
        <w:tab/>
        <w:t xml:space="preserve">Claburn, T. </w:t>
      </w:r>
      <w:r w:rsidRPr="00320CDB">
        <w:rPr>
          <w:i/>
        </w:rPr>
        <w:t>Google Plans To Use Intel SSD Storage In Servers</w:t>
      </w:r>
      <w:r w:rsidRPr="00320CDB">
        <w:t xml:space="preserve">. 2008  [cited 2015; Available from: </w:t>
      </w:r>
      <w:hyperlink r:id="rId18" w:history="1">
        <w:r w:rsidRPr="00320CDB">
          <w:rPr>
            <w:rStyle w:val="aa"/>
          </w:rPr>
          <w:t>http://www.networkcomputing.com/storage/google-plans-to-use-intel-ssd-storage-in-servers/d/d-id/1067741</w:t>
        </w:r>
      </w:hyperlink>
      <w:r w:rsidRPr="00320CDB">
        <w:t>.</w:t>
      </w:r>
    </w:p>
    <w:p w:rsidR="00320CDB" w:rsidRPr="00320CDB" w:rsidRDefault="00320CDB" w:rsidP="00320CDB">
      <w:pPr>
        <w:pStyle w:val="EndNoteBibliography"/>
        <w:ind w:left="720" w:hanging="720"/>
      </w:pPr>
      <w:r w:rsidRPr="00320CDB">
        <w:t>4.</w:t>
      </w:r>
      <w:r w:rsidRPr="00320CDB">
        <w:tab/>
        <w:t xml:space="preserve">Reinsel, D. and J. Janukowicz, </w:t>
      </w:r>
      <w:r w:rsidRPr="00320CDB">
        <w:rPr>
          <w:i/>
        </w:rPr>
        <w:t>Datacenter SSDs: Solid footing for growth.</w:t>
      </w:r>
      <w:r w:rsidRPr="00320CDB">
        <w:t xml:space="preserve"> IDC Corporation, Techical Report, 2008.</w:t>
      </w:r>
    </w:p>
    <w:p w:rsidR="00320CDB" w:rsidRPr="00320CDB" w:rsidRDefault="00320CDB" w:rsidP="00320CDB">
      <w:pPr>
        <w:pStyle w:val="EndNoteBibliography"/>
        <w:ind w:left="720" w:hanging="720"/>
      </w:pPr>
      <w:r w:rsidRPr="00320CDB">
        <w:t>5.</w:t>
      </w:r>
      <w:r w:rsidRPr="00320CDB">
        <w:tab/>
        <w:t xml:space="preserve">Wu, M. and W. Zwaenepoel, </w:t>
      </w:r>
      <w:r w:rsidRPr="00320CDB">
        <w:rPr>
          <w:i/>
        </w:rPr>
        <w:t>eNVy: a non-volatile, main memory storage system</w:t>
      </w:r>
      <w:r w:rsidRPr="00320CDB">
        <w:t xml:space="preserve">, in </w:t>
      </w:r>
      <w:r w:rsidRPr="00320CDB">
        <w:rPr>
          <w:i/>
        </w:rPr>
        <w:t>Proceedings of the sixth international conference on Architectural support for programming languages and operating systems</w:t>
      </w:r>
      <w:r w:rsidRPr="00320CDB">
        <w:t>. 1994, ACM: San Jose, California, USA. p. 86-97.</w:t>
      </w:r>
    </w:p>
    <w:p w:rsidR="00320CDB" w:rsidRPr="00320CDB" w:rsidRDefault="00320CDB" w:rsidP="00320CDB">
      <w:pPr>
        <w:pStyle w:val="EndNoteBibliography"/>
        <w:ind w:left="720" w:hanging="720"/>
      </w:pPr>
      <w:r w:rsidRPr="00320CDB">
        <w:t>6.</w:t>
      </w:r>
      <w:r w:rsidRPr="00320CDB">
        <w:tab/>
        <w:t xml:space="preserve">Caulfield, A.M., L.M. Grupp, and S. Swanson, </w:t>
      </w:r>
      <w:r w:rsidRPr="00320CDB">
        <w:rPr>
          <w:i/>
        </w:rPr>
        <w:t>Gordon: using flash memory to build fast, power-efficient clusters for data-intensive applications</w:t>
      </w:r>
      <w:r w:rsidRPr="00320CDB">
        <w:t xml:space="preserve">, in </w:t>
      </w:r>
      <w:r w:rsidRPr="00320CDB">
        <w:rPr>
          <w:i/>
        </w:rPr>
        <w:t>Proceedings of the 14th international conference on Architectural support for programming languages and operating systems</w:t>
      </w:r>
      <w:r w:rsidRPr="00320CDB">
        <w:t>. 2009, ACM: Washington, DC, USA. p. 217-228.</w:t>
      </w:r>
    </w:p>
    <w:p w:rsidR="00320CDB" w:rsidRPr="00320CDB" w:rsidRDefault="00320CDB" w:rsidP="00320CDB">
      <w:pPr>
        <w:pStyle w:val="EndNoteBibliography"/>
        <w:ind w:left="720" w:hanging="720"/>
      </w:pPr>
      <w:r w:rsidRPr="00320CDB">
        <w:t>7.</w:t>
      </w:r>
      <w:r w:rsidRPr="00320CDB">
        <w:tab/>
        <w:t xml:space="preserve">Andersen, D.G., et al., </w:t>
      </w:r>
      <w:r w:rsidRPr="00320CDB">
        <w:rPr>
          <w:i/>
        </w:rPr>
        <w:t>FAWN: a fast array of wimpy nodes</w:t>
      </w:r>
      <w:r w:rsidRPr="00320CDB">
        <w:t xml:space="preserve">, in </w:t>
      </w:r>
      <w:r w:rsidRPr="00320CDB">
        <w:rPr>
          <w:i/>
        </w:rPr>
        <w:t>Proceedings of the ACM SIGOPS 22nd symposium on Operating systems principles</w:t>
      </w:r>
      <w:r w:rsidRPr="00320CDB">
        <w:t>. 2009, ACM: Big Sky, Montana, USA. p. 1-14.</w:t>
      </w:r>
    </w:p>
    <w:p w:rsidR="00320CDB" w:rsidRPr="00320CDB" w:rsidRDefault="00320CDB" w:rsidP="00320CDB">
      <w:pPr>
        <w:pStyle w:val="EndNoteBibliography"/>
        <w:ind w:left="720" w:hanging="720"/>
      </w:pPr>
      <w:r w:rsidRPr="00320CDB">
        <w:t>8.</w:t>
      </w:r>
      <w:r w:rsidRPr="00320CDB">
        <w:tab/>
        <w:t xml:space="preserve">Chen, F., D.A. Koufaty, and X. Zhang, </w:t>
      </w:r>
      <w:r w:rsidRPr="00320CDB">
        <w:rPr>
          <w:i/>
        </w:rPr>
        <w:t>Understanding intrinsic characteristics and system implications of flash memory based solid state drives</w:t>
      </w:r>
      <w:r w:rsidRPr="00320CDB">
        <w:t xml:space="preserve">, in </w:t>
      </w:r>
      <w:r w:rsidRPr="00320CDB">
        <w:rPr>
          <w:i/>
        </w:rPr>
        <w:t>Proceedings of the eleventh international joint conference on Measurement and modeling of computer systems</w:t>
      </w:r>
      <w:r w:rsidRPr="00320CDB">
        <w:t>. 2009, ACM: Seattle, WA, USA. p. 181-192.</w:t>
      </w:r>
    </w:p>
    <w:p w:rsidR="00320CDB" w:rsidRPr="00320CDB" w:rsidRDefault="00320CDB" w:rsidP="00320CDB">
      <w:pPr>
        <w:pStyle w:val="EndNoteBibliography"/>
        <w:ind w:left="720" w:hanging="720"/>
      </w:pPr>
      <w:r w:rsidRPr="00320CDB">
        <w:t>9.</w:t>
      </w:r>
      <w:r w:rsidRPr="00320CDB">
        <w:tab/>
        <w:t xml:space="preserve">Feng, C., L. Rubao, and Z. Xiaodong. </w:t>
      </w:r>
      <w:r w:rsidRPr="00320CDB">
        <w:rPr>
          <w:i/>
        </w:rPr>
        <w:t>Essential roles of exploiting internal parallelism of flash memory based solid state drives in high-speed data processing</w:t>
      </w:r>
      <w:r w:rsidRPr="00320CDB">
        <w:t xml:space="preserve">. in </w:t>
      </w:r>
      <w:r w:rsidRPr="00320CDB">
        <w:rPr>
          <w:i/>
        </w:rPr>
        <w:t>High Performance Computer Architecture (HPCA), 2011 IEEE 17th International Symposium on</w:t>
      </w:r>
      <w:r w:rsidRPr="00320CDB">
        <w:t>. 2011.</w:t>
      </w:r>
    </w:p>
    <w:p w:rsidR="00320CDB" w:rsidRPr="00320CDB" w:rsidRDefault="00320CDB" w:rsidP="00320CDB">
      <w:pPr>
        <w:pStyle w:val="EndNoteBibliography"/>
        <w:ind w:left="720" w:hanging="720"/>
      </w:pPr>
      <w:r w:rsidRPr="00320CDB">
        <w:t>10.</w:t>
      </w:r>
      <w:r w:rsidRPr="00320CDB">
        <w:tab/>
        <w:t xml:space="preserve">Grupp, L.M., et al., </w:t>
      </w:r>
      <w:r w:rsidRPr="00320CDB">
        <w:rPr>
          <w:i/>
        </w:rPr>
        <w:t>Characterizing flash memory: anomalies, observations, and applications</w:t>
      </w:r>
      <w:r w:rsidRPr="00320CDB">
        <w:t xml:space="preserve">, in </w:t>
      </w:r>
      <w:r w:rsidRPr="00320CDB">
        <w:rPr>
          <w:i/>
        </w:rPr>
        <w:t>Proceedings of the 42nd Annual IEEE/ACM International Symposium on Microarchitecture</w:t>
      </w:r>
      <w:r w:rsidRPr="00320CDB">
        <w:t>. 2009, ACM: New York, New York. p. 24-33.</w:t>
      </w:r>
    </w:p>
    <w:p w:rsidR="00320CDB" w:rsidRPr="00320CDB" w:rsidRDefault="00320CDB" w:rsidP="00320CDB">
      <w:pPr>
        <w:pStyle w:val="EndNoteBibliography"/>
        <w:ind w:left="720" w:hanging="720"/>
      </w:pPr>
      <w:r w:rsidRPr="00320CDB">
        <w:t>11.</w:t>
      </w:r>
      <w:r w:rsidRPr="00320CDB">
        <w:tab/>
        <w:t xml:space="preserve">Mohan, V., et al. </w:t>
      </w:r>
      <w:r w:rsidRPr="00320CDB">
        <w:rPr>
          <w:i/>
        </w:rPr>
        <w:t>How I learned to stop worrying and love flash endurance</w:t>
      </w:r>
      <w:r w:rsidRPr="00320CDB">
        <w:t xml:space="preserve">. in </w:t>
      </w:r>
      <w:r w:rsidRPr="00320CDB">
        <w:rPr>
          <w:i/>
        </w:rPr>
        <w:t>Proceedings of the 2nd USENIX conference on Hot topics in storage and file systems</w:t>
      </w:r>
      <w:r w:rsidRPr="00320CDB">
        <w:t>. 2010. USENIX Association.</w:t>
      </w:r>
    </w:p>
    <w:p w:rsidR="00320CDB" w:rsidRPr="00320CDB" w:rsidRDefault="00320CDB" w:rsidP="00320CDB">
      <w:pPr>
        <w:pStyle w:val="EndNoteBibliography"/>
        <w:ind w:left="720" w:hanging="720"/>
      </w:pPr>
      <w:r w:rsidRPr="00320CDB">
        <w:t>12.</w:t>
      </w:r>
      <w:r w:rsidRPr="00320CDB">
        <w:tab/>
        <w:t xml:space="preserve">Wu, G. and X. He, </w:t>
      </w:r>
      <w:r w:rsidRPr="00320CDB">
        <w:rPr>
          <w:i/>
        </w:rPr>
        <w:t>Reducing SSD read latency via NAND flash program and erase suspension</w:t>
      </w:r>
      <w:r w:rsidRPr="00320CDB">
        <w:t xml:space="preserve">, in </w:t>
      </w:r>
      <w:r w:rsidRPr="00320CDB">
        <w:rPr>
          <w:i/>
        </w:rPr>
        <w:t>Proceedings of the 10th USENIX conference on File and Storage Technologies</w:t>
      </w:r>
      <w:r w:rsidRPr="00320CDB">
        <w:t>. 2012, USENIX Association: San Jose, CA. p. 10-10.</w:t>
      </w:r>
    </w:p>
    <w:p w:rsidR="00320CDB" w:rsidRPr="00320CDB" w:rsidRDefault="00320CDB" w:rsidP="00320CDB">
      <w:pPr>
        <w:pStyle w:val="EndNoteBibliography"/>
        <w:ind w:left="720" w:hanging="720"/>
      </w:pPr>
      <w:r w:rsidRPr="00320CDB">
        <w:t>13.</w:t>
      </w:r>
      <w:r w:rsidRPr="00320CDB">
        <w:tab/>
        <w:t xml:space="preserve">Wu, Q., G. Dong, and T. Zhang. </w:t>
      </w:r>
      <w:r w:rsidRPr="00320CDB">
        <w:rPr>
          <w:i/>
        </w:rPr>
        <w:t>Exploiting heat-accelerated flash memory wear-out recovery to enable self-healing SSDs</w:t>
      </w:r>
      <w:r w:rsidRPr="00320CDB">
        <w:t xml:space="preserve">. in </w:t>
      </w:r>
      <w:r w:rsidRPr="00320CDB">
        <w:rPr>
          <w:i/>
        </w:rPr>
        <w:t>USENIX Workshop on Hot Topics in Storage and File Systems (HotStorage)</w:t>
      </w:r>
      <w:r w:rsidRPr="00320CDB">
        <w:t>. 2011.</w:t>
      </w:r>
    </w:p>
    <w:p w:rsidR="00320CDB" w:rsidRPr="00320CDB" w:rsidRDefault="00320CDB" w:rsidP="00320CDB">
      <w:pPr>
        <w:pStyle w:val="EndNoteBibliography"/>
        <w:ind w:left="720" w:hanging="720"/>
      </w:pPr>
      <w:r w:rsidRPr="00320CDB">
        <w:t>14.</w:t>
      </w:r>
      <w:r w:rsidRPr="00320CDB">
        <w:tab/>
        <w:t xml:space="preserve">Lee, S., et al., </w:t>
      </w:r>
      <w:r w:rsidRPr="00320CDB">
        <w:rPr>
          <w:i/>
        </w:rPr>
        <w:t>Lifetime management of flash-based SSDs using recovery-aware dynamic throttling</w:t>
      </w:r>
      <w:r w:rsidRPr="00320CDB">
        <w:t xml:space="preserve">, in </w:t>
      </w:r>
      <w:r w:rsidRPr="00320CDB">
        <w:rPr>
          <w:i/>
        </w:rPr>
        <w:t>Proceedings of the 10th USENIX conference on File and Storage Technologies</w:t>
      </w:r>
      <w:r w:rsidRPr="00320CDB">
        <w:t>. 2012, USENIX Association: San Jose, CA. p. 26-26.</w:t>
      </w:r>
    </w:p>
    <w:p w:rsidR="00320CDB" w:rsidRPr="00320CDB" w:rsidRDefault="00320CDB" w:rsidP="00320CDB">
      <w:pPr>
        <w:pStyle w:val="EndNoteBibliography"/>
        <w:ind w:left="720" w:hanging="720"/>
      </w:pPr>
      <w:r w:rsidRPr="00320CDB">
        <w:lastRenderedPageBreak/>
        <w:t>15.</w:t>
      </w:r>
      <w:r w:rsidRPr="00320CDB">
        <w:tab/>
        <w:t xml:space="preserve">Pan, Y., G. Dong, and T. Zhang, </w:t>
      </w:r>
      <w:r w:rsidRPr="00320CDB">
        <w:rPr>
          <w:i/>
        </w:rPr>
        <w:t>Exploiting memory device wear-out dynamics to improve NAND flash memory system performance</w:t>
      </w:r>
      <w:r w:rsidRPr="00320CDB">
        <w:t xml:space="preserve">, in </w:t>
      </w:r>
      <w:r w:rsidRPr="00320CDB">
        <w:rPr>
          <w:i/>
        </w:rPr>
        <w:t>Proceedings of the 9th USENIX conference on File and stroage technologies</w:t>
      </w:r>
      <w:r w:rsidRPr="00320CDB">
        <w:t>. 2011, USENIX Association: San Jose, California. p. 18-18.</w:t>
      </w:r>
    </w:p>
    <w:p w:rsidR="00320CDB" w:rsidRPr="00320CDB" w:rsidRDefault="00320CDB" w:rsidP="00320CDB">
      <w:pPr>
        <w:pStyle w:val="EndNoteBibliography"/>
        <w:ind w:left="720" w:hanging="720"/>
      </w:pPr>
      <w:r w:rsidRPr="00320CDB">
        <w:t>16.</w:t>
      </w:r>
      <w:r w:rsidRPr="00320CDB">
        <w:tab/>
        <w:t xml:space="preserve">Samsung. </w:t>
      </w:r>
      <w:r w:rsidRPr="00320CDB">
        <w:rPr>
          <w:i/>
        </w:rPr>
        <w:t>What is Hybrid HDD?</w:t>
      </w:r>
      <w:r w:rsidRPr="00320CDB">
        <w:t xml:space="preserve"> 2007  [cited 2015; Available from: </w:t>
      </w:r>
      <w:hyperlink r:id="rId19" w:history="1">
        <w:r w:rsidRPr="00320CDB">
          <w:rPr>
            <w:rStyle w:val="aa"/>
          </w:rPr>
          <w:t>http://www.samsung.com/jp/consumer/learningresources/hdd/whitepapers/pop_white_hybridhdd.html</w:t>
        </w:r>
      </w:hyperlink>
      <w:r w:rsidRPr="00320CDB">
        <w:t>.</w:t>
      </w:r>
    </w:p>
    <w:p w:rsidR="00320CDB" w:rsidRPr="00320CDB" w:rsidRDefault="00320CDB" w:rsidP="00320CDB">
      <w:pPr>
        <w:pStyle w:val="EndNoteBibliography"/>
        <w:ind w:left="720" w:hanging="720"/>
      </w:pPr>
      <w:r w:rsidRPr="00320CDB">
        <w:t>17.</w:t>
      </w:r>
      <w:r w:rsidRPr="00320CDB">
        <w:tab/>
        <w:t xml:space="preserve">Bisson, T. and S.A. Brandt. </w:t>
      </w:r>
      <w:r w:rsidRPr="00320CDB">
        <w:rPr>
          <w:i/>
        </w:rPr>
        <w:t>Reducing Hybrid Disk Write Latency with Flash-Backed I/O Requests</w:t>
      </w:r>
      <w:r w:rsidRPr="00320CDB">
        <w:t xml:space="preserve">. in </w:t>
      </w:r>
      <w:r w:rsidRPr="00320CDB">
        <w:rPr>
          <w:i/>
        </w:rPr>
        <w:t>Modeling, Analysis, and Simulation of Computer and Telecommunication Systems, 2007. MASCOTS '07. 15th International Symposium on</w:t>
      </w:r>
      <w:r w:rsidRPr="00320CDB">
        <w:t>. 2007.</w:t>
      </w:r>
    </w:p>
    <w:p w:rsidR="00320CDB" w:rsidRPr="00320CDB" w:rsidRDefault="00320CDB" w:rsidP="00320CDB">
      <w:pPr>
        <w:pStyle w:val="EndNoteBibliography"/>
        <w:ind w:left="720" w:hanging="720"/>
      </w:pPr>
      <w:r w:rsidRPr="00320CDB">
        <w:t>18.</w:t>
      </w:r>
      <w:r w:rsidRPr="00320CDB">
        <w:tab/>
        <w:t xml:space="preserve">Intel. </w:t>
      </w:r>
      <w:r w:rsidRPr="00320CDB">
        <w:rPr>
          <w:i/>
        </w:rPr>
        <w:t>Intel Rapid Storage Technology</w:t>
      </w:r>
      <w:r w:rsidRPr="00320CDB">
        <w:t xml:space="preserve">. 2012  [cited 2015; Available from: </w:t>
      </w:r>
      <w:hyperlink r:id="rId20" w:history="1">
        <w:r w:rsidRPr="00320CDB">
          <w:rPr>
            <w:rStyle w:val="aa"/>
          </w:rPr>
          <w:t>http://www.intel.com/content/www/us/en/architecture-and-technology/rapid-storage-technology.html</w:t>
        </w:r>
      </w:hyperlink>
      <w:r w:rsidRPr="00320CDB">
        <w:t>.</w:t>
      </w:r>
    </w:p>
    <w:p w:rsidR="00320CDB" w:rsidRPr="00320CDB" w:rsidRDefault="00320CDB" w:rsidP="00320CDB">
      <w:pPr>
        <w:pStyle w:val="EndNoteBibliography"/>
        <w:ind w:left="720" w:hanging="720"/>
      </w:pPr>
      <w:r w:rsidRPr="00320CDB">
        <w:t>19.</w:t>
      </w:r>
      <w:r w:rsidRPr="00320CDB">
        <w:tab/>
        <w:t xml:space="preserve">Intel. </w:t>
      </w:r>
      <w:r w:rsidRPr="00320CDB">
        <w:rPr>
          <w:i/>
        </w:rPr>
        <w:t>What is Intel Smart Response Technology?</w:t>
      </w:r>
      <w:r w:rsidRPr="00320CDB">
        <w:t xml:space="preserve"> 2012  [cited 2015; Available from: </w:t>
      </w:r>
      <w:hyperlink r:id="rId21" w:history="1">
        <w:r w:rsidRPr="00320CDB">
          <w:rPr>
            <w:rStyle w:val="aa"/>
          </w:rPr>
          <w:t>http://www.intel.cn/content/dam/www/public/us/en/documents/technology-briefs/smart-response-technology-brief.pdf</w:t>
        </w:r>
      </w:hyperlink>
      <w:r w:rsidRPr="00320CDB">
        <w:t>.</w:t>
      </w:r>
    </w:p>
    <w:p w:rsidR="00320CDB" w:rsidRPr="00320CDB" w:rsidRDefault="00320CDB" w:rsidP="00320CDB">
      <w:pPr>
        <w:pStyle w:val="EndNoteBibliography"/>
        <w:ind w:left="720" w:hanging="720"/>
      </w:pPr>
      <w:r w:rsidRPr="00320CDB">
        <w:t>20.</w:t>
      </w:r>
      <w:r w:rsidRPr="00320CDB">
        <w:tab/>
        <w:t xml:space="preserve">Dell. </w:t>
      </w:r>
      <w:r w:rsidRPr="00320CDB">
        <w:rPr>
          <w:i/>
        </w:rPr>
        <w:t>Business Laptops</w:t>
      </w:r>
      <w:r w:rsidRPr="00320CDB">
        <w:t xml:space="preserve">. 2015  [cited 2015; Available from: </w:t>
      </w:r>
      <w:hyperlink r:id="rId22" w:history="1">
        <w:r w:rsidRPr="00320CDB">
          <w:rPr>
            <w:rStyle w:val="aa"/>
          </w:rPr>
          <w:t>http://www.dell.com/us/business/p/laptops</w:t>
        </w:r>
      </w:hyperlink>
      <w:r w:rsidRPr="00320CDB">
        <w:t>.</w:t>
      </w:r>
    </w:p>
    <w:p w:rsidR="00320CDB" w:rsidRPr="00320CDB" w:rsidRDefault="00320CDB" w:rsidP="00320CDB">
      <w:pPr>
        <w:pStyle w:val="EndNoteBibliography"/>
        <w:ind w:left="720" w:hanging="720"/>
      </w:pPr>
      <w:r w:rsidRPr="00320CDB">
        <w:t>21.</w:t>
      </w:r>
      <w:r w:rsidRPr="00320CDB">
        <w:tab/>
        <w:t xml:space="preserve">Chen, F., S. Jiang, and X. Zhang, </w:t>
      </w:r>
      <w:r w:rsidRPr="00320CDB">
        <w:rPr>
          <w:i/>
        </w:rPr>
        <w:t>SmartSaver: turning flash drive into a disk energy saver for mobile computers</w:t>
      </w:r>
      <w:r w:rsidRPr="00320CDB">
        <w:t xml:space="preserve">, in </w:t>
      </w:r>
      <w:r w:rsidRPr="00320CDB">
        <w:rPr>
          <w:i/>
        </w:rPr>
        <w:t>Proceedings of the 2006 international symposium on Low power electronics and design</w:t>
      </w:r>
      <w:r w:rsidRPr="00320CDB">
        <w:t>. 2006, ACM: Tegernsee, Bavaria, Germany. p. 412-417.</w:t>
      </w:r>
    </w:p>
    <w:p w:rsidR="00320CDB" w:rsidRPr="00320CDB" w:rsidRDefault="00320CDB" w:rsidP="00320CDB">
      <w:pPr>
        <w:pStyle w:val="EndNoteBibliography"/>
        <w:ind w:left="720" w:hanging="720"/>
      </w:pPr>
      <w:r w:rsidRPr="00320CDB">
        <w:t>22.</w:t>
      </w:r>
      <w:r w:rsidRPr="00320CDB">
        <w:tab/>
        <w:t xml:space="preserve">Kgil, T. and T. Mudge, </w:t>
      </w:r>
      <w:r w:rsidRPr="00320CDB">
        <w:rPr>
          <w:i/>
        </w:rPr>
        <w:t>FlashCache: a NAND flash memory file cache for low power web servers</w:t>
      </w:r>
      <w:r w:rsidRPr="00320CDB">
        <w:t xml:space="preserve">, in </w:t>
      </w:r>
      <w:r w:rsidRPr="00320CDB">
        <w:rPr>
          <w:i/>
        </w:rPr>
        <w:t>Proceedings of the 2006 international conference on Compilers, architecture and synthesis for embedded systems</w:t>
      </w:r>
      <w:r w:rsidRPr="00320CDB">
        <w:t>. 2006, ACM: Seoul, Korea. p. 103-112.</w:t>
      </w:r>
    </w:p>
    <w:p w:rsidR="00320CDB" w:rsidRPr="00320CDB" w:rsidRDefault="00320CDB" w:rsidP="00320CDB">
      <w:pPr>
        <w:pStyle w:val="EndNoteBibliography"/>
        <w:ind w:left="720" w:hanging="720"/>
      </w:pPr>
      <w:r w:rsidRPr="00320CDB">
        <w:t>23.</w:t>
      </w:r>
      <w:r w:rsidRPr="00320CDB">
        <w:tab/>
        <w:t xml:space="preserve">Koltsidas, I. and S.D. Viglas, </w:t>
      </w:r>
      <w:r w:rsidRPr="00320CDB">
        <w:rPr>
          <w:i/>
        </w:rPr>
        <w:t>Flashing up the storage layer.</w:t>
      </w:r>
      <w:r w:rsidRPr="00320CDB">
        <w:t xml:space="preserve"> Proc. VLDB Endow., 2008. </w:t>
      </w:r>
      <w:r w:rsidRPr="00320CDB">
        <w:rPr>
          <w:b/>
        </w:rPr>
        <w:t>1</w:t>
      </w:r>
      <w:r w:rsidRPr="00320CDB">
        <w:t>(1): p. 514-525.</w:t>
      </w:r>
    </w:p>
    <w:p w:rsidR="00320CDB" w:rsidRPr="00320CDB" w:rsidRDefault="00320CDB" w:rsidP="00320CDB">
      <w:pPr>
        <w:pStyle w:val="EndNoteBibliography"/>
        <w:ind w:left="720" w:hanging="720"/>
      </w:pPr>
      <w:r w:rsidRPr="00320CDB">
        <w:t>24.</w:t>
      </w:r>
      <w:r w:rsidRPr="00320CDB">
        <w:tab/>
        <w:t xml:space="preserve">Taeho, K., D. Roberts, and T. Mudge. </w:t>
      </w:r>
      <w:r w:rsidRPr="00320CDB">
        <w:rPr>
          <w:i/>
        </w:rPr>
        <w:t>Improving NAND Flash Based Disk Caches</w:t>
      </w:r>
      <w:r w:rsidRPr="00320CDB">
        <w:t xml:space="preserve">. in </w:t>
      </w:r>
      <w:r w:rsidRPr="00320CDB">
        <w:rPr>
          <w:i/>
        </w:rPr>
        <w:t>Computer Architecture, 2008. ISCA '08. 35th International Symposium on</w:t>
      </w:r>
      <w:r w:rsidRPr="00320CDB">
        <w:t>. 2008.</w:t>
      </w:r>
    </w:p>
    <w:p w:rsidR="00320CDB" w:rsidRPr="00320CDB" w:rsidRDefault="00320CDB" w:rsidP="00320CDB">
      <w:pPr>
        <w:pStyle w:val="EndNoteBibliography"/>
        <w:ind w:left="720" w:hanging="720"/>
      </w:pPr>
      <w:r w:rsidRPr="00320CDB">
        <w:t>25.</w:t>
      </w:r>
      <w:r w:rsidRPr="00320CDB">
        <w:tab/>
        <w:t xml:space="preserve">Qing, Y. and R. Jin. </w:t>
      </w:r>
      <w:r w:rsidRPr="00320CDB">
        <w:rPr>
          <w:i/>
        </w:rPr>
        <w:t>I-CASH: Intelligently Coupled Array of SSD and HDD</w:t>
      </w:r>
      <w:r w:rsidRPr="00320CDB">
        <w:t xml:space="preserve">. in </w:t>
      </w:r>
      <w:r w:rsidRPr="00320CDB">
        <w:rPr>
          <w:i/>
        </w:rPr>
        <w:t>High Performance Computer Architecture (HPCA), 2011 IEEE 17th International Symposium on</w:t>
      </w:r>
      <w:r w:rsidRPr="00320CDB">
        <w:t>. 2011.</w:t>
      </w:r>
    </w:p>
    <w:p w:rsidR="00320CDB" w:rsidRPr="00320CDB" w:rsidRDefault="00320CDB" w:rsidP="00320CDB">
      <w:pPr>
        <w:pStyle w:val="EndNoteBibliography"/>
        <w:ind w:left="720" w:hanging="720"/>
      </w:pPr>
      <w:r w:rsidRPr="00320CDB">
        <w:t>26.</w:t>
      </w:r>
      <w:r w:rsidRPr="00320CDB">
        <w:tab/>
        <w:t xml:space="preserve">Makatos, T., et al., </w:t>
      </w:r>
      <w:r w:rsidRPr="00320CDB">
        <w:rPr>
          <w:i/>
        </w:rPr>
        <w:t>Using transparent compression to improve SSD-based I/O caches</w:t>
      </w:r>
      <w:r w:rsidRPr="00320CDB">
        <w:t xml:space="preserve">, in </w:t>
      </w:r>
      <w:r w:rsidRPr="00320CDB">
        <w:rPr>
          <w:i/>
        </w:rPr>
        <w:t>Proceedings of the 5th European conference on Computer systems</w:t>
      </w:r>
      <w:r w:rsidRPr="00320CDB">
        <w:t>. 2010, ACM: Paris, France. p. 1-14.</w:t>
      </w:r>
    </w:p>
    <w:p w:rsidR="00320CDB" w:rsidRPr="00320CDB" w:rsidRDefault="00320CDB" w:rsidP="00320CDB">
      <w:pPr>
        <w:pStyle w:val="EndNoteBibliography"/>
        <w:ind w:left="720" w:hanging="720"/>
      </w:pPr>
      <w:r w:rsidRPr="00320CDB">
        <w:t>27.</w:t>
      </w:r>
      <w:r w:rsidRPr="00320CDB">
        <w:tab/>
        <w:t xml:space="preserve">Soundararajan, G., et al., </w:t>
      </w:r>
      <w:r w:rsidRPr="00320CDB">
        <w:rPr>
          <w:i/>
        </w:rPr>
        <w:t>Extending SSD lifetimes with disk-based write caches</w:t>
      </w:r>
      <w:r w:rsidRPr="00320CDB">
        <w:t xml:space="preserve">, in </w:t>
      </w:r>
      <w:r w:rsidRPr="00320CDB">
        <w:rPr>
          <w:i/>
        </w:rPr>
        <w:t>Proceedings of the 8th USENIX conference on File and storage technologies</w:t>
      </w:r>
      <w:r w:rsidRPr="00320CDB">
        <w:t>. 2010, USENIX Association: San Jose, California. p. 8-8.</w:t>
      </w:r>
    </w:p>
    <w:p w:rsidR="00320CDB" w:rsidRPr="00320CDB" w:rsidRDefault="00320CDB" w:rsidP="00320CDB">
      <w:pPr>
        <w:pStyle w:val="EndNoteBibliography"/>
        <w:ind w:left="720" w:hanging="720"/>
      </w:pPr>
      <w:r w:rsidRPr="00320CDB">
        <w:t>28.</w:t>
      </w:r>
      <w:r w:rsidRPr="00320CDB">
        <w:tab/>
        <w:t xml:space="preserve">Chen, F., D.A. Koufaty, and X. Zhang, </w:t>
      </w:r>
      <w:r w:rsidRPr="00320CDB">
        <w:rPr>
          <w:i/>
        </w:rPr>
        <w:t>Hystor: making the best use of solid state drives in high performance storage systems</w:t>
      </w:r>
      <w:r w:rsidRPr="00320CDB">
        <w:t xml:space="preserve">, in </w:t>
      </w:r>
      <w:r w:rsidRPr="00320CDB">
        <w:rPr>
          <w:i/>
        </w:rPr>
        <w:t>Proceedings of the international conference on Supercomputing</w:t>
      </w:r>
      <w:r w:rsidRPr="00320CDB">
        <w:t>. 2011, ACM: Tucson, Arizona, USA. p. 22-32.</w:t>
      </w:r>
    </w:p>
    <w:p w:rsidR="00320CDB" w:rsidRPr="00320CDB" w:rsidRDefault="00320CDB" w:rsidP="00320CDB">
      <w:pPr>
        <w:pStyle w:val="EndNoteBibliography"/>
        <w:ind w:left="720" w:hanging="720"/>
      </w:pPr>
      <w:r w:rsidRPr="00320CDB">
        <w:t>29.</w:t>
      </w:r>
      <w:r w:rsidRPr="00320CDB">
        <w:tab/>
        <w:t xml:space="preserve">Mesnier, M., et al., </w:t>
      </w:r>
      <w:r w:rsidRPr="00320CDB">
        <w:rPr>
          <w:i/>
        </w:rPr>
        <w:t>Differentiated storage services</w:t>
      </w:r>
      <w:r w:rsidRPr="00320CDB">
        <w:t xml:space="preserve">, in </w:t>
      </w:r>
      <w:r w:rsidRPr="00320CDB">
        <w:rPr>
          <w:i/>
        </w:rPr>
        <w:t>Proceedings of the Twenty-Third ACM Symposium on Operating Systems Principles</w:t>
      </w:r>
      <w:r w:rsidRPr="00320CDB">
        <w:t>. 2011, ACM: Cascais, Portugal. p. 57-70.</w:t>
      </w:r>
    </w:p>
    <w:p w:rsidR="00320CDB" w:rsidRPr="00320CDB" w:rsidRDefault="00320CDB" w:rsidP="00320CDB">
      <w:pPr>
        <w:pStyle w:val="EndNoteBibliography"/>
        <w:ind w:left="720" w:hanging="720"/>
      </w:pPr>
      <w:r w:rsidRPr="00320CDB">
        <w:rPr>
          <w:rFonts w:hint="eastAsia"/>
        </w:rPr>
        <w:t>30.</w:t>
      </w:r>
      <w:r w:rsidRPr="00320CDB">
        <w:rPr>
          <w:rFonts w:hint="eastAsia"/>
        </w:rPr>
        <w:tab/>
      </w:r>
      <w:r w:rsidRPr="00320CDB">
        <w:rPr>
          <w:rFonts w:hint="eastAsia"/>
        </w:rPr>
        <w:t>刘洋</w:t>
      </w:r>
      <w:r w:rsidRPr="00320CDB">
        <w:rPr>
          <w:rFonts w:hint="eastAsia"/>
        </w:rPr>
        <w:t xml:space="preserve">, </w:t>
      </w:r>
      <w:r w:rsidRPr="00320CDB">
        <w:rPr>
          <w:rFonts w:hint="eastAsia"/>
          <w:i/>
        </w:rPr>
        <w:t>层次混合存储系统中缓存和预取技术研究</w:t>
      </w:r>
      <w:r w:rsidRPr="00320CDB">
        <w:rPr>
          <w:rFonts w:hint="eastAsia"/>
        </w:rPr>
        <w:t xml:space="preserve">. 2013, </w:t>
      </w:r>
      <w:r w:rsidRPr="00320CDB">
        <w:rPr>
          <w:rFonts w:hint="eastAsia"/>
        </w:rPr>
        <w:t>华中科技大学</w:t>
      </w:r>
      <w:r w:rsidRPr="00320CDB">
        <w:rPr>
          <w:rFonts w:hint="eastAsia"/>
        </w:rPr>
        <w:t>.</w:t>
      </w:r>
    </w:p>
    <w:p w:rsidR="00320CDB" w:rsidRPr="00320CDB" w:rsidRDefault="00320CDB" w:rsidP="00320CDB">
      <w:pPr>
        <w:pStyle w:val="EndNoteBibliography"/>
        <w:ind w:left="720" w:hanging="720"/>
      </w:pPr>
      <w:r w:rsidRPr="00320CDB">
        <w:t>31.</w:t>
      </w:r>
      <w:r w:rsidRPr="00320CDB">
        <w:tab/>
        <w:t xml:space="preserve">Van Hensbergen, E. and M. Zhao, </w:t>
      </w:r>
      <w:r w:rsidRPr="00320CDB">
        <w:rPr>
          <w:i/>
        </w:rPr>
        <w:t>Dynamic policy disk caching for storage networking.</w:t>
      </w:r>
      <w:r w:rsidRPr="00320CDB">
        <w:t xml:space="preserve"> IBM Research Report, 2006.</w:t>
      </w:r>
    </w:p>
    <w:p w:rsidR="00320CDB" w:rsidRPr="00320CDB" w:rsidRDefault="00320CDB" w:rsidP="00320CDB">
      <w:pPr>
        <w:pStyle w:val="EndNoteBibliography"/>
        <w:ind w:left="720" w:hanging="720"/>
      </w:pPr>
      <w:r w:rsidRPr="00320CDB">
        <w:lastRenderedPageBreak/>
        <w:t>32.</w:t>
      </w:r>
      <w:r w:rsidRPr="00320CDB">
        <w:tab/>
        <w:t xml:space="preserve">Koller, R., et al., </w:t>
      </w:r>
      <w:r w:rsidRPr="00320CDB">
        <w:rPr>
          <w:i/>
        </w:rPr>
        <w:t>Write policies for host-side flash caches</w:t>
      </w:r>
      <w:r w:rsidRPr="00320CDB">
        <w:t xml:space="preserve">, in </w:t>
      </w:r>
      <w:r w:rsidRPr="00320CDB">
        <w:rPr>
          <w:i/>
        </w:rPr>
        <w:t>Proceedings of the 11th USENIX conference on File and Storage Technologies</w:t>
      </w:r>
      <w:r w:rsidRPr="00320CDB">
        <w:t>. 2013, USENIX Association: San Jose, CA. p. 45-58.</w:t>
      </w:r>
    </w:p>
    <w:p w:rsidR="00320CDB" w:rsidRPr="00320CDB" w:rsidRDefault="00320CDB" w:rsidP="00320CDB">
      <w:pPr>
        <w:pStyle w:val="EndNoteBibliography"/>
        <w:ind w:left="720" w:hanging="720"/>
      </w:pPr>
      <w:r w:rsidRPr="00320CDB">
        <w:t>33.</w:t>
      </w:r>
      <w:r w:rsidRPr="00320CDB">
        <w:tab/>
        <w:t xml:space="preserve">Arteaga, D. and M. Zhao, </w:t>
      </w:r>
      <w:r w:rsidRPr="00320CDB">
        <w:rPr>
          <w:i/>
        </w:rPr>
        <w:t>Client-side Flash Caching for Cloud Systems</w:t>
      </w:r>
      <w:r w:rsidRPr="00320CDB">
        <w:t xml:space="preserve">, in </w:t>
      </w:r>
      <w:r w:rsidRPr="00320CDB">
        <w:rPr>
          <w:i/>
        </w:rPr>
        <w:t>Proceedings of International Conference on Systems and Storage</w:t>
      </w:r>
      <w:r w:rsidRPr="00320CDB">
        <w:t>. 2014, ACM: Haifa, Israel. p. 1-11.</w:t>
      </w:r>
    </w:p>
    <w:p w:rsidR="00320CDB" w:rsidRPr="00320CDB" w:rsidRDefault="00320CDB" w:rsidP="00320CDB">
      <w:pPr>
        <w:pStyle w:val="EndNoteBibliography"/>
        <w:ind w:left="720" w:hanging="720"/>
      </w:pPr>
      <w:r w:rsidRPr="00320CDB">
        <w:t>34.</w:t>
      </w:r>
      <w:r w:rsidRPr="00320CDB">
        <w:tab/>
        <w:t xml:space="preserve">Linux. </w:t>
      </w:r>
      <w:r w:rsidRPr="00320CDB">
        <w:rPr>
          <w:i/>
        </w:rPr>
        <w:t>Linux 3.9</w:t>
      </w:r>
      <w:r w:rsidRPr="00320CDB">
        <w:t xml:space="preserve">. 2013  [cited 2013; Available from: </w:t>
      </w:r>
      <w:hyperlink r:id="rId23" w:history="1">
        <w:r w:rsidRPr="00320CDB">
          <w:rPr>
            <w:rStyle w:val="aa"/>
          </w:rPr>
          <w:t>http://kernelnewbies.org/Linux_3.9</w:t>
        </w:r>
      </w:hyperlink>
      <w:r w:rsidRPr="00320CDB">
        <w:t>.</w:t>
      </w:r>
    </w:p>
    <w:p w:rsidR="00320CDB" w:rsidRPr="00320CDB" w:rsidRDefault="00320CDB" w:rsidP="00320CDB">
      <w:pPr>
        <w:pStyle w:val="EndNoteBibliography"/>
        <w:ind w:left="720" w:hanging="720"/>
      </w:pPr>
      <w:r w:rsidRPr="00320CDB">
        <w:t>35.</w:t>
      </w:r>
      <w:r w:rsidRPr="00320CDB">
        <w:tab/>
        <w:t xml:space="preserve">Linux. </w:t>
      </w:r>
      <w:r w:rsidRPr="00320CDB">
        <w:rPr>
          <w:i/>
        </w:rPr>
        <w:t>Device-Mapper Cache</w:t>
      </w:r>
      <w:r w:rsidRPr="00320CDB">
        <w:t xml:space="preserve">. 2013  [cited 2015; Available from: </w:t>
      </w:r>
      <w:hyperlink r:id="rId24" w:history="1">
        <w:r w:rsidRPr="00320CDB">
          <w:rPr>
            <w:rStyle w:val="aa"/>
          </w:rPr>
          <w:t>https://www.kernel.org/doc/Documentation/device-mapper/cache.txt</w:t>
        </w:r>
      </w:hyperlink>
      <w:r w:rsidRPr="00320CDB">
        <w:t>.</w:t>
      </w:r>
    </w:p>
    <w:p w:rsidR="00320CDB" w:rsidRPr="00320CDB" w:rsidRDefault="00320CDB" w:rsidP="00320CDB">
      <w:pPr>
        <w:pStyle w:val="EndNoteBibliography"/>
        <w:ind w:left="720" w:hanging="720"/>
      </w:pPr>
      <w:r w:rsidRPr="00320CDB">
        <w:t>36.</w:t>
      </w:r>
      <w:r w:rsidRPr="00320CDB">
        <w:tab/>
        <w:t xml:space="preserve">Facebook. </w:t>
      </w:r>
      <w:r w:rsidRPr="00320CDB">
        <w:rPr>
          <w:i/>
        </w:rPr>
        <w:t>Releasing Flashcache</w:t>
      </w:r>
      <w:r w:rsidRPr="00320CDB">
        <w:t xml:space="preserve">. 2010; Available from: </w:t>
      </w:r>
      <w:hyperlink r:id="rId25" w:history="1">
        <w:r w:rsidRPr="00320CDB">
          <w:rPr>
            <w:rStyle w:val="aa"/>
          </w:rPr>
          <w:t>https://www.facebook.com/notes/mysql-at-facebook/releasing-flashcache/388112370932/</w:t>
        </w:r>
      </w:hyperlink>
      <w:r w:rsidRPr="00320CDB">
        <w:t>.</w:t>
      </w:r>
    </w:p>
    <w:p w:rsidR="00320CDB" w:rsidRPr="00320CDB" w:rsidRDefault="00320CDB" w:rsidP="00320CDB">
      <w:pPr>
        <w:pStyle w:val="EndNoteBibliography"/>
        <w:ind w:left="720" w:hanging="720"/>
      </w:pPr>
      <w:r w:rsidRPr="00320CDB">
        <w:t>37.</w:t>
      </w:r>
      <w:r w:rsidRPr="00320CDB">
        <w:tab/>
        <w:t xml:space="preserve">Amazon. </w:t>
      </w:r>
      <w:r w:rsidRPr="00320CDB">
        <w:rPr>
          <w:i/>
        </w:rPr>
        <w:t>Amazon Elastic Compute Cloud</w:t>
      </w:r>
      <w:r w:rsidRPr="00320CDB">
        <w:t xml:space="preserve">. 2015  [cited 2015; Available from: </w:t>
      </w:r>
      <w:hyperlink r:id="rId26" w:history="1">
        <w:r w:rsidRPr="00320CDB">
          <w:rPr>
            <w:rStyle w:val="aa"/>
          </w:rPr>
          <w:t>http://aws.amazon.com/cn/ec2/</w:t>
        </w:r>
      </w:hyperlink>
      <w:r w:rsidRPr="00320CDB">
        <w:t>.</w:t>
      </w:r>
    </w:p>
    <w:p w:rsidR="00320CDB" w:rsidRPr="00320CDB" w:rsidRDefault="00320CDB" w:rsidP="00320CDB">
      <w:pPr>
        <w:pStyle w:val="EndNoteBibliography"/>
        <w:ind w:left="720" w:hanging="720"/>
      </w:pPr>
      <w:r w:rsidRPr="00320CDB">
        <w:t>38.</w:t>
      </w:r>
      <w:r w:rsidRPr="00320CDB">
        <w:tab/>
        <w:t xml:space="preserve">Microsoft. </w:t>
      </w:r>
      <w:r w:rsidRPr="00320CDB">
        <w:rPr>
          <w:i/>
        </w:rPr>
        <w:t>Microsoft Azure</w:t>
      </w:r>
      <w:r w:rsidRPr="00320CDB">
        <w:t xml:space="preserve">. 2015  [cited 2015; Available from: </w:t>
      </w:r>
      <w:hyperlink r:id="rId27" w:history="1">
        <w:r w:rsidRPr="00320CDB">
          <w:rPr>
            <w:rStyle w:val="aa"/>
          </w:rPr>
          <w:t>https://azure.microsoft.com/zh-cn/</w:t>
        </w:r>
      </w:hyperlink>
      <w:r w:rsidRPr="00320CDB">
        <w:t>.</w:t>
      </w:r>
    </w:p>
    <w:p w:rsidR="00320CDB" w:rsidRPr="00320CDB" w:rsidRDefault="00320CDB" w:rsidP="00320CDB">
      <w:pPr>
        <w:pStyle w:val="EndNoteBibliography"/>
        <w:ind w:left="720" w:hanging="720"/>
      </w:pPr>
      <w:r w:rsidRPr="00320CDB">
        <w:t>39.</w:t>
      </w:r>
      <w:r w:rsidRPr="00320CDB">
        <w:tab/>
        <w:t xml:space="preserve">Byan, S., et al. </w:t>
      </w:r>
      <w:r w:rsidRPr="00320CDB">
        <w:rPr>
          <w:i/>
        </w:rPr>
        <w:t>Mercury: Host-side flash caching for the data center</w:t>
      </w:r>
      <w:r w:rsidRPr="00320CDB">
        <w:t xml:space="preserve">. in </w:t>
      </w:r>
      <w:r w:rsidRPr="00320CDB">
        <w:rPr>
          <w:i/>
        </w:rPr>
        <w:t>Mass Storage Systems and Technologies (MSST), 2012 IEEE 28th Symposium on</w:t>
      </w:r>
      <w:r w:rsidRPr="00320CDB">
        <w:t>. 2012.</w:t>
      </w:r>
    </w:p>
    <w:p w:rsidR="00320CDB" w:rsidRPr="00320CDB" w:rsidRDefault="00320CDB" w:rsidP="00320CDB">
      <w:pPr>
        <w:pStyle w:val="EndNoteBibliography"/>
        <w:ind w:left="720" w:hanging="720"/>
      </w:pPr>
      <w:r w:rsidRPr="00320CDB">
        <w:t>40.</w:t>
      </w:r>
      <w:r w:rsidRPr="00320CDB">
        <w:tab/>
        <w:t xml:space="preserve">Meng, F., et al., </w:t>
      </w:r>
      <w:r w:rsidRPr="00320CDB">
        <w:rPr>
          <w:i/>
        </w:rPr>
        <w:t>vCacheShare: automated server flash cache space management in a virtualization environment</w:t>
      </w:r>
      <w:r w:rsidRPr="00320CDB">
        <w:t xml:space="preserve">, in </w:t>
      </w:r>
      <w:r w:rsidRPr="00320CDB">
        <w:rPr>
          <w:i/>
        </w:rPr>
        <w:t>Proceedings of the 2014 USENIX conference on USENIX Annual Technical Conference</w:t>
      </w:r>
      <w:r w:rsidRPr="00320CDB">
        <w:t>. 2014, USENIX Association: Philadelphia, PA. p. 133-144.</w:t>
      </w:r>
    </w:p>
    <w:p w:rsidR="00320CDB" w:rsidRPr="00320CDB" w:rsidRDefault="00320CDB" w:rsidP="00320CDB">
      <w:pPr>
        <w:pStyle w:val="EndNoteBibliography"/>
        <w:ind w:left="720" w:hanging="720"/>
      </w:pPr>
      <w:r w:rsidRPr="00320CDB">
        <w:t>41.</w:t>
      </w:r>
      <w:r w:rsidRPr="00320CDB">
        <w:tab/>
        <w:t xml:space="preserve">Shamma, M., et al., </w:t>
      </w:r>
      <w:r w:rsidRPr="00320CDB">
        <w:rPr>
          <w:i/>
        </w:rPr>
        <w:t>Capo: recapitulating storage for virtual desktops</w:t>
      </w:r>
      <w:r w:rsidRPr="00320CDB">
        <w:t xml:space="preserve">, in </w:t>
      </w:r>
      <w:r w:rsidRPr="00320CDB">
        <w:rPr>
          <w:i/>
        </w:rPr>
        <w:t>Proceedings of the 9th USENIX conference on File and stroage technologies</w:t>
      </w:r>
      <w:r w:rsidRPr="00320CDB">
        <w:t>. 2011, USENIX Association: San Jose, California. p. 3-3.</w:t>
      </w:r>
    </w:p>
    <w:p w:rsidR="00320CDB" w:rsidRPr="00320CDB" w:rsidRDefault="00320CDB" w:rsidP="00320CDB">
      <w:pPr>
        <w:pStyle w:val="EndNoteBibliography"/>
        <w:ind w:left="720" w:hanging="720"/>
      </w:pPr>
      <w:r w:rsidRPr="00320CDB">
        <w:t>42.</w:t>
      </w:r>
      <w:r w:rsidRPr="00320CDB">
        <w:tab/>
        <w:t xml:space="preserve">Koller, R., A.J. Mashtizadeh, and R. Rangaswami. </w:t>
      </w:r>
      <w:r w:rsidRPr="00320CDB">
        <w:rPr>
          <w:i/>
        </w:rPr>
        <w:t>Centaur: Host-Side SSD Caching for Storage Performance Control</w:t>
      </w:r>
      <w:r w:rsidRPr="00320CDB">
        <w:t xml:space="preserve">. in </w:t>
      </w:r>
      <w:r w:rsidRPr="00320CDB">
        <w:rPr>
          <w:i/>
        </w:rPr>
        <w:t>Autonomic Computing (ICAC), 2015 IEEE International Conference on</w:t>
      </w:r>
      <w:r w:rsidRPr="00320CDB">
        <w:t>. 2015.</w:t>
      </w:r>
    </w:p>
    <w:p w:rsidR="00320CDB" w:rsidRPr="00320CDB" w:rsidRDefault="00320CDB" w:rsidP="00320CDB">
      <w:pPr>
        <w:pStyle w:val="EndNoteBibliography"/>
        <w:ind w:left="720" w:hanging="720"/>
      </w:pPr>
      <w:r w:rsidRPr="00320CDB">
        <w:t>43.</w:t>
      </w:r>
      <w:r w:rsidRPr="00320CDB">
        <w:tab/>
        <w:t xml:space="preserve">Gartner, </w:t>
      </w:r>
      <w:r w:rsidRPr="00320CDB">
        <w:rPr>
          <w:i/>
        </w:rPr>
        <w:t>Magic Quadrant for Solid State Arrays</w:t>
      </w:r>
      <w:r w:rsidRPr="00320CDB">
        <w:t>. 2015.</w:t>
      </w:r>
    </w:p>
    <w:p w:rsidR="00320CDB" w:rsidRPr="00320CDB" w:rsidRDefault="00320CDB" w:rsidP="00320CDB">
      <w:pPr>
        <w:pStyle w:val="EndNoteBibliography"/>
        <w:ind w:left="720" w:hanging="720"/>
      </w:pPr>
      <w:r w:rsidRPr="00320CDB">
        <w:t>44.</w:t>
      </w:r>
      <w:r w:rsidRPr="00320CDB">
        <w:tab/>
        <w:t xml:space="preserve">IDC, </w:t>
      </w:r>
      <w:r w:rsidRPr="00320CDB">
        <w:rPr>
          <w:i/>
        </w:rPr>
        <w:t>Worldwide All-Flash Array and Hybrid Flash Array 2014-2018 Forecast and 1H14 Vendor Shares</w:t>
      </w:r>
      <w:r w:rsidRPr="00320CDB">
        <w:t>. 2014.</w:t>
      </w:r>
    </w:p>
    <w:p w:rsidR="00320CDB" w:rsidRPr="00320CDB" w:rsidRDefault="00320CDB" w:rsidP="00320CDB">
      <w:pPr>
        <w:pStyle w:val="EndNoteBibliography"/>
        <w:ind w:left="720" w:hanging="720"/>
      </w:pPr>
      <w:r w:rsidRPr="00320CDB">
        <w:t>45.</w:t>
      </w:r>
      <w:r w:rsidRPr="00320CDB">
        <w:tab/>
        <w:t xml:space="preserve">Stefanovici, I., et al., </w:t>
      </w:r>
      <w:r w:rsidRPr="00320CDB">
        <w:rPr>
          <w:i/>
        </w:rPr>
        <w:t>Software-defined caching: managing caches in multi-tenant data centers</w:t>
      </w:r>
      <w:r w:rsidRPr="00320CDB">
        <w:t xml:space="preserve">, in </w:t>
      </w:r>
      <w:r w:rsidRPr="00320CDB">
        <w:rPr>
          <w:i/>
        </w:rPr>
        <w:t>Proceedings of the Sixth ACM Symposium on Cloud Computing</w:t>
      </w:r>
      <w:r w:rsidRPr="00320CDB">
        <w:t>. 2015, ACM: Kohala Coast, Hawaii. p. 174-181.</w:t>
      </w:r>
    </w:p>
    <w:p w:rsidR="00320CDB" w:rsidRPr="00320CDB" w:rsidRDefault="00320CDB" w:rsidP="00320CDB">
      <w:pPr>
        <w:pStyle w:val="EndNoteBibliography"/>
        <w:ind w:left="720" w:hanging="720"/>
      </w:pPr>
      <w:r w:rsidRPr="00320CDB">
        <w:t>46.</w:t>
      </w:r>
      <w:r w:rsidRPr="00320CDB">
        <w:tab/>
        <w:t xml:space="preserve">SmartBear. </w:t>
      </w:r>
      <w:r w:rsidRPr="00320CDB">
        <w:rPr>
          <w:i/>
        </w:rPr>
        <w:t xml:space="preserve">The Cost of Poor Web Performance </w:t>
      </w:r>
      <w:r w:rsidRPr="00320CDB">
        <w:t xml:space="preserve">2012  [cited 2015; Available from: </w:t>
      </w:r>
      <w:hyperlink r:id="rId28" w:history="1">
        <w:r w:rsidRPr="00320CDB">
          <w:rPr>
            <w:rStyle w:val="aa"/>
          </w:rPr>
          <w:t>http://blog.smartbear.com/web-performance/the-cost-of-poor-web-performance-infographic/</w:t>
        </w:r>
      </w:hyperlink>
      <w:r w:rsidRPr="00320CDB">
        <w:t>.</w:t>
      </w:r>
    </w:p>
    <w:p w:rsidR="00320CDB" w:rsidRPr="00320CDB" w:rsidRDefault="00320CDB" w:rsidP="00320CDB">
      <w:pPr>
        <w:pStyle w:val="EndNoteBibliography"/>
        <w:ind w:left="720" w:hanging="720"/>
      </w:pPr>
      <w:r w:rsidRPr="00320CDB">
        <w:t>47.</w:t>
      </w:r>
      <w:r w:rsidRPr="00320CDB">
        <w:tab/>
        <w:t xml:space="preserve">Gulati, A., I. Ahmad, and C.A. Waldspurger, </w:t>
      </w:r>
      <w:r w:rsidRPr="00320CDB">
        <w:rPr>
          <w:i/>
        </w:rPr>
        <w:t>PARDA: proportional allocation of resources for distributed storage access</w:t>
      </w:r>
      <w:r w:rsidRPr="00320CDB">
        <w:t xml:space="preserve">, in </w:t>
      </w:r>
      <w:r w:rsidRPr="00320CDB">
        <w:rPr>
          <w:i/>
        </w:rPr>
        <w:t>Proccedings of the 7th conference on File and storage technologies</w:t>
      </w:r>
      <w:r w:rsidRPr="00320CDB">
        <w:t>. 2009, USENIX Association: San Francisco, California. p. 85-98.</w:t>
      </w:r>
    </w:p>
    <w:p w:rsidR="00320CDB" w:rsidRPr="00320CDB" w:rsidRDefault="00320CDB" w:rsidP="00320CDB">
      <w:pPr>
        <w:pStyle w:val="EndNoteBibliography"/>
        <w:ind w:left="720" w:hanging="720"/>
      </w:pPr>
      <w:r w:rsidRPr="00320CDB">
        <w:t>48.</w:t>
      </w:r>
      <w:r w:rsidRPr="00320CDB">
        <w:tab/>
        <w:t xml:space="preserve">Angel, S., et al., </w:t>
      </w:r>
      <w:r w:rsidRPr="00320CDB">
        <w:rPr>
          <w:i/>
        </w:rPr>
        <w:t>End-to-end performance isolation through virtual datacenters</w:t>
      </w:r>
      <w:r w:rsidRPr="00320CDB">
        <w:t xml:space="preserve">, in </w:t>
      </w:r>
      <w:r w:rsidRPr="00320CDB">
        <w:rPr>
          <w:i/>
        </w:rPr>
        <w:t>Proceedings of the 11th USENIX conference on Operating Systems Design and Implementation</w:t>
      </w:r>
      <w:r w:rsidRPr="00320CDB">
        <w:t>. 2014, USENIX Association: Broomfield, CO. p. 233-248.</w:t>
      </w:r>
    </w:p>
    <w:p w:rsidR="00320CDB" w:rsidRPr="00320CDB" w:rsidRDefault="00320CDB" w:rsidP="00320CDB">
      <w:pPr>
        <w:pStyle w:val="EndNoteBibliography"/>
        <w:ind w:left="720" w:hanging="720"/>
      </w:pPr>
      <w:r w:rsidRPr="00320CDB">
        <w:t>49.</w:t>
      </w:r>
      <w:r w:rsidRPr="00320CDB">
        <w:tab/>
        <w:t xml:space="preserve">Luo, T., et al., </w:t>
      </w:r>
      <w:r w:rsidRPr="00320CDB">
        <w:rPr>
          <w:i/>
        </w:rPr>
        <w:t>S-CAVE: effective SSD caching to improve virtual machine storage performance</w:t>
      </w:r>
      <w:r w:rsidRPr="00320CDB">
        <w:t xml:space="preserve">, in </w:t>
      </w:r>
      <w:r w:rsidRPr="00320CDB">
        <w:rPr>
          <w:i/>
        </w:rPr>
        <w:t>Proceedings of the 22nd international conference on Parallel architectures and compilation techniques</w:t>
      </w:r>
      <w:r w:rsidRPr="00320CDB">
        <w:t>. 2013, IEEE Press: Edinburgh, Scotland, UK. p. 103-112.</w:t>
      </w:r>
    </w:p>
    <w:p w:rsidR="00320CDB" w:rsidRPr="00320CDB" w:rsidRDefault="00320CDB" w:rsidP="00320CDB">
      <w:pPr>
        <w:pStyle w:val="EndNoteBibliography"/>
        <w:ind w:left="720" w:hanging="720"/>
      </w:pPr>
      <w:r w:rsidRPr="00320CDB">
        <w:t>50.</w:t>
      </w:r>
      <w:r w:rsidRPr="00320CDB">
        <w:tab/>
        <w:t xml:space="preserve">Lv, Y., et al., </w:t>
      </w:r>
      <w:r w:rsidRPr="00320CDB">
        <w:rPr>
          <w:i/>
        </w:rPr>
        <w:t>Hotness-aware buffer management for flash-based hybrid storage systems</w:t>
      </w:r>
      <w:r w:rsidRPr="00320CDB">
        <w:t xml:space="preserve">, in </w:t>
      </w:r>
      <w:r w:rsidRPr="00320CDB">
        <w:rPr>
          <w:i/>
        </w:rPr>
        <w:t xml:space="preserve">Proceedings of the 22nd ACM international conference on Information &amp; Knowledge </w:t>
      </w:r>
      <w:r w:rsidRPr="00320CDB">
        <w:rPr>
          <w:i/>
        </w:rPr>
        <w:lastRenderedPageBreak/>
        <w:t>Management</w:t>
      </w:r>
      <w:r w:rsidRPr="00320CDB">
        <w:t>. 2013, ACM: San Francisco, California, USA. p. 1631-1636.</w:t>
      </w:r>
    </w:p>
    <w:p w:rsidR="00320CDB" w:rsidRPr="00320CDB" w:rsidRDefault="00320CDB" w:rsidP="00320CDB">
      <w:pPr>
        <w:pStyle w:val="EndNoteBibliography"/>
        <w:ind w:left="720" w:hanging="720"/>
      </w:pPr>
      <w:r w:rsidRPr="00320CDB">
        <w:t>51.</w:t>
      </w:r>
      <w:r w:rsidRPr="00320CDB">
        <w:tab/>
        <w:t xml:space="preserve">Miranda, A. and T. Cortes, </w:t>
      </w:r>
      <w:r w:rsidRPr="00320CDB">
        <w:rPr>
          <w:i/>
        </w:rPr>
        <w:t>CRAID: online RAID upgrades using dynamic hot data reorganization</w:t>
      </w:r>
      <w:r w:rsidRPr="00320CDB">
        <w:t xml:space="preserve">, in </w:t>
      </w:r>
      <w:r w:rsidRPr="00320CDB">
        <w:rPr>
          <w:i/>
        </w:rPr>
        <w:t>Proceedings of the 12th USENIX conference on File and Storage Technologies</w:t>
      </w:r>
      <w:r w:rsidRPr="00320CDB">
        <w:t>. 2014, USENIX Association: Santa Clara, CA. p. 133-146.</w:t>
      </w:r>
    </w:p>
    <w:p w:rsidR="00320CDB" w:rsidRPr="00320CDB" w:rsidRDefault="00320CDB" w:rsidP="00320CDB">
      <w:pPr>
        <w:pStyle w:val="EndNoteBibliography"/>
        <w:ind w:left="720" w:hanging="720"/>
      </w:pPr>
      <w:r w:rsidRPr="00320CDB">
        <w:t>52.</w:t>
      </w:r>
      <w:r w:rsidRPr="00320CDB">
        <w:tab/>
        <w:t xml:space="preserve">Thereska, E., et al., </w:t>
      </w:r>
      <w:r w:rsidRPr="00320CDB">
        <w:rPr>
          <w:i/>
        </w:rPr>
        <w:t>IOFlow: a software-defined storage architecture</w:t>
      </w:r>
      <w:r w:rsidRPr="00320CDB">
        <w:t xml:space="preserve">, in </w:t>
      </w:r>
      <w:r w:rsidRPr="00320CDB">
        <w:rPr>
          <w:i/>
        </w:rPr>
        <w:t>Proceedings of the Twenty-Fourth ACM Symposium on Operating Systems Principles</w:t>
      </w:r>
      <w:r w:rsidRPr="00320CDB">
        <w:t>. 2013, ACM: Farminton, Pennsylvania. p. 182-196.</w:t>
      </w:r>
    </w:p>
    <w:p w:rsidR="00F243E6" w:rsidRDefault="004E1372" w:rsidP="00122DBE">
      <w:pPr>
        <w:autoSpaceDE w:val="0"/>
        <w:autoSpaceDN w:val="0"/>
        <w:adjustRightInd w:val="0"/>
        <w:jc w:val="left"/>
      </w:pPr>
      <w:r>
        <w:fldChar w:fldCharType="end"/>
      </w:r>
      <w:r w:rsidR="00CE1078">
        <w:fldChar w:fldCharType="begin"/>
      </w:r>
      <w:r w:rsidR="00CE1078">
        <w:instrText xml:space="preserve"> ADDIN </w:instrText>
      </w:r>
      <w:r w:rsidR="00CE1078">
        <w:fldChar w:fldCharType="end"/>
      </w:r>
    </w:p>
    <w:sectPr w:rsidR="00F243E6" w:rsidSect="00816952">
      <w:footerReference w:type="even" r:id="rId29"/>
      <w:footerReference w:type="default" r:id="rId30"/>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19F2" w:rsidRDefault="003019F2">
      <w:r>
        <w:separator/>
      </w:r>
    </w:p>
  </w:endnote>
  <w:endnote w:type="continuationSeparator" w:id="0">
    <w:p w:rsidR="003019F2" w:rsidRDefault="00301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fixed"/>
    <w:sig w:usb0="00000001" w:usb1="080E0000" w:usb2="00000010" w:usb3="00000000" w:csb0="00040000" w:csb1="00000000"/>
  </w:font>
  <w:font w:name="Yu Mincho">
    <w:panose1 w:val="02020400000000000000"/>
    <w:charset w:val="80"/>
    <w:family w:val="roman"/>
    <w:pitch w:val="variable"/>
    <w:sig w:usb0="800002E7" w:usb1="2AC7FCF0" w:usb2="00000012" w:usb3="00000000" w:csb0="0002009F" w:csb1="00000000"/>
  </w:font>
  <w:font w:name="华文仿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4A2" w:rsidRDefault="00A474A2" w:rsidP="00962F1A">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rsidR="00A474A2" w:rsidRDefault="00A474A2" w:rsidP="00962F1A">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74A2" w:rsidRDefault="00A474A2" w:rsidP="00962F1A">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8A52B5">
      <w:rPr>
        <w:rStyle w:val="a5"/>
        <w:noProof/>
      </w:rPr>
      <w:t>20</w:t>
    </w:r>
    <w:r>
      <w:rPr>
        <w:rStyle w:val="a5"/>
      </w:rPr>
      <w:fldChar w:fldCharType="end"/>
    </w:r>
  </w:p>
  <w:p w:rsidR="00A474A2" w:rsidRDefault="00A474A2" w:rsidP="00962F1A">
    <w:pPr>
      <w:pStyle w:val="a4"/>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19F2" w:rsidRDefault="003019F2">
      <w:r>
        <w:separator/>
      </w:r>
    </w:p>
  </w:footnote>
  <w:footnote w:type="continuationSeparator" w:id="0">
    <w:p w:rsidR="003019F2" w:rsidRDefault="003019F2">
      <w:r>
        <w:continuationSeparator/>
      </w:r>
    </w:p>
  </w:footnote>
  <w:footnote w:id="1">
    <w:p w:rsidR="00A474A2" w:rsidRDefault="00A474A2" w:rsidP="00122DBE">
      <w:pPr>
        <w:pStyle w:val="ac"/>
      </w:pPr>
      <w:r>
        <w:rPr>
          <w:rStyle w:val="ae"/>
        </w:rPr>
        <w:footnoteRef/>
      </w:r>
      <w:r>
        <w:t xml:space="preserve"> </w:t>
      </w:r>
      <w:r>
        <w:rPr>
          <w:rFonts w:hint="eastAsia"/>
        </w:rPr>
        <w:t>数据来源：</w:t>
      </w:r>
    </w:p>
    <w:p w:rsidR="00A474A2" w:rsidRDefault="00A474A2" w:rsidP="00122DBE">
      <w:pPr>
        <w:pStyle w:val="ac"/>
      </w:pPr>
      <w:r>
        <w:rPr>
          <w:rFonts w:hint="eastAsia"/>
        </w:rPr>
        <w:t>Intel</w:t>
      </w:r>
      <w:r>
        <w:rPr>
          <w:rFonts w:hint="eastAsia"/>
        </w:rPr>
        <w:t>固态盘性能数据</w:t>
      </w:r>
      <w:r>
        <w:rPr>
          <w:rFonts w:hint="eastAsia"/>
        </w:rPr>
        <w:t xml:space="preserve"> </w:t>
      </w:r>
      <w:r w:rsidRPr="00F00FDB">
        <w:t>http://ark.intel.com/zh-cn#@SolidStateDrives</w:t>
      </w:r>
    </w:p>
    <w:p w:rsidR="00A474A2" w:rsidRPr="008A6C88" w:rsidRDefault="00A474A2" w:rsidP="00122DBE">
      <w:pPr>
        <w:pStyle w:val="ac"/>
      </w:pPr>
      <w:r>
        <w:rPr>
          <w:rFonts w:hint="eastAsia"/>
        </w:rPr>
        <w:t>Western</w:t>
      </w:r>
      <w:r>
        <w:t xml:space="preserve"> </w:t>
      </w:r>
      <w:r>
        <w:rPr>
          <w:rFonts w:hint="eastAsia"/>
        </w:rPr>
        <w:t>Digital</w:t>
      </w:r>
      <w:r>
        <w:rPr>
          <w:rFonts w:hint="eastAsia"/>
        </w:rPr>
        <w:t>机械硬盘性能数据</w:t>
      </w:r>
      <w:r>
        <w:rPr>
          <w:rFonts w:hint="eastAsia"/>
        </w:rPr>
        <w:t xml:space="preserve"> </w:t>
      </w:r>
      <w:r w:rsidRPr="008A6C88">
        <w:t>http://www.wdc.com/wdproducts/library/SpecSheet/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A65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1BE486B"/>
    <w:multiLevelType w:val="hybridMultilevel"/>
    <w:tmpl w:val="E90AB41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BAA4217"/>
    <w:multiLevelType w:val="hybridMultilevel"/>
    <w:tmpl w:val="72383EF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34613457"/>
    <w:multiLevelType w:val="hybridMultilevel"/>
    <w:tmpl w:val="EE0E5104"/>
    <w:lvl w:ilvl="0" w:tplc="089EDDE6">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44FF398E"/>
    <w:multiLevelType w:val="hybridMultilevel"/>
    <w:tmpl w:val="9DA661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6183C8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4E7937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EEF7A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15:restartNumberingAfterBreak="0">
    <w:nsid w:val="57163E89"/>
    <w:multiLevelType w:val="hybridMultilevel"/>
    <w:tmpl w:val="118C9944"/>
    <w:lvl w:ilvl="0" w:tplc="5D48F36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9E27D6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668C4728"/>
    <w:multiLevelType w:val="hybridMultilevel"/>
    <w:tmpl w:val="2534AC6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EEC31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3"/>
  </w:num>
  <w:num w:numId="3">
    <w:abstractNumId w:val="9"/>
  </w:num>
  <w:num w:numId="4">
    <w:abstractNumId w:val="5"/>
  </w:num>
  <w:num w:numId="5">
    <w:abstractNumId w:val="11"/>
  </w:num>
  <w:num w:numId="6">
    <w:abstractNumId w:val="6"/>
  </w:num>
  <w:num w:numId="7">
    <w:abstractNumId w:val="2"/>
  </w:num>
  <w:num w:numId="8">
    <w:abstractNumId w:val="4"/>
  </w:num>
  <w:num w:numId="9">
    <w:abstractNumId w:val="10"/>
  </w:num>
  <w:num w:numId="10">
    <w:abstractNumId w:val="1"/>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t0pt2x0zwef5wevv0zvf5vk05ttpp0e2swt&quot;&gt;System&lt;record-ids&gt;&lt;item&gt;1&lt;/item&gt;&lt;item&gt;2&lt;/item&gt;&lt;item&gt;3&lt;/item&gt;&lt;item&gt;7&lt;/item&gt;&lt;item&gt;9&lt;/item&gt;&lt;item&gt;10&lt;/item&gt;&lt;item&gt;12&lt;/item&gt;&lt;item&gt;16&lt;/item&gt;&lt;item&gt;38&lt;/item&gt;&lt;item&gt;45&lt;/item&gt;&lt;item&gt;78&lt;/item&gt;&lt;item&gt;79&lt;/item&gt;&lt;item&gt;87&lt;/item&gt;&lt;item&gt;89&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item&gt;107&lt;/item&gt;&lt;item&gt;108&lt;/item&gt;&lt;item&gt;109&lt;/item&gt;&lt;item&gt;110&lt;/item&gt;&lt;item&gt;111&lt;/item&gt;&lt;item&gt;112&lt;/item&gt;&lt;item&gt;113&lt;/item&gt;&lt;item&gt;114&lt;/item&gt;&lt;item&gt;115&lt;/item&gt;&lt;item&gt;116&lt;/item&gt;&lt;item&gt;117&lt;/item&gt;&lt;item&gt;118&lt;/item&gt;&lt;item&gt;119&lt;/item&gt;&lt;item&gt;120&lt;/item&gt;&lt;item&gt;121&lt;/item&gt;&lt;item&gt;122&lt;/item&gt;&lt;item&gt;123&lt;/item&gt;&lt;item&gt;125&lt;/item&gt;&lt;item&gt;128&lt;/item&gt;&lt;item&gt;129&lt;/item&gt;&lt;item&gt;130&lt;/item&gt;&lt;item&gt;131&lt;/item&gt;&lt;/record-ids&gt;&lt;/item&gt;&lt;/Libraries&gt;"/>
  </w:docVars>
  <w:rsids>
    <w:rsidRoot w:val="004B59BF"/>
    <w:rsid w:val="00000277"/>
    <w:rsid w:val="00000B3D"/>
    <w:rsid w:val="00001A4F"/>
    <w:rsid w:val="000029BD"/>
    <w:rsid w:val="00002F82"/>
    <w:rsid w:val="00003493"/>
    <w:rsid w:val="00003603"/>
    <w:rsid w:val="00003892"/>
    <w:rsid w:val="0000767A"/>
    <w:rsid w:val="00011A9C"/>
    <w:rsid w:val="00012F69"/>
    <w:rsid w:val="000153F1"/>
    <w:rsid w:val="00016448"/>
    <w:rsid w:val="000252EA"/>
    <w:rsid w:val="00025DD1"/>
    <w:rsid w:val="00025F72"/>
    <w:rsid w:val="00026BBD"/>
    <w:rsid w:val="000277B9"/>
    <w:rsid w:val="00027810"/>
    <w:rsid w:val="00030CE0"/>
    <w:rsid w:val="00031DD4"/>
    <w:rsid w:val="00031F28"/>
    <w:rsid w:val="00032559"/>
    <w:rsid w:val="000345EF"/>
    <w:rsid w:val="000357C4"/>
    <w:rsid w:val="00035B84"/>
    <w:rsid w:val="000376CA"/>
    <w:rsid w:val="00037725"/>
    <w:rsid w:val="000401AD"/>
    <w:rsid w:val="00043120"/>
    <w:rsid w:val="00044AF0"/>
    <w:rsid w:val="00044E43"/>
    <w:rsid w:val="000463D0"/>
    <w:rsid w:val="00047F6F"/>
    <w:rsid w:val="00051625"/>
    <w:rsid w:val="00051A5C"/>
    <w:rsid w:val="00052E87"/>
    <w:rsid w:val="00052EA8"/>
    <w:rsid w:val="000534B1"/>
    <w:rsid w:val="00054A40"/>
    <w:rsid w:val="00054BD4"/>
    <w:rsid w:val="00060690"/>
    <w:rsid w:val="00060D7A"/>
    <w:rsid w:val="00061173"/>
    <w:rsid w:val="0006282C"/>
    <w:rsid w:val="00066367"/>
    <w:rsid w:val="0006753F"/>
    <w:rsid w:val="000703FD"/>
    <w:rsid w:val="00070D65"/>
    <w:rsid w:val="00070F3B"/>
    <w:rsid w:val="000724CB"/>
    <w:rsid w:val="00073F37"/>
    <w:rsid w:val="00075190"/>
    <w:rsid w:val="00075411"/>
    <w:rsid w:val="00075E50"/>
    <w:rsid w:val="00077D6A"/>
    <w:rsid w:val="00082C27"/>
    <w:rsid w:val="00083E39"/>
    <w:rsid w:val="00086805"/>
    <w:rsid w:val="000878A9"/>
    <w:rsid w:val="00090674"/>
    <w:rsid w:val="00093562"/>
    <w:rsid w:val="000938AB"/>
    <w:rsid w:val="00093E5F"/>
    <w:rsid w:val="000948EC"/>
    <w:rsid w:val="00095365"/>
    <w:rsid w:val="000959FF"/>
    <w:rsid w:val="00095C09"/>
    <w:rsid w:val="00095EA6"/>
    <w:rsid w:val="000A0731"/>
    <w:rsid w:val="000A086E"/>
    <w:rsid w:val="000A111B"/>
    <w:rsid w:val="000A166E"/>
    <w:rsid w:val="000A5DB0"/>
    <w:rsid w:val="000B1BF2"/>
    <w:rsid w:val="000B1D29"/>
    <w:rsid w:val="000B24F1"/>
    <w:rsid w:val="000B34D1"/>
    <w:rsid w:val="000B3D97"/>
    <w:rsid w:val="000B541F"/>
    <w:rsid w:val="000B5678"/>
    <w:rsid w:val="000B662C"/>
    <w:rsid w:val="000B6FC2"/>
    <w:rsid w:val="000B78F8"/>
    <w:rsid w:val="000C0BB1"/>
    <w:rsid w:val="000C0CC0"/>
    <w:rsid w:val="000C0EF2"/>
    <w:rsid w:val="000C0F8A"/>
    <w:rsid w:val="000C1AB1"/>
    <w:rsid w:val="000C375E"/>
    <w:rsid w:val="000C3C5A"/>
    <w:rsid w:val="000C3FBB"/>
    <w:rsid w:val="000C44AA"/>
    <w:rsid w:val="000C46D7"/>
    <w:rsid w:val="000C4D00"/>
    <w:rsid w:val="000C5894"/>
    <w:rsid w:val="000C67C5"/>
    <w:rsid w:val="000C7921"/>
    <w:rsid w:val="000D3B68"/>
    <w:rsid w:val="000D5FC3"/>
    <w:rsid w:val="000D6B78"/>
    <w:rsid w:val="000E0B56"/>
    <w:rsid w:val="000F2589"/>
    <w:rsid w:val="000F2B5F"/>
    <w:rsid w:val="000F3059"/>
    <w:rsid w:val="000F30CC"/>
    <w:rsid w:val="000F41C4"/>
    <w:rsid w:val="000F4492"/>
    <w:rsid w:val="000F60BA"/>
    <w:rsid w:val="000F6DBE"/>
    <w:rsid w:val="000F7C65"/>
    <w:rsid w:val="00101B94"/>
    <w:rsid w:val="00103594"/>
    <w:rsid w:val="00104CEE"/>
    <w:rsid w:val="001056D4"/>
    <w:rsid w:val="00105D8B"/>
    <w:rsid w:val="00107121"/>
    <w:rsid w:val="0010766F"/>
    <w:rsid w:val="00112BF9"/>
    <w:rsid w:val="00113AD2"/>
    <w:rsid w:val="00113E96"/>
    <w:rsid w:val="00114ED5"/>
    <w:rsid w:val="0011692D"/>
    <w:rsid w:val="001176B4"/>
    <w:rsid w:val="0012126D"/>
    <w:rsid w:val="00122DBE"/>
    <w:rsid w:val="00122F56"/>
    <w:rsid w:val="00124236"/>
    <w:rsid w:val="0012465E"/>
    <w:rsid w:val="00124B97"/>
    <w:rsid w:val="00125490"/>
    <w:rsid w:val="0012602C"/>
    <w:rsid w:val="00126B4A"/>
    <w:rsid w:val="0012759F"/>
    <w:rsid w:val="00130EDE"/>
    <w:rsid w:val="00135AFA"/>
    <w:rsid w:val="00135CD3"/>
    <w:rsid w:val="00136AD1"/>
    <w:rsid w:val="00137D2E"/>
    <w:rsid w:val="00141893"/>
    <w:rsid w:val="00143286"/>
    <w:rsid w:val="00145E97"/>
    <w:rsid w:val="00147A86"/>
    <w:rsid w:val="00150488"/>
    <w:rsid w:val="00150849"/>
    <w:rsid w:val="00151326"/>
    <w:rsid w:val="001535B9"/>
    <w:rsid w:val="00154423"/>
    <w:rsid w:val="0015566E"/>
    <w:rsid w:val="00155BA9"/>
    <w:rsid w:val="00157816"/>
    <w:rsid w:val="00157AC9"/>
    <w:rsid w:val="00160084"/>
    <w:rsid w:val="0016142D"/>
    <w:rsid w:val="001629A8"/>
    <w:rsid w:val="00163B8B"/>
    <w:rsid w:val="00164B03"/>
    <w:rsid w:val="00166076"/>
    <w:rsid w:val="00166727"/>
    <w:rsid w:val="00166E63"/>
    <w:rsid w:val="0017191C"/>
    <w:rsid w:val="00172255"/>
    <w:rsid w:val="001727B8"/>
    <w:rsid w:val="00172AE8"/>
    <w:rsid w:val="00173071"/>
    <w:rsid w:val="00173589"/>
    <w:rsid w:val="00173D67"/>
    <w:rsid w:val="001817ED"/>
    <w:rsid w:val="00182F64"/>
    <w:rsid w:val="00183873"/>
    <w:rsid w:val="001838AD"/>
    <w:rsid w:val="00184804"/>
    <w:rsid w:val="00185182"/>
    <w:rsid w:val="00186C4A"/>
    <w:rsid w:val="001872F8"/>
    <w:rsid w:val="0019086A"/>
    <w:rsid w:val="0019154E"/>
    <w:rsid w:val="001927B2"/>
    <w:rsid w:val="00192C0E"/>
    <w:rsid w:val="00193953"/>
    <w:rsid w:val="0019481B"/>
    <w:rsid w:val="00195DA9"/>
    <w:rsid w:val="001A11E5"/>
    <w:rsid w:val="001A2F3F"/>
    <w:rsid w:val="001A3006"/>
    <w:rsid w:val="001A45D9"/>
    <w:rsid w:val="001A4717"/>
    <w:rsid w:val="001A50ED"/>
    <w:rsid w:val="001A6CC9"/>
    <w:rsid w:val="001A73EF"/>
    <w:rsid w:val="001A76CF"/>
    <w:rsid w:val="001B02F6"/>
    <w:rsid w:val="001B60E8"/>
    <w:rsid w:val="001B6A37"/>
    <w:rsid w:val="001B6D60"/>
    <w:rsid w:val="001B781A"/>
    <w:rsid w:val="001C04CE"/>
    <w:rsid w:val="001C04ED"/>
    <w:rsid w:val="001C0764"/>
    <w:rsid w:val="001C333D"/>
    <w:rsid w:val="001C509D"/>
    <w:rsid w:val="001C6B7A"/>
    <w:rsid w:val="001C6DB9"/>
    <w:rsid w:val="001D02E0"/>
    <w:rsid w:val="001D15D2"/>
    <w:rsid w:val="001D21B6"/>
    <w:rsid w:val="001D3C64"/>
    <w:rsid w:val="001D5D9C"/>
    <w:rsid w:val="001D6923"/>
    <w:rsid w:val="001E09B4"/>
    <w:rsid w:val="001E1727"/>
    <w:rsid w:val="001E2BCE"/>
    <w:rsid w:val="001E3D24"/>
    <w:rsid w:val="001E3D98"/>
    <w:rsid w:val="001E523E"/>
    <w:rsid w:val="001E52D8"/>
    <w:rsid w:val="001E617A"/>
    <w:rsid w:val="001E64C9"/>
    <w:rsid w:val="001E6811"/>
    <w:rsid w:val="001E6B61"/>
    <w:rsid w:val="001E71C3"/>
    <w:rsid w:val="001E79EE"/>
    <w:rsid w:val="001F303C"/>
    <w:rsid w:val="001F5E07"/>
    <w:rsid w:val="001F780A"/>
    <w:rsid w:val="001F7CF7"/>
    <w:rsid w:val="00200383"/>
    <w:rsid w:val="00200A77"/>
    <w:rsid w:val="002019A7"/>
    <w:rsid w:val="002033B5"/>
    <w:rsid w:val="00203800"/>
    <w:rsid w:val="00204FDA"/>
    <w:rsid w:val="002074A5"/>
    <w:rsid w:val="002074C9"/>
    <w:rsid w:val="002102B6"/>
    <w:rsid w:val="00210A55"/>
    <w:rsid w:val="00211E8D"/>
    <w:rsid w:val="00212A34"/>
    <w:rsid w:val="002132C0"/>
    <w:rsid w:val="00214998"/>
    <w:rsid w:val="002150F0"/>
    <w:rsid w:val="00217E73"/>
    <w:rsid w:val="00221F4C"/>
    <w:rsid w:val="0022244D"/>
    <w:rsid w:val="00222AF6"/>
    <w:rsid w:val="002238CD"/>
    <w:rsid w:val="002268D6"/>
    <w:rsid w:val="00226D0C"/>
    <w:rsid w:val="00226EDE"/>
    <w:rsid w:val="002300D5"/>
    <w:rsid w:val="00230D03"/>
    <w:rsid w:val="00232DE5"/>
    <w:rsid w:val="0023398D"/>
    <w:rsid w:val="00234FB7"/>
    <w:rsid w:val="00242559"/>
    <w:rsid w:val="00243750"/>
    <w:rsid w:val="00243AB8"/>
    <w:rsid w:val="00243F8A"/>
    <w:rsid w:val="00244691"/>
    <w:rsid w:val="002447A1"/>
    <w:rsid w:val="00246AC6"/>
    <w:rsid w:val="00246D7C"/>
    <w:rsid w:val="00250980"/>
    <w:rsid w:val="00252C68"/>
    <w:rsid w:val="00253BE7"/>
    <w:rsid w:val="0025455B"/>
    <w:rsid w:val="00254AC6"/>
    <w:rsid w:val="00254BEF"/>
    <w:rsid w:val="00255E93"/>
    <w:rsid w:val="00257185"/>
    <w:rsid w:val="00257CBC"/>
    <w:rsid w:val="002603B1"/>
    <w:rsid w:val="00261AD4"/>
    <w:rsid w:val="002635D2"/>
    <w:rsid w:val="00264185"/>
    <w:rsid w:val="0026504F"/>
    <w:rsid w:val="00265628"/>
    <w:rsid w:val="0027090D"/>
    <w:rsid w:val="00272E5C"/>
    <w:rsid w:val="002736D3"/>
    <w:rsid w:val="00273750"/>
    <w:rsid w:val="00274A7D"/>
    <w:rsid w:val="00275F54"/>
    <w:rsid w:val="00276857"/>
    <w:rsid w:val="00277FAB"/>
    <w:rsid w:val="00281B12"/>
    <w:rsid w:val="00281EEF"/>
    <w:rsid w:val="00282A18"/>
    <w:rsid w:val="0028382C"/>
    <w:rsid w:val="00284D23"/>
    <w:rsid w:val="00285C98"/>
    <w:rsid w:val="00285E09"/>
    <w:rsid w:val="00287938"/>
    <w:rsid w:val="00290B04"/>
    <w:rsid w:val="0029113C"/>
    <w:rsid w:val="002925D1"/>
    <w:rsid w:val="00292CCD"/>
    <w:rsid w:val="00294D36"/>
    <w:rsid w:val="00295A9D"/>
    <w:rsid w:val="002961A3"/>
    <w:rsid w:val="002A05E2"/>
    <w:rsid w:val="002A1D7E"/>
    <w:rsid w:val="002A64FB"/>
    <w:rsid w:val="002A75FB"/>
    <w:rsid w:val="002B10FF"/>
    <w:rsid w:val="002B2B1F"/>
    <w:rsid w:val="002B2EC1"/>
    <w:rsid w:val="002B30FE"/>
    <w:rsid w:val="002B472E"/>
    <w:rsid w:val="002B4C7C"/>
    <w:rsid w:val="002B64C7"/>
    <w:rsid w:val="002C0553"/>
    <w:rsid w:val="002C1A6B"/>
    <w:rsid w:val="002C1EA2"/>
    <w:rsid w:val="002C3007"/>
    <w:rsid w:val="002C3742"/>
    <w:rsid w:val="002C62D6"/>
    <w:rsid w:val="002C7321"/>
    <w:rsid w:val="002C7B7D"/>
    <w:rsid w:val="002D2D94"/>
    <w:rsid w:val="002D3637"/>
    <w:rsid w:val="002D52A9"/>
    <w:rsid w:val="002D561A"/>
    <w:rsid w:val="002D5ADF"/>
    <w:rsid w:val="002D6A1F"/>
    <w:rsid w:val="002D78AE"/>
    <w:rsid w:val="002D7BBD"/>
    <w:rsid w:val="002E077F"/>
    <w:rsid w:val="002E0948"/>
    <w:rsid w:val="002E34BF"/>
    <w:rsid w:val="002E4B6B"/>
    <w:rsid w:val="002E59D5"/>
    <w:rsid w:val="002E60D9"/>
    <w:rsid w:val="002E6593"/>
    <w:rsid w:val="002E6EBF"/>
    <w:rsid w:val="002E7460"/>
    <w:rsid w:val="002E7970"/>
    <w:rsid w:val="002F030F"/>
    <w:rsid w:val="002F1B8F"/>
    <w:rsid w:val="002F2EB5"/>
    <w:rsid w:val="002F4C66"/>
    <w:rsid w:val="002F5D5A"/>
    <w:rsid w:val="002F7213"/>
    <w:rsid w:val="002F77A6"/>
    <w:rsid w:val="002F7E10"/>
    <w:rsid w:val="003008DC"/>
    <w:rsid w:val="003017E0"/>
    <w:rsid w:val="003019F2"/>
    <w:rsid w:val="00302A20"/>
    <w:rsid w:val="00302C76"/>
    <w:rsid w:val="003030D7"/>
    <w:rsid w:val="00305967"/>
    <w:rsid w:val="003105F1"/>
    <w:rsid w:val="00310B04"/>
    <w:rsid w:val="003119DD"/>
    <w:rsid w:val="00312195"/>
    <w:rsid w:val="00315905"/>
    <w:rsid w:val="003178DA"/>
    <w:rsid w:val="00317BD5"/>
    <w:rsid w:val="00320CDB"/>
    <w:rsid w:val="0032202F"/>
    <w:rsid w:val="0032212C"/>
    <w:rsid w:val="00323157"/>
    <w:rsid w:val="00325647"/>
    <w:rsid w:val="0033062B"/>
    <w:rsid w:val="003307AC"/>
    <w:rsid w:val="00330AFD"/>
    <w:rsid w:val="00332F65"/>
    <w:rsid w:val="00333143"/>
    <w:rsid w:val="003333BB"/>
    <w:rsid w:val="0033466F"/>
    <w:rsid w:val="00335DC1"/>
    <w:rsid w:val="00337AA5"/>
    <w:rsid w:val="00340285"/>
    <w:rsid w:val="00341438"/>
    <w:rsid w:val="00342861"/>
    <w:rsid w:val="0034365C"/>
    <w:rsid w:val="00343CEF"/>
    <w:rsid w:val="00346928"/>
    <w:rsid w:val="00347C6C"/>
    <w:rsid w:val="00351B8C"/>
    <w:rsid w:val="003528E4"/>
    <w:rsid w:val="0035347F"/>
    <w:rsid w:val="0035483F"/>
    <w:rsid w:val="003552C9"/>
    <w:rsid w:val="00355DFC"/>
    <w:rsid w:val="003561CA"/>
    <w:rsid w:val="00356EA2"/>
    <w:rsid w:val="0036206C"/>
    <w:rsid w:val="003624D7"/>
    <w:rsid w:val="00365492"/>
    <w:rsid w:val="00365CF8"/>
    <w:rsid w:val="003663F7"/>
    <w:rsid w:val="003678ED"/>
    <w:rsid w:val="00371717"/>
    <w:rsid w:val="003718F3"/>
    <w:rsid w:val="00371BB2"/>
    <w:rsid w:val="00372A67"/>
    <w:rsid w:val="003734FD"/>
    <w:rsid w:val="0037622C"/>
    <w:rsid w:val="003763AF"/>
    <w:rsid w:val="00376B96"/>
    <w:rsid w:val="00376C32"/>
    <w:rsid w:val="00377326"/>
    <w:rsid w:val="00377E08"/>
    <w:rsid w:val="00380493"/>
    <w:rsid w:val="00382B9A"/>
    <w:rsid w:val="00383ECC"/>
    <w:rsid w:val="00385990"/>
    <w:rsid w:val="00390A12"/>
    <w:rsid w:val="00390CBE"/>
    <w:rsid w:val="00390D3B"/>
    <w:rsid w:val="00390F92"/>
    <w:rsid w:val="00391AE6"/>
    <w:rsid w:val="00392915"/>
    <w:rsid w:val="00392C7D"/>
    <w:rsid w:val="00393819"/>
    <w:rsid w:val="003940D0"/>
    <w:rsid w:val="00396683"/>
    <w:rsid w:val="003966EC"/>
    <w:rsid w:val="003A0227"/>
    <w:rsid w:val="003A16F9"/>
    <w:rsid w:val="003A1ABC"/>
    <w:rsid w:val="003A1E2C"/>
    <w:rsid w:val="003A5ADD"/>
    <w:rsid w:val="003A7013"/>
    <w:rsid w:val="003B06E6"/>
    <w:rsid w:val="003B15D2"/>
    <w:rsid w:val="003B2FC6"/>
    <w:rsid w:val="003B31A8"/>
    <w:rsid w:val="003B5F7E"/>
    <w:rsid w:val="003B7A66"/>
    <w:rsid w:val="003C108C"/>
    <w:rsid w:val="003C10EC"/>
    <w:rsid w:val="003C1D9F"/>
    <w:rsid w:val="003C4628"/>
    <w:rsid w:val="003C50E2"/>
    <w:rsid w:val="003C6988"/>
    <w:rsid w:val="003C69AB"/>
    <w:rsid w:val="003C763F"/>
    <w:rsid w:val="003C787E"/>
    <w:rsid w:val="003D2A38"/>
    <w:rsid w:val="003D3BEE"/>
    <w:rsid w:val="003D4AFE"/>
    <w:rsid w:val="003D4E3B"/>
    <w:rsid w:val="003E03F6"/>
    <w:rsid w:val="003E0F83"/>
    <w:rsid w:val="003E187A"/>
    <w:rsid w:val="003E1F3B"/>
    <w:rsid w:val="003E31F4"/>
    <w:rsid w:val="003E4743"/>
    <w:rsid w:val="003E69B2"/>
    <w:rsid w:val="003E6E9A"/>
    <w:rsid w:val="003E720C"/>
    <w:rsid w:val="003E782F"/>
    <w:rsid w:val="003F1D88"/>
    <w:rsid w:val="003F2428"/>
    <w:rsid w:val="003F302C"/>
    <w:rsid w:val="003F3440"/>
    <w:rsid w:val="003F3C68"/>
    <w:rsid w:val="003F56D9"/>
    <w:rsid w:val="004018ED"/>
    <w:rsid w:val="00402457"/>
    <w:rsid w:val="00404DB7"/>
    <w:rsid w:val="00406015"/>
    <w:rsid w:val="0040640F"/>
    <w:rsid w:val="004067DA"/>
    <w:rsid w:val="00407165"/>
    <w:rsid w:val="00410FA7"/>
    <w:rsid w:val="00411C6A"/>
    <w:rsid w:val="004130C4"/>
    <w:rsid w:val="00413862"/>
    <w:rsid w:val="00413A45"/>
    <w:rsid w:val="004155DE"/>
    <w:rsid w:val="004166E3"/>
    <w:rsid w:val="004176E9"/>
    <w:rsid w:val="00417F56"/>
    <w:rsid w:val="0042175A"/>
    <w:rsid w:val="00423717"/>
    <w:rsid w:val="00423F90"/>
    <w:rsid w:val="0042442D"/>
    <w:rsid w:val="00424AC4"/>
    <w:rsid w:val="00424CE4"/>
    <w:rsid w:val="0042696C"/>
    <w:rsid w:val="0043078B"/>
    <w:rsid w:val="004322E2"/>
    <w:rsid w:val="004325F7"/>
    <w:rsid w:val="00434AA5"/>
    <w:rsid w:val="00436A98"/>
    <w:rsid w:val="00437B62"/>
    <w:rsid w:val="00441269"/>
    <w:rsid w:val="0044186D"/>
    <w:rsid w:val="004423EF"/>
    <w:rsid w:val="00443F12"/>
    <w:rsid w:val="0044491A"/>
    <w:rsid w:val="00445434"/>
    <w:rsid w:val="004516EC"/>
    <w:rsid w:val="00453ADA"/>
    <w:rsid w:val="0045447C"/>
    <w:rsid w:val="00454AAB"/>
    <w:rsid w:val="00455BC4"/>
    <w:rsid w:val="00457F0B"/>
    <w:rsid w:val="004625BF"/>
    <w:rsid w:val="00462F53"/>
    <w:rsid w:val="004633BA"/>
    <w:rsid w:val="004639F6"/>
    <w:rsid w:val="00465103"/>
    <w:rsid w:val="004720B5"/>
    <w:rsid w:val="00473165"/>
    <w:rsid w:val="00474C1D"/>
    <w:rsid w:val="00474C5D"/>
    <w:rsid w:val="0047633F"/>
    <w:rsid w:val="00477CB1"/>
    <w:rsid w:val="004824E3"/>
    <w:rsid w:val="0048266B"/>
    <w:rsid w:val="004830E8"/>
    <w:rsid w:val="004831F0"/>
    <w:rsid w:val="00483829"/>
    <w:rsid w:val="00483BEB"/>
    <w:rsid w:val="0048523F"/>
    <w:rsid w:val="00486569"/>
    <w:rsid w:val="004874C2"/>
    <w:rsid w:val="00490CF2"/>
    <w:rsid w:val="00491E3F"/>
    <w:rsid w:val="004932D4"/>
    <w:rsid w:val="00493CB6"/>
    <w:rsid w:val="004942FB"/>
    <w:rsid w:val="00494572"/>
    <w:rsid w:val="00494A1A"/>
    <w:rsid w:val="00494C4A"/>
    <w:rsid w:val="00495D47"/>
    <w:rsid w:val="00495D9D"/>
    <w:rsid w:val="004962AD"/>
    <w:rsid w:val="00497BD0"/>
    <w:rsid w:val="00497CC1"/>
    <w:rsid w:val="004A0BD4"/>
    <w:rsid w:val="004A0E43"/>
    <w:rsid w:val="004A1738"/>
    <w:rsid w:val="004A4771"/>
    <w:rsid w:val="004A4B00"/>
    <w:rsid w:val="004A505A"/>
    <w:rsid w:val="004A6376"/>
    <w:rsid w:val="004A7915"/>
    <w:rsid w:val="004B0C6D"/>
    <w:rsid w:val="004B0E01"/>
    <w:rsid w:val="004B1B34"/>
    <w:rsid w:val="004B2BE4"/>
    <w:rsid w:val="004B3828"/>
    <w:rsid w:val="004B4153"/>
    <w:rsid w:val="004B4846"/>
    <w:rsid w:val="004B4ED1"/>
    <w:rsid w:val="004B59BF"/>
    <w:rsid w:val="004B7841"/>
    <w:rsid w:val="004C062C"/>
    <w:rsid w:val="004C0E8D"/>
    <w:rsid w:val="004C1DDD"/>
    <w:rsid w:val="004C2B32"/>
    <w:rsid w:val="004C3579"/>
    <w:rsid w:val="004C4C11"/>
    <w:rsid w:val="004C629B"/>
    <w:rsid w:val="004C65A0"/>
    <w:rsid w:val="004C7942"/>
    <w:rsid w:val="004D0DBF"/>
    <w:rsid w:val="004D10FF"/>
    <w:rsid w:val="004D2012"/>
    <w:rsid w:val="004D2D43"/>
    <w:rsid w:val="004D2EFC"/>
    <w:rsid w:val="004D335F"/>
    <w:rsid w:val="004D4280"/>
    <w:rsid w:val="004D4D0D"/>
    <w:rsid w:val="004D647E"/>
    <w:rsid w:val="004D68D7"/>
    <w:rsid w:val="004D78AD"/>
    <w:rsid w:val="004E1372"/>
    <w:rsid w:val="004E6AB0"/>
    <w:rsid w:val="004E6FAE"/>
    <w:rsid w:val="004E7C93"/>
    <w:rsid w:val="004F0118"/>
    <w:rsid w:val="004F0170"/>
    <w:rsid w:val="004F08FA"/>
    <w:rsid w:val="004F1A1E"/>
    <w:rsid w:val="004F4A39"/>
    <w:rsid w:val="004F59C2"/>
    <w:rsid w:val="004F65DE"/>
    <w:rsid w:val="004F7094"/>
    <w:rsid w:val="004F7B3A"/>
    <w:rsid w:val="0050468A"/>
    <w:rsid w:val="00504BBB"/>
    <w:rsid w:val="00506B38"/>
    <w:rsid w:val="00512FA9"/>
    <w:rsid w:val="00513A28"/>
    <w:rsid w:val="005143BF"/>
    <w:rsid w:val="0051678E"/>
    <w:rsid w:val="005173E3"/>
    <w:rsid w:val="005204F2"/>
    <w:rsid w:val="00521B98"/>
    <w:rsid w:val="00522227"/>
    <w:rsid w:val="00522A9C"/>
    <w:rsid w:val="0052588C"/>
    <w:rsid w:val="00530552"/>
    <w:rsid w:val="00531080"/>
    <w:rsid w:val="0053184E"/>
    <w:rsid w:val="00532008"/>
    <w:rsid w:val="005343D7"/>
    <w:rsid w:val="00535EB1"/>
    <w:rsid w:val="0053718D"/>
    <w:rsid w:val="0054265A"/>
    <w:rsid w:val="00542A60"/>
    <w:rsid w:val="00543EE3"/>
    <w:rsid w:val="00543FAF"/>
    <w:rsid w:val="00544418"/>
    <w:rsid w:val="0054464C"/>
    <w:rsid w:val="005455F2"/>
    <w:rsid w:val="00545F39"/>
    <w:rsid w:val="00545F8C"/>
    <w:rsid w:val="005463A7"/>
    <w:rsid w:val="005509B3"/>
    <w:rsid w:val="00551827"/>
    <w:rsid w:val="005536CE"/>
    <w:rsid w:val="00554C13"/>
    <w:rsid w:val="00554E57"/>
    <w:rsid w:val="00556507"/>
    <w:rsid w:val="00560147"/>
    <w:rsid w:val="00561DEC"/>
    <w:rsid w:val="005631B2"/>
    <w:rsid w:val="00563AC4"/>
    <w:rsid w:val="00563D54"/>
    <w:rsid w:val="00565248"/>
    <w:rsid w:val="00565A6D"/>
    <w:rsid w:val="00566AC6"/>
    <w:rsid w:val="005672B9"/>
    <w:rsid w:val="00567FD0"/>
    <w:rsid w:val="0057012C"/>
    <w:rsid w:val="005706F7"/>
    <w:rsid w:val="00570FC1"/>
    <w:rsid w:val="0057484A"/>
    <w:rsid w:val="00575E79"/>
    <w:rsid w:val="00576181"/>
    <w:rsid w:val="00577C84"/>
    <w:rsid w:val="00577F1E"/>
    <w:rsid w:val="00580BC0"/>
    <w:rsid w:val="005815A3"/>
    <w:rsid w:val="005849C0"/>
    <w:rsid w:val="00584C0B"/>
    <w:rsid w:val="00585649"/>
    <w:rsid w:val="00585A63"/>
    <w:rsid w:val="00585EFA"/>
    <w:rsid w:val="00586911"/>
    <w:rsid w:val="00587040"/>
    <w:rsid w:val="00590EE7"/>
    <w:rsid w:val="005959CE"/>
    <w:rsid w:val="00595FAF"/>
    <w:rsid w:val="005967CE"/>
    <w:rsid w:val="00597ABF"/>
    <w:rsid w:val="005A0731"/>
    <w:rsid w:val="005A32D6"/>
    <w:rsid w:val="005A39E2"/>
    <w:rsid w:val="005A4667"/>
    <w:rsid w:val="005A575B"/>
    <w:rsid w:val="005A7837"/>
    <w:rsid w:val="005A7E32"/>
    <w:rsid w:val="005B1AF7"/>
    <w:rsid w:val="005B27F8"/>
    <w:rsid w:val="005B2CA7"/>
    <w:rsid w:val="005B4187"/>
    <w:rsid w:val="005B577B"/>
    <w:rsid w:val="005B6CFF"/>
    <w:rsid w:val="005B7033"/>
    <w:rsid w:val="005B759D"/>
    <w:rsid w:val="005C07F7"/>
    <w:rsid w:val="005C22CA"/>
    <w:rsid w:val="005C2572"/>
    <w:rsid w:val="005C2834"/>
    <w:rsid w:val="005C3240"/>
    <w:rsid w:val="005C3586"/>
    <w:rsid w:val="005C547F"/>
    <w:rsid w:val="005C5698"/>
    <w:rsid w:val="005C5ABE"/>
    <w:rsid w:val="005C5B76"/>
    <w:rsid w:val="005D07F7"/>
    <w:rsid w:val="005D0A7F"/>
    <w:rsid w:val="005D0E8B"/>
    <w:rsid w:val="005D1585"/>
    <w:rsid w:val="005D3663"/>
    <w:rsid w:val="005D44DD"/>
    <w:rsid w:val="005E1FDE"/>
    <w:rsid w:val="005E234C"/>
    <w:rsid w:val="005E7462"/>
    <w:rsid w:val="005F1F35"/>
    <w:rsid w:val="005F5FAA"/>
    <w:rsid w:val="005F6720"/>
    <w:rsid w:val="005F70E8"/>
    <w:rsid w:val="005F7E8A"/>
    <w:rsid w:val="006013C5"/>
    <w:rsid w:val="00602442"/>
    <w:rsid w:val="006051EA"/>
    <w:rsid w:val="00606DF2"/>
    <w:rsid w:val="006103E5"/>
    <w:rsid w:val="00611E29"/>
    <w:rsid w:val="00611E97"/>
    <w:rsid w:val="00616C7B"/>
    <w:rsid w:val="00616E45"/>
    <w:rsid w:val="00617338"/>
    <w:rsid w:val="0062156B"/>
    <w:rsid w:val="00621E60"/>
    <w:rsid w:val="006228F3"/>
    <w:rsid w:val="00623D26"/>
    <w:rsid w:val="0062473E"/>
    <w:rsid w:val="006247DA"/>
    <w:rsid w:val="00624907"/>
    <w:rsid w:val="006249BF"/>
    <w:rsid w:val="0062505A"/>
    <w:rsid w:val="00625253"/>
    <w:rsid w:val="006261A6"/>
    <w:rsid w:val="00627EB7"/>
    <w:rsid w:val="00630384"/>
    <w:rsid w:val="00631021"/>
    <w:rsid w:val="0063188E"/>
    <w:rsid w:val="00633ED0"/>
    <w:rsid w:val="006352CE"/>
    <w:rsid w:val="006358A6"/>
    <w:rsid w:val="00636F67"/>
    <w:rsid w:val="006370E7"/>
    <w:rsid w:val="00640D9F"/>
    <w:rsid w:val="006420CA"/>
    <w:rsid w:val="0064259F"/>
    <w:rsid w:val="0064330C"/>
    <w:rsid w:val="00643B8B"/>
    <w:rsid w:val="0064739F"/>
    <w:rsid w:val="00647B00"/>
    <w:rsid w:val="00647BB1"/>
    <w:rsid w:val="00650B1C"/>
    <w:rsid w:val="00653F1F"/>
    <w:rsid w:val="0065482C"/>
    <w:rsid w:val="00656114"/>
    <w:rsid w:val="006568E5"/>
    <w:rsid w:val="006577EE"/>
    <w:rsid w:val="0065782D"/>
    <w:rsid w:val="00657CA3"/>
    <w:rsid w:val="00663498"/>
    <w:rsid w:val="006634CC"/>
    <w:rsid w:val="0066356D"/>
    <w:rsid w:val="0066385A"/>
    <w:rsid w:val="00663C67"/>
    <w:rsid w:val="00664271"/>
    <w:rsid w:val="006645D1"/>
    <w:rsid w:val="006649E8"/>
    <w:rsid w:val="00664F89"/>
    <w:rsid w:val="00666BD5"/>
    <w:rsid w:val="00667277"/>
    <w:rsid w:val="00670A26"/>
    <w:rsid w:val="00671B94"/>
    <w:rsid w:val="00672026"/>
    <w:rsid w:val="006724AD"/>
    <w:rsid w:val="006727FB"/>
    <w:rsid w:val="00672ACD"/>
    <w:rsid w:val="00672D08"/>
    <w:rsid w:val="0067583A"/>
    <w:rsid w:val="00676660"/>
    <w:rsid w:val="0067778E"/>
    <w:rsid w:val="00677A9F"/>
    <w:rsid w:val="006814DF"/>
    <w:rsid w:val="006870C0"/>
    <w:rsid w:val="006877EE"/>
    <w:rsid w:val="0069003B"/>
    <w:rsid w:val="00691691"/>
    <w:rsid w:val="006922FA"/>
    <w:rsid w:val="006928DD"/>
    <w:rsid w:val="0069784B"/>
    <w:rsid w:val="006979D0"/>
    <w:rsid w:val="006A0A35"/>
    <w:rsid w:val="006A0A90"/>
    <w:rsid w:val="006A0E1F"/>
    <w:rsid w:val="006A1A76"/>
    <w:rsid w:val="006A40C0"/>
    <w:rsid w:val="006A4D38"/>
    <w:rsid w:val="006B034E"/>
    <w:rsid w:val="006B1248"/>
    <w:rsid w:val="006B1334"/>
    <w:rsid w:val="006B2A4D"/>
    <w:rsid w:val="006B326A"/>
    <w:rsid w:val="006B39FE"/>
    <w:rsid w:val="006B548F"/>
    <w:rsid w:val="006B5587"/>
    <w:rsid w:val="006B67D1"/>
    <w:rsid w:val="006B7C1E"/>
    <w:rsid w:val="006B7E85"/>
    <w:rsid w:val="006C0DC3"/>
    <w:rsid w:val="006C24D5"/>
    <w:rsid w:val="006D0156"/>
    <w:rsid w:val="006D0B0F"/>
    <w:rsid w:val="006D12FB"/>
    <w:rsid w:val="006D14F9"/>
    <w:rsid w:val="006D4270"/>
    <w:rsid w:val="006D678C"/>
    <w:rsid w:val="006E000C"/>
    <w:rsid w:val="006E1601"/>
    <w:rsid w:val="006E2416"/>
    <w:rsid w:val="006E3B39"/>
    <w:rsid w:val="006E3D3F"/>
    <w:rsid w:val="006E563B"/>
    <w:rsid w:val="006E65E8"/>
    <w:rsid w:val="006E711D"/>
    <w:rsid w:val="006E7EC0"/>
    <w:rsid w:val="006F05CF"/>
    <w:rsid w:val="006F0682"/>
    <w:rsid w:val="006F09EC"/>
    <w:rsid w:val="006F2FE3"/>
    <w:rsid w:val="006F62D7"/>
    <w:rsid w:val="006F6612"/>
    <w:rsid w:val="006F75B8"/>
    <w:rsid w:val="006F7692"/>
    <w:rsid w:val="00700274"/>
    <w:rsid w:val="0070033F"/>
    <w:rsid w:val="00700870"/>
    <w:rsid w:val="00700873"/>
    <w:rsid w:val="00702946"/>
    <w:rsid w:val="00702D78"/>
    <w:rsid w:val="00703478"/>
    <w:rsid w:val="00703C37"/>
    <w:rsid w:val="00711504"/>
    <w:rsid w:val="0071259B"/>
    <w:rsid w:val="0071265F"/>
    <w:rsid w:val="00712EEC"/>
    <w:rsid w:val="00713CB5"/>
    <w:rsid w:val="00713E4A"/>
    <w:rsid w:val="00713FD3"/>
    <w:rsid w:val="00714A56"/>
    <w:rsid w:val="00715333"/>
    <w:rsid w:val="00715A28"/>
    <w:rsid w:val="00715ECF"/>
    <w:rsid w:val="00717883"/>
    <w:rsid w:val="007178D1"/>
    <w:rsid w:val="007200A9"/>
    <w:rsid w:val="00721BAC"/>
    <w:rsid w:val="0072362D"/>
    <w:rsid w:val="00730C1A"/>
    <w:rsid w:val="00732420"/>
    <w:rsid w:val="00736A8D"/>
    <w:rsid w:val="00740508"/>
    <w:rsid w:val="007411EB"/>
    <w:rsid w:val="0074141D"/>
    <w:rsid w:val="00742701"/>
    <w:rsid w:val="00745652"/>
    <w:rsid w:val="0074628D"/>
    <w:rsid w:val="00746B5F"/>
    <w:rsid w:val="007504D4"/>
    <w:rsid w:val="0075086C"/>
    <w:rsid w:val="00752020"/>
    <w:rsid w:val="007529F9"/>
    <w:rsid w:val="0075398C"/>
    <w:rsid w:val="0075441C"/>
    <w:rsid w:val="007545A9"/>
    <w:rsid w:val="0075493D"/>
    <w:rsid w:val="0076044E"/>
    <w:rsid w:val="00760BBF"/>
    <w:rsid w:val="007617C2"/>
    <w:rsid w:val="007623EC"/>
    <w:rsid w:val="00762450"/>
    <w:rsid w:val="0076314B"/>
    <w:rsid w:val="00764BEA"/>
    <w:rsid w:val="00764C2D"/>
    <w:rsid w:val="00764CE2"/>
    <w:rsid w:val="007651F3"/>
    <w:rsid w:val="007657E6"/>
    <w:rsid w:val="0076631B"/>
    <w:rsid w:val="00766CF1"/>
    <w:rsid w:val="00770798"/>
    <w:rsid w:val="00771BE9"/>
    <w:rsid w:val="00771F42"/>
    <w:rsid w:val="0077427A"/>
    <w:rsid w:val="00774BF0"/>
    <w:rsid w:val="00775862"/>
    <w:rsid w:val="00775BDE"/>
    <w:rsid w:val="00776180"/>
    <w:rsid w:val="00776DFA"/>
    <w:rsid w:val="00780138"/>
    <w:rsid w:val="00781481"/>
    <w:rsid w:val="00781B1C"/>
    <w:rsid w:val="00783DF5"/>
    <w:rsid w:val="00784CCC"/>
    <w:rsid w:val="0078581B"/>
    <w:rsid w:val="00785D81"/>
    <w:rsid w:val="0078666E"/>
    <w:rsid w:val="00787399"/>
    <w:rsid w:val="00790CA7"/>
    <w:rsid w:val="007917E1"/>
    <w:rsid w:val="007927E5"/>
    <w:rsid w:val="007948AD"/>
    <w:rsid w:val="00794EE5"/>
    <w:rsid w:val="007951CC"/>
    <w:rsid w:val="007952E2"/>
    <w:rsid w:val="00796684"/>
    <w:rsid w:val="007A0ED2"/>
    <w:rsid w:val="007A4E01"/>
    <w:rsid w:val="007A7130"/>
    <w:rsid w:val="007B00CE"/>
    <w:rsid w:val="007B0BDF"/>
    <w:rsid w:val="007B1165"/>
    <w:rsid w:val="007B1BFE"/>
    <w:rsid w:val="007B297B"/>
    <w:rsid w:val="007B371D"/>
    <w:rsid w:val="007B41FB"/>
    <w:rsid w:val="007B63E3"/>
    <w:rsid w:val="007B6652"/>
    <w:rsid w:val="007B7904"/>
    <w:rsid w:val="007C2816"/>
    <w:rsid w:val="007C28CE"/>
    <w:rsid w:val="007C3203"/>
    <w:rsid w:val="007C51EB"/>
    <w:rsid w:val="007C5264"/>
    <w:rsid w:val="007C64A3"/>
    <w:rsid w:val="007D253C"/>
    <w:rsid w:val="007D2A53"/>
    <w:rsid w:val="007D2E14"/>
    <w:rsid w:val="007D3237"/>
    <w:rsid w:val="007D3E24"/>
    <w:rsid w:val="007D3FC2"/>
    <w:rsid w:val="007D4C01"/>
    <w:rsid w:val="007D51D2"/>
    <w:rsid w:val="007D57A1"/>
    <w:rsid w:val="007E3489"/>
    <w:rsid w:val="007E35EA"/>
    <w:rsid w:val="007E47F2"/>
    <w:rsid w:val="007E6A52"/>
    <w:rsid w:val="007E7400"/>
    <w:rsid w:val="007E7F41"/>
    <w:rsid w:val="007F1856"/>
    <w:rsid w:val="007F2BEB"/>
    <w:rsid w:val="007F3337"/>
    <w:rsid w:val="007F362E"/>
    <w:rsid w:val="007F3C18"/>
    <w:rsid w:val="007F433D"/>
    <w:rsid w:val="007F488C"/>
    <w:rsid w:val="007F597D"/>
    <w:rsid w:val="007F5DFA"/>
    <w:rsid w:val="007F7CAB"/>
    <w:rsid w:val="00801299"/>
    <w:rsid w:val="008015D0"/>
    <w:rsid w:val="00802E19"/>
    <w:rsid w:val="00803477"/>
    <w:rsid w:val="008046D4"/>
    <w:rsid w:val="008064DB"/>
    <w:rsid w:val="008119C3"/>
    <w:rsid w:val="0081537E"/>
    <w:rsid w:val="00815675"/>
    <w:rsid w:val="00816952"/>
    <w:rsid w:val="008174FF"/>
    <w:rsid w:val="00820B14"/>
    <w:rsid w:val="008215CF"/>
    <w:rsid w:val="00821EE7"/>
    <w:rsid w:val="00822612"/>
    <w:rsid w:val="00823772"/>
    <w:rsid w:val="00824457"/>
    <w:rsid w:val="00827F34"/>
    <w:rsid w:val="00831122"/>
    <w:rsid w:val="00832E7E"/>
    <w:rsid w:val="008337A6"/>
    <w:rsid w:val="00836273"/>
    <w:rsid w:val="00837EF7"/>
    <w:rsid w:val="00840658"/>
    <w:rsid w:val="008421B9"/>
    <w:rsid w:val="0084284E"/>
    <w:rsid w:val="00843AAA"/>
    <w:rsid w:val="00846A79"/>
    <w:rsid w:val="00846F48"/>
    <w:rsid w:val="008470C3"/>
    <w:rsid w:val="0085050D"/>
    <w:rsid w:val="00850FF6"/>
    <w:rsid w:val="00851F6B"/>
    <w:rsid w:val="00852E5E"/>
    <w:rsid w:val="008531BB"/>
    <w:rsid w:val="00853FCF"/>
    <w:rsid w:val="00854767"/>
    <w:rsid w:val="00855087"/>
    <w:rsid w:val="00855A5B"/>
    <w:rsid w:val="0085631D"/>
    <w:rsid w:val="00857329"/>
    <w:rsid w:val="00863AB1"/>
    <w:rsid w:val="008659B1"/>
    <w:rsid w:val="00865C52"/>
    <w:rsid w:val="008711A5"/>
    <w:rsid w:val="00871445"/>
    <w:rsid w:val="008724C8"/>
    <w:rsid w:val="008726E1"/>
    <w:rsid w:val="008728FC"/>
    <w:rsid w:val="00875F61"/>
    <w:rsid w:val="00881027"/>
    <w:rsid w:val="00882072"/>
    <w:rsid w:val="0088209C"/>
    <w:rsid w:val="00882827"/>
    <w:rsid w:val="00882E2F"/>
    <w:rsid w:val="00884744"/>
    <w:rsid w:val="008870B9"/>
    <w:rsid w:val="00887E89"/>
    <w:rsid w:val="00890786"/>
    <w:rsid w:val="00891BAB"/>
    <w:rsid w:val="00895214"/>
    <w:rsid w:val="008953F0"/>
    <w:rsid w:val="008967CE"/>
    <w:rsid w:val="008977E0"/>
    <w:rsid w:val="008A13B0"/>
    <w:rsid w:val="008A1DF2"/>
    <w:rsid w:val="008A31BB"/>
    <w:rsid w:val="008A529B"/>
    <w:rsid w:val="008A52B5"/>
    <w:rsid w:val="008A632B"/>
    <w:rsid w:val="008A6C88"/>
    <w:rsid w:val="008B051E"/>
    <w:rsid w:val="008B1F29"/>
    <w:rsid w:val="008B35A6"/>
    <w:rsid w:val="008B623F"/>
    <w:rsid w:val="008B6334"/>
    <w:rsid w:val="008B7E43"/>
    <w:rsid w:val="008B7EAD"/>
    <w:rsid w:val="008C03F1"/>
    <w:rsid w:val="008C064E"/>
    <w:rsid w:val="008C303B"/>
    <w:rsid w:val="008D0045"/>
    <w:rsid w:val="008D1662"/>
    <w:rsid w:val="008D1CB7"/>
    <w:rsid w:val="008D1ED1"/>
    <w:rsid w:val="008D1F20"/>
    <w:rsid w:val="008D2FD5"/>
    <w:rsid w:val="008D3B81"/>
    <w:rsid w:val="008D6CF8"/>
    <w:rsid w:val="008D71B7"/>
    <w:rsid w:val="008D7622"/>
    <w:rsid w:val="008E1FED"/>
    <w:rsid w:val="008E24CD"/>
    <w:rsid w:val="008E2521"/>
    <w:rsid w:val="008E31C2"/>
    <w:rsid w:val="008E41A8"/>
    <w:rsid w:val="008E47D0"/>
    <w:rsid w:val="008E5167"/>
    <w:rsid w:val="008E557E"/>
    <w:rsid w:val="008E79D6"/>
    <w:rsid w:val="008E7FC6"/>
    <w:rsid w:val="008F0C7B"/>
    <w:rsid w:val="008F3F5A"/>
    <w:rsid w:val="008F489E"/>
    <w:rsid w:val="008F4E8E"/>
    <w:rsid w:val="008F6827"/>
    <w:rsid w:val="008F6F7C"/>
    <w:rsid w:val="008F74A7"/>
    <w:rsid w:val="00901157"/>
    <w:rsid w:val="00901E66"/>
    <w:rsid w:val="00903646"/>
    <w:rsid w:val="00903770"/>
    <w:rsid w:val="009040F4"/>
    <w:rsid w:val="0090454E"/>
    <w:rsid w:val="00904D27"/>
    <w:rsid w:val="00906007"/>
    <w:rsid w:val="00906145"/>
    <w:rsid w:val="00906448"/>
    <w:rsid w:val="00906F74"/>
    <w:rsid w:val="00907850"/>
    <w:rsid w:val="009107C9"/>
    <w:rsid w:val="00911310"/>
    <w:rsid w:val="00912010"/>
    <w:rsid w:val="0091255C"/>
    <w:rsid w:val="00912DCC"/>
    <w:rsid w:val="0091354D"/>
    <w:rsid w:val="009146DB"/>
    <w:rsid w:val="009173A2"/>
    <w:rsid w:val="009175CF"/>
    <w:rsid w:val="00917A4A"/>
    <w:rsid w:val="00920611"/>
    <w:rsid w:val="00921FD6"/>
    <w:rsid w:val="00922C31"/>
    <w:rsid w:val="009235FE"/>
    <w:rsid w:val="009237F5"/>
    <w:rsid w:val="00923C7F"/>
    <w:rsid w:val="00925AB6"/>
    <w:rsid w:val="00930638"/>
    <w:rsid w:val="0093105D"/>
    <w:rsid w:val="009310F4"/>
    <w:rsid w:val="009312F6"/>
    <w:rsid w:val="00931A92"/>
    <w:rsid w:val="00933086"/>
    <w:rsid w:val="00934C17"/>
    <w:rsid w:val="00934FE4"/>
    <w:rsid w:val="00937F17"/>
    <w:rsid w:val="0094125E"/>
    <w:rsid w:val="0094339C"/>
    <w:rsid w:val="00944C00"/>
    <w:rsid w:val="009464BA"/>
    <w:rsid w:val="00946C92"/>
    <w:rsid w:val="00946EC1"/>
    <w:rsid w:val="009477E9"/>
    <w:rsid w:val="00947B7F"/>
    <w:rsid w:val="00951058"/>
    <w:rsid w:val="0095128D"/>
    <w:rsid w:val="009515C0"/>
    <w:rsid w:val="009527A0"/>
    <w:rsid w:val="00953095"/>
    <w:rsid w:val="009531C5"/>
    <w:rsid w:val="00953832"/>
    <w:rsid w:val="00954323"/>
    <w:rsid w:val="009544E0"/>
    <w:rsid w:val="009549D8"/>
    <w:rsid w:val="00956941"/>
    <w:rsid w:val="00960040"/>
    <w:rsid w:val="00960CC1"/>
    <w:rsid w:val="00961592"/>
    <w:rsid w:val="00962077"/>
    <w:rsid w:val="00962F1A"/>
    <w:rsid w:val="0096365A"/>
    <w:rsid w:val="0096425B"/>
    <w:rsid w:val="009648EF"/>
    <w:rsid w:val="009655C5"/>
    <w:rsid w:val="00965BD7"/>
    <w:rsid w:val="00966AC9"/>
    <w:rsid w:val="00967C40"/>
    <w:rsid w:val="00970064"/>
    <w:rsid w:val="00971B61"/>
    <w:rsid w:val="00971EB7"/>
    <w:rsid w:val="00971FBE"/>
    <w:rsid w:val="00975120"/>
    <w:rsid w:val="00976309"/>
    <w:rsid w:val="00976654"/>
    <w:rsid w:val="009803B8"/>
    <w:rsid w:val="009817BB"/>
    <w:rsid w:val="00983846"/>
    <w:rsid w:val="00983E94"/>
    <w:rsid w:val="00985682"/>
    <w:rsid w:val="00987915"/>
    <w:rsid w:val="009905F6"/>
    <w:rsid w:val="009933DC"/>
    <w:rsid w:val="009934DA"/>
    <w:rsid w:val="009949FC"/>
    <w:rsid w:val="00994D1B"/>
    <w:rsid w:val="00995868"/>
    <w:rsid w:val="009A09A7"/>
    <w:rsid w:val="009A1245"/>
    <w:rsid w:val="009A19E8"/>
    <w:rsid w:val="009A28A1"/>
    <w:rsid w:val="009A2B14"/>
    <w:rsid w:val="009A3094"/>
    <w:rsid w:val="009A37B1"/>
    <w:rsid w:val="009A3D14"/>
    <w:rsid w:val="009A4C15"/>
    <w:rsid w:val="009A586D"/>
    <w:rsid w:val="009B08DB"/>
    <w:rsid w:val="009B2423"/>
    <w:rsid w:val="009B30CF"/>
    <w:rsid w:val="009B335F"/>
    <w:rsid w:val="009B37F7"/>
    <w:rsid w:val="009B3ACA"/>
    <w:rsid w:val="009B3FB6"/>
    <w:rsid w:val="009B48B1"/>
    <w:rsid w:val="009B4DC2"/>
    <w:rsid w:val="009B5546"/>
    <w:rsid w:val="009B5A17"/>
    <w:rsid w:val="009B6129"/>
    <w:rsid w:val="009B6A8C"/>
    <w:rsid w:val="009B7B70"/>
    <w:rsid w:val="009C30A9"/>
    <w:rsid w:val="009C4657"/>
    <w:rsid w:val="009C4FE1"/>
    <w:rsid w:val="009C5CA9"/>
    <w:rsid w:val="009C5D4E"/>
    <w:rsid w:val="009C74C5"/>
    <w:rsid w:val="009D0641"/>
    <w:rsid w:val="009D0C94"/>
    <w:rsid w:val="009D1ABE"/>
    <w:rsid w:val="009D1D98"/>
    <w:rsid w:val="009D246D"/>
    <w:rsid w:val="009D2638"/>
    <w:rsid w:val="009D5251"/>
    <w:rsid w:val="009D6BDA"/>
    <w:rsid w:val="009D6F7F"/>
    <w:rsid w:val="009D7843"/>
    <w:rsid w:val="009D7AA4"/>
    <w:rsid w:val="009D7F56"/>
    <w:rsid w:val="009E1445"/>
    <w:rsid w:val="009E2636"/>
    <w:rsid w:val="009E33B9"/>
    <w:rsid w:val="009E3859"/>
    <w:rsid w:val="009E572D"/>
    <w:rsid w:val="009E6539"/>
    <w:rsid w:val="009F1309"/>
    <w:rsid w:val="009F213F"/>
    <w:rsid w:val="009F5F40"/>
    <w:rsid w:val="009F76B0"/>
    <w:rsid w:val="00A032A3"/>
    <w:rsid w:val="00A03388"/>
    <w:rsid w:val="00A03648"/>
    <w:rsid w:val="00A045E0"/>
    <w:rsid w:val="00A05A64"/>
    <w:rsid w:val="00A060E9"/>
    <w:rsid w:val="00A068EE"/>
    <w:rsid w:val="00A078A2"/>
    <w:rsid w:val="00A1103D"/>
    <w:rsid w:val="00A14429"/>
    <w:rsid w:val="00A14648"/>
    <w:rsid w:val="00A15831"/>
    <w:rsid w:val="00A160DE"/>
    <w:rsid w:val="00A16529"/>
    <w:rsid w:val="00A20008"/>
    <w:rsid w:val="00A20A82"/>
    <w:rsid w:val="00A22E02"/>
    <w:rsid w:val="00A23142"/>
    <w:rsid w:val="00A237D8"/>
    <w:rsid w:val="00A23A13"/>
    <w:rsid w:val="00A23B34"/>
    <w:rsid w:val="00A244D3"/>
    <w:rsid w:val="00A26B05"/>
    <w:rsid w:val="00A27E28"/>
    <w:rsid w:val="00A3046A"/>
    <w:rsid w:val="00A31675"/>
    <w:rsid w:val="00A31EC3"/>
    <w:rsid w:val="00A3244C"/>
    <w:rsid w:val="00A333E7"/>
    <w:rsid w:val="00A335AD"/>
    <w:rsid w:val="00A339DE"/>
    <w:rsid w:val="00A34A75"/>
    <w:rsid w:val="00A3571E"/>
    <w:rsid w:val="00A367FB"/>
    <w:rsid w:val="00A36910"/>
    <w:rsid w:val="00A36C89"/>
    <w:rsid w:val="00A37365"/>
    <w:rsid w:val="00A37C9E"/>
    <w:rsid w:val="00A40096"/>
    <w:rsid w:val="00A41443"/>
    <w:rsid w:val="00A41C90"/>
    <w:rsid w:val="00A41EB1"/>
    <w:rsid w:val="00A41EBF"/>
    <w:rsid w:val="00A4248A"/>
    <w:rsid w:val="00A42EAC"/>
    <w:rsid w:val="00A4313B"/>
    <w:rsid w:val="00A43A10"/>
    <w:rsid w:val="00A43BF4"/>
    <w:rsid w:val="00A440BE"/>
    <w:rsid w:val="00A441C0"/>
    <w:rsid w:val="00A44380"/>
    <w:rsid w:val="00A44C19"/>
    <w:rsid w:val="00A454F2"/>
    <w:rsid w:val="00A46A1E"/>
    <w:rsid w:val="00A474A2"/>
    <w:rsid w:val="00A4777D"/>
    <w:rsid w:val="00A477D0"/>
    <w:rsid w:val="00A47B4E"/>
    <w:rsid w:val="00A47E10"/>
    <w:rsid w:val="00A50176"/>
    <w:rsid w:val="00A54376"/>
    <w:rsid w:val="00A57A9F"/>
    <w:rsid w:val="00A57F67"/>
    <w:rsid w:val="00A60B2C"/>
    <w:rsid w:val="00A6138D"/>
    <w:rsid w:val="00A62E6B"/>
    <w:rsid w:val="00A635D1"/>
    <w:rsid w:val="00A63640"/>
    <w:rsid w:val="00A644F2"/>
    <w:rsid w:val="00A6491C"/>
    <w:rsid w:val="00A70949"/>
    <w:rsid w:val="00A70A93"/>
    <w:rsid w:val="00A71E13"/>
    <w:rsid w:val="00A721D5"/>
    <w:rsid w:val="00A72A43"/>
    <w:rsid w:val="00A73C1E"/>
    <w:rsid w:val="00A74AA9"/>
    <w:rsid w:val="00A75766"/>
    <w:rsid w:val="00A76F7A"/>
    <w:rsid w:val="00A774AA"/>
    <w:rsid w:val="00A80696"/>
    <w:rsid w:val="00A81001"/>
    <w:rsid w:val="00A81231"/>
    <w:rsid w:val="00A82B9D"/>
    <w:rsid w:val="00A84546"/>
    <w:rsid w:val="00A85AC4"/>
    <w:rsid w:val="00A8603A"/>
    <w:rsid w:val="00A863E9"/>
    <w:rsid w:val="00A86957"/>
    <w:rsid w:val="00A90294"/>
    <w:rsid w:val="00A90D31"/>
    <w:rsid w:val="00A93066"/>
    <w:rsid w:val="00A94238"/>
    <w:rsid w:val="00A943B1"/>
    <w:rsid w:val="00A95BA8"/>
    <w:rsid w:val="00A96E7D"/>
    <w:rsid w:val="00A97594"/>
    <w:rsid w:val="00AA024F"/>
    <w:rsid w:val="00AA1009"/>
    <w:rsid w:val="00AA4E02"/>
    <w:rsid w:val="00AA50F1"/>
    <w:rsid w:val="00AA68CA"/>
    <w:rsid w:val="00AB17D8"/>
    <w:rsid w:val="00AB1B48"/>
    <w:rsid w:val="00AB3164"/>
    <w:rsid w:val="00AB4F5C"/>
    <w:rsid w:val="00AB5402"/>
    <w:rsid w:val="00AB5650"/>
    <w:rsid w:val="00AB5929"/>
    <w:rsid w:val="00AB680A"/>
    <w:rsid w:val="00AC042F"/>
    <w:rsid w:val="00AC0F46"/>
    <w:rsid w:val="00AC1329"/>
    <w:rsid w:val="00AC46ED"/>
    <w:rsid w:val="00AC4C38"/>
    <w:rsid w:val="00AC5121"/>
    <w:rsid w:val="00AC6B1B"/>
    <w:rsid w:val="00AC6EB1"/>
    <w:rsid w:val="00AC7121"/>
    <w:rsid w:val="00AD0771"/>
    <w:rsid w:val="00AD0DF1"/>
    <w:rsid w:val="00AD1BAA"/>
    <w:rsid w:val="00AD2329"/>
    <w:rsid w:val="00AD35BD"/>
    <w:rsid w:val="00AD3D10"/>
    <w:rsid w:val="00AD7D91"/>
    <w:rsid w:val="00AE0DCA"/>
    <w:rsid w:val="00AE118B"/>
    <w:rsid w:val="00AE1EA6"/>
    <w:rsid w:val="00AE33B9"/>
    <w:rsid w:val="00AE33D0"/>
    <w:rsid w:val="00AE696A"/>
    <w:rsid w:val="00AE69A2"/>
    <w:rsid w:val="00AE6CB6"/>
    <w:rsid w:val="00AE7117"/>
    <w:rsid w:val="00AE7865"/>
    <w:rsid w:val="00AF078F"/>
    <w:rsid w:val="00AF0EFD"/>
    <w:rsid w:val="00AF1936"/>
    <w:rsid w:val="00AF20B0"/>
    <w:rsid w:val="00AF2B29"/>
    <w:rsid w:val="00AF4043"/>
    <w:rsid w:val="00AF66B4"/>
    <w:rsid w:val="00AF71C5"/>
    <w:rsid w:val="00AF789A"/>
    <w:rsid w:val="00B00C2A"/>
    <w:rsid w:val="00B03794"/>
    <w:rsid w:val="00B0487B"/>
    <w:rsid w:val="00B05FB1"/>
    <w:rsid w:val="00B1051F"/>
    <w:rsid w:val="00B1224F"/>
    <w:rsid w:val="00B14246"/>
    <w:rsid w:val="00B15435"/>
    <w:rsid w:val="00B17DF9"/>
    <w:rsid w:val="00B2275D"/>
    <w:rsid w:val="00B235F1"/>
    <w:rsid w:val="00B250FD"/>
    <w:rsid w:val="00B26CCB"/>
    <w:rsid w:val="00B26DAA"/>
    <w:rsid w:val="00B26E90"/>
    <w:rsid w:val="00B307D7"/>
    <w:rsid w:val="00B31D7F"/>
    <w:rsid w:val="00B325DA"/>
    <w:rsid w:val="00B327BA"/>
    <w:rsid w:val="00B32D34"/>
    <w:rsid w:val="00B333DA"/>
    <w:rsid w:val="00B33FD4"/>
    <w:rsid w:val="00B3441C"/>
    <w:rsid w:val="00B375BF"/>
    <w:rsid w:val="00B44A37"/>
    <w:rsid w:val="00B46790"/>
    <w:rsid w:val="00B46B1A"/>
    <w:rsid w:val="00B473D3"/>
    <w:rsid w:val="00B50649"/>
    <w:rsid w:val="00B50952"/>
    <w:rsid w:val="00B50F39"/>
    <w:rsid w:val="00B51A10"/>
    <w:rsid w:val="00B521CF"/>
    <w:rsid w:val="00B52D9C"/>
    <w:rsid w:val="00B54697"/>
    <w:rsid w:val="00B55ED5"/>
    <w:rsid w:val="00B57068"/>
    <w:rsid w:val="00B60143"/>
    <w:rsid w:val="00B602A3"/>
    <w:rsid w:val="00B62777"/>
    <w:rsid w:val="00B6544C"/>
    <w:rsid w:val="00B66DB8"/>
    <w:rsid w:val="00B7226B"/>
    <w:rsid w:val="00B72A34"/>
    <w:rsid w:val="00B72B88"/>
    <w:rsid w:val="00B7442C"/>
    <w:rsid w:val="00B75B6F"/>
    <w:rsid w:val="00B7714A"/>
    <w:rsid w:val="00B7717F"/>
    <w:rsid w:val="00B8064D"/>
    <w:rsid w:val="00B827EB"/>
    <w:rsid w:val="00B83A52"/>
    <w:rsid w:val="00B84411"/>
    <w:rsid w:val="00B84733"/>
    <w:rsid w:val="00B84A5D"/>
    <w:rsid w:val="00B8506D"/>
    <w:rsid w:val="00B851E9"/>
    <w:rsid w:val="00B86133"/>
    <w:rsid w:val="00B86DF8"/>
    <w:rsid w:val="00B872AF"/>
    <w:rsid w:val="00B87C1E"/>
    <w:rsid w:val="00B90149"/>
    <w:rsid w:val="00B90AF7"/>
    <w:rsid w:val="00B90EFD"/>
    <w:rsid w:val="00B931F6"/>
    <w:rsid w:val="00B94E5D"/>
    <w:rsid w:val="00B9621F"/>
    <w:rsid w:val="00BA1E9F"/>
    <w:rsid w:val="00BA250E"/>
    <w:rsid w:val="00BA2A12"/>
    <w:rsid w:val="00BA312A"/>
    <w:rsid w:val="00BA3D48"/>
    <w:rsid w:val="00BA45AC"/>
    <w:rsid w:val="00BA508C"/>
    <w:rsid w:val="00BA5979"/>
    <w:rsid w:val="00BA5A91"/>
    <w:rsid w:val="00BA6720"/>
    <w:rsid w:val="00BA7C6A"/>
    <w:rsid w:val="00BB00C8"/>
    <w:rsid w:val="00BB0D2D"/>
    <w:rsid w:val="00BB0DFA"/>
    <w:rsid w:val="00BB18B8"/>
    <w:rsid w:val="00BB1FA5"/>
    <w:rsid w:val="00BC18E1"/>
    <w:rsid w:val="00BC2888"/>
    <w:rsid w:val="00BC4FE3"/>
    <w:rsid w:val="00BC501D"/>
    <w:rsid w:val="00BC5CBC"/>
    <w:rsid w:val="00BC6662"/>
    <w:rsid w:val="00BC7C2C"/>
    <w:rsid w:val="00BD0C8B"/>
    <w:rsid w:val="00BD311E"/>
    <w:rsid w:val="00BD40C8"/>
    <w:rsid w:val="00BD4EBF"/>
    <w:rsid w:val="00BD579E"/>
    <w:rsid w:val="00BD6CE0"/>
    <w:rsid w:val="00BE15E9"/>
    <w:rsid w:val="00BE31E7"/>
    <w:rsid w:val="00BE3211"/>
    <w:rsid w:val="00BE39B0"/>
    <w:rsid w:val="00BE624C"/>
    <w:rsid w:val="00BE6E77"/>
    <w:rsid w:val="00BE7ACA"/>
    <w:rsid w:val="00BF07C7"/>
    <w:rsid w:val="00BF166F"/>
    <w:rsid w:val="00BF2C18"/>
    <w:rsid w:val="00BF3EC6"/>
    <w:rsid w:val="00BF46F3"/>
    <w:rsid w:val="00BF6B47"/>
    <w:rsid w:val="00BF6F6B"/>
    <w:rsid w:val="00BF7103"/>
    <w:rsid w:val="00C00B21"/>
    <w:rsid w:val="00C02AD6"/>
    <w:rsid w:val="00C02B02"/>
    <w:rsid w:val="00C02FFC"/>
    <w:rsid w:val="00C033AD"/>
    <w:rsid w:val="00C03BC9"/>
    <w:rsid w:val="00C041E2"/>
    <w:rsid w:val="00C04251"/>
    <w:rsid w:val="00C059BA"/>
    <w:rsid w:val="00C06DFB"/>
    <w:rsid w:val="00C114CB"/>
    <w:rsid w:val="00C116B8"/>
    <w:rsid w:val="00C11AEE"/>
    <w:rsid w:val="00C12234"/>
    <w:rsid w:val="00C12646"/>
    <w:rsid w:val="00C1320C"/>
    <w:rsid w:val="00C13301"/>
    <w:rsid w:val="00C13E7B"/>
    <w:rsid w:val="00C13FB3"/>
    <w:rsid w:val="00C14DD2"/>
    <w:rsid w:val="00C156A7"/>
    <w:rsid w:val="00C158D2"/>
    <w:rsid w:val="00C16629"/>
    <w:rsid w:val="00C17C72"/>
    <w:rsid w:val="00C20B3B"/>
    <w:rsid w:val="00C2109D"/>
    <w:rsid w:val="00C2291A"/>
    <w:rsid w:val="00C24351"/>
    <w:rsid w:val="00C26EFC"/>
    <w:rsid w:val="00C27DF6"/>
    <w:rsid w:val="00C30A64"/>
    <w:rsid w:val="00C31109"/>
    <w:rsid w:val="00C33F35"/>
    <w:rsid w:val="00C36597"/>
    <w:rsid w:val="00C365FC"/>
    <w:rsid w:val="00C3680D"/>
    <w:rsid w:val="00C403A4"/>
    <w:rsid w:val="00C40776"/>
    <w:rsid w:val="00C41BBE"/>
    <w:rsid w:val="00C4229C"/>
    <w:rsid w:val="00C45183"/>
    <w:rsid w:val="00C46994"/>
    <w:rsid w:val="00C46E11"/>
    <w:rsid w:val="00C473FB"/>
    <w:rsid w:val="00C50393"/>
    <w:rsid w:val="00C505FB"/>
    <w:rsid w:val="00C5111A"/>
    <w:rsid w:val="00C5293F"/>
    <w:rsid w:val="00C52EBF"/>
    <w:rsid w:val="00C55465"/>
    <w:rsid w:val="00C55C7D"/>
    <w:rsid w:val="00C56642"/>
    <w:rsid w:val="00C57AAC"/>
    <w:rsid w:val="00C57B57"/>
    <w:rsid w:val="00C601D4"/>
    <w:rsid w:val="00C6026C"/>
    <w:rsid w:val="00C60EDC"/>
    <w:rsid w:val="00C617B7"/>
    <w:rsid w:val="00C61EED"/>
    <w:rsid w:val="00C64584"/>
    <w:rsid w:val="00C66373"/>
    <w:rsid w:val="00C66FE1"/>
    <w:rsid w:val="00C7018B"/>
    <w:rsid w:val="00C70BAB"/>
    <w:rsid w:val="00C70CB4"/>
    <w:rsid w:val="00C72DC7"/>
    <w:rsid w:val="00C74F66"/>
    <w:rsid w:val="00C75199"/>
    <w:rsid w:val="00C755ED"/>
    <w:rsid w:val="00C76805"/>
    <w:rsid w:val="00C800A9"/>
    <w:rsid w:val="00C82CDE"/>
    <w:rsid w:val="00C83417"/>
    <w:rsid w:val="00C843B4"/>
    <w:rsid w:val="00C84896"/>
    <w:rsid w:val="00C85A55"/>
    <w:rsid w:val="00C860F7"/>
    <w:rsid w:val="00C86B67"/>
    <w:rsid w:val="00C87AD8"/>
    <w:rsid w:val="00C87F34"/>
    <w:rsid w:val="00C9045E"/>
    <w:rsid w:val="00C91568"/>
    <w:rsid w:val="00C92377"/>
    <w:rsid w:val="00C936B1"/>
    <w:rsid w:val="00C9378F"/>
    <w:rsid w:val="00C93CDD"/>
    <w:rsid w:val="00C940FB"/>
    <w:rsid w:val="00C9424A"/>
    <w:rsid w:val="00C943EF"/>
    <w:rsid w:val="00C94ADC"/>
    <w:rsid w:val="00C95B92"/>
    <w:rsid w:val="00C96711"/>
    <w:rsid w:val="00CA182D"/>
    <w:rsid w:val="00CA1D0D"/>
    <w:rsid w:val="00CA31A7"/>
    <w:rsid w:val="00CA3238"/>
    <w:rsid w:val="00CA6BD8"/>
    <w:rsid w:val="00CA701F"/>
    <w:rsid w:val="00CA70D6"/>
    <w:rsid w:val="00CA766E"/>
    <w:rsid w:val="00CA7E71"/>
    <w:rsid w:val="00CB065F"/>
    <w:rsid w:val="00CB1B86"/>
    <w:rsid w:val="00CB6A46"/>
    <w:rsid w:val="00CB6D9B"/>
    <w:rsid w:val="00CB7929"/>
    <w:rsid w:val="00CC08DA"/>
    <w:rsid w:val="00CC0F9F"/>
    <w:rsid w:val="00CC1167"/>
    <w:rsid w:val="00CC17A7"/>
    <w:rsid w:val="00CC1924"/>
    <w:rsid w:val="00CC1E2E"/>
    <w:rsid w:val="00CC33D1"/>
    <w:rsid w:val="00CC63F6"/>
    <w:rsid w:val="00CC68EC"/>
    <w:rsid w:val="00CD121B"/>
    <w:rsid w:val="00CD1EB1"/>
    <w:rsid w:val="00CD2D7A"/>
    <w:rsid w:val="00CD3C7B"/>
    <w:rsid w:val="00CD3F67"/>
    <w:rsid w:val="00CD6A39"/>
    <w:rsid w:val="00CD7253"/>
    <w:rsid w:val="00CD7B09"/>
    <w:rsid w:val="00CE1078"/>
    <w:rsid w:val="00CE219A"/>
    <w:rsid w:val="00CE2D9D"/>
    <w:rsid w:val="00CE2DC0"/>
    <w:rsid w:val="00CE30A8"/>
    <w:rsid w:val="00CE5434"/>
    <w:rsid w:val="00CE55C1"/>
    <w:rsid w:val="00CE5E9B"/>
    <w:rsid w:val="00CE680C"/>
    <w:rsid w:val="00CE6F53"/>
    <w:rsid w:val="00CF02FF"/>
    <w:rsid w:val="00CF04B8"/>
    <w:rsid w:val="00CF0586"/>
    <w:rsid w:val="00CF120F"/>
    <w:rsid w:val="00CF28BC"/>
    <w:rsid w:val="00CF311E"/>
    <w:rsid w:val="00CF3D62"/>
    <w:rsid w:val="00CF4A2C"/>
    <w:rsid w:val="00CF5C82"/>
    <w:rsid w:val="00CF69CB"/>
    <w:rsid w:val="00D00E5C"/>
    <w:rsid w:val="00D0127E"/>
    <w:rsid w:val="00D02ED8"/>
    <w:rsid w:val="00D0324A"/>
    <w:rsid w:val="00D034A8"/>
    <w:rsid w:val="00D03DAE"/>
    <w:rsid w:val="00D05DC9"/>
    <w:rsid w:val="00D105CF"/>
    <w:rsid w:val="00D1173A"/>
    <w:rsid w:val="00D11A21"/>
    <w:rsid w:val="00D14EFA"/>
    <w:rsid w:val="00D152E6"/>
    <w:rsid w:val="00D15BB4"/>
    <w:rsid w:val="00D16E11"/>
    <w:rsid w:val="00D172E0"/>
    <w:rsid w:val="00D1768C"/>
    <w:rsid w:val="00D20315"/>
    <w:rsid w:val="00D20697"/>
    <w:rsid w:val="00D20C45"/>
    <w:rsid w:val="00D2125A"/>
    <w:rsid w:val="00D2133B"/>
    <w:rsid w:val="00D218D4"/>
    <w:rsid w:val="00D22009"/>
    <w:rsid w:val="00D22556"/>
    <w:rsid w:val="00D22ED8"/>
    <w:rsid w:val="00D2377C"/>
    <w:rsid w:val="00D23DF7"/>
    <w:rsid w:val="00D23EFB"/>
    <w:rsid w:val="00D24AA1"/>
    <w:rsid w:val="00D24C05"/>
    <w:rsid w:val="00D25606"/>
    <w:rsid w:val="00D26600"/>
    <w:rsid w:val="00D26BE0"/>
    <w:rsid w:val="00D26C1F"/>
    <w:rsid w:val="00D27B93"/>
    <w:rsid w:val="00D30138"/>
    <w:rsid w:val="00D30730"/>
    <w:rsid w:val="00D30799"/>
    <w:rsid w:val="00D31281"/>
    <w:rsid w:val="00D318E5"/>
    <w:rsid w:val="00D32492"/>
    <w:rsid w:val="00D32D6A"/>
    <w:rsid w:val="00D33162"/>
    <w:rsid w:val="00D343DE"/>
    <w:rsid w:val="00D3541C"/>
    <w:rsid w:val="00D37C8E"/>
    <w:rsid w:val="00D40008"/>
    <w:rsid w:val="00D40B58"/>
    <w:rsid w:val="00D4168C"/>
    <w:rsid w:val="00D435B2"/>
    <w:rsid w:val="00D46058"/>
    <w:rsid w:val="00D4704F"/>
    <w:rsid w:val="00D47303"/>
    <w:rsid w:val="00D474CD"/>
    <w:rsid w:val="00D500CB"/>
    <w:rsid w:val="00D5184C"/>
    <w:rsid w:val="00D52348"/>
    <w:rsid w:val="00D533B1"/>
    <w:rsid w:val="00D53958"/>
    <w:rsid w:val="00D544F9"/>
    <w:rsid w:val="00D546E4"/>
    <w:rsid w:val="00D54EF8"/>
    <w:rsid w:val="00D55D5C"/>
    <w:rsid w:val="00D55F43"/>
    <w:rsid w:val="00D573D6"/>
    <w:rsid w:val="00D57791"/>
    <w:rsid w:val="00D57A63"/>
    <w:rsid w:val="00D60722"/>
    <w:rsid w:val="00D611E7"/>
    <w:rsid w:val="00D61F9B"/>
    <w:rsid w:val="00D63B8B"/>
    <w:rsid w:val="00D64F9F"/>
    <w:rsid w:val="00D65007"/>
    <w:rsid w:val="00D664F7"/>
    <w:rsid w:val="00D671E3"/>
    <w:rsid w:val="00D70672"/>
    <w:rsid w:val="00D7204B"/>
    <w:rsid w:val="00D736A4"/>
    <w:rsid w:val="00D73D90"/>
    <w:rsid w:val="00D76AB0"/>
    <w:rsid w:val="00D7724E"/>
    <w:rsid w:val="00D7763C"/>
    <w:rsid w:val="00D80B8A"/>
    <w:rsid w:val="00D80D3F"/>
    <w:rsid w:val="00D824D1"/>
    <w:rsid w:val="00D82E7E"/>
    <w:rsid w:val="00D83F35"/>
    <w:rsid w:val="00D852B5"/>
    <w:rsid w:val="00D85BF2"/>
    <w:rsid w:val="00D86652"/>
    <w:rsid w:val="00D874BD"/>
    <w:rsid w:val="00D9024A"/>
    <w:rsid w:val="00D9251A"/>
    <w:rsid w:val="00D933E9"/>
    <w:rsid w:val="00D9406B"/>
    <w:rsid w:val="00D954CA"/>
    <w:rsid w:val="00D9594B"/>
    <w:rsid w:val="00DA0EB7"/>
    <w:rsid w:val="00DA1984"/>
    <w:rsid w:val="00DA2B33"/>
    <w:rsid w:val="00DA3482"/>
    <w:rsid w:val="00DA3C8D"/>
    <w:rsid w:val="00DA4D03"/>
    <w:rsid w:val="00DA59E0"/>
    <w:rsid w:val="00DA5F10"/>
    <w:rsid w:val="00DA760E"/>
    <w:rsid w:val="00DB1D88"/>
    <w:rsid w:val="00DB395D"/>
    <w:rsid w:val="00DB4186"/>
    <w:rsid w:val="00DB79C3"/>
    <w:rsid w:val="00DC0950"/>
    <w:rsid w:val="00DC0B5A"/>
    <w:rsid w:val="00DC0CDA"/>
    <w:rsid w:val="00DC1CF9"/>
    <w:rsid w:val="00DC1EBC"/>
    <w:rsid w:val="00DC20BA"/>
    <w:rsid w:val="00DC3F82"/>
    <w:rsid w:val="00DC704D"/>
    <w:rsid w:val="00DC710F"/>
    <w:rsid w:val="00DD1F20"/>
    <w:rsid w:val="00DD3410"/>
    <w:rsid w:val="00DD5673"/>
    <w:rsid w:val="00DD7C81"/>
    <w:rsid w:val="00DD7E7C"/>
    <w:rsid w:val="00DD7FBB"/>
    <w:rsid w:val="00DE381C"/>
    <w:rsid w:val="00DE4655"/>
    <w:rsid w:val="00DE5357"/>
    <w:rsid w:val="00DE614F"/>
    <w:rsid w:val="00DE63F4"/>
    <w:rsid w:val="00DE7503"/>
    <w:rsid w:val="00DE7A90"/>
    <w:rsid w:val="00DF010B"/>
    <w:rsid w:val="00DF059A"/>
    <w:rsid w:val="00DF1978"/>
    <w:rsid w:val="00DF21AA"/>
    <w:rsid w:val="00DF69CF"/>
    <w:rsid w:val="00E016F1"/>
    <w:rsid w:val="00E01B56"/>
    <w:rsid w:val="00E02994"/>
    <w:rsid w:val="00E034E1"/>
    <w:rsid w:val="00E065B5"/>
    <w:rsid w:val="00E07350"/>
    <w:rsid w:val="00E07494"/>
    <w:rsid w:val="00E07667"/>
    <w:rsid w:val="00E07F7A"/>
    <w:rsid w:val="00E1294C"/>
    <w:rsid w:val="00E1374D"/>
    <w:rsid w:val="00E145B5"/>
    <w:rsid w:val="00E146A1"/>
    <w:rsid w:val="00E15A19"/>
    <w:rsid w:val="00E15FBE"/>
    <w:rsid w:val="00E1655E"/>
    <w:rsid w:val="00E16B13"/>
    <w:rsid w:val="00E17C75"/>
    <w:rsid w:val="00E2058B"/>
    <w:rsid w:val="00E21373"/>
    <w:rsid w:val="00E22478"/>
    <w:rsid w:val="00E248A5"/>
    <w:rsid w:val="00E27649"/>
    <w:rsid w:val="00E279FF"/>
    <w:rsid w:val="00E301BD"/>
    <w:rsid w:val="00E30FCA"/>
    <w:rsid w:val="00E31DE4"/>
    <w:rsid w:val="00E34D0F"/>
    <w:rsid w:val="00E3658D"/>
    <w:rsid w:val="00E36F0C"/>
    <w:rsid w:val="00E373CA"/>
    <w:rsid w:val="00E37AAC"/>
    <w:rsid w:val="00E416A7"/>
    <w:rsid w:val="00E416E7"/>
    <w:rsid w:val="00E44540"/>
    <w:rsid w:val="00E47029"/>
    <w:rsid w:val="00E47A82"/>
    <w:rsid w:val="00E50926"/>
    <w:rsid w:val="00E50F11"/>
    <w:rsid w:val="00E5304E"/>
    <w:rsid w:val="00E536E5"/>
    <w:rsid w:val="00E541BE"/>
    <w:rsid w:val="00E55A0A"/>
    <w:rsid w:val="00E566CD"/>
    <w:rsid w:val="00E56A31"/>
    <w:rsid w:val="00E57D6B"/>
    <w:rsid w:val="00E60125"/>
    <w:rsid w:val="00E60495"/>
    <w:rsid w:val="00E60A70"/>
    <w:rsid w:val="00E6104F"/>
    <w:rsid w:val="00E61577"/>
    <w:rsid w:val="00E61CAA"/>
    <w:rsid w:val="00E63456"/>
    <w:rsid w:val="00E63E8D"/>
    <w:rsid w:val="00E64FAB"/>
    <w:rsid w:val="00E6570D"/>
    <w:rsid w:val="00E67A32"/>
    <w:rsid w:val="00E718EF"/>
    <w:rsid w:val="00E73999"/>
    <w:rsid w:val="00E73C51"/>
    <w:rsid w:val="00E73E9E"/>
    <w:rsid w:val="00E80076"/>
    <w:rsid w:val="00E80B06"/>
    <w:rsid w:val="00E80E22"/>
    <w:rsid w:val="00E8288D"/>
    <w:rsid w:val="00E82D43"/>
    <w:rsid w:val="00E836CC"/>
    <w:rsid w:val="00E83E69"/>
    <w:rsid w:val="00E847B7"/>
    <w:rsid w:val="00E856A6"/>
    <w:rsid w:val="00E85B96"/>
    <w:rsid w:val="00E87D2B"/>
    <w:rsid w:val="00E90EAF"/>
    <w:rsid w:val="00E9224C"/>
    <w:rsid w:val="00E92317"/>
    <w:rsid w:val="00E93096"/>
    <w:rsid w:val="00E9316C"/>
    <w:rsid w:val="00E9547D"/>
    <w:rsid w:val="00E9582E"/>
    <w:rsid w:val="00E958D3"/>
    <w:rsid w:val="00E95C0A"/>
    <w:rsid w:val="00E97893"/>
    <w:rsid w:val="00EA0C5C"/>
    <w:rsid w:val="00EA1208"/>
    <w:rsid w:val="00EA2F6D"/>
    <w:rsid w:val="00EA3DF5"/>
    <w:rsid w:val="00EA4FE6"/>
    <w:rsid w:val="00EA5CF6"/>
    <w:rsid w:val="00EB06AB"/>
    <w:rsid w:val="00EB0B50"/>
    <w:rsid w:val="00EB0C38"/>
    <w:rsid w:val="00EB0FBF"/>
    <w:rsid w:val="00EB25B7"/>
    <w:rsid w:val="00EB3217"/>
    <w:rsid w:val="00EB3620"/>
    <w:rsid w:val="00EB561D"/>
    <w:rsid w:val="00EB58C7"/>
    <w:rsid w:val="00EB6132"/>
    <w:rsid w:val="00EC027B"/>
    <w:rsid w:val="00EC0664"/>
    <w:rsid w:val="00EC321B"/>
    <w:rsid w:val="00EC33D8"/>
    <w:rsid w:val="00EC3CB7"/>
    <w:rsid w:val="00EC4EA8"/>
    <w:rsid w:val="00EC519B"/>
    <w:rsid w:val="00EC55AF"/>
    <w:rsid w:val="00EC619A"/>
    <w:rsid w:val="00ED0094"/>
    <w:rsid w:val="00ED0B97"/>
    <w:rsid w:val="00ED11EC"/>
    <w:rsid w:val="00ED18F6"/>
    <w:rsid w:val="00ED5E39"/>
    <w:rsid w:val="00ED6512"/>
    <w:rsid w:val="00EE0FDE"/>
    <w:rsid w:val="00EE1083"/>
    <w:rsid w:val="00EE2EBE"/>
    <w:rsid w:val="00EE31A3"/>
    <w:rsid w:val="00EE361F"/>
    <w:rsid w:val="00EE3788"/>
    <w:rsid w:val="00EE51A7"/>
    <w:rsid w:val="00EE5520"/>
    <w:rsid w:val="00EE5689"/>
    <w:rsid w:val="00EE6499"/>
    <w:rsid w:val="00EE6E9A"/>
    <w:rsid w:val="00EF0F6D"/>
    <w:rsid w:val="00EF305D"/>
    <w:rsid w:val="00EF3FA5"/>
    <w:rsid w:val="00EF4A27"/>
    <w:rsid w:val="00EF640E"/>
    <w:rsid w:val="00EF76C6"/>
    <w:rsid w:val="00F0067A"/>
    <w:rsid w:val="00F00A07"/>
    <w:rsid w:val="00F00FDB"/>
    <w:rsid w:val="00F014FF"/>
    <w:rsid w:val="00F019FA"/>
    <w:rsid w:val="00F03F34"/>
    <w:rsid w:val="00F051AD"/>
    <w:rsid w:val="00F063C5"/>
    <w:rsid w:val="00F06C35"/>
    <w:rsid w:val="00F07815"/>
    <w:rsid w:val="00F07CB6"/>
    <w:rsid w:val="00F1005B"/>
    <w:rsid w:val="00F10E82"/>
    <w:rsid w:val="00F11927"/>
    <w:rsid w:val="00F11B7C"/>
    <w:rsid w:val="00F13007"/>
    <w:rsid w:val="00F1389A"/>
    <w:rsid w:val="00F14CDD"/>
    <w:rsid w:val="00F243E6"/>
    <w:rsid w:val="00F30AA8"/>
    <w:rsid w:val="00F32076"/>
    <w:rsid w:val="00F3566F"/>
    <w:rsid w:val="00F36378"/>
    <w:rsid w:val="00F3780F"/>
    <w:rsid w:val="00F41CC0"/>
    <w:rsid w:val="00F41DB8"/>
    <w:rsid w:val="00F45678"/>
    <w:rsid w:val="00F45E11"/>
    <w:rsid w:val="00F4753B"/>
    <w:rsid w:val="00F47992"/>
    <w:rsid w:val="00F51211"/>
    <w:rsid w:val="00F523BA"/>
    <w:rsid w:val="00F52BD7"/>
    <w:rsid w:val="00F53A31"/>
    <w:rsid w:val="00F56461"/>
    <w:rsid w:val="00F56462"/>
    <w:rsid w:val="00F56816"/>
    <w:rsid w:val="00F569CF"/>
    <w:rsid w:val="00F57223"/>
    <w:rsid w:val="00F57D64"/>
    <w:rsid w:val="00F57F53"/>
    <w:rsid w:val="00F60321"/>
    <w:rsid w:val="00F62547"/>
    <w:rsid w:val="00F62E6B"/>
    <w:rsid w:val="00F62E78"/>
    <w:rsid w:val="00F635C7"/>
    <w:rsid w:val="00F63A6A"/>
    <w:rsid w:val="00F6445D"/>
    <w:rsid w:val="00F64BF4"/>
    <w:rsid w:val="00F64C54"/>
    <w:rsid w:val="00F65C0D"/>
    <w:rsid w:val="00F6671A"/>
    <w:rsid w:val="00F66756"/>
    <w:rsid w:val="00F73066"/>
    <w:rsid w:val="00F7571B"/>
    <w:rsid w:val="00F77DBA"/>
    <w:rsid w:val="00F821DA"/>
    <w:rsid w:val="00F826DF"/>
    <w:rsid w:val="00F827FE"/>
    <w:rsid w:val="00F86F9B"/>
    <w:rsid w:val="00F877B9"/>
    <w:rsid w:val="00F908FC"/>
    <w:rsid w:val="00F93009"/>
    <w:rsid w:val="00F93B17"/>
    <w:rsid w:val="00F942FF"/>
    <w:rsid w:val="00F9635E"/>
    <w:rsid w:val="00F96589"/>
    <w:rsid w:val="00F965C6"/>
    <w:rsid w:val="00F97DC9"/>
    <w:rsid w:val="00FA22BB"/>
    <w:rsid w:val="00FA3713"/>
    <w:rsid w:val="00FA386C"/>
    <w:rsid w:val="00FA3972"/>
    <w:rsid w:val="00FA3E11"/>
    <w:rsid w:val="00FA495C"/>
    <w:rsid w:val="00FA518F"/>
    <w:rsid w:val="00FA6071"/>
    <w:rsid w:val="00FA7916"/>
    <w:rsid w:val="00FB1618"/>
    <w:rsid w:val="00FB3188"/>
    <w:rsid w:val="00FB38CD"/>
    <w:rsid w:val="00FB41D2"/>
    <w:rsid w:val="00FB46FC"/>
    <w:rsid w:val="00FB4F25"/>
    <w:rsid w:val="00FB6644"/>
    <w:rsid w:val="00FB7A72"/>
    <w:rsid w:val="00FB7B92"/>
    <w:rsid w:val="00FC02C5"/>
    <w:rsid w:val="00FC081B"/>
    <w:rsid w:val="00FC08DB"/>
    <w:rsid w:val="00FC18A0"/>
    <w:rsid w:val="00FC1EF7"/>
    <w:rsid w:val="00FC4E0D"/>
    <w:rsid w:val="00FC540A"/>
    <w:rsid w:val="00FC6F14"/>
    <w:rsid w:val="00FD0088"/>
    <w:rsid w:val="00FD0B5E"/>
    <w:rsid w:val="00FD0FFD"/>
    <w:rsid w:val="00FD36D5"/>
    <w:rsid w:val="00FD463F"/>
    <w:rsid w:val="00FD6EAF"/>
    <w:rsid w:val="00FD6EC2"/>
    <w:rsid w:val="00FD77B7"/>
    <w:rsid w:val="00FD78B8"/>
    <w:rsid w:val="00FE0AE5"/>
    <w:rsid w:val="00FE4318"/>
    <w:rsid w:val="00FE53A9"/>
    <w:rsid w:val="00FE5488"/>
    <w:rsid w:val="00FE5B4C"/>
    <w:rsid w:val="00FE5CC9"/>
    <w:rsid w:val="00FF3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CE8C29C1-1682-4376-BA80-3B262C44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59BF"/>
    <w:pPr>
      <w:widowControl w:val="0"/>
      <w:jc w:val="both"/>
    </w:pPr>
    <w:rPr>
      <w:kern w:val="2"/>
      <w:sz w:val="21"/>
      <w:szCs w:val="24"/>
    </w:rPr>
  </w:style>
  <w:style w:type="paragraph" w:styleId="1">
    <w:name w:val="heading 1"/>
    <w:basedOn w:val="a"/>
    <w:next w:val="a"/>
    <w:link w:val="10"/>
    <w:uiPriority w:val="9"/>
    <w:qFormat/>
    <w:rsid w:val="00922C31"/>
    <w:pPr>
      <w:keepNext/>
      <w:keepLines/>
      <w:spacing w:beforeLines="150" w:before="150" w:afterLines="150" w:after="150"/>
      <w:outlineLvl w:val="0"/>
    </w:pPr>
    <w:rPr>
      <w:rFonts w:eastAsia="黑体"/>
      <w:b/>
      <w:bCs/>
      <w:kern w:val="44"/>
      <w:sz w:val="24"/>
      <w:szCs w:val="44"/>
    </w:rPr>
  </w:style>
  <w:style w:type="paragraph" w:styleId="2">
    <w:name w:val="heading 2"/>
    <w:basedOn w:val="a"/>
    <w:next w:val="a"/>
    <w:link w:val="20"/>
    <w:uiPriority w:val="9"/>
    <w:unhideWhenUsed/>
    <w:qFormat/>
    <w:rsid w:val="00E07667"/>
    <w:pPr>
      <w:keepNext/>
      <w:keepLines/>
      <w:spacing w:beforeLines="100" w:before="100" w:afterLines="100" w:after="100"/>
      <w:outlineLvl w:val="1"/>
    </w:pPr>
    <w:rPr>
      <w:rFonts w:ascii="等线 Light" w:eastAsia="黑体" w:hAnsi="等线 Light"/>
      <w:b/>
      <w:bCs/>
      <w:sz w:val="24"/>
      <w:szCs w:val="32"/>
    </w:rPr>
  </w:style>
  <w:style w:type="paragraph" w:styleId="3">
    <w:name w:val="heading 3"/>
    <w:basedOn w:val="a"/>
    <w:next w:val="a"/>
    <w:link w:val="30"/>
    <w:uiPriority w:val="9"/>
    <w:unhideWhenUsed/>
    <w:qFormat/>
    <w:rsid w:val="0091354D"/>
    <w:pPr>
      <w:keepNext/>
      <w:keepLines/>
      <w:spacing w:beforeLines="50" w:before="50" w:afterLines="50" w:after="50"/>
      <w:outlineLvl w:val="2"/>
    </w:pPr>
    <w:rPr>
      <w:rFonts w:ascii="等线" w:eastAsia="黑体" w:hAnsi="等线"/>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4B59B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rsid w:val="00816952"/>
    <w:pPr>
      <w:tabs>
        <w:tab w:val="center" w:pos="4153"/>
        <w:tab w:val="right" w:pos="8306"/>
      </w:tabs>
      <w:snapToGrid w:val="0"/>
      <w:jc w:val="left"/>
    </w:pPr>
    <w:rPr>
      <w:sz w:val="18"/>
      <w:szCs w:val="18"/>
    </w:rPr>
  </w:style>
  <w:style w:type="character" w:styleId="a5">
    <w:name w:val="page number"/>
    <w:basedOn w:val="a0"/>
    <w:rsid w:val="00816952"/>
  </w:style>
  <w:style w:type="paragraph" w:styleId="a6">
    <w:name w:val="Balloon Text"/>
    <w:basedOn w:val="a"/>
    <w:semiHidden/>
    <w:rsid w:val="00341438"/>
    <w:rPr>
      <w:sz w:val="18"/>
      <w:szCs w:val="18"/>
    </w:rPr>
  </w:style>
  <w:style w:type="paragraph" w:styleId="a7">
    <w:name w:val="Body Text"/>
    <w:basedOn w:val="a"/>
    <w:rsid w:val="00257CBC"/>
    <w:rPr>
      <w:sz w:val="28"/>
      <w:szCs w:val="20"/>
    </w:rPr>
  </w:style>
  <w:style w:type="paragraph" w:styleId="a8">
    <w:name w:val="header"/>
    <w:basedOn w:val="a"/>
    <w:link w:val="a9"/>
    <w:rsid w:val="0026504F"/>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26504F"/>
    <w:rPr>
      <w:kern w:val="2"/>
      <w:sz w:val="18"/>
      <w:szCs w:val="18"/>
    </w:rPr>
  </w:style>
  <w:style w:type="character" w:customStyle="1" w:styleId="10">
    <w:name w:val="标题 1 字符"/>
    <w:link w:val="1"/>
    <w:uiPriority w:val="9"/>
    <w:rsid w:val="00922C31"/>
    <w:rPr>
      <w:rFonts w:eastAsia="黑体"/>
      <w:b/>
      <w:bCs/>
      <w:kern w:val="44"/>
      <w:sz w:val="24"/>
      <w:szCs w:val="44"/>
    </w:rPr>
  </w:style>
  <w:style w:type="character" w:customStyle="1" w:styleId="20">
    <w:name w:val="标题 2 字符"/>
    <w:link w:val="2"/>
    <w:uiPriority w:val="9"/>
    <w:rsid w:val="00E07667"/>
    <w:rPr>
      <w:rFonts w:ascii="等线 Light" w:eastAsia="黑体" w:hAnsi="等线 Light"/>
      <w:b/>
      <w:bCs/>
      <w:kern w:val="2"/>
      <w:sz w:val="24"/>
      <w:szCs w:val="32"/>
    </w:rPr>
  </w:style>
  <w:style w:type="character" w:customStyle="1" w:styleId="30">
    <w:name w:val="标题 3 字符"/>
    <w:link w:val="3"/>
    <w:uiPriority w:val="9"/>
    <w:rsid w:val="0091354D"/>
    <w:rPr>
      <w:rFonts w:ascii="等线" w:eastAsia="黑体" w:hAnsi="等线"/>
      <w:b/>
      <w:bCs/>
      <w:kern w:val="2"/>
      <w:sz w:val="24"/>
      <w:szCs w:val="32"/>
    </w:rPr>
  </w:style>
  <w:style w:type="paragraph" w:styleId="TOC">
    <w:name w:val="TOC Heading"/>
    <w:basedOn w:val="1"/>
    <w:next w:val="a"/>
    <w:uiPriority w:val="39"/>
    <w:unhideWhenUsed/>
    <w:qFormat/>
    <w:rsid w:val="00113AD2"/>
    <w:pPr>
      <w:widowControl/>
      <w:spacing w:beforeLines="0" w:before="240" w:afterLines="0" w:after="0" w:line="259" w:lineRule="auto"/>
      <w:jc w:val="left"/>
      <w:outlineLvl w:val="9"/>
    </w:pPr>
    <w:rPr>
      <w:rFonts w:ascii="等线 Light" w:eastAsia="等线 Light" w:hAnsi="等线 Light"/>
      <w:b w:val="0"/>
      <w:bCs w:val="0"/>
      <w:color w:val="2E74B5"/>
      <w:kern w:val="0"/>
      <w:sz w:val="32"/>
      <w:szCs w:val="32"/>
    </w:rPr>
  </w:style>
  <w:style w:type="paragraph" w:styleId="11">
    <w:name w:val="toc 1"/>
    <w:basedOn w:val="a"/>
    <w:next w:val="a"/>
    <w:autoRedefine/>
    <w:uiPriority w:val="39"/>
    <w:rsid w:val="00113AD2"/>
  </w:style>
  <w:style w:type="paragraph" w:styleId="21">
    <w:name w:val="toc 2"/>
    <w:basedOn w:val="a"/>
    <w:next w:val="a"/>
    <w:autoRedefine/>
    <w:uiPriority w:val="39"/>
    <w:rsid w:val="00113AD2"/>
    <w:pPr>
      <w:ind w:leftChars="200" w:left="420"/>
    </w:pPr>
  </w:style>
  <w:style w:type="paragraph" w:styleId="31">
    <w:name w:val="toc 3"/>
    <w:basedOn w:val="a"/>
    <w:next w:val="a"/>
    <w:autoRedefine/>
    <w:uiPriority w:val="39"/>
    <w:rsid w:val="00113AD2"/>
    <w:pPr>
      <w:ind w:leftChars="400" w:left="840"/>
    </w:pPr>
  </w:style>
  <w:style w:type="character" w:styleId="aa">
    <w:name w:val="Hyperlink"/>
    <w:uiPriority w:val="99"/>
    <w:unhideWhenUsed/>
    <w:rsid w:val="00113AD2"/>
    <w:rPr>
      <w:color w:val="0563C1"/>
      <w:u w:val="single"/>
    </w:rPr>
  </w:style>
  <w:style w:type="paragraph" w:customStyle="1" w:styleId="EndNoteBibliographyTitle">
    <w:name w:val="EndNote Bibliography Title"/>
    <w:basedOn w:val="a"/>
    <w:link w:val="EndNoteBibliographyTitle0"/>
    <w:rsid w:val="00D57791"/>
    <w:pPr>
      <w:jc w:val="center"/>
    </w:pPr>
    <w:rPr>
      <w:noProof/>
      <w:sz w:val="20"/>
    </w:rPr>
  </w:style>
  <w:style w:type="character" w:customStyle="1" w:styleId="EndNoteBibliographyTitle0">
    <w:name w:val="EndNote Bibliography Title 字符"/>
    <w:link w:val="EndNoteBibliographyTitle"/>
    <w:rsid w:val="00D57791"/>
    <w:rPr>
      <w:noProof/>
      <w:kern w:val="2"/>
      <w:szCs w:val="24"/>
    </w:rPr>
  </w:style>
  <w:style w:type="paragraph" w:customStyle="1" w:styleId="EndNoteBibliography">
    <w:name w:val="EndNote Bibliography"/>
    <w:basedOn w:val="a"/>
    <w:link w:val="EndNoteBibliography0"/>
    <w:rsid w:val="00D57791"/>
    <w:rPr>
      <w:noProof/>
      <w:sz w:val="20"/>
    </w:rPr>
  </w:style>
  <w:style w:type="character" w:customStyle="1" w:styleId="EndNoteBibliography0">
    <w:name w:val="EndNote Bibliography 字符"/>
    <w:link w:val="EndNoteBibliography"/>
    <w:rsid w:val="00D57791"/>
    <w:rPr>
      <w:noProof/>
      <w:kern w:val="2"/>
      <w:szCs w:val="24"/>
    </w:rPr>
  </w:style>
  <w:style w:type="paragraph" w:styleId="ab">
    <w:name w:val="Normal (Web)"/>
    <w:basedOn w:val="a"/>
    <w:uiPriority w:val="99"/>
    <w:unhideWhenUsed/>
    <w:rsid w:val="00EB6132"/>
    <w:pPr>
      <w:widowControl/>
      <w:spacing w:before="100" w:beforeAutospacing="1" w:after="100" w:afterAutospacing="1"/>
      <w:jc w:val="left"/>
    </w:pPr>
    <w:rPr>
      <w:rFonts w:ascii="宋体" w:hAnsi="宋体" w:cs="宋体"/>
      <w:kern w:val="0"/>
      <w:sz w:val="24"/>
    </w:rPr>
  </w:style>
  <w:style w:type="paragraph" w:styleId="ac">
    <w:name w:val="footnote text"/>
    <w:basedOn w:val="a"/>
    <w:link w:val="ad"/>
    <w:rsid w:val="008A1DF2"/>
    <w:pPr>
      <w:snapToGrid w:val="0"/>
      <w:jc w:val="left"/>
    </w:pPr>
    <w:rPr>
      <w:sz w:val="18"/>
      <w:szCs w:val="18"/>
    </w:rPr>
  </w:style>
  <w:style w:type="character" w:customStyle="1" w:styleId="ad">
    <w:name w:val="脚注文本 字符"/>
    <w:link w:val="ac"/>
    <w:rsid w:val="008A1DF2"/>
    <w:rPr>
      <w:kern w:val="2"/>
      <w:sz w:val="18"/>
      <w:szCs w:val="18"/>
    </w:rPr>
  </w:style>
  <w:style w:type="character" w:styleId="ae">
    <w:name w:val="footnote reference"/>
    <w:rsid w:val="008A1DF2"/>
    <w:rPr>
      <w:vertAlign w:val="superscript"/>
    </w:rPr>
  </w:style>
  <w:style w:type="paragraph" w:styleId="af">
    <w:name w:val="caption"/>
    <w:basedOn w:val="a"/>
    <w:next w:val="a"/>
    <w:unhideWhenUsed/>
    <w:qFormat/>
    <w:rsid w:val="009E33B9"/>
    <w:rPr>
      <w:rFonts w:asciiTheme="majorHAnsi" w:eastAsia="黑体" w:hAnsiTheme="majorHAnsi" w:cstheme="majorBidi"/>
      <w:sz w:val="20"/>
      <w:szCs w:val="20"/>
    </w:rPr>
  </w:style>
  <w:style w:type="paragraph" w:styleId="af0">
    <w:name w:val="Bibliography"/>
    <w:basedOn w:val="a"/>
    <w:next w:val="a"/>
    <w:uiPriority w:val="37"/>
    <w:unhideWhenUsed/>
    <w:rsid w:val="00F965C6"/>
  </w:style>
  <w:style w:type="paragraph" w:styleId="af1">
    <w:name w:val="List Paragraph"/>
    <w:basedOn w:val="a"/>
    <w:uiPriority w:val="34"/>
    <w:qFormat/>
    <w:rsid w:val="00483BE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241723">
      <w:bodyDiv w:val="1"/>
      <w:marLeft w:val="0"/>
      <w:marRight w:val="0"/>
      <w:marTop w:val="0"/>
      <w:marBottom w:val="0"/>
      <w:divBdr>
        <w:top w:val="none" w:sz="0" w:space="0" w:color="auto"/>
        <w:left w:val="none" w:sz="0" w:space="0" w:color="auto"/>
        <w:bottom w:val="none" w:sz="0" w:space="0" w:color="auto"/>
        <w:right w:val="none" w:sz="0" w:space="0" w:color="auto"/>
      </w:divBdr>
    </w:div>
    <w:div w:id="251670964">
      <w:bodyDiv w:val="1"/>
      <w:marLeft w:val="0"/>
      <w:marRight w:val="0"/>
      <w:marTop w:val="0"/>
      <w:marBottom w:val="0"/>
      <w:divBdr>
        <w:top w:val="none" w:sz="0" w:space="0" w:color="auto"/>
        <w:left w:val="none" w:sz="0" w:space="0" w:color="auto"/>
        <w:bottom w:val="none" w:sz="0" w:space="0" w:color="auto"/>
        <w:right w:val="none" w:sz="0" w:space="0" w:color="auto"/>
      </w:divBdr>
      <w:divsChild>
        <w:div w:id="1946693641">
          <w:marLeft w:val="360"/>
          <w:marRight w:val="0"/>
          <w:marTop w:val="200"/>
          <w:marBottom w:val="0"/>
          <w:divBdr>
            <w:top w:val="none" w:sz="0" w:space="0" w:color="auto"/>
            <w:left w:val="none" w:sz="0" w:space="0" w:color="auto"/>
            <w:bottom w:val="none" w:sz="0" w:space="0" w:color="auto"/>
            <w:right w:val="none" w:sz="0" w:space="0" w:color="auto"/>
          </w:divBdr>
        </w:div>
        <w:div w:id="332878647">
          <w:marLeft w:val="360"/>
          <w:marRight w:val="0"/>
          <w:marTop w:val="200"/>
          <w:marBottom w:val="0"/>
          <w:divBdr>
            <w:top w:val="none" w:sz="0" w:space="0" w:color="auto"/>
            <w:left w:val="none" w:sz="0" w:space="0" w:color="auto"/>
            <w:bottom w:val="none" w:sz="0" w:space="0" w:color="auto"/>
            <w:right w:val="none" w:sz="0" w:space="0" w:color="auto"/>
          </w:divBdr>
        </w:div>
      </w:divsChild>
    </w:div>
    <w:div w:id="406610456">
      <w:bodyDiv w:val="1"/>
      <w:marLeft w:val="0"/>
      <w:marRight w:val="0"/>
      <w:marTop w:val="0"/>
      <w:marBottom w:val="0"/>
      <w:divBdr>
        <w:top w:val="none" w:sz="0" w:space="0" w:color="auto"/>
        <w:left w:val="none" w:sz="0" w:space="0" w:color="auto"/>
        <w:bottom w:val="none" w:sz="0" w:space="0" w:color="auto"/>
        <w:right w:val="none" w:sz="0" w:space="0" w:color="auto"/>
      </w:divBdr>
    </w:div>
    <w:div w:id="469641141">
      <w:bodyDiv w:val="1"/>
      <w:marLeft w:val="0"/>
      <w:marRight w:val="0"/>
      <w:marTop w:val="0"/>
      <w:marBottom w:val="0"/>
      <w:divBdr>
        <w:top w:val="none" w:sz="0" w:space="0" w:color="auto"/>
        <w:left w:val="none" w:sz="0" w:space="0" w:color="auto"/>
        <w:bottom w:val="none" w:sz="0" w:space="0" w:color="auto"/>
        <w:right w:val="none" w:sz="0" w:space="0" w:color="auto"/>
      </w:divBdr>
      <w:divsChild>
        <w:div w:id="2016418595">
          <w:marLeft w:val="1800"/>
          <w:marRight w:val="0"/>
          <w:marTop w:val="100"/>
          <w:marBottom w:val="0"/>
          <w:divBdr>
            <w:top w:val="none" w:sz="0" w:space="0" w:color="auto"/>
            <w:left w:val="none" w:sz="0" w:space="0" w:color="auto"/>
            <w:bottom w:val="none" w:sz="0" w:space="0" w:color="auto"/>
            <w:right w:val="none" w:sz="0" w:space="0" w:color="auto"/>
          </w:divBdr>
        </w:div>
      </w:divsChild>
    </w:div>
    <w:div w:id="543979030">
      <w:bodyDiv w:val="1"/>
      <w:marLeft w:val="0"/>
      <w:marRight w:val="0"/>
      <w:marTop w:val="0"/>
      <w:marBottom w:val="0"/>
      <w:divBdr>
        <w:top w:val="none" w:sz="0" w:space="0" w:color="auto"/>
        <w:left w:val="none" w:sz="0" w:space="0" w:color="auto"/>
        <w:bottom w:val="none" w:sz="0" w:space="0" w:color="auto"/>
        <w:right w:val="none" w:sz="0" w:space="0" w:color="auto"/>
      </w:divBdr>
    </w:div>
    <w:div w:id="559101890">
      <w:bodyDiv w:val="1"/>
      <w:marLeft w:val="0"/>
      <w:marRight w:val="0"/>
      <w:marTop w:val="0"/>
      <w:marBottom w:val="0"/>
      <w:divBdr>
        <w:top w:val="none" w:sz="0" w:space="0" w:color="auto"/>
        <w:left w:val="none" w:sz="0" w:space="0" w:color="auto"/>
        <w:bottom w:val="none" w:sz="0" w:space="0" w:color="auto"/>
        <w:right w:val="none" w:sz="0" w:space="0" w:color="auto"/>
      </w:divBdr>
      <w:divsChild>
        <w:div w:id="1849518008">
          <w:marLeft w:val="1800"/>
          <w:marRight w:val="0"/>
          <w:marTop w:val="100"/>
          <w:marBottom w:val="0"/>
          <w:divBdr>
            <w:top w:val="none" w:sz="0" w:space="0" w:color="auto"/>
            <w:left w:val="none" w:sz="0" w:space="0" w:color="auto"/>
            <w:bottom w:val="none" w:sz="0" w:space="0" w:color="auto"/>
            <w:right w:val="none" w:sz="0" w:space="0" w:color="auto"/>
          </w:divBdr>
        </w:div>
      </w:divsChild>
    </w:div>
    <w:div w:id="561411638">
      <w:bodyDiv w:val="1"/>
      <w:marLeft w:val="0"/>
      <w:marRight w:val="0"/>
      <w:marTop w:val="0"/>
      <w:marBottom w:val="0"/>
      <w:divBdr>
        <w:top w:val="none" w:sz="0" w:space="0" w:color="auto"/>
        <w:left w:val="none" w:sz="0" w:space="0" w:color="auto"/>
        <w:bottom w:val="none" w:sz="0" w:space="0" w:color="auto"/>
        <w:right w:val="none" w:sz="0" w:space="0" w:color="auto"/>
      </w:divBdr>
    </w:div>
    <w:div w:id="567689355">
      <w:bodyDiv w:val="1"/>
      <w:marLeft w:val="0"/>
      <w:marRight w:val="0"/>
      <w:marTop w:val="0"/>
      <w:marBottom w:val="0"/>
      <w:divBdr>
        <w:top w:val="none" w:sz="0" w:space="0" w:color="auto"/>
        <w:left w:val="none" w:sz="0" w:space="0" w:color="auto"/>
        <w:bottom w:val="none" w:sz="0" w:space="0" w:color="auto"/>
        <w:right w:val="none" w:sz="0" w:space="0" w:color="auto"/>
      </w:divBdr>
      <w:divsChild>
        <w:div w:id="1755711336">
          <w:marLeft w:val="1080"/>
          <w:marRight w:val="0"/>
          <w:marTop w:val="100"/>
          <w:marBottom w:val="0"/>
          <w:divBdr>
            <w:top w:val="none" w:sz="0" w:space="0" w:color="auto"/>
            <w:left w:val="none" w:sz="0" w:space="0" w:color="auto"/>
            <w:bottom w:val="none" w:sz="0" w:space="0" w:color="auto"/>
            <w:right w:val="none" w:sz="0" w:space="0" w:color="auto"/>
          </w:divBdr>
        </w:div>
      </w:divsChild>
    </w:div>
    <w:div w:id="603265658">
      <w:bodyDiv w:val="1"/>
      <w:marLeft w:val="0"/>
      <w:marRight w:val="0"/>
      <w:marTop w:val="0"/>
      <w:marBottom w:val="0"/>
      <w:divBdr>
        <w:top w:val="none" w:sz="0" w:space="0" w:color="auto"/>
        <w:left w:val="none" w:sz="0" w:space="0" w:color="auto"/>
        <w:bottom w:val="none" w:sz="0" w:space="0" w:color="auto"/>
        <w:right w:val="none" w:sz="0" w:space="0" w:color="auto"/>
      </w:divBdr>
    </w:div>
    <w:div w:id="634146456">
      <w:bodyDiv w:val="1"/>
      <w:marLeft w:val="0"/>
      <w:marRight w:val="0"/>
      <w:marTop w:val="0"/>
      <w:marBottom w:val="0"/>
      <w:divBdr>
        <w:top w:val="none" w:sz="0" w:space="0" w:color="auto"/>
        <w:left w:val="none" w:sz="0" w:space="0" w:color="auto"/>
        <w:bottom w:val="none" w:sz="0" w:space="0" w:color="auto"/>
        <w:right w:val="none" w:sz="0" w:space="0" w:color="auto"/>
      </w:divBdr>
    </w:div>
    <w:div w:id="636105611">
      <w:bodyDiv w:val="1"/>
      <w:marLeft w:val="0"/>
      <w:marRight w:val="0"/>
      <w:marTop w:val="0"/>
      <w:marBottom w:val="0"/>
      <w:divBdr>
        <w:top w:val="none" w:sz="0" w:space="0" w:color="auto"/>
        <w:left w:val="none" w:sz="0" w:space="0" w:color="auto"/>
        <w:bottom w:val="none" w:sz="0" w:space="0" w:color="auto"/>
        <w:right w:val="none" w:sz="0" w:space="0" w:color="auto"/>
      </w:divBdr>
      <w:divsChild>
        <w:div w:id="1902599746">
          <w:marLeft w:val="1080"/>
          <w:marRight w:val="0"/>
          <w:marTop w:val="100"/>
          <w:marBottom w:val="0"/>
          <w:divBdr>
            <w:top w:val="none" w:sz="0" w:space="0" w:color="auto"/>
            <w:left w:val="none" w:sz="0" w:space="0" w:color="auto"/>
            <w:bottom w:val="none" w:sz="0" w:space="0" w:color="auto"/>
            <w:right w:val="none" w:sz="0" w:space="0" w:color="auto"/>
          </w:divBdr>
        </w:div>
      </w:divsChild>
    </w:div>
    <w:div w:id="740761524">
      <w:bodyDiv w:val="1"/>
      <w:marLeft w:val="0"/>
      <w:marRight w:val="0"/>
      <w:marTop w:val="0"/>
      <w:marBottom w:val="0"/>
      <w:divBdr>
        <w:top w:val="none" w:sz="0" w:space="0" w:color="auto"/>
        <w:left w:val="none" w:sz="0" w:space="0" w:color="auto"/>
        <w:bottom w:val="none" w:sz="0" w:space="0" w:color="auto"/>
        <w:right w:val="none" w:sz="0" w:space="0" w:color="auto"/>
      </w:divBdr>
      <w:divsChild>
        <w:div w:id="139080895">
          <w:marLeft w:val="1080"/>
          <w:marRight w:val="0"/>
          <w:marTop w:val="100"/>
          <w:marBottom w:val="0"/>
          <w:divBdr>
            <w:top w:val="none" w:sz="0" w:space="0" w:color="auto"/>
            <w:left w:val="none" w:sz="0" w:space="0" w:color="auto"/>
            <w:bottom w:val="none" w:sz="0" w:space="0" w:color="auto"/>
            <w:right w:val="none" w:sz="0" w:space="0" w:color="auto"/>
          </w:divBdr>
        </w:div>
      </w:divsChild>
    </w:div>
    <w:div w:id="804934695">
      <w:bodyDiv w:val="1"/>
      <w:marLeft w:val="0"/>
      <w:marRight w:val="0"/>
      <w:marTop w:val="0"/>
      <w:marBottom w:val="0"/>
      <w:divBdr>
        <w:top w:val="none" w:sz="0" w:space="0" w:color="auto"/>
        <w:left w:val="none" w:sz="0" w:space="0" w:color="auto"/>
        <w:bottom w:val="none" w:sz="0" w:space="0" w:color="auto"/>
        <w:right w:val="none" w:sz="0" w:space="0" w:color="auto"/>
      </w:divBdr>
      <w:divsChild>
        <w:div w:id="1871259847">
          <w:marLeft w:val="1080"/>
          <w:marRight w:val="0"/>
          <w:marTop w:val="100"/>
          <w:marBottom w:val="0"/>
          <w:divBdr>
            <w:top w:val="none" w:sz="0" w:space="0" w:color="auto"/>
            <w:left w:val="none" w:sz="0" w:space="0" w:color="auto"/>
            <w:bottom w:val="none" w:sz="0" w:space="0" w:color="auto"/>
            <w:right w:val="none" w:sz="0" w:space="0" w:color="auto"/>
          </w:divBdr>
        </w:div>
        <w:div w:id="667026073">
          <w:marLeft w:val="1080"/>
          <w:marRight w:val="0"/>
          <w:marTop w:val="100"/>
          <w:marBottom w:val="0"/>
          <w:divBdr>
            <w:top w:val="none" w:sz="0" w:space="0" w:color="auto"/>
            <w:left w:val="none" w:sz="0" w:space="0" w:color="auto"/>
            <w:bottom w:val="none" w:sz="0" w:space="0" w:color="auto"/>
            <w:right w:val="none" w:sz="0" w:space="0" w:color="auto"/>
          </w:divBdr>
        </w:div>
      </w:divsChild>
    </w:div>
    <w:div w:id="823592433">
      <w:bodyDiv w:val="1"/>
      <w:marLeft w:val="0"/>
      <w:marRight w:val="0"/>
      <w:marTop w:val="0"/>
      <w:marBottom w:val="0"/>
      <w:divBdr>
        <w:top w:val="none" w:sz="0" w:space="0" w:color="auto"/>
        <w:left w:val="none" w:sz="0" w:space="0" w:color="auto"/>
        <w:bottom w:val="none" w:sz="0" w:space="0" w:color="auto"/>
        <w:right w:val="none" w:sz="0" w:space="0" w:color="auto"/>
      </w:divBdr>
      <w:divsChild>
        <w:div w:id="962929507">
          <w:marLeft w:val="1080"/>
          <w:marRight w:val="0"/>
          <w:marTop w:val="100"/>
          <w:marBottom w:val="0"/>
          <w:divBdr>
            <w:top w:val="none" w:sz="0" w:space="0" w:color="auto"/>
            <w:left w:val="none" w:sz="0" w:space="0" w:color="auto"/>
            <w:bottom w:val="none" w:sz="0" w:space="0" w:color="auto"/>
            <w:right w:val="none" w:sz="0" w:space="0" w:color="auto"/>
          </w:divBdr>
        </w:div>
      </w:divsChild>
    </w:div>
    <w:div w:id="951201989">
      <w:bodyDiv w:val="1"/>
      <w:marLeft w:val="0"/>
      <w:marRight w:val="0"/>
      <w:marTop w:val="0"/>
      <w:marBottom w:val="0"/>
      <w:divBdr>
        <w:top w:val="none" w:sz="0" w:space="0" w:color="auto"/>
        <w:left w:val="none" w:sz="0" w:space="0" w:color="auto"/>
        <w:bottom w:val="none" w:sz="0" w:space="0" w:color="auto"/>
        <w:right w:val="none" w:sz="0" w:space="0" w:color="auto"/>
      </w:divBdr>
    </w:div>
    <w:div w:id="956832085">
      <w:bodyDiv w:val="1"/>
      <w:marLeft w:val="0"/>
      <w:marRight w:val="0"/>
      <w:marTop w:val="0"/>
      <w:marBottom w:val="0"/>
      <w:divBdr>
        <w:top w:val="none" w:sz="0" w:space="0" w:color="auto"/>
        <w:left w:val="none" w:sz="0" w:space="0" w:color="auto"/>
        <w:bottom w:val="none" w:sz="0" w:space="0" w:color="auto"/>
        <w:right w:val="none" w:sz="0" w:space="0" w:color="auto"/>
      </w:divBdr>
    </w:div>
    <w:div w:id="1044595674">
      <w:bodyDiv w:val="1"/>
      <w:marLeft w:val="0"/>
      <w:marRight w:val="0"/>
      <w:marTop w:val="0"/>
      <w:marBottom w:val="0"/>
      <w:divBdr>
        <w:top w:val="none" w:sz="0" w:space="0" w:color="auto"/>
        <w:left w:val="none" w:sz="0" w:space="0" w:color="auto"/>
        <w:bottom w:val="none" w:sz="0" w:space="0" w:color="auto"/>
        <w:right w:val="none" w:sz="0" w:space="0" w:color="auto"/>
      </w:divBdr>
    </w:div>
    <w:div w:id="1133670727">
      <w:bodyDiv w:val="1"/>
      <w:marLeft w:val="0"/>
      <w:marRight w:val="0"/>
      <w:marTop w:val="0"/>
      <w:marBottom w:val="0"/>
      <w:divBdr>
        <w:top w:val="none" w:sz="0" w:space="0" w:color="auto"/>
        <w:left w:val="none" w:sz="0" w:space="0" w:color="auto"/>
        <w:bottom w:val="none" w:sz="0" w:space="0" w:color="auto"/>
        <w:right w:val="none" w:sz="0" w:space="0" w:color="auto"/>
      </w:divBdr>
      <w:divsChild>
        <w:div w:id="1775637283">
          <w:marLeft w:val="547"/>
          <w:marRight w:val="0"/>
          <w:marTop w:val="0"/>
          <w:marBottom w:val="0"/>
          <w:divBdr>
            <w:top w:val="none" w:sz="0" w:space="0" w:color="auto"/>
            <w:left w:val="none" w:sz="0" w:space="0" w:color="auto"/>
            <w:bottom w:val="none" w:sz="0" w:space="0" w:color="auto"/>
            <w:right w:val="none" w:sz="0" w:space="0" w:color="auto"/>
          </w:divBdr>
        </w:div>
      </w:divsChild>
    </w:div>
    <w:div w:id="1147552922">
      <w:bodyDiv w:val="1"/>
      <w:marLeft w:val="0"/>
      <w:marRight w:val="0"/>
      <w:marTop w:val="0"/>
      <w:marBottom w:val="0"/>
      <w:divBdr>
        <w:top w:val="none" w:sz="0" w:space="0" w:color="auto"/>
        <w:left w:val="none" w:sz="0" w:space="0" w:color="auto"/>
        <w:bottom w:val="none" w:sz="0" w:space="0" w:color="auto"/>
        <w:right w:val="none" w:sz="0" w:space="0" w:color="auto"/>
      </w:divBdr>
    </w:div>
    <w:div w:id="1197541363">
      <w:bodyDiv w:val="1"/>
      <w:marLeft w:val="0"/>
      <w:marRight w:val="0"/>
      <w:marTop w:val="0"/>
      <w:marBottom w:val="0"/>
      <w:divBdr>
        <w:top w:val="none" w:sz="0" w:space="0" w:color="auto"/>
        <w:left w:val="none" w:sz="0" w:space="0" w:color="auto"/>
        <w:bottom w:val="none" w:sz="0" w:space="0" w:color="auto"/>
        <w:right w:val="none" w:sz="0" w:space="0" w:color="auto"/>
      </w:divBdr>
    </w:div>
    <w:div w:id="1443574098">
      <w:bodyDiv w:val="1"/>
      <w:marLeft w:val="0"/>
      <w:marRight w:val="0"/>
      <w:marTop w:val="0"/>
      <w:marBottom w:val="0"/>
      <w:divBdr>
        <w:top w:val="none" w:sz="0" w:space="0" w:color="auto"/>
        <w:left w:val="none" w:sz="0" w:space="0" w:color="auto"/>
        <w:bottom w:val="none" w:sz="0" w:space="0" w:color="auto"/>
        <w:right w:val="none" w:sz="0" w:space="0" w:color="auto"/>
      </w:divBdr>
    </w:div>
    <w:div w:id="1512061855">
      <w:bodyDiv w:val="1"/>
      <w:marLeft w:val="0"/>
      <w:marRight w:val="0"/>
      <w:marTop w:val="0"/>
      <w:marBottom w:val="0"/>
      <w:divBdr>
        <w:top w:val="none" w:sz="0" w:space="0" w:color="auto"/>
        <w:left w:val="none" w:sz="0" w:space="0" w:color="auto"/>
        <w:bottom w:val="none" w:sz="0" w:space="0" w:color="auto"/>
        <w:right w:val="none" w:sz="0" w:space="0" w:color="auto"/>
      </w:divBdr>
    </w:div>
    <w:div w:id="1756979654">
      <w:bodyDiv w:val="1"/>
      <w:marLeft w:val="0"/>
      <w:marRight w:val="0"/>
      <w:marTop w:val="0"/>
      <w:marBottom w:val="0"/>
      <w:divBdr>
        <w:top w:val="none" w:sz="0" w:space="0" w:color="auto"/>
        <w:left w:val="none" w:sz="0" w:space="0" w:color="auto"/>
        <w:bottom w:val="none" w:sz="0" w:space="0" w:color="auto"/>
        <w:right w:val="none" w:sz="0" w:space="0" w:color="auto"/>
      </w:divBdr>
    </w:div>
    <w:div w:id="1805856192">
      <w:bodyDiv w:val="1"/>
      <w:marLeft w:val="0"/>
      <w:marRight w:val="0"/>
      <w:marTop w:val="0"/>
      <w:marBottom w:val="0"/>
      <w:divBdr>
        <w:top w:val="none" w:sz="0" w:space="0" w:color="auto"/>
        <w:left w:val="none" w:sz="0" w:space="0" w:color="auto"/>
        <w:bottom w:val="none" w:sz="0" w:space="0" w:color="auto"/>
        <w:right w:val="none" w:sz="0" w:space="0" w:color="auto"/>
      </w:divBdr>
    </w:div>
    <w:div w:id="1844659412">
      <w:bodyDiv w:val="1"/>
      <w:marLeft w:val="0"/>
      <w:marRight w:val="0"/>
      <w:marTop w:val="0"/>
      <w:marBottom w:val="0"/>
      <w:divBdr>
        <w:top w:val="none" w:sz="0" w:space="0" w:color="auto"/>
        <w:left w:val="none" w:sz="0" w:space="0" w:color="auto"/>
        <w:bottom w:val="none" w:sz="0" w:space="0" w:color="auto"/>
        <w:right w:val="none" w:sz="0" w:space="0" w:color="auto"/>
      </w:divBdr>
    </w:div>
    <w:div w:id="1977103692">
      <w:bodyDiv w:val="1"/>
      <w:marLeft w:val="0"/>
      <w:marRight w:val="0"/>
      <w:marTop w:val="0"/>
      <w:marBottom w:val="0"/>
      <w:divBdr>
        <w:top w:val="none" w:sz="0" w:space="0" w:color="auto"/>
        <w:left w:val="none" w:sz="0" w:space="0" w:color="auto"/>
        <w:bottom w:val="none" w:sz="0" w:space="0" w:color="auto"/>
        <w:right w:val="none" w:sz="0" w:space="0" w:color="auto"/>
      </w:divBdr>
    </w:div>
    <w:div w:id="2122144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networkcomputing.com/storage/google-plans-to-use-intel-ssd-storage-in-servers/d/d-id/1067741" TargetMode="External"/><Relationship Id="rId26" Type="http://schemas.openxmlformats.org/officeDocument/2006/relationships/hyperlink" Target="http://aws.amazon.com/cn/ec2/" TargetMode="External"/><Relationship Id="rId3" Type="http://schemas.openxmlformats.org/officeDocument/2006/relationships/styles" Target="styles.xml"/><Relationship Id="rId21" Type="http://schemas.openxmlformats.org/officeDocument/2006/relationships/hyperlink" Target="http://www.intel.cn/content/dam/www/public/us/en/documents/technology-briefs/smart-response-technology-brief.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samsung.com/semiconductor/insights/news/4236" TargetMode="External"/><Relationship Id="rId25" Type="http://schemas.openxmlformats.org/officeDocument/2006/relationships/hyperlink" Target="https://www.facebook.com/notes/mysql-at-facebook/releasing-flashcache/388112370932/" TargetMode="Externa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hyperlink" Target="http://www.intel.com/content/www/us/en/architecture-and-technology/rapid-storage-technology.html"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kernel.org/doc/Documentation/device-mapper/cache.txt"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kernelnewbies.org/Linux_3.9" TargetMode="External"/><Relationship Id="rId28" Type="http://schemas.openxmlformats.org/officeDocument/2006/relationships/hyperlink" Target="http://blog.smartbear.com/web-performance/the-cost-of-poor-web-performance-infographic/" TargetMode="External"/><Relationship Id="rId10" Type="http://schemas.openxmlformats.org/officeDocument/2006/relationships/image" Target="media/image3.png"/><Relationship Id="rId19" Type="http://schemas.openxmlformats.org/officeDocument/2006/relationships/hyperlink" Target="http://www.samsung.com/jp/consumer/learningresources/hdd/whitepapers/pop_white_hybridhdd.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dell.com/us/business/p/laptops" TargetMode="External"/><Relationship Id="rId27" Type="http://schemas.openxmlformats.org/officeDocument/2006/relationships/hyperlink" Target="https://azure.microsoft.com/zh-cn/" TargetMode="External"/><Relationship Id="rId30"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ilen_000\Documents\GitHub\Research\Workspace\2015-sdc\result-hadoop\Hadoop.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Execution Time (s)</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'Exec time'!$A$2:$B$2</c:f>
              <c:strCache>
                <c:ptCount val="2"/>
                <c:pt idx="0">
                  <c:v>random read</c:v>
                </c:pt>
              </c:strCache>
            </c:strRef>
          </c:tx>
          <c:spPr>
            <a:solidFill>
              <a:schemeClr val="accent1"/>
            </a:solidFill>
            <a:ln>
              <a:noFill/>
            </a:ln>
            <a:effectLst/>
          </c:spPr>
          <c:invertIfNegative val="0"/>
          <c:cat>
            <c:strRef>
              <c:f>'Exec time'!$C$1:$F$1</c:f>
              <c:strCache>
                <c:ptCount val="4"/>
                <c:pt idx="0">
                  <c:v>5*256M 5*256M</c:v>
                </c:pt>
                <c:pt idx="1">
                  <c:v>5*256M 5*512M</c:v>
                </c:pt>
                <c:pt idx="2">
                  <c:v>5*256M 5*768M</c:v>
                </c:pt>
                <c:pt idx="3">
                  <c:v>5*256M 5*1024M</c:v>
                </c:pt>
              </c:strCache>
            </c:strRef>
          </c:cat>
          <c:val>
            <c:numRef>
              <c:f>'Exec time'!$C$2:$F$2</c:f>
              <c:numCache>
                <c:formatCode>General</c:formatCode>
                <c:ptCount val="4"/>
                <c:pt idx="0">
                  <c:v>200.471</c:v>
                </c:pt>
                <c:pt idx="1">
                  <c:v>133.244</c:v>
                </c:pt>
                <c:pt idx="2">
                  <c:v>137.66399999999999</c:v>
                </c:pt>
                <c:pt idx="3">
                  <c:v>158.52699999999999</c:v>
                </c:pt>
              </c:numCache>
            </c:numRef>
          </c:val>
          <c:extLst>
            <c:ext xmlns:c16="http://schemas.microsoft.com/office/drawing/2014/chart" uri="{C3380CC4-5D6E-409C-BE32-E72D297353CC}">
              <c16:uniqueId val="{00000000-1C7B-46DE-8923-4EE1F3571647}"/>
            </c:ext>
          </c:extLst>
        </c:ser>
        <c:ser>
          <c:idx val="1"/>
          <c:order val="1"/>
          <c:tx>
            <c:strRef>
              <c:f>'Exec time'!$A$3:$B$3</c:f>
              <c:strCache>
                <c:ptCount val="2"/>
                <c:pt idx="0">
                  <c:v>write</c:v>
                </c:pt>
              </c:strCache>
            </c:strRef>
          </c:tx>
          <c:spPr>
            <a:solidFill>
              <a:schemeClr val="accent2"/>
            </a:solidFill>
            <a:ln>
              <a:noFill/>
            </a:ln>
            <a:effectLst/>
          </c:spPr>
          <c:invertIfNegative val="0"/>
          <c:cat>
            <c:strRef>
              <c:f>'Exec time'!$C$1:$F$1</c:f>
              <c:strCache>
                <c:ptCount val="4"/>
                <c:pt idx="0">
                  <c:v>5*256M 5*256M</c:v>
                </c:pt>
                <c:pt idx="1">
                  <c:v>5*256M 5*512M</c:v>
                </c:pt>
                <c:pt idx="2">
                  <c:v>5*256M 5*768M</c:v>
                </c:pt>
                <c:pt idx="3">
                  <c:v>5*256M 5*1024M</c:v>
                </c:pt>
              </c:strCache>
            </c:strRef>
          </c:cat>
          <c:val>
            <c:numRef>
              <c:f>'Exec time'!$C$3:$F$3</c:f>
              <c:numCache>
                <c:formatCode>General</c:formatCode>
                <c:ptCount val="4"/>
                <c:pt idx="0">
                  <c:v>180.06200000000001</c:v>
                </c:pt>
                <c:pt idx="1">
                  <c:v>175.751</c:v>
                </c:pt>
                <c:pt idx="2">
                  <c:v>218.18</c:v>
                </c:pt>
                <c:pt idx="3">
                  <c:v>196.32300000000001</c:v>
                </c:pt>
              </c:numCache>
            </c:numRef>
          </c:val>
          <c:extLst>
            <c:ext xmlns:c16="http://schemas.microsoft.com/office/drawing/2014/chart" uri="{C3380CC4-5D6E-409C-BE32-E72D297353CC}">
              <c16:uniqueId val="{00000001-1C7B-46DE-8923-4EE1F3571647}"/>
            </c:ext>
          </c:extLst>
        </c:ser>
        <c:dLbls>
          <c:showLegendKey val="0"/>
          <c:showVal val="0"/>
          <c:showCatName val="0"/>
          <c:showSerName val="0"/>
          <c:showPercent val="0"/>
          <c:showBubbleSize val="0"/>
        </c:dLbls>
        <c:gapWidth val="219"/>
        <c:overlap val="-27"/>
        <c:axId val="409415960"/>
        <c:axId val="409416288"/>
      </c:barChart>
      <c:catAx>
        <c:axId val="409415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9416288"/>
        <c:crosses val="autoZero"/>
        <c:auto val="1"/>
        <c:lblAlgn val="ctr"/>
        <c:lblOffset val="100"/>
        <c:noMultiLvlLbl val="0"/>
      </c:catAx>
      <c:valAx>
        <c:axId val="4094162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09415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b:Source>
    <b:Tag>Sam06</b:Tag>
    <b:SourceType>DocumentFromInternetSite</b:SourceType>
    <b:Guid>{908B5B98-3DC2-4CAC-8410-84BD9093C908}</b:Guid>
    <b:Author>
      <b:Author>
        <b:Corporate>Samsung</b:Corporate>
      </b:Author>
    </b:Author>
    <b:Title>Samsung Launches NAND Flash-based Solid State Disk for Mobile PCs</b:Title>
    <b:InternetSiteTitle>Samsung</b:InternetSiteTitle>
    <b:Year>2006</b:Year>
    <b:Month>3</b:Month>
    <b:Day>21</b:Day>
    <b:URL>http://www.samsung.com/semiconductor/insights/news/4236</b:URL>
    <b:RefOrder>1</b:RefOrder>
  </b:Source>
  <b:Source>
    <b:Tag>Nar09</b:Tag>
    <b:SourceType>ConferenceProceedings</b:SourceType>
    <b:Guid>{7EB0F183-F68C-442B-92AF-F6F6AC50AD38}</b:Guid>
    <b:Title>Migrating Enterprise Storage to SSDs: Analysis of Tradeffs</b:Title>
    <b:Year>2009</b:Year>
    <b:Author>
      <b:Author>
        <b:NameList>
          <b:Person>
            <b:Last>Narayanan</b:Last>
            <b:First>D</b:First>
            <b:Middle>and Thereska, E and Donnelly, A and Elnikety, S and Rowstron, A</b:Middle>
          </b:Person>
        </b:NameList>
      </b:Author>
    </b:Author>
    <b:ConferenceName>EuroSys' 09</b:ConferenceName>
    <b:City>Nuremberg</b:City>
    <b:RefOrder>2</b:RefOrder>
  </b:Source>
</b:Sources>
</file>

<file path=customXml/itemProps1.xml><?xml version="1.0" encoding="utf-8"?>
<ds:datastoreItem xmlns:ds="http://schemas.openxmlformats.org/officeDocument/2006/customXml" ds:itemID="{0D1E2F5A-0259-4464-8F3C-814AB84EF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2548</TotalTime>
  <Pages>1</Pages>
  <Words>8524</Words>
  <Characters>48587</Characters>
  <Application>Microsoft Office Word</Application>
  <DocSecurity>0</DocSecurity>
  <Lines>404</Lines>
  <Paragraphs>113</Paragraphs>
  <ScaleCrop>false</ScaleCrop>
  <Company>gucas</Company>
  <LinksUpToDate>false</LinksUpToDate>
  <CharactersWithSpaces>56998</CharactersWithSpaces>
  <SharedDoc>false</SharedDoc>
  <HLinks>
    <vt:vector size="132" baseType="variant">
      <vt:variant>
        <vt:i4>1769526</vt:i4>
      </vt:variant>
      <vt:variant>
        <vt:i4>128</vt:i4>
      </vt:variant>
      <vt:variant>
        <vt:i4>0</vt:i4>
      </vt:variant>
      <vt:variant>
        <vt:i4>5</vt:i4>
      </vt:variant>
      <vt:variant>
        <vt:lpwstr/>
      </vt:variant>
      <vt:variant>
        <vt:lpwstr>_Toc437950068</vt:lpwstr>
      </vt:variant>
      <vt:variant>
        <vt:i4>1769526</vt:i4>
      </vt:variant>
      <vt:variant>
        <vt:i4>122</vt:i4>
      </vt:variant>
      <vt:variant>
        <vt:i4>0</vt:i4>
      </vt:variant>
      <vt:variant>
        <vt:i4>5</vt:i4>
      </vt:variant>
      <vt:variant>
        <vt:lpwstr/>
      </vt:variant>
      <vt:variant>
        <vt:lpwstr>_Toc437950067</vt:lpwstr>
      </vt:variant>
      <vt:variant>
        <vt:i4>1769526</vt:i4>
      </vt:variant>
      <vt:variant>
        <vt:i4>116</vt:i4>
      </vt:variant>
      <vt:variant>
        <vt:i4>0</vt:i4>
      </vt:variant>
      <vt:variant>
        <vt:i4>5</vt:i4>
      </vt:variant>
      <vt:variant>
        <vt:lpwstr/>
      </vt:variant>
      <vt:variant>
        <vt:lpwstr>_Toc437950066</vt:lpwstr>
      </vt:variant>
      <vt:variant>
        <vt:i4>1769526</vt:i4>
      </vt:variant>
      <vt:variant>
        <vt:i4>110</vt:i4>
      </vt:variant>
      <vt:variant>
        <vt:i4>0</vt:i4>
      </vt:variant>
      <vt:variant>
        <vt:i4>5</vt:i4>
      </vt:variant>
      <vt:variant>
        <vt:lpwstr/>
      </vt:variant>
      <vt:variant>
        <vt:lpwstr>_Toc437950065</vt:lpwstr>
      </vt:variant>
      <vt:variant>
        <vt:i4>1769526</vt:i4>
      </vt:variant>
      <vt:variant>
        <vt:i4>104</vt:i4>
      </vt:variant>
      <vt:variant>
        <vt:i4>0</vt:i4>
      </vt:variant>
      <vt:variant>
        <vt:i4>5</vt:i4>
      </vt:variant>
      <vt:variant>
        <vt:lpwstr/>
      </vt:variant>
      <vt:variant>
        <vt:lpwstr>_Toc437950064</vt:lpwstr>
      </vt:variant>
      <vt:variant>
        <vt:i4>1769526</vt:i4>
      </vt:variant>
      <vt:variant>
        <vt:i4>98</vt:i4>
      </vt:variant>
      <vt:variant>
        <vt:i4>0</vt:i4>
      </vt:variant>
      <vt:variant>
        <vt:i4>5</vt:i4>
      </vt:variant>
      <vt:variant>
        <vt:lpwstr/>
      </vt:variant>
      <vt:variant>
        <vt:lpwstr>_Toc437950063</vt:lpwstr>
      </vt:variant>
      <vt:variant>
        <vt:i4>1769526</vt:i4>
      </vt:variant>
      <vt:variant>
        <vt:i4>92</vt:i4>
      </vt:variant>
      <vt:variant>
        <vt:i4>0</vt:i4>
      </vt:variant>
      <vt:variant>
        <vt:i4>5</vt:i4>
      </vt:variant>
      <vt:variant>
        <vt:lpwstr/>
      </vt:variant>
      <vt:variant>
        <vt:lpwstr>_Toc437950062</vt:lpwstr>
      </vt:variant>
      <vt:variant>
        <vt:i4>1769526</vt:i4>
      </vt:variant>
      <vt:variant>
        <vt:i4>86</vt:i4>
      </vt:variant>
      <vt:variant>
        <vt:i4>0</vt:i4>
      </vt:variant>
      <vt:variant>
        <vt:i4>5</vt:i4>
      </vt:variant>
      <vt:variant>
        <vt:lpwstr/>
      </vt:variant>
      <vt:variant>
        <vt:lpwstr>_Toc437950061</vt:lpwstr>
      </vt:variant>
      <vt:variant>
        <vt:i4>1769526</vt:i4>
      </vt:variant>
      <vt:variant>
        <vt:i4>80</vt:i4>
      </vt:variant>
      <vt:variant>
        <vt:i4>0</vt:i4>
      </vt:variant>
      <vt:variant>
        <vt:i4>5</vt:i4>
      </vt:variant>
      <vt:variant>
        <vt:lpwstr/>
      </vt:variant>
      <vt:variant>
        <vt:lpwstr>_Toc437950060</vt:lpwstr>
      </vt:variant>
      <vt:variant>
        <vt:i4>1572918</vt:i4>
      </vt:variant>
      <vt:variant>
        <vt:i4>74</vt:i4>
      </vt:variant>
      <vt:variant>
        <vt:i4>0</vt:i4>
      </vt:variant>
      <vt:variant>
        <vt:i4>5</vt:i4>
      </vt:variant>
      <vt:variant>
        <vt:lpwstr/>
      </vt:variant>
      <vt:variant>
        <vt:lpwstr>_Toc437950059</vt:lpwstr>
      </vt:variant>
      <vt:variant>
        <vt:i4>1572918</vt:i4>
      </vt:variant>
      <vt:variant>
        <vt:i4>68</vt:i4>
      </vt:variant>
      <vt:variant>
        <vt:i4>0</vt:i4>
      </vt:variant>
      <vt:variant>
        <vt:i4>5</vt:i4>
      </vt:variant>
      <vt:variant>
        <vt:lpwstr/>
      </vt:variant>
      <vt:variant>
        <vt:lpwstr>_Toc437950058</vt:lpwstr>
      </vt:variant>
      <vt:variant>
        <vt:i4>1572918</vt:i4>
      </vt:variant>
      <vt:variant>
        <vt:i4>62</vt:i4>
      </vt:variant>
      <vt:variant>
        <vt:i4>0</vt:i4>
      </vt:variant>
      <vt:variant>
        <vt:i4>5</vt:i4>
      </vt:variant>
      <vt:variant>
        <vt:lpwstr/>
      </vt:variant>
      <vt:variant>
        <vt:lpwstr>_Toc437950057</vt:lpwstr>
      </vt:variant>
      <vt:variant>
        <vt:i4>1572918</vt:i4>
      </vt:variant>
      <vt:variant>
        <vt:i4>56</vt:i4>
      </vt:variant>
      <vt:variant>
        <vt:i4>0</vt:i4>
      </vt:variant>
      <vt:variant>
        <vt:i4>5</vt:i4>
      </vt:variant>
      <vt:variant>
        <vt:lpwstr/>
      </vt:variant>
      <vt:variant>
        <vt:lpwstr>_Toc437950056</vt:lpwstr>
      </vt:variant>
      <vt:variant>
        <vt:i4>1572918</vt:i4>
      </vt:variant>
      <vt:variant>
        <vt:i4>50</vt:i4>
      </vt:variant>
      <vt:variant>
        <vt:i4>0</vt:i4>
      </vt:variant>
      <vt:variant>
        <vt:i4>5</vt:i4>
      </vt:variant>
      <vt:variant>
        <vt:lpwstr/>
      </vt:variant>
      <vt:variant>
        <vt:lpwstr>_Toc437950055</vt:lpwstr>
      </vt:variant>
      <vt:variant>
        <vt:i4>1572918</vt:i4>
      </vt:variant>
      <vt:variant>
        <vt:i4>44</vt:i4>
      </vt:variant>
      <vt:variant>
        <vt:i4>0</vt:i4>
      </vt:variant>
      <vt:variant>
        <vt:i4>5</vt:i4>
      </vt:variant>
      <vt:variant>
        <vt:lpwstr/>
      </vt:variant>
      <vt:variant>
        <vt:lpwstr>_Toc437950054</vt:lpwstr>
      </vt:variant>
      <vt:variant>
        <vt:i4>1572918</vt:i4>
      </vt:variant>
      <vt:variant>
        <vt:i4>38</vt:i4>
      </vt:variant>
      <vt:variant>
        <vt:i4>0</vt:i4>
      </vt:variant>
      <vt:variant>
        <vt:i4>5</vt:i4>
      </vt:variant>
      <vt:variant>
        <vt:lpwstr/>
      </vt:variant>
      <vt:variant>
        <vt:lpwstr>_Toc437950053</vt:lpwstr>
      </vt:variant>
      <vt:variant>
        <vt:i4>1572918</vt:i4>
      </vt:variant>
      <vt:variant>
        <vt:i4>32</vt:i4>
      </vt:variant>
      <vt:variant>
        <vt:i4>0</vt:i4>
      </vt:variant>
      <vt:variant>
        <vt:i4>5</vt:i4>
      </vt:variant>
      <vt:variant>
        <vt:lpwstr/>
      </vt:variant>
      <vt:variant>
        <vt:lpwstr>_Toc437950052</vt:lpwstr>
      </vt:variant>
      <vt:variant>
        <vt:i4>1572918</vt:i4>
      </vt:variant>
      <vt:variant>
        <vt:i4>26</vt:i4>
      </vt:variant>
      <vt:variant>
        <vt:i4>0</vt:i4>
      </vt:variant>
      <vt:variant>
        <vt:i4>5</vt:i4>
      </vt:variant>
      <vt:variant>
        <vt:lpwstr/>
      </vt:variant>
      <vt:variant>
        <vt:lpwstr>_Toc437950051</vt:lpwstr>
      </vt:variant>
      <vt:variant>
        <vt:i4>1572918</vt:i4>
      </vt:variant>
      <vt:variant>
        <vt:i4>20</vt:i4>
      </vt:variant>
      <vt:variant>
        <vt:i4>0</vt:i4>
      </vt:variant>
      <vt:variant>
        <vt:i4>5</vt:i4>
      </vt:variant>
      <vt:variant>
        <vt:lpwstr/>
      </vt:variant>
      <vt:variant>
        <vt:lpwstr>_Toc437950050</vt:lpwstr>
      </vt:variant>
      <vt:variant>
        <vt:i4>1638454</vt:i4>
      </vt:variant>
      <vt:variant>
        <vt:i4>14</vt:i4>
      </vt:variant>
      <vt:variant>
        <vt:i4>0</vt:i4>
      </vt:variant>
      <vt:variant>
        <vt:i4>5</vt:i4>
      </vt:variant>
      <vt:variant>
        <vt:lpwstr/>
      </vt:variant>
      <vt:variant>
        <vt:lpwstr>_Toc437950049</vt:lpwstr>
      </vt:variant>
      <vt:variant>
        <vt:i4>1638454</vt:i4>
      </vt:variant>
      <vt:variant>
        <vt:i4>8</vt:i4>
      </vt:variant>
      <vt:variant>
        <vt:i4>0</vt:i4>
      </vt:variant>
      <vt:variant>
        <vt:i4>5</vt:i4>
      </vt:variant>
      <vt:variant>
        <vt:lpwstr/>
      </vt:variant>
      <vt:variant>
        <vt:lpwstr>_Toc437950048</vt:lpwstr>
      </vt:variant>
      <vt:variant>
        <vt:i4>1638454</vt:i4>
      </vt:variant>
      <vt:variant>
        <vt:i4>2</vt:i4>
      </vt:variant>
      <vt:variant>
        <vt:i4>0</vt:i4>
      </vt:variant>
      <vt:variant>
        <vt:i4>5</vt:i4>
      </vt:variant>
      <vt:variant>
        <vt:lpwstr/>
      </vt:variant>
      <vt:variant>
        <vt:lpwstr>_Toc437950047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ylp</dc:creator>
  <cp:keywords/>
  <dc:description/>
  <cp:lastModifiedBy>Zhen Tang</cp:lastModifiedBy>
  <cp:revision>608</cp:revision>
  <cp:lastPrinted>2015-12-29T03:44:00Z</cp:lastPrinted>
  <dcterms:created xsi:type="dcterms:W3CDTF">2015-12-18T05:52:00Z</dcterms:created>
  <dcterms:modified xsi:type="dcterms:W3CDTF">2015-12-29T03:47:00Z</dcterms:modified>
</cp:coreProperties>
</file>