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861" w:rsidRDefault="00AC3861" w:rsidP="00AC3861">
      <w:pPr>
        <w:jc w:val="center"/>
        <w:rPr>
          <w:b/>
          <w:sz w:val="32"/>
        </w:rPr>
      </w:pPr>
      <w:r>
        <w:rPr>
          <w:rFonts w:hint="eastAsia"/>
          <w:b/>
          <w:sz w:val="32"/>
        </w:rPr>
        <w:t>软件工程中心硕士研究生写作能力训练考核表</w:t>
      </w:r>
    </w:p>
    <w:p w:rsidR="00AC3861" w:rsidRDefault="00AC3861" w:rsidP="00AC3861">
      <w:pPr>
        <w:jc w:val="center"/>
        <w:rPr>
          <w:rFonts w:hint="eastAsia"/>
        </w:rPr>
      </w:pPr>
      <w:r>
        <w:rPr>
          <w:rFonts w:hint="eastAsia"/>
          <w:b/>
          <w:sz w:val="32"/>
        </w:rPr>
        <w:t xml:space="preserve">                                                   </w:t>
      </w:r>
    </w:p>
    <w:tbl>
      <w:tblPr>
        <w:tblW w:w="9208" w:type="dxa"/>
        <w:tblInd w:w="-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9"/>
        <w:gridCol w:w="449"/>
        <w:gridCol w:w="769"/>
        <w:gridCol w:w="81"/>
        <w:gridCol w:w="986"/>
        <w:gridCol w:w="715"/>
        <w:gridCol w:w="203"/>
        <w:gridCol w:w="1418"/>
        <w:gridCol w:w="3368"/>
      </w:tblGrid>
      <w:tr w:rsidR="00AC3861" w:rsidTr="00AC3861">
        <w:trPr>
          <w:cantSplit/>
          <w:trHeight w:val="793"/>
        </w:trPr>
        <w:tc>
          <w:tcPr>
            <w:tcW w:w="1219" w:type="dxa"/>
            <w:tcBorders>
              <w:top w:val="single" w:sz="4" w:space="0" w:color="auto"/>
              <w:left w:val="single" w:sz="4" w:space="0" w:color="auto"/>
              <w:bottom w:val="single" w:sz="4" w:space="0" w:color="auto"/>
              <w:right w:val="single" w:sz="4" w:space="0" w:color="auto"/>
            </w:tcBorders>
            <w:vAlign w:val="center"/>
            <w:hideMark/>
          </w:tcPr>
          <w:p w:rsidR="00AC3861" w:rsidRDefault="00AC3861">
            <w:pPr>
              <w:rPr>
                <w:rFonts w:hint="eastAsia"/>
                <w:b/>
                <w:kern w:val="2"/>
              </w:rPr>
            </w:pPr>
            <w:r>
              <w:rPr>
                <w:rFonts w:hint="eastAsia"/>
                <w:b/>
                <w:kern w:val="2"/>
              </w:rPr>
              <w:t>姓   名</w:t>
            </w:r>
          </w:p>
        </w:tc>
        <w:tc>
          <w:tcPr>
            <w:tcW w:w="1299" w:type="dxa"/>
            <w:gridSpan w:val="3"/>
            <w:tcBorders>
              <w:top w:val="single" w:sz="4" w:space="0" w:color="auto"/>
              <w:left w:val="single" w:sz="4" w:space="0" w:color="auto"/>
              <w:bottom w:val="single" w:sz="4" w:space="0" w:color="auto"/>
              <w:right w:val="single" w:sz="4" w:space="0" w:color="auto"/>
            </w:tcBorders>
            <w:vAlign w:val="center"/>
          </w:tcPr>
          <w:p w:rsidR="00AC3861" w:rsidRDefault="00AC3861">
            <w:pPr>
              <w:rPr>
                <w:rFonts w:hint="eastAsia"/>
                <w:kern w:val="2"/>
              </w:rPr>
            </w:pPr>
            <w:r>
              <w:rPr>
                <w:rFonts w:hint="eastAsia"/>
                <w:kern w:val="2"/>
              </w:rPr>
              <w:t>段世凯</w:t>
            </w:r>
          </w:p>
        </w:tc>
        <w:tc>
          <w:tcPr>
            <w:tcW w:w="986" w:type="dxa"/>
            <w:tcBorders>
              <w:top w:val="single" w:sz="4" w:space="0" w:color="auto"/>
              <w:left w:val="single" w:sz="4" w:space="0" w:color="auto"/>
              <w:bottom w:val="single" w:sz="4" w:space="0" w:color="auto"/>
              <w:right w:val="single" w:sz="4" w:space="0" w:color="auto"/>
            </w:tcBorders>
            <w:vAlign w:val="center"/>
            <w:hideMark/>
          </w:tcPr>
          <w:p w:rsidR="00AC3861" w:rsidRDefault="00AC3861">
            <w:pPr>
              <w:jc w:val="center"/>
              <w:rPr>
                <w:rFonts w:hint="eastAsia"/>
                <w:b/>
                <w:kern w:val="2"/>
              </w:rPr>
            </w:pPr>
            <w:r>
              <w:rPr>
                <w:rFonts w:hint="eastAsia"/>
                <w:b/>
                <w:kern w:val="2"/>
              </w:rPr>
              <w:t>性  别</w:t>
            </w:r>
          </w:p>
        </w:tc>
        <w:tc>
          <w:tcPr>
            <w:tcW w:w="918" w:type="dxa"/>
            <w:gridSpan w:val="2"/>
            <w:tcBorders>
              <w:top w:val="single" w:sz="4" w:space="0" w:color="auto"/>
              <w:left w:val="single" w:sz="4" w:space="0" w:color="auto"/>
              <w:bottom w:val="single" w:sz="4" w:space="0" w:color="auto"/>
              <w:right w:val="single" w:sz="4" w:space="0" w:color="auto"/>
            </w:tcBorders>
            <w:vAlign w:val="center"/>
          </w:tcPr>
          <w:p w:rsidR="00AC3861" w:rsidRDefault="00AC3861">
            <w:pPr>
              <w:rPr>
                <w:rFonts w:hint="eastAsia"/>
                <w:kern w:val="2"/>
              </w:rPr>
            </w:pPr>
            <w:r>
              <w:rPr>
                <w:rFonts w:hint="eastAsia"/>
                <w:kern w:val="2"/>
              </w:rPr>
              <w:t>男</w:t>
            </w:r>
          </w:p>
        </w:tc>
        <w:tc>
          <w:tcPr>
            <w:tcW w:w="1418" w:type="dxa"/>
            <w:tcBorders>
              <w:top w:val="single" w:sz="4" w:space="0" w:color="auto"/>
              <w:left w:val="single" w:sz="4" w:space="0" w:color="auto"/>
              <w:bottom w:val="single" w:sz="4" w:space="0" w:color="auto"/>
              <w:right w:val="single" w:sz="4" w:space="0" w:color="auto"/>
            </w:tcBorders>
            <w:vAlign w:val="center"/>
            <w:hideMark/>
          </w:tcPr>
          <w:p w:rsidR="00AC3861" w:rsidRDefault="00AC3861">
            <w:pPr>
              <w:jc w:val="center"/>
              <w:rPr>
                <w:rFonts w:hint="eastAsia"/>
                <w:b/>
                <w:kern w:val="2"/>
              </w:rPr>
            </w:pPr>
            <w:r>
              <w:rPr>
                <w:rFonts w:hint="eastAsia"/>
                <w:b/>
                <w:kern w:val="2"/>
              </w:rPr>
              <w:t>学科专业</w:t>
            </w:r>
          </w:p>
        </w:tc>
        <w:tc>
          <w:tcPr>
            <w:tcW w:w="3368" w:type="dxa"/>
            <w:tcBorders>
              <w:top w:val="single" w:sz="4" w:space="0" w:color="auto"/>
              <w:left w:val="single" w:sz="4" w:space="0" w:color="auto"/>
              <w:bottom w:val="single" w:sz="4" w:space="0" w:color="auto"/>
              <w:right w:val="single" w:sz="4" w:space="0" w:color="auto"/>
            </w:tcBorders>
            <w:vAlign w:val="center"/>
          </w:tcPr>
          <w:p w:rsidR="00AC3861" w:rsidRDefault="000549C4">
            <w:pPr>
              <w:rPr>
                <w:rFonts w:hint="eastAsia"/>
                <w:kern w:val="2"/>
              </w:rPr>
            </w:pPr>
            <w:r>
              <w:rPr>
                <w:rFonts w:hint="eastAsia"/>
                <w:kern w:val="2"/>
              </w:rPr>
              <w:t>计算机软件与理论</w:t>
            </w:r>
          </w:p>
        </w:tc>
      </w:tr>
      <w:tr w:rsidR="00AC3861" w:rsidTr="00AC3861">
        <w:trPr>
          <w:cantSplit/>
          <w:trHeight w:val="704"/>
        </w:trPr>
        <w:tc>
          <w:tcPr>
            <w:tcW w:w="1219" w:type="dxa"/>
            <w:tcBorders>
              <w:top w:val="single" w:sz="4" w:space="0" w:color="auto"/>
              <w:left w:val="single" w:sz="4" w:space="0" w:color="auto"/>
              <w:bottom w:val="single" w:sz="4" w:space="0" w:color="auto"/>
              <w:right w:val="single" w:sz="4" w:space="0" w:color="auto"/>
            </w:tcBorders>
            <w:vAlign w:val="center"/>
            <w:hideMark/>
          </w:tcPr>
          <w:p w:rsidR="00AC3861" w:rsidRDefault="00AC3861">
            <w:pPr>
              <w:rPr>
                <w:rFonts w:hint="eastAsia"/>
                <w:b/>
                <w:kern w:val="2"/>
              </w:rPr>
            </w:pPr>
            <w:r>
              <w:rPr>
                <w:rFonts w:hint="eastAsia"/>
                <w:b/>
                <w:kern w:val="2"/>
              </w:rPr>
              <w:t>入学年月</w:t>
            </w:r>
          </w:p>
        </w:tc>
        <w:tc>
          <w:tcPr>
            <w:tcW w:w="1218" w:type="dxa"/>
            <w:gridSpan w:val="2"/>
            <w:tcBorders>
              <w:top w:val="single" w:sz="4" w:space="0" w:color="auto"/>
              <w:left w:val="single" w:sz="4" w:space="0" w:color="auto"/>
              <w:bottom w:val="single" w:sz="4" w:space="0" w:color="auto"/>
              <w:right w:val="single" w:sz="4" w:space="0" w:color="auto"/>
            </w:tcBorders>
            <w:vAlign w:val="center"/>
          </w:tcPr>
          <w:p w:rsidR="00AC3861" w:rsidRDefault="00AC3861">
            <w:pPr>
              <w:rPr>
                <w:rFonts w:hint="eastAsia"/>
                <w:kern w:val="2"/>
              </w:rPr>
            </w:pPr>
            <w:r>
              <w:rPr>
                <w:rFonts w:hint="eastAsia"/>
                <w:kern w:val="2"/>
              </w:rPr>
              <w:t>2014.09</w:t>
            </w:r>
          </w:p>
        </w:tc>
        <w:tc>
          <w:tcPr>
            <w:tcW w:w="1782" w:type="dxa"/>
            <w:gridSpan w:val="3"/>
            <w:tcBorders>
              <w:top w:val="single" w:sz="4" w:space="0" w:color="auto"/>
              <w:left w:val="single" w:sz="4" w:space="0" w:color="auto"/>
              <w:bottom w:val="single" w:sz="4" w:space="0" w:color="auto"/>
              <w:right w:val="single" w:sz="4" w:space="0" w:color="auto"/>
            </w:tcBorders>
            <w:vAlign w:val="center"/>
            <w:hideMark/>
          </w:tcPr>
          <w:p w:rsidR="00AC3861" w:rsidRDefault="00AC3861">
            <w:pPr>
              <w:rPr>
                <w:rFonts w:hint="eastAsia"/>
                <w:b/>
                <w:kern w:val="2"/>
              </w:rPr>
            </w:pPr>
            <w:r>
              <w:rPr>
                <w:rFonts w:hint="eastAsia"/>
                <w:b/>
                <w:kern w:val="2"/>
              </w:rPr>
              <w:t>硕士指导教师</w:t>
            </w:r>
          </w:p>
        </w:tc>
        <w:tc>
          <w:tcPr>
            <w:tcW w:w="4989" w:type="dxa"/>
            <w:gridSpan w:val="3"/>
            <w:tcBorders>
              <w:top w:val="single" w:sz="4" w:space="0" w:color="auto"/>
              <w:left w:val="single" w:sz="4" w:space="0" w:color="auto"/>
              <w:bottom w:val="single" w:sz="4" w:space="0" w:color="auto"/>
              <w:right w:val="single" w:sz="4" w:space="0" w:color="auto"/>
            </w:tcBorders>
            <w:vAlign w:val="center"/>
          </w:tcPr>
          <w:p w:rsidR="00AC3861" w:rsidRDefault="00AC3861">
            <w:pPr>
              <w:rPr>
                <w:rFonts w:hint="eastAsia"/>
                <w:kern w:val="2"/>
              </w:rPr>
            </w:pPr>
            <w:r>
              <w:rPr>
                <w:rFonts w:hint="eastAsia"/>
                <w:kern w:val="2"/>
              </w:rPr>
              <w:t>王伟 副研究员</w:t>
            </w:r>
          </w:p>
        </w:tc>
      </w:tr>
      <w:tr w:rsidR="00AC3861" w:rsidTr="00AC3861">
        <w:trPr>
          <w:cantSplit/>
          <w:trHeight w:val="734"/>
        </w:trPr>
        <w:tc>
          <w:tcPr>
            <w:tcW w:w="1668" w:type="dxa"/>
            <w:gridSpan w:val="2"/>
            <w:tcBorders>
              <w:top w:val="single" w:sz="4" w:space="0" w:color="auto"/>
              <w:left w:val="single" w:sz="4" w:space="0" w:color="auto"/>
              <w:bottom w:val="single" w:sz="4" w:space="0" w:color="auto"/>
              <w:right w:val="single" w:sz="4" w:space="0" w:color="auto"/>
            </w:tcBorders>
            <w:vAlign w:val="center"/>
            <w:hideMark/>
          </w:tcPr>
          <w:p w:rsidR="00AC3861" w:rsidRDefault="00AC3861">
            <w:pPr>
              <w:jc w:val="center"/>
              <w:rPr>
                <w:rFonts w:hint="eastAsia"/>
                <w:b/>
                <w:kern w:val="2"/>
              </w:rPr>
            </w:pPr>
            <w:r>
              <w:rPr>
                <w:rFonts w:hint="eastAsia"/>
                <w:b/>
                <w:kern w:val="2"/>
              </w:rPr>
              <w:t>类  别</w:t>
            </w:r>
          </w:p>
        </w:tc>
        <w:tc>
          <w:tcPr>
            <w:tcW w:w="7540" w:type="dxa"/>
            <w:gridSpan w:val="7"/>
            <w:tcBorders>
              <w:top w:val="single" w:sz="4" w:space="0" w:color="auto"/>
              <w:left w:val="single" w:sz="4" w:space="0" w:color="auto"/>
              <w:bottom w:val="single" w:sz="4" w:space="0" w:color="auto"/>
              <w:right w:val="single" w:sz="4" w:space="0" w:color="auto"/>
            </w:tcBorders>
            <w:vAlign w:val="center"/>
            <w:hideMark/>
          </w:tcPr>
          <w:p w:rsidR="00AC3861" w:rsidRDefault="00AC3861">
            <w:pPr>
              <w:rPr>
                <w:rFonts w:hint="eastAsia"/>
                <w:kern w:val="2"/>
              </w:rPr>
            </w:pPr>
            <w:r>
              <w:rPr>
                <w:kern w:val="2"/>
              </w:rPr>
              <w:sym w:font="Wingdings" w:char="F0A8"/>
            </w:r>
            <w:r>
              <w:rPr>
                <w:rFonts w:hint="eastAsia"/>
                <w:kern w:val="2"/>
              </w:rPr>
              <w:t xml:space="preserve"> 发表/录用论文        </w:t>
            </w:r>
            <w:r>
              <w:rPr>
                <w:kern w:val="2"/>
              </w:rPr>
              <w:t>√</w:t>
            </w:r>
            <w:r>
              <w:rPr>
                <w:rFonts w:hint="eastAsia"/>
                <w:kern w:val="2"/>
              </w:rPr>
              <w:t xml:space="preserve"> 技术报告         </w:t>
            </w:r>
            <w:r>
              <w:rPr>
                <w:kern w:val="2"/>
              </w:rPr>
              <w:sym w:font="Wingdings" w:char="F0A8"/>
            </w:r>
            <w:r>
              <w:rPr>
                <w:rFonts w:hint="eastAsia"/>
                <w:kern w:val="2"/>
              </w:rPr>
              <w:t xml:space="preserve"> 设计报告       </w:t>
            </w:r>
          </w:p>
        </w:tc>
      </w:tr>
      <w:tr w:rsidR="00AC3861" w:rsidTr="00AC3861">
        <w:trPr>
          <w:cantSplit/>
          <w:trHeight w:val="689"/>
        </w:trPr>
        <w:tc>
          <w:tcPr>
            <w:tcW w:w="1668" w:type="dxa"/>
            <w:gridSpan w:val="2"/>
            <w:tcBorders>
              <w:top w:val="single" w:sz="4" w:space="0" w:color="auto"/>
              <w:left w:val="single" w:sz="4" w:space="0" w:color="auto"/>
              <w:bottom w:val="single" w:sz="4" w:space="0" w:color="auto"/>
              <w:right w:val="single" w:sz="4" w:space="0" w:color="auto"/>
            </w:tcBorders>
            <w:vAlign w:val="center"/>
            <w:hideMark/>
          </w:tcPr>
          <w:p w:rsidR="00AC3861" w:rsidRDefault="00AC3861">
            <w:pPr>
              <w:ind w:left="32" w:hanging="32"/>
              <w:jc w:val="center"/>
              <w:rPr>
                <w:rFonts w:hint="eastAsia"/>
                <w:b/>
                <w:kern w:val="2"/>
              </w:rPr>
            </w:pPr>
            <w:r>
              <w:rPr>
                <w:rFonts w:hint="eastAsia"/>
                <w:b/>
                <w:kern w:val="2"/>
              </w:rPr>
              <w:t>题   目</w:t>
            </w:r>
          </w:p>
        </w:tc>
        <w:tc>
          <w:tcPr>
            <w:tcW w:w="7540" w:type="dxa"/>
            <w:gridSpan w:val="7"/>
            <w:tcBorders>
              <w:top w:val="single" w:sz="4" w:space="0" w:color="auto"/>
              <w:left w:val="single" w:sz="4" w:space="0" w:color="auto"/>
              <w:bottom w:val="single" w:sz="4" w:space="0" w:color="auto"/>
              <w:right w:val="single" w:sz="4" w:space="0" w:color="auto"/>
            </w:tcBorders>
            <w:vAlign w:val="center"/>
          </w:tcPr>
          <w:p w:rsidR="00AC3861" w:rsidRPr="00AC3861" w:rsidRDefault="00AC3861" w:rsidP="00AC3861">
            <w:pPr>
              <w:jc w:val="center"/>
              <w:rPr>
                <w:rFonts w:ascii="黑体" w:eastAsia="黑体" w:hint="eastAsia"/>
                <w:sz w:val="28"/>
                <w:szCs w:val="28"/>
              </w:rPr>
            </w:pPr>
            <w:r w:rsidRPr="00AC3861">
              <w:rPr>
                <w:rFonts w:hint="eastAsia"/>
                <w:kern w:val="2"/>
              </w:rPr>
              <w:t>GraphFlow:</w:t>
            </w:r>
            <w:r>
              <w:rPr>
                <w:rFonts w:hint="eastAsia"/>
                <w:kern w:val="2"/>
              </w:rPr>
              <w:t>基于状态更新的流式</w:t>
            </w:r>
            <w:r w:rsidRPr="00AC3861">
              <w:rPr>
                <w:rFonts w:hint="eastAsia"/>
                <w:kern w:val="2"/>
              </w:rPr>
              <w:t>图计算模型</w:t>
            </w:r>
            <w:r>
              <w:rPr>
                <w:rFonts w:hint="eastAsia"/>
                <w:kern w:val="2"/>
              </w:rPr>
              <w:t>的设计与实现</w:t>
            </w:r>
          </w:p>
        </w:tc>
      </w:tr>
      <w:tr w:rsidR="00AC3861" w:rsidTr="00AC3861">
        <w:trPr>
          <w:cantSplit/>
          <w:trHeight w:val="567"/>
        </w:trPr>
        <w:tc>
          <w:tcPr>
            <w:tcW w:w="9208" w:type="dxa"/>
            <w:gridSpan w:val="9"/>
            <w:tcBorders>
              <w:top w:val="single" w:sz="4" w:space="0" w:color="auto"/>
              <w:left w:val="single" w:sz="4" w:space="0" w:color="auto"/>
              <w:bottom w:val="single" w:sz="4" w:space="0" w:color="auto"/>
              <w:right w:val="single" w:sz="4" w:space="0" w:color="auto"/>
            </w:tcBorders>
            <w:vAlign w:val="center"/>
          </w:tcPr>
          <w:p w:rsidR="00AC3861" w:rsidRDefault="00AC3861">
            <w:pPr>
              <w:spacing w:before="240"/>
              <w:rPr>
                <w:rFonts w:hint="eastAsia"/>
                <w:kern w:val="2"/>
              </w:rPr>
            </w:pPr>
            <w:r>
              <w:rPr>
                <w:rFonts w:hint="eastAsia"/>
                <w:kern w:val="2"/>
              </w:rPr>
              <w:t>论文/报告摘要：</w:t>
            </w:r>
          </w:p>
          <w:p w:rsidR="00AC3861" w:rsidRPr="005501E0" w:rsidRDefault="005501E0" w:rsidP="005501E0">
            <w:pPr>
              <w:ind w:left="32" w:firstLineChars="200" w:firstLine="420"/>
              <w:rPr>
                <w:rFonts w:hint="eastAsia"/>
                <w:kern w:val="2"/>
                <w:sz w:val="21"/>
                <w:szCs w:val="21"/>
              </w:rPr>
            </w:pPr>
            <w:r w:rsidRPr="005501E0">
              <w:rPr>
                <w:rFonts w:hint="eastAsia"/>
                <w:sz w:val="21"/>
                <w:szCs w:val="21"/>
              </w:rPr>
              <w:t>图数据结构能够很好的表达数据之间的关联性，因此在社交分析、商品推荐、舆论监测和欺诈检测等应用中被广泛使用。而目前分布式处理框架</w:t>
            </w:r>
            <w:r w:rsidRPr="005501E0">
              <w:rPr>
                <w:sz w:val="21"/>
                <w:szCs w:val="21"/>
              </w:rPr>
              <w:t>Google Pregel</w:t>
            </w:r>
            <w:r w:rsidRPr="005501E0">
              <w:rPr>
                <w:rFonts w:hint="eastAsia"/>
                <w:sz w:val="21"/>
                <w:szCs w:val="21"/>
              </w:rPr>
              <w:t>、Spark</w:t>
            </w:r>
            <w:r w:rsidRPr="005501E0">
              <w:rPr>
                <w:sz w:val="21"/>
                <w:szCs w:val="21"/>
              </w:rPr>
              <w:t xml:space="preserve"> GraphX和Flink Gelly等</w:t>
            </w:r>
            <w:r w:rsidRPr="005501E0">
              <w:rPr>
                <w:rFonts w:hint="eastAsia"/>
                <w:sz w:val="21"/>
                <w:szCs w:val="21"/>
              </w:rPr>
              <w:t>都是处理静态稳定的图数据</w:t>
            </w:r>
            <w:r>
              <w:rPr>
                <w:rFonts w:hint="eastAsia"/>
                <w:sz w:val="21"/>
                <w:szCs w:val="21"/>
              </w:rPr>
              <w:t>；</w:t>
            </w:r>
            <w:r w:rsidRPr="005501E0">
              <w:rPr>
                <w:rFonts w:hint="eastAsia"/>
                <w:sz w:val="21"/>
                <w:szCs w:val="21"/>
              </w:rPr>
              <w:t>而已经提出的增量图计算模型和基于推测机制的并发更新模型，又分别受限于其串行的更新方式和节点更新只与节点接收消息相关的强力约束，使得模型在并发性低，表达能力有限。</w:t>
            </w:r>
            <w:r w:rsidR="00D5361F">
              <w:rPr>
                <w:rFonts w:hint="eastAsia"/>
                <w:sz w:val="21"/>
                <w:szCs w:val="21"/>
              </w:rPr>
              <w:t>本文提出了一种基于状态更新的流式</w:t>
            </w:r>
            <w:r w:rsidRPr="005501E0">
              <w:rPr>
                <w:rFonts w:hint="eastAsia"/>
                <w:sz w:val="21"/>
                <w:szCs w:val="21"/>
              </w:rPr>
              <w:t>图计算模型Graph</w:t>
            </w:r>
            <w:r w:rsidRPr="005501E0">
              <w:rPr>
                <w:sz w:val="21"/>
                <w:szCs w:val="21"/>
              </w:rPr>
              <w:t>Flow</w:t>
            </w:r>
            <w:r w:rsidRPr="005501E0">
              <w:rPr>
                <w:rFonts w:hint="eastAsia"/>
                <w:sz w:val="21"/>
                <w:szCs w:val="21"/>
              </w:rPr>
              <w:t>，</w:t>
            </w:r>
            <w:r w:rsidR="001E4AEB">
              <w:rPr>
                <w:rFonts w:hint="eastAsia"/>
                <w:sz w:val="21"/>
                <w:szCs w:val="21"/>
              </w:rPr>
              <w:t>它将</w:t>
            </w:r>
            <w:bookmarkStart w:id="0" w:name="_GoBack"/>
            <w:bookmarkEnd w:id="0"/>
            <w:r w:rsidRPr="005501E0">
              <w:rPr>
                <w:rFonts w:hint="eastAsia"/>
                <w:sz w:val="21"/>
                <w:szCs w:val="21"/>
              </w:rPr>
              <w:t>图数据的变化抽象成一系列的事件流，将用户关心的图计算结果抽象成图的状态，用户只需要定义图数据如何根据到达的事件增量式的进行状态的转换，就能够完成事件流到状态流的映射，提供实时反馈计算结果能力。通过对独立状态的分布式存储和并发更新策略，以及对关联状态的分区并行更新策略以及细粒度锁的更新策略，能够有效解决关联状态下更新冲突的问题，从而提高了系统的并行性。试验结果表明，GraphFlow</w:t>
            </w:r>
            <w:r w:rsidR="008954D5">
              <w:rPr>
                <w:rFonts w:hint="eastAsia"/>
                <w:sz w:val="21"/>
                <w:szCs w:val="21"/>
              </w:rPr>
              <w:t>系统的90%请求都能够在12ms</w:t>
            </w:r>
            <w:r w:rsidRPr="005501E0">
              <w:rPr>
                <w:rFonts w:hint="eastAsia"/>
                <w:sz w:val="21"/>
                <w:szCs w:val="21"/>
              </w:rPr>
              <w:t>内</w:t>
            </w:r>
            <w:r w:rsidR="008954D5">
              <w:rPr>
                <w:rFonts w:hint="eastAsia"/>
                <w:sz w:val="21"/>
                <w:szCs w:val="21"/>
              </w:rPr>
              <w:t>完成计算</w:t>
            </w:r>
            <w:r w:rsidRPr="005501E0">
              <w:rPr>
                <w:rFonts w:hint="eastAsia"/>
                <w:sz w:val="21"/>
                <w:szCs w:val="21"/>
              </w:rPr>
              <w:t>，</w:t>
            </w:r>
            <w:r w:rsidR="008954D5">
              <w:rPr>
                <w:rFonts w:hint="eastAsia"/>
                <w:sz w:val="21"/>
                <w:szCs w:val="21"/>
              </w:rPr>
              <w:t>且</w:t>
            </w:r>
            <w:r w:rsidRPr="005501E0">
              <w:rPr>
                <w:sz w:val="21"/>
                <w:szCs w:val="21"/>
              </w:rPr>
              <w:t>计算偏差在</w:t>
            </w:r>
            <w:r w:rsidRPr="005501E0">
              <w:rPr>
                <w:rFonts w:hint="eastAsia"/>
                <w:sz w:val="21"/>
                <w:szCs w:val="21"/>
              </w:rPr>
              <w:t>1%以内。</w:t>
            </w:r>
          </w:p>
          <w:p w:rsidR="00AC3861" w:rsidRDefault="00AC3861">
            <w:pPr>
              <w:spacing w:line="360" w:lineRule="auto"/>
              <w:ind w:left="5280" w:hangingChars="2200" w:hanging="5280"/>
              <w:rPr>
                <w:rFonts w:hint="eastAsia"/>
                <w:kern w:val="2"/>
              </w:rPr>
            </w:pPr>
            <w:r>
              <w:rPr>
                <w:rFonts w:hint="eastAsia"/>
                <w:kern w:val="2"/>
              </w:rPr>
              <w:t xml:space="preserve">                  </w:t>
            </w:r>
            <w:r w:rsidR="00430C06">
              <w:rPr>
                <w:kern w:val="2"/>
              </w:rPr>
              <w:t xml:space="preserve">                                 </w:t>
            </w:r>
            <w:r>
              <w:rPr>
                <w:rFonts w:hint="eastAsia"/>
                <w:kern w:val="2"/>
              </w:rPr>
              <w:t>申请人签字：</w:t>
            </w:r>
          </w:p>
          <w:p w:rsidR="00AC3861" w:rsidRDefault="00AC3861" w:rsidP="00430C06">
            <w:pPr>
              <w:spacing w:line="360" w:lineRule="auto"/>
              <w:ind w:leftChars="1300" w:left="6480" w:hangingChars="1400" w:hanging="3360"/>
              <w:rPr>
                <w:rFonts w:hint="eastAsia"/>
                <w:kern w:val="2"/>
              </w:rPr>
            </w:pPr>
            <w:r>
              <w:rPr>
                <w:rFonts w:hint="eastAsia"/>
                <w:kern w:val="2"/>
              </w:rPr>
              <w:t xml:space="preserve">                               年      月     日</w:t>
            </w:r>
          </w:p>
        </w:tc>
      </w:tr>
      <w:tr w:rsidR="00AC3861" w:rsidTr="00AC3861">
        <w:trPr>
          <w:cantSplit/>
          <w:trHeight w:val="4955"/>
        </w:trPr>
        <w:tc>
          <w:tcPr>
            <w:tcW w:w="9208" w:type="dxa"/>
            <w:gridSpan w:val="9"/>
            <w:tcBorders>
              <w:top w:val="single" w:sz="4" w:space="0" w:color="auto"/>
              <w:left w:val="single" w:sz="4" w:space="0" w:color="auto"/>
              <w:bottom w:val="single" w:sz="4" w:space="0" w:color="auto"/>
              <w:right w:val="single" w:sz="4" w:space="0" w:color="auto"/>
            </w:tcBorders>
          </w:tcPr>
          <w:p w:rsidR="00AC3861" w:rsidRDefault="00AC3861">
            <w:pPr>
              <w:spacing w:before="120"/>
              <w:rPr>
                <w:rFonts w:hint="eastAsia"/>
                <w:kern w:val="2"/>
              </w:rPr>
            </w:pPr>
            <w:r>
              <w:rPr>
                <w:rFonts w:hint="eastAsia"/>
                <w:kern w:val="2"/>
              </w:rPr>
              <w:t>审核小组总体评价：</w:t>
            </w:r>
          </w:p>
          <w:p w:rsidR="00AC3861" w:rsidRDefault="00AC3861">
            <w:pPr>
              <w:rPr>
                <w:rFonts w:hint="eastAsia"/>
                <w:kern w:val="2"/>
              </w:rPr>
            </w:pPr>
          </w:p>
          <w:p w:rsidR="00AC3861" w:rsidRDefault="00AC3861">
            <w:pPr>
              <w:rPr>
                <w:rFonts w:hint="eastAsia"/>
                <w:kern w:val="2"/>
              </w:rPr>
            </w:pPr>
          </w:p>
          <w:p w:rsidR="00AC3861" w:rsidRDefault="00AC3861">
            <w:pPr>
              <w:rPr>
                <w:rFonts w:hint="eastAsia"/>
                <w:kern w:val="2"/>
              </w:rPr>
            </w:pPr>
          </w:p>
          <w:p w:rsidR="00AC3861" w:rsidRDefault="00AC3861">
            <w:pPr>
              <w:rPr>
                <w:rFonts w:hint="eastAsia"/>
                <w:kern w:val="2"/>
              </w:rPr>
            </w:pPr>
          </w:p>
          <w:p w:rsidR="00AC3861" w:rsidRDefault="00AC3861">
            <w:pPr>
              <w:rPr>
                <w:rFonts w:hint="eastAsia"/>
                <w:kern w:val="2"/>
              </w:rPr>
            </w:pPr>
          </w:p>
          <w:p w:rsidR="00AC3861" w:rsidRDefault="00AC3861">
            <w:pPr>
              <w:rPr>
                <w:rFonts w:hint="eastAsia"/>
                <w:kern w:val="2"/>
              </w:rPr>
            </w:pPr>
            <w:r>
              <w:rPr>
                <w:rFonts w:hint="eastAsia"/>
                <w:kern w:val="2"/>
              </w:rPr>
              <w:t>是否通过：   □ 优秀       □ 良好       □ 通过      □ 不通过</w:t>
            </w:r>
          </w:p>
          <w:p w:rsidR="00AC3861" w:rsidRDefault="00AC3861">
            <w:pPr>
              <w:rPr>
                <w:rFonts w:hint="eastAsia"/>
                <w:kern w:val="2"/>
              </w:rPr>
            </w:pPr>
          </w:p>
          <w:p w:rsidR="00AC3861" w:rsidRDefault="00AC3861">
            <w:pPr>
              <w:rPr>
                <w:rFonts w:hint="eastAsia"/>
                <w:kern w:val="2"/>
              </w:rPr>
            </w:pPr>
          </w:p>
          <w:p w:rsidR="00AC3861" w:rsidRDefault="00AC3861">
            <w:pPr>
              <w:rPr>
                <w:rFonts w:hint="eastAsia"/>
                <w:kern w:val="2"/>
              </w:rPr>
            </w:pPr>
            <w:r>
              <w:rPr>
                <w:rFonts w:hint="eastAsia"/>
                <w:kern w:val="2"/>
              </w:rPr>
              <w:t>审核小组成员签名：</w:t>
            </w:r>
          </w:p>
          <w:p w:rsidR="00AC3861" w:rsidRDefault="00AC3861">
            <w:pPr>
              <w:ind w:firstLineChars="1900" w:firstLine="4560"/>
              <w:rPr>
                <w:rFonts w:hint="eastAsia"/>
                <w:kern w:val="2"/>
              </w:rPr>
            </w:pPr>
          </w:p>
          <w:p w:rsidR="00AC3861" w:rsidRDefault="00AC3861">
            <w:pPr>
              <w:ind w:firstLineChars="1900" w:firstLine="4560"/>
              <w:rPr>
                <w:rFonts w:hint="eastAsia"/>
                <w:kern w:val="2"/>
              </w:rPr>
            </w:pPr>
          </w:p>
          <w:p w:rsidR="00AC3861" w:rsidRDefault="00AC3861">
            <w:pPr>
              <w:ind w:firstLineChars="1900" w:firstLine="4560"/>
              <w:rPr>
                <w:rFonts w:hint="eastAsia"/>
                <w:kern w:val="2"/>
              </w:rPr>
            </w:pPr>
          </w:p>
          <w:p w:rsidR="00AC3861" w:rsidRDefault="00AC3861">
            <w:pPr>
              <w:spacing w:after="120"/>
              <w:ind w:right="960"/>
              <w:jc w:val="center"/>
              <w:rPr>
                <w:rFonts w:hint="eastAsia"/>
                <w:kern w:val="2"/>
              </w:rPr>
            </w:pPr>
            <w:r>
              <w:rPr>
                <w:rFonts w:hint="eastAsia"/>
                <w:kern w:val="2"/>
              </w:rPr>
              <w:t xml:space="preserve">                                           年         月        日</w:t>
            </w:r>
          </w:p>
        </w:tc>
      </w:tr>
    </w:tbl>
    <w:p w:rsidR="00AC3861" w:rsidRDefault="00AC3861" w:rsidP="000549C4">
      <w:pPr>
        <w:pStyle w:val="a3"/>
        <w:spacing w:before="0" w:beforeAutospacing="0" w:after="0" w:afterAutospacing="0" w:line="276" w:lineRule="auto"/>
        <w:rPr>
          <w:rFonts w:hint="eastAsia"/>
          <w:color w:val="000000" w:themeColor="text1"/>
          <w:sz w:val="28"/>
          <w:szCs w:val="28"/>
        </w:rPr>
      </w:pPr>
    </w:p>
    <w:sectPr w:rsidR="00AC38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6F"/>
    <w:rsid w:val="000549C4"/>
    <w:rsid w:val="001E4AEB"/>
    <w:rsid w:val="003C4F6F"/>
    <w:rsid w:val="00430C06"/>
    <w:rsid w:val="005501E0"/>
    <w:rsid w:val="008954D5"/>
    <w:rsid w:val="00AC3861"/>
    <w:rsid w:val="00D5361F"/>
    <w:rsid w:val="00E7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2BBDA-4602-4EEE-B918-0253F0A8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861"/>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C386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18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139</Words>
  <Characters>795</Characters>
  <Application>Microsoft Office Word</Application>
  <DocSecurity>0</DocSecurity>
  <Lines>6</Lines>
  <Paragraphs>1</Paragraphs>
  <ScaleCrop>false</ScaleCrop>
  <Company>Microsoft</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8</cp:revision>
  <dcterms:created xsi:type="dcterms:W3CDTF">2017-04-10T06:56:00Z</dcterms:created>
  <dcterms:modified xsi:type="dcterms:W3CDTF">2017-04-10T07:02:00Z</dcterms:modified>
</cp:coreProperties>
</file>