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178" w:rsidRPr="00015178" w:rsidRDefault="00015178" w:rsidP="00015178">
      <w:pPr>
        <w:jc w:val="center"/>
        <w:rPr>
          <w:rFonts w:ascii="Times New Roman" w:hAnsi="Times New Roman" w:cs="Times New Roman"/>
          <w:b/>
          <w:sz w:val="24"/>
          <w:szCs w:val="24"/>
        </w:rPr>
      </w:pPr>
      <w:r w:rsidRPr="00015178">
        <w:rPr>
          <w:rFonts w:ascii="Times New Roman" w:hAnsi="Times New Roman" w:cs="Times New Roman"/>
          <w:b/>
          <w:sz w:val="24"/>
          <w:szCs w:val="24"/>
        </w:rPr>
        <w:t>Historical comparison</w:t>
      </w:r>
    </w:p>
    <w:p w:rsidR="00015178" w:rsidRDefault="00015178" w:rsidP="00015178">
      <w:pPr>
        <w:jc w:val="center"/>
        <w:rPr>
          <w:rFonts w:ascii="Times New Roman" w:hAnsi="Times New Roman" w:cs="Times New Roman"/>
          <w:b/>
          <w:sz w:val="24"/>
          <w:szCs w:val="24"/>
        </w:rPr>
      </w:pPr>
      <w:r>
        <w:rPr>
          <w:rFonts w:ascii="Times New Roman" w:hAnsi="Times New Roman" w:cs="Times New Roman"/>
          <w:b/>
          <w:sz w:val="24"/>
          <w:szCs w:val="24"/>
        </w:rPr>
        <w:t>Northern Bering Sea</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 xml:space="preserve">CPUE: </w:t>
      </w:r>
      <w:r>
        <w:rPr>
          <w:rFonts w:ascii="Times New Roman" w:hAnsi="Times New Roman" w:cs="Times New Roman"/>
          <w:sz w:val="24"/>
          <w:szCs w:val="24"/>
        </w:rPr>
        <w:t xml:space="preserve">There are 439 unique taxa included in </w:t>
      </w:r>
      <w:r w:rsidRPr="00015178">
        <w:rPr>
          <w:rFonts w:ascii="Times New Roman" w:hAnsi="Times New Roman" w:cs="Times New Roman"/>
          <w:sz w:val="24"/>
          <w:szCs w:val="24"/>
        </w:rPr>
        <w:t>HAEHNR.CPUE_</w:t>
      </w:r>
      <w:r>
        <w:rPr>
          <w:rFonts w:ascii="Times New Roman" w:hAnsi="Times New Roman" w:cs="Times New Roman"/>
          <w:sz w:val="24"/>
          <w:szCs w:val="24"/>
        </w:rPr>
        <w:t>NBS</w:t>
      </w:r>
      <w:r w:rsidRPr="00015178">
        <w:rPr>
          <w:rFonts w:ascii="Times New Roman" w:hAnsi="Times New Roman" w:cs="Times New Roman"/>
          <w:sz w:val="24"/>
          <w:szCs w:val="24"/>
        </w:rPr>
        <w:t xml:space="preserve"> </w:t>
      </w:r>
      <w:r>
        <w:rPr>
          <w:rFonts w:ascii="Times New Roman" w:hAnsi="Times New Roman" w:cs="Times New Roman"/>
          <w:sz w:val="24"/>
          <w:szCs w:val="24"/>
        </w:rPr>
        <w:t>(314,324 records). GAP_PRODUCTS.CPUE has 435 unique observed taxa (311,460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311,460 records, there are 26 mismatched records in 2022 that result from record modifications during the fish vouchering period in 2023. </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xml:space="preserve">: There are 439 unique taxa included in </w:t>
      </w:r>
      <w:r w:rsidRPr="00015178">
        <w:rPr>
          <w:rFonts w:ascii="Times New Roman" w:hAnsi="Times New Roman" w:cs="Times New Roman"/>
          <w:sz w:val="24"/>
          <w:szCs w:val="24"/>
        </w:rPr>
        <w:t>HAEHNR.</w:t>
      </w:r>
      <w:r>
        <w:rPr>
          <w:rFonts w:ascii="Times New Roman" w:hAnsi="Times New Roman" w:cs="Times New Roman"/>
          <w:sz w:val="24"/>
          <w:szCs w:val="24"/>
        </w:rPr>
        <w:t>BIOMASS_NBS_SAFE</w:t>
      </w:r>
      <w:r w:rsidRPr="00015178">
        <w:rPr>
          <w:rFonts w:ascii="Times New Roman" w:hAnsi="Times New Roman" w:cs="Times New Roman"/>
          <w:sz w:val="24"/>
          <w:szCs w:val="24"/>
        </w:rPr>
        <w:t xml:space="preserve"> </w:t>
      </w:r>
      <w:r>
        <w:rPr>
          <w:rFonts w:ascii="Times New Roman" w:hAnsi="Times New Roman" w:cs="Times New Roman"/>
          <w:sz w:val="24"/>
          <w:szCs w:val="24"/>
        </w:rPr>
        <w:t>(6,585 records). GAP_PRODUCTS.BIOMASS has 435 unique observed taxa (6,525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6,525 records, there are 63 mismatched records. Of those 63 mismatched records, 47 are due to missing count data. In the Bering Sea, the sample variance of the numerical CPUE excludes hauls with missing count data, however the estimated variance of the mean numerical CPUE (sample variance of numerical CPUE / number of hauls) does not exclude hauls with missing count data in the denominator of that calculation, which presents a slight negative variance bias for these records. The remaining 16 records contain a CPUE that has been identified as being mismatched from the CPUE comparison. </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SIZECOMP</w:t>
      </w:r>
      <w:r>
        <w:rPr>
          <w:rFonts w:ascii="Times New Roman" w:hAnsi="Times New Roman" w:cs="Times New Roman"/>
          <w:sz w:val="24"/>
          <w:szCs w:val="24"/>
        </w:rPr>
        <w:t xml:space="preserve">: There are 22 unique taxa included in </w:t>
      </w:r>
      <w:r w:rsidRPr="00015178">
        <w:rPr>
          <w:rFonts w:ascii="Times New Roman" w:hAnsi="Times New Roman" w:cs="Times New Roman"/>
          <w:sz w:val="24"/>
          <w:szCs w:val="24"/>
        </w:rPr>
        <w:t xml:space="preserve">HAEHNR.SIZECOMP_NBS_STRATUM </w:t>
      </w:r>
      <w:r>
        <w:rPr>
          <w:rFonts w:ascii="Times New Roman" w:hAnsi="Times New Roman" w:cs="Times New Roman"/>
          <w:sz w:val="24"/>
          <w:szCs w:val="24"/>
        </w:rPr>
        <w:t>(7,441 records). GAP_PRODUCTS.SIZECOMP has 32 unique observed taxa (7,446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w:t>
      </w:r>
      <w:r w:rsidR="00900E25">
        <w:rPr>
          <w:rFonts w:ascii="Times New Roman" w:hAnsi="Times New Roman" w:cs="Times New Roman"/>
          <w:sz w:val="24"/>
          <w:szCs w:val="24"/>
        </w:rPr>
        <w:t>7,441</w:t>
      </w:r>
      <w:r>
        <w:rPr>
          <w:rFonts w:ascii="Times New Roman" w:hAnsi="Times New Roman" w:cs="Times New Roman"/>
          <w:sz w:val="24"/>
          <w:szCs w:val="24"/>
        </w:rPr>
        <w:t xml:space="preserve"> </w:t>
      </w:r>
      <w:proofErr w:type="spellStart"/>
      <w:r>
        <w:rPr>
          <w:rFonts w:ascii="Times New Roman" w:hAnsi="Times New Roman" w:cs="Times New Roman"/>
          <w:sz w:val="24"/>
          <w:szCs w:val="24"/>
        </w:rPr>
        <w:t>sizecomp</w:t>
      </w:r>
      <w:proofErr w:type="spellEnd"/>
      <w:r>
        <w:rPr>
          <w:rFonts w:ascii="Times New Roman" w:hAnsi="Times New Roman" w:cs="Times New Roman"/>
          <w:sz w:val="24"/>
          <w:szCs w:val="24"/>
        </w:rPr>
        <w:t xml:space="preserve"> records, there are </w:t>
      </w:r>
      <w:r w:rsidR="00900E25">
        <w:rPr>
          <w:rFonts w:ascii="Times New Roman" w:hAnsi="Times New Roman" w:cs="Times New Roman"/>
          <w:sz w:val="24"/>
          <w:szCs w:val="24"/>
        </w:rPr>
        <w:t xml:space="preserve">18 </w:t>
      </w:r>
      <w:r>
        <w:rPr>
          <w:rFonts w:ascii="Times New Roman" w:hAnsi="Times New Roman" w:cs="Times New Roman"/>
          <w:sz w:val="24"/>
          <w:szCs w:val="24"/>
        </w:rPr>
        <w:t>mismatched records with at least a 0.5% difference</w:t>
      </w:r>
      <w:r w:rsidR="00900E25">
        <w:rPr>
          <w:rFonts w:ascii="Times New Roman" w:hAnsi="Times New Roman" w:cs="Times New Roman"/>
          <w:sz w:val="24"/>
          <w:szCs w:val="24"/>
        </w:rPr>
        <w:t xml:space="preserve"> </w:t>
      </w:r>
      <w:r>
        <w:rPr>
          <w:rFonts w:ascii="Times New Roman" w:hAnsi="Times New Roman" w:cs="Times New Roman"/>
          <w:sz w:val="24"/>
          <w:szCs w:val="24"/>
        </w:rPr>
        <w:t>due to differences in the population abundance estimates outlined in the biomass section.</w:t>
      </w:r>
    </w:p>
    <w:p w:rsidR="00E06C76" w:rsidRDefault="00015178" w:rsidP="00E06C76">
      <w:pPr>
        <w:rPr>
          <w:rFonts w:ascii="Times New Roman" w:hAnsi="Times New Roman" w:cs="Times New Roman"/>
          <w:sz w:val="24"/>
          <w:szCs w:val="24"/>
        </w:rPr>
      </w:pPr>
      <w:r>
        <w:rPr>
          <w:rFonts w:ascii="Times New Roman" w:hAnsi="Times New Roman" w:cs="Times New Roman"/>
          <w:b/>
          <w:sz w:val="24"/>
          <w:szCs w:val="24"/>
        </w:rPr>
        <w:t>AGECOMP:</w:t>
      </w:r>
      <w:r w:rsidR="00E06C76" w:rsidRPr="00E06C76">
        <w:rPr>
          <w:rFonts w:ascii="Times New Roman" w:hAnsi="Times New Roman" w:cs="Times New Roman"/>
          <w:sz w:val="24"/>
          <w:szCs w:val="24"/>
        </w:rPr>
        <w:t xml:space="preserve"> </w:t>
      </w:r>
      <w:r w:rsidR="00E06C76">
        <w:rPr>
          <w:rFonts w:ascii="Times New Roman" w:hAnsi="Times New Roman" w:cs="Times New Roman"/>
          <w:sz w:val="24"/>
          <w:szCs w:val="24"/>
        </w:rPr>
        <w:t xml:space="preserve">There are 4 unique species with age composition data present in both tables. 2022 was excluded in case of delays in uploading age data. Of the shared 1,007 </w:t>
      </w:r>
      <w:proofErr w:type="spellStart"/>
      <w:r w:rsidR="00E06C76">
        <w:rPr>
          <w:rFonts w:ascii="Times New Roman" w:hAnsi="Times New Roman" w:cs="Times New Roman"/>
          <w:sz w:val="24"/>
          <w:szCs w:val="24"/>
        </w:rPr>
        <w:t>agecomp</w:t>
      </w:r>
      <w:proofErr w:type="spellEnd"/>
      <w:r w:rsidR="00E06C76">
        <w:rPr>
          <w:rFonts w:ascii="Times New Roman" w:hAnsi="Times New Roman" w:cs="Times New Roman"/>
          <w:sz w:val="24"/>
          <w:szCs w:val="24"/>
        </w:rPr>
        <w:t xml:space="preserve"> records, there are 228 records that are in the production tables that are not in the </w:t>
      </w:r>
      <w:proofErr w:type="spellStart"/>
      <w:r w:rsidR="00AA5C69">
        <w:rPr>
          <w:rFonts w:ascii="Times New Roman" w:hAnsi="Times New Roman" w:cs="Times New Roman"/>
          <w:sz w:val="24"/>
          <w:szCs w:val="24"/>
        </w:rPr>
        <w:t>agecomp</w:t>
      </w:r>
      <w:proofErr w:type="spellEnd"/>
      <w:r w:rsidR="00AA5C69">
        <w:rPr>
          <w:rFonts w:ascii="Times New Roman" w:hAnsi="Times New Roman" w:cs="Times New Roman"/>
          <w:sz w:val="24"/>
          <w:szCs w:val="24"/>
        </w:rPr>
        <w:t xml:space="preserve"> tables. These records are -9 AGE </w:t>
      </w:r>
      <w:proofErr w:type="spellStart"/>
      <w:r w:rsidR="00AA5C69">
        <w:rPr>
          <w:rFonts w:ascii="Times New Roman" w:hAnsi="Times New Roman" w:cs="Times New Roman"/>
          <w:sz w:val="24"/>
          <w:szCs w:val="24"/>
        </w:rPr>
        <w:t>inidividuals</w:t>
      </w:r>
      <w:proofErr w:type="spellEnd"/>
      <w:r w:rsidR="00AA5C69">
        <w:rPr>
          <w:rFonts w:ascii="Times New Roman" w:hAnsi="Times New Roman" w:cs="Times New Roman"/>
          <w:sz w:val="24"/>
          <w:szCs w:val="24"/>
        </w:rPr>
        <w:t xml:space="preserve"> (there are lengths for those sexes but no specimen information. Maybe years where there are no collected age data should be removed?)</w:t>
      </w:r>
    </w:p>
    <w:p w:rsidR="00015178" w:rsidRDefault="00015178"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Pr="00015178" w:rsidRDefault="003562C5" w:rsidP="00015178">
      <w:pPr>
        <w:rPr>
          <w:rFonts w:ascii="Times New Roman" w:hAnsi="Times New Roman" w:cs="Times New Roman"/>
          <w:b/>
          <w:sz w:val="24"/>
          <w:szCs w:val="24"/>
        </w:rPr>
      </w:pPr>
    </w:p>
    <w:p w:rsidR="00015178" w:rsidRDefault="00015178" w:rsidP="00015178">
      <w:pPr>
        <w:jc w:val="center"/>
        <w:rPr>
          <w:rFonts w:ascii="Times New Roman" w:hAnsi="Times New Roman" w:cs="Times New Roman"/>
          <w:b/>
          <w:sz w:val="24"/>
          <w:szCs w:val="24"/>
        </w:rPr>
      </w:pPr>
      <w:r>
        <w:rPr>
          <w:rFonts w:ascii="Times New Roman" w:hAnsi="Times New Roman" w:cs="Times New Roman"/>
          <w:b/>
          <w:sz w:val="24"/>
          <w:szCs w:val="24"/>
        </w:rPr>
        <w:t>Eastern Bering Sea</w:t>
      </w:r>
    </w:p>
    <w:p w:rsidR="00015178" w:rsidRDefault="00015178" w:rsidP="00015178">
      <w:pPr>
        <w:rPr>
          <w:rFonts w:ascii="Times New Roman" w:hAnsi="Times New Roman" w:cs="Times New Roman"/>
          <w:sz w:val="24"/>
          <w:szCs w:val="24"/>
        </w:rPr>
      </w:pPr>
      <w:r w:rsidRPr="00015178">
        <w:rPr>
          <w:rFonts w:ascii="Times New Roman" w:hAnsi="Times New Roman" w:cs="Times New Roman"/>
          <w:b/>
          <w:sz w:val="24"/>
          <w:szCs w:val="24"/>
        </w:rPr>
        <w:t>CPUE</w:t>
      </w:r>
      <w:r>
        <w:rPr>
          <w:rFonts w:ascii="Times New Roman" w:hAnsi="Times New Roman" w:cs="Times New Roman"/>
          <w:sz w:val="24"/>
          <w:szCs w:val="24"/>
        </w:rPr>
        <w:t xml:space="preserve">: There are 72 unique taxa included in </w:t>
      </w:r>
      <w:r w:rsidRPr="00015178">
        <w:rPr>
          <w:rFonts w:ascii="Times New Roman" w:hAnsi="Times New Roman" w:cs="Times New Roman"/>
          <w:sz w:val="24"/>
          <w:szCs w:val="24"/>
        </w:rPr>
        <w:t>HAEHNR.CPUE_</w:t>
      </w:r>
      <w:r>
        <w:rPr>
          <w:rFonts w:ascii="Times New Roman" w:hAnsi="Times New Roman" w:cs="Times New Roman"/>
          <w:sz w:val="24"/>
          <w:szCs w:val="24"/>
        </w:rPr>
        <w:t>EBS_PLUSNW</w:t>
      </w:r>
      <w:r w:rsidRPr="00015178">
        <w:rPr>
          <w:rFonts w:ascii="Times New Roman" w:hAnsi="Times New Roman" w:cs="Times New Roman"/>
          <w:sz w:val="24"/>
          <w:szCs w:val="24"/>
        </w:rPr>
        <w:t xml:space="preserve"> </w:t>
      </w:r>
      <w:r>
        <w:rPr>
          <w:rFonts w:ascii="Times New Roman" w:hAnsi="Times New Roman" w:cs="Times New Roman"/>
          <w:sz w:val="24"/>
          <w:szCs w:val="24"/>
        </w:rPr>
        <w:t>(1,048,630 records). GAP_PRODUCTS.CPUE has 31,413 unique observed taxa (</w:t>
      </w:r>
      <w:r w:rsidRPr="00015178">
        <w:rPr>
          <w:rFonts w:ascii="Times New Roman" w:hAnsi="Times New Roman" w:cs="Times New Roman"/>
          <w:sz w:val="24"/>
          <w:szCs w:val="24"/>
        </w:rPr>
        <w:t>13</w:t>
      </w:r>
      <w:r>
        <w:rPr>
          <w:rFonts w:ascii="Times New Roman" w:hAnsi="Times New Roman" w:cs="Times New Roman"/>
          <w:sz w:val="24"/>
          <w:szCs w:val="24"/>
        </w:rPr>
        <w:t>,</w:t>
      </w:r>
      <w:r w:rsidRPr="00015178">
        <w:rPr>
          <w:rFonts w:ascii="Times New Roman" w:hAnsi="Times New Roman" w:cs="Times New Roman"/>
          <w:sz w:val="24"/>
          <w:szCs w:val="24"/>
        </w:rPr>
        <w:t>371</w:t>
      </w:r>
      <w:r>
        <w:rPr>
          <w:rFonts w:ascii="Times New Roman" w:hAnsi="Times New Roman" w:cs="Times New Roman"/>
          <w:sz w:val="24"/>
          <w:szCs w:val="24"/>
        </w:rPr>
        <w:t>,</w:t>
      </w:r>
      <w:r w:rsidRPr="00015178">
        <w:rPr>
          <w:rFonts w:ascii="Times New Roman" w:hAnsi="Times New Roman" w:cs="Times New Roman"/>
          <w:sz w:val="24"/>
          <w:szCs w:val="24"/>
        </w:rPr>
        <w:t>741</w:t>
      </w:r>
      <w:r>
        <w:rPr>
          <w:rFonts w:ascii="Times New Roman" w:hAnsi="Times New Roman" w:cs="Times New Roman"/>
          <w:sz w:val="24"/>
          <w:szCs w:val="24"/>
        </w:rPr>
        <w:t xml:space="preserve"> records). </w:t>
      </w:r>
    </w:p>
    <w:p w:rsidR="00015178" w:rsidRP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1,068,552 records, there are 19,925 mismatched records. 19,922 records are zero-filled records for instances where a taxon was split during the time series (i.e., rock soles </w:t>
      </w: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 xml:space="preserve"> </w:t>
      </w:r>
      <w:r w:rsidRPr="00015178">
        <w:rPr>
          <w:rFonts w:ascii="Times New Roman" w:hAnsi="Times New Roman" w:cs="Times New Roman"/>
          <w:sz w:val="24"/>
          <w:szCs w:val="24"/>
        </w:rPr>
        <w:sym w:font="Wingdings" w:char="F0E0"/>
      </w:r>
      <w:r>
        <w:rPr>
          <w:rFonts w:ascii="Times New Roman" w:hAnsi="Times New Roman" w:cs="Times New Roman"/>
          <w:sz w:val="24"/>
          <w:szCs w:val="24"/>
        </w:rPr>
        <w:t xml:space="preserve"> NRS/SRS). The remaining three records were from 2022 and were removed from RACEBASE.CATCH. </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xml:space="preserve"> There are 90 unique taxa included in </w:t>
      </w:r>
      <w:r w:rsidRPr="00015178">
        <w:rPr>
          <w:rFonts w:ascii="Times New Roman" w:hAnsi="Times New Roman" w:cs="Times New Roman"/>
          <w:i/>
          <w:sz w:val="24"/>
          <w:szCs w:val="24"/>
        </w:rPr>
        <w:t>HAEHNR.BIOMASS_EBS_PLUSNW</w:t>
      </w:r>
      <w:r w:rsidRPr="00015178">
        <w:rPr>
          <w:rFonts w:ascii="Times New Roman" w:hAnsi="Times New Roman" w:cs="Times New Roman"/>
          <w:sz w:val="24"/>
          <w:szCs w:val="24"/>
        </w:rPr>
        <w:t xml:space="preserve"> </w:t>
      </w:r>
      <w:r>
        <w:rPr>
          <w:rFonts w:ascii="Times New Roman" w:hAnsi="Times New Roman" w:cs="Times New Roman"/>
          <w:sz w:val="24"/>
          <w:szCs w:val="24"/>
        </w:rPr>
        <w:t xml:space="preserve">(41,672 records), six of which have not been observed (SPECIES_CODE </w:t>
      </w:r>
      <w:r w:rsidRPr="00015178">
        <w:rPr>
          <w:rFonts w:ascii="Times New Roman" w:hAnsi="Times New Roman" w:cs="Times New Roman"/>
          <w:sz w:val="24"/>
          <w:szCs w:val="24"/>
        </w:rPr>
        <w:t>21340</w:t>
      </w:r>
      <w:r>
        <w:rPr>
          <w:rFonts w:ascii="Times New Roman" w:hAnsi="Times New Roman" w:cs="Times New Roman"/>
          <w:sz w:val="24"/>
          <w:szCs w:val="24"/>
        </w:rPr>
        <w:t>,</w:t>
      </w:r>
      <w:r w:rsidRPr="00015178">
        <w:rPr>
          <w:rFonts w:ascii="Times New Roman" w:hAnsi="Times New Roman" w:cs="Times New Roman"/>
          <w:sz w:val="24"/>
          <w:szCs w:val="24"/>
        </w:rPr>
        <w:t xml:space="preserve"> 23020</w:t>
      </w:r>
      <w:r>
        <w:rPr>
          <w:rFonts w:ascii="Times New Roman" w:hAnsi="Times New Roman" w:cs="Times New Roman"/>
          <w:sz w:val="24"/>
          <w:szCs w:val="24"/>
        </w:rPr>
        <w:t>,</w:t>
      </w:r>
      <w:r w:rsidRPr="00015178">
        <w:rPr>
          <w:rFonts w:ascii="Times New Roman" w:hAnsi="Times New Roman" w:cs="Times New Roman"/>
          <w:sz w:val="24"/>
          <w:szCs w:val="24"/>
        </w:rPr>
        <w:t xml:space="preserve"> 23030</w:t>
      </w:r>
      <w:r>
        <w:rPr>
          <w:rFonts w:ascii="Times New Roman" w:hAnsi="Times New Roman" w:cs="Times New Roman"/>
          <w:sz w:val="24"/>
          <w:szCs w:val="24"/>
        </w:rPr>
        <w:t>,</w:t>
      </w:r>
      <w:r w:rsidRPr="00015178">
        <w:rPr>
          <w:rFonts w:ascii="Times New Roman" w:hAnsi="Times New Roman" w:cs="Times New Roman"/>
          <w:sz w:val="24"/>
          <w:szCs w:val="24"/>
        </w:rPr>
        <w:t xml:space="preserve"> 23060</w:t>
      </w:r>
      <w:r>
        <w:rPr>
          <w:rFonts w:ascii="Times New Roman" w:hAnsi="Times New Roman" w:cs="Times New Roman"/>
          <w:sz w:val="24"/>
          <w:szCs w:val="24"/>
        </w:rPr>
        <w:t>,</w:t>
      </w:r>
      <w:r w:rsidRPr="00015178">
        <w:rPr>
          <w:rFonts w:ascii="Times New Roman" w:hAnsi="Times New Roman" w:cs="Times New Roman"/>
          <w:sz w:val="24"/>
          <w:szCs w:val="24"/>
        </w:rPr>
        <w:t xml:space="preserve"> 23061</w:t>
      </w:r>
      <w:r>
        <w:rPr>
          <w:rFonts w:ascii="Times New Roman" w:hAnsi="Times New Roman" w:cs="Times New Roman"/>
          <w:sz w:val="24"/>
          <w:szCs w:val="24"/>
        </w:rPr>
        <w:t>,</w:t>
      </w:r>
      <w:r w:rsidRPr="00015178">
        <w:rPr>
          <w:rFonts w:ascii="Times New Roman" w:hAnsi="Times New Roman" w:cs="Times New Roman"/>
          <w:sz w:val="24"/>
          <w:szCs w:val="24"/>
        </w:rPr>
        <w:t xml:space="preserve"> 23071</w:t>
      </w:r>
      <w:r>
        <w:rPr>
          <w:rFonts w:ascii="Times New Roman" w:hAnsi="Times New Roman" w:cs="Times New Roman"/>
          <w:sz w:val="24"/>
          <w:szCs w:val="24"/>
        </w:rPr>
        <w:t>). GAP_PRODUCTS.BIOMASS has 901 unique observed taxa (</w:t>
      </w:r>
      <w:r w:rsidRPr="00015178">
        <w:rPr>
          <w:rFonts w:ascii="Times New Roman" w:hAnsi="Times New Roman" w:cs="Times New Roman"/>
          <w:sz w:val="24"/>
          <w:szCs w:val="24"/>
        </w:rPr>
        <w:t>423</w:t>
      </w:r>
      <w:r>
        <w:rPr>
          <w:rFonts w:ascii="Times New Roman" w:hAnsi="Times New Roman" w:cs="Times New Roman"/>
          <w:sz w:val="24"/>
          <w:szCs w:val="24"/>
        </w:rPr>
        <w:t>,</w:t>
      </w:r>
      <w:r w:rsidRPr="00015178">
        <w:rPr>
          <w:rFonts w:ascii="Times New Roman" w:hAnsi="Times New Roman" w:cs="Times New Roman"/>
          <w:sz w:val="24"/>
          <w:szCs w:val="24"/>
        </w:rPr>
        <w:t>470</w:t>
      </w:r>
      <w:r>
        <w:rPr>
          <w:rFonts w:ascii="Times New Roman" w:hAnsi="Times New Roman" w:cs="Times New Roman"/>
          <w:sz w:val="24"/>
          <w:szCs w:val="24"/>
        </w:rPr>
        <w:t xml:space="preserve">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Of the shared 39480 records, there are 635 mismatched records. 628 records are from zero-filled records for instances where a SPECIES_CODE was introduced after the start of the time series (e.g., SPECIES_CODE 232 was added in 1984), 3 records were strata with mismatched CPUE values, and 4 records had missing count data.</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 xml:space="preserve">SIZECOMP: </w:t>
      </w:r>
      <w:r>
        <w:rPr>
          <w:rFonts w:ascii="Times New Roman" w:hAnsi="Times New Roman" w:cs="Times New Roman"/>
          <w:sz w:val="24"/>
          <w:szCs w:val="24"/>
        </w:rPr>
        <w:t xml:space="preserve">There are 28 unique taxa included in </w:t>
      </w:r>
      <w:r w:rsidRPr="00015178">
        <w:rPr>
          <w:rFonts w:ascii="Times New Roman" w:hAnsi="Times New Roman" w:cs="Times New Roman"/>
          <w:i/>
          <w:sz w:val="24"/>
          <w:szCs w:val="24"/>
        </w:rPr>
        <w:t>HAEHNR.BIOMASS_EBS_PLUSNW</w:t>
      </w:r>
      <w:r w:rsidRPr="00015178">
        <w:rPr>
          <w:rFonts w:ascii="Times New Roman" w:hAnsi="Times New Roman" w:cs="Times New Roman"/>
          <w:sz w:val="24"/>
          <w:szCs w:val="24"/>
        </w:rPr>
        <w:t xml:space="preserve"> </w:t>
      </w:r>
      <w:r>
        <w:rPr>
          <w:rFonts w:ascii="Times New Roman" w:hAnsi="Times New Roman" w:cs="Times New Roman"/>
          <w:sz w:val="24"/>
          <w:szCs w:val="24"/>
        </w:rPr>
        <w:t>(204,624 records). GAP_PRODUCTS.SIZECOMP has 79 unique observed taxa (216,717).</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 xml:space="preserve">Of the shared 205,414 size composition records, there are 3924 mismatched records with at least a 0.5% difference. Of those records, 193 are due to differences in the population abundance estimates outlined in the biomass section. </w:t>
      </w:r>
    </w:p>
    <w:p w:rsidR="00846FF6" w:rsidRDefault="006A5F2E" w:rsidP="00015178">
      <w:pPr>
        <w:rPr>
          <w:rFonts w:ascii="Times New Roman" w:hAnsi="Times New Roman" w:cs="Times New Roman"/>
          <w:sz w:val="24"/>
          <w:szCs w:val="24"/>
        </w:rPr>
      </w:pPr>
      <w:r>
        <w:rPr>
          <w:rFonts w:ascii="Times New Roman" w:hAnsi="Times New Roman" w:cs="Times New Roman"/>
          <w:b/>
          <w:sz w:val="24"/>
          <w:szCs w:val="24"/>
        </w:rPr>
        <w:t xml:space="preserve">AGECOMP: </w:t>
      </w:r>
      <w:r>
        <w:rPr>
          <w:rFonts w:ascii="Times New Roman" w:hAnsi="Times New Roman" w:cs="Times New Roman"/>
          <w:sz w:val="24"/>
          <w:szCs w:val="24"/>
        </w:rPr>
        <w:t xml:space="preserve">Age-length keys are created by pooling specimen data within a region, so the age-length key for the EBS_STANDARD (all strata except 82, 90) region will be slightly different from that of the EBS_PLUSNW (including strata 82 and 90) region. To facilitate a useful comparison, the EBS_PLUSNW region will be compared to GAP_PRODUCTS.AGECOMP </w:t>
      </w:r>
      <w:proofErr w:type="spellStart"/>
      <w:r>
        <w:rPr>
          <w:rFonts w:ascii="Times New Roman" w:hAnsi="Times New Roman" w:cs="Times New Roman"/>
          <w:sz w:val="24"/>
          <w:szCs w:val="24"/>
        </w:rPr>
        <w:t>subsetted</w:t>
      </w:r>
      <w:proofErr w:type="spellEnd"/>
      <w:r>
        <w:rPr>
          <w:rFonts w:ascii="Times New Roman" w:hAnsi="Times New Roman" w:cs="Times New Roman"/>
          <w:sz w:val="24"/>
          <w:szCs w:val="24"/>
        </w:rPr>
        <w:t xml:space="preserve"> to years &gt;= 1987 and inclusive of all strata. </w:t>
      </w:r>
      <w:r w:rsidR="00AF64E6">
        <w:rPr>
          <w:rFonts w:ascii="Times New Roman" w:hAnsi="Times New Roman" w:cs="Times New Roman"/>
          <w:sz w:val="24"/>
          <w:szCs w:val="24"/>
        </w:rPr>
        <w:t>202</w:t>
      </w:r>
      <w:r w:rsidR="003E6B0E">
        <w:rPr>
          <w:rFonts w:ascii="Times New Roman" w:hAnsi="Times New Roman" w:cs="Times New Roman"/>
          <w:sz w:val="24"/>
          <w:szCs w:val="24"/>
        </w:rPr>
        <w:t>1-2022 data are excluded in case of any lags in data uploading</w:t>
      </w:r>
      <w:r w:rsidR="00AF64E6">
        <w:rPr>
          <w:rFonts w:ascii="Times New Roman" w:hAnsi="Times New Roman" w:cs="Times New Roman"/>
          <w:sz w:val="24"/>
          <w:szCs w:val="24"/>
        </w:rPr>
        <w:t xml:space="preserve">. </w:t>
      </w:r>
    </w:p>
    <w:p w:rsidR="00846FF6" w:rsidRDefault="00846FF6" w:rsidP="00015178">
      <w:pPr>
        <w:rPr>
          <w:rFonts w:ascii="Times New Roman" w:hAnsi="Times New Roman" w:cs="Times New Roman"/>
          <w:sz w:val="24"/>
          <w:szCs w:val="24"/>
        </w:rPr>
      </w:pPr>
      <w:r>
        <w:rPr>
          <w:rFonts w:ascii="Times New Roman" w:hAnsi="Times New Roman" w:cs="Times New Roman"/>
          <w:sz w:val="24"/>
          <w:szCs w:val="24"/>
        </w:rPr>
        <w:t xml:space="preserve">GAP_PRODUCTS.AGECOMP contains 19 unique species (101,844 records) and HAENHR.AGECOMP_EBS_PLUSNW_STRATUM contains 28 unique species (202,872 records). </w:t>
      </w:r>
    </w:p>
    <w:p w:rsidR="00AF64E6" w:rsidRPr="006A5F2E" w:rsidRDefault="00AF64E6" w:rsidP="00015178">
      <w:pPr>
        <w:rPr>
          <w:rFonts w:ascii="Times New Roman" w:hAnsi="Times New Roman" w:cs="Times New Roman"/>
          <w:sz w:val="24"/>
          <w:szCs w:val="24"/>
        </w:rPr>
      </w:pPr>
      <w:r>
        <w:rPr>
          <w:rFonts w:ascii="Times New Roman" w:hAnsi="Times New Roman" w:cs="Times New Roman"/>
          <w:sz w:val="24"/>
          <w:szCs w:val="24"/>
        </w:rPr>
        <w:t xml:space="preserve">Of the shared </w:t>
      </w:r>
      <w:r w:rsidR="004D2F49">
        <w:rPr>
          <w:rFonts w:ascii="Times New Roman" w:hAnsi="Times New Roman" w:cs="Times New Roman"/>
          <w:sz w:val="24"/>
          <w:szCs w:val="24"/>
        </w:rPr>
        <w:t>96,719</w:t>
      </w:r>
      <w:r>
        <w:rPr>
          <w:rFonts w:ascii="Times New Roman" w:hAnsi="Times New Roman" w:cs="Times New Roman"/>
          <w:sz w:val="24"/>
          <w:szCs w:val="24"/>
        </w:rPr>
        <w:t xml:space="preserve"> records, there are 10,351 records that are expected to be different because of the inclusion of specimen data from hauls with negative performance codes. </w:t>
      </w:r>
      <w:r w:rsidR="001E4023">
        <w:rPr>
          <w:rFonts w:ascii="Times New Roman" w:hAnsi="Times New Roman" w:cs="Times New Roman"/>
          <w:sz w:val="24"/>
          <w:szCs w:val="24"/>
        </w:rPr>
        <w:t xml:space="preserve">There are no mismatches between datasets.  </w:t>
      </w:r>
    </w:p>
    <w:p w:rsidR="00015178" w:rsidRDefault="00015178"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p>
    <w:p w:rsidR="003562C5" w:rsidRDefault="003562C5" w:rsidP="00015178">
      <w:pPr>
        <w:rPr>
          <w:rFonts w:ascii="Times New Roman" w:hAnsi="Times New Roman" w:cs="Times New Roman"/>
          <w:sz w:val="24"/>
          <w:szCs w:val="24"/>
        </w:rPr>
      </w:pPr>
      <w:bookmarkStart w:id="0" w:name="_GoBack"/>
      <w:bookmarkEnd w:id="0"/>
    </w:p>
    <w:p w:rsidR="003562C5" w:rsidRDefault="003562C5" w:rsidP="00015178">
      <w:pPr>
        <w:rPr>
          <w:rFonts w:ascii="Times New Roman" w:hAnsi="Times New Roman" w:cs="Times New Roman"/>
          <w:sz w:val="24"/>
          <w:szCs w:val="24"/>
        </w:rPr>
      </w:pPr>
    </w:p>
    <w:p w:rsidR="00015178" w:rsidRPr="00015178" w:rsidRDefault="00015178" w:rsidP="00015178">
      <w:pPr>
        <w:jc w:val="center"/>
        <w:rPr>
          <w:rFonts w:ascii="Times New Roman" w:hAnsi="Times New Roman" w:cs="Times New Roman"/>
          <w:b/>
          <w:sz w:val="24"/>
          <w:szCs w:val="24"/>
        </w:rPr>
      </w:pPr>
      <w:r w:rsidRPr="00015178">
        <w:rPr>
          <w:rFonts w:ascii="Times New Roman" w:hAnsi="Times New Roman" w:cs="Times New Roman"/>
          <w:b/>
          <w:sz w:val="24"/>
          <w:szCs w:val="24"/>
        </w:rPr>
        <w:lastRenderedPageBreak/>
        <w:t>Aleutian Islands</w:t>
      </w:r>
    </w:p>
    <w:p w:rsidR="00015178" w:rsidRDefault="00015178">
      <w:pPr>
        <w:rPr>
          <w:rFonts w:ascii="Times New Roman" w:hAnsi="Times New Roman" w:cs="Times New Roman"/>
          <w:sz w:val="24"/>
          <w:szCs w:val="24"/>
        </w:rPr>
      </w:pPr>
      <w:r w:rsidRPr="00015178">
        <w:rPr>
          <w:rFonts w:ascii="Times New Roman" w:hAnsi="Times New Roman" w:cs="Times New Roman"/>
          <w:b/>
          <w:sz w:val="24"/>
          <w:szCs w:val="24"/>
        </w:rPr>
        <w:t>CPUE</w:t>
      </w:r>
      <w:r>
        <w:rPr>
          <w:rFonts w:ascii="Times New Roman" w:hAnsi="Times New Roman" w:cs="Times New Roman"/>
          <w:sz w:val="24"/>
          <w:szCs w:val="24"/>
        </w:rPr>
        <w:t>: There are 76 uniq</w:t>
      </w:r>
      <w:r w:rsidR="002D1A0E">
        <w:rPr>
          <w:rFonts w:ascii="Times New Roman" w:hAnsi="Times New Roman" w:cs="Times New Roman"/>
          <w:sz w:val="24"/>
          <w:szCs w:val="24"/>
        </w:rPr>
        <w:t>ue taxa included in AI.CPUE (44</w:t>
      </w:r>
      <w:r>
        <w:rPr>
          <w:rFonts w:ascii="Times New Roman" w:hAnsi="Times New Roman" w:cs="Times New Roman"/>
          <w:sz w:val="24"/>
          <w:szCs w:val="24"/>
        </w:rPr>
        <w:t>1</w:t>
      </w:r>
      <w:r w:rsidR="002D1A0E">
        <w:rPr>
          <w:rFonts w:ascii="Times New Roman" w:hAnsi="Times New Roman" w:cs="Times New Roman"/>
          <w:sz w:val="24"/>
          <w:szCs w:val="24"/>
        </w:rPr>
        <w:t>,</w:t>
      </w:r>
      <w:r>
        <w:rPr>
          <w:rFonts w:ascii="Times New Roman" w:hAnsi="Times New Roman" w:cs="Times New Roman"/>
          <w:sz w:val="24"/>
          <w:szCs w:val="24"/>
        </w:rPr>
        <w:t>82</w:t>
      </w:r>
      <w:r w:rsidR="002D1A0E">
        <w:rPr>
          <w:rFonts w:ascii="Times New Roman" w:hAnsi="Times New Roman" w:cs="Times New Roman"/>
          <w:sz w:val="24"/>
          <w:szCs w:val="24"/>
        </w:rPr>
        <w:t>0</w:t>
      </w:r>
      <w:r>
        <w:rPr>
          <w:rFonts w:ascii="Times New Roman" w:hAnsi="Times New Roman" w:cs="Times New Roman"/>
          <w:sz w:val="24"/>
          <w:szCs w:val="24"/>
        </w:rPr>
        <w:t xml:space="preserve"> records), three of which have not been observed (SPECIES_CODE 150, 21220, 21397). GAP_PRODUCTS.CPUE has 1,413 unique observed taxa (8,478,000 records). </w:t>
      </w:r>
    </w:p>
    <w:tbl>
      <w:tblPr>
        <w:tblStyle w:val="TableGrid"/>
        <w:tblW w:w="0" w:type="auto"/>
        <w:jc w:val="center"/>
        <w:tblLook w:val="04A0" w:firstRow="1" w:lastRow="0" w:firstColumn="1" w:lastColumn="0" w:noHBand="0" w:noVBand="1"/>
      </w:tblPr>
      <w:tblGrid>
        <w:gridCol w:w="7240"/>
        <w:gridCol w:w="936"/>
        <w:gridCol w:w="1056"/>
      </w:tblGrid>
      <w:tr w:rsidR="00AC717F" w:rsidRPr="00AC717F" w:rsidTr="00AC717F">
        <w:trPr>
          <w:trHeight w:val="290"/>
          <w:jc w:val="center"/>
        </w:trPr>
        <w:tc>
          <w:tcPr>
            <w:tcW w:w="7240" w:type="dxa"/>
            <w:noWrap/>
            <w:hideMark/>
          </w:tcPr>
          <w:p w:rsidR="00AC717F" w:rsidRPr="00AC717F" w:rsidRDefault="00AC717F">
            <w:pPr>
              <w:rPr>
                <w:rFonts w:ascii="Times New Roman" w:hAnsi="Times New Roman" w:cs="Times New Roman"/>
                <w:sz w:val="24"/>
                <w:szCs w:val="24"/>
              </w:rPr>
            </w:pPr>
            <w:r w:rsidRPr="00AC717F">
              <w:rPr>
                <w:rFonts w:ascii="Times New Roman" w:hAnsi="Times New Roman" w:cs="Times New Roman"/>
                <w:sz w:val="24"/>
                <w:szCs w:val="24"/>
              </w:rPr>
              <w:t>AI CPUE</w:t>
            </w:r>
          </w:p>
        </w:tc>
        <w:tc>
          <w:tcPr>
            <w:tcW w:w="936" w:type="dxa"/>
            <w:noWrap/>
            <w:hideMark/>
          </w:tcPr>
          <w:p w:rsidR="00AC717F" w:rsidRPr="00AC717F" w:rsidRDefault="00AC717F" w:rsidP="00AC717F">
            <w:pPr>
              <w:jc w:val="center"/>
              <w:rPr>
                <w:rFonts w:ascii="Times New Roman" w:hAnsi="Times New Roman" w:cs="Times New Roman"/>
                <w:sz w:val="24"/>
                <w:szCs w:val="24"/>
              </w:rPr>
            </w:pPr>
          </w:p>
        </w:tc>
        <w:tc>
          <w:tcPr>
            <w:tcW w:w="1056" w:type="dxa"/>
            <w:noWrap/>
            <w:hideMark/>
          </w:tcPr>
          <w:p w:rsidR="00AC717F" w:rsidRPr="00AC717F" w:rsidRDefault="00AC717F" w:rsidP="00AC717F">
            <w:pPr>
              <w:jc w:val="center"/>
              <w:rPr>
                <w:rFonts w:ascii="Times New Roman" w:hAnsi="Times New Roman" w:cs="Times New Roman"/>
                <w:sz w:val="24"/>
                <w:szCs w:val="24"/>
              </w:rPr>
            </w:pPr>
          </w:p>
        </w:tc>
      </w:tr>
      <w:tr w:rsidR="000D58BE" w:rsidRPr="00AC717F" w:rsidTr="000D58BE">
        <w:trPr>
          <w:trHeight w:val="290"/>
          <w:jc w:val="center"/>
        </w:trPr>
        <w:tc>
          <w:tcPr>
            <w:tcW w:w="7240" w:type="dxa"/>
            <w:noWrap/>
            <w:hideMark/>
          </w:tcPr>
          <w:p w:rsidR="000D58BE" w:rsidRPr="00AC717F" w:rsidRDefault="000D58BE" w:rsidP="000D58BE">
            <w:pPr>
              <w:rPr>
                <w:rFonts w:ascii="Times New Roman" w:hAnsi="Times New Roman" w:cs="Times New Roman"/>
                <w:sz w:val="24"/>
                <w:szCs w:val="24"/>
              </w:rPr>
            </w:pPr>
            <w:r w:rsidRPr="00AC717F">
              <w:rPr>
                <w:rFonts w:ascii="Times New Roman" w:hAnsi="Times New Roman" w:cs="Times New Roman"/>
                <w:sz w:val="24"/>
                <w:szCs w:val="24"/>
              </w:rPr>
              <w:t>Compared records</w:t>
            </w:r>
          </w:p>
        </w:tc>
        <w:tc>
          <w:tcPr>
            <w:tcW w:w="936" w:type="dxa"/>
            <w:noWrap/>
            <w:hideMark/>
          </w:tcPr>
          <w:p w:rsidR="000D58BE" w:rsidRPr="00AC717F" w:rsidRDefault="000D58BE" w:rsidP="000D58BE">
            <w:pPr>
              <w:jc w:val="center"/>
              <w:rPr>
                <w:rFonts w:ascii="Times New Roman" w:hAnsi="Times New Roman" w:cs="Times New Roman"/>
                <w:sz w:val="24"/>
                <w:szCs w:val="24"/>
              </w:rPr>
            </w:pPr>
            <w:r w:rsidRPr="00AC717F">
              <w:rPr>
                <w:rFonts w:ascii="Times New Roman" w:hAnsi="Times New Roman" w:cs="Times New Roman"/>
                <w:sz w:val="24"/>
                <w:szCs w:val="24"/>
              </w:rPr>
              <w:t>438001</w:t>
            </w:r>
          </w:p>
        </w:tc>
        <w:tc>
          <w:tcPr>
            <w:tcW w:w="1056" w:type="dxa"/>
            <w:noWrap/>
          </w:tcPr>
          <w:p w:rsidR="000D58BE" w:rsidRPr="00AC717F" w:rsidRDefault="000D58BE" w:rsidP="000D58BE">
            <w:pPr>
              <w:jc w:val="center"/>
              <w:rPr>
                <w:rFonts w:ascii="Times New Roman" w:hAnsi="Times New Roman" w:cs="Times New Roman"/>
                <w:sz w:val="24"/>
                <w:szCs w:val="24"/>
              </w:rPr>
            </w:pPr>
          </w:p>
        </w:tc>
      </w:tr>
      <w:tr w:rsidR="000D58BE" w:rsidRPr="00AC717F" w:rsidTr="000D58BE">
        <w:trPr>
          <w:trHeight w:val="290"/>
          <w:jc w:val="center"/>
        </w:trPr>
        <w:tc>
          <w:tcPr>
            <w:tcW w:w="7240" w:type="dxa"/>
            <w:noWrap/>
            <w:hideMark/>
          </w:tcPr>
          <w:p w:rsidR="000D58BE" w:rsidRPr="00AC717F" w:rsidRDefault="000D58BE" w:rsidP="000D58BE">
            <w:pPr>
              <w:rPr>
                <w:rFonts w:ascii="Times New Roman" w:hAnsi="Times New Roman" w:cs="Times New Roman"/>
                <w:sz w:val="24"/>
                <w:szCs w:val="24"/>
              </w:rPr>
            </w:pPr>
          </w:p>
        </w:tc>
        <w:tc>
          <w:tcPr>
            <w:tcW w:w="936" w:type="dxa"/>
            <w:noWrap/>
            <w:hideMark/>
          </w:tcPr>
          <w:p w:rsidR="000D58BE" w:rsidRPr="00AC717F" w:rsidRDefault="000D58BE" w:rsidP="000D58BE">
            <w:pPr>
              <w:jc w:val="center"/>
              <w:rPr>
                <w:rFonts w:ascii="Times New Roman" w:hAnsi="Times New Roman" w:cs="Times New Roman"/>
                <w:sz w:val="24"/>
                <w:szCs w:val="24"/>
              </w:rPr>
            </w:pPr>
          </w:p>
        </w:tc>
        <w:tc>
          <w:tcPr>
            <w:tcW w:w="1056" w:type="dxa"/>
            <w:noWrap/>
          </w:tcPr>
          <w:p w:rsidR="000D58BE" w:rsidRPr="00AC717F" w:rsidRDefault="000D58BE" w:rsidP="000D58BE">
            <w:pPr>
              <w:jc w:val="center"/>
              <w:rPr>
                <w:rFonts w:ascii="Times New Roman" w:hAnsi="Times New Roman" w:cs="Times New Roman"/>
                <w:sz w:val="24"/>
                <w:szCs w:val="24"/>
              </w:rPr>
            </w:pPr>
          </w:p>
        </w:tc>
      </w:tr>
      <w:tr w:rsidR="000D58BE" w:rsidRPr="00AC717F" w:rsidTr="000D58BE">
        <w:trPr>
          <w:trHeight w:val="290"/>
          <w:jc w:val="center"/>
        </w:trPr>
        <w:tc>
          <w:tcPr>
            <w:tcW w:w="7240" w:type="dxa"/>
            <w:noWrap/>
            <w:hideMark/>
          </w:tcPr>
          <w:p w:rsidR="000D58BE" w:rsidRPr="00AC717F" w:rsidRDefault="000D58BE" w:rsidP="000D58BE">
            <w:pPr>
              <w:rPr>
                <w:rFonts w:ascii="Times New Roman" w:hAnsi="Times New Roman" w:cs="Times New Roman"/>
                <w:sz w:val="24"/>
                <w:szCs w:val="24"/>
              </w:rPr>
            </w:pPr>
            <w:r w:rsidRPr="00AC717F">
              <w:rPr>
                <w:rFonts w:ascii="Times New Roman" w:hAnsi="Times New Roman" w:cs="Times New Roman"/>
                <w:sz w:val="24"/>
                <w:szCs w:val="24"/>
              </w:rPr>
              <w:t>Total mismatched records</w:t>
            </w:r>
          </w:p>
        </w:tc>
        <w:tc>
          <w:tcPr>
            <w:tcW w:w="936" w:type="dxa"/>
            <w:noWrap/>
            <w:hideMark/>
          </w:tcPr>
          <w:p w:rsidR="000D58BE" w:rsidRPr="00AC717F" w:rsidRDefault="000D58BE" w:rsidP="000D58BE">
            <w:pPr>
              <w:jc w:val="center"/>
              <w:rPr>
                <w:rFonts w:ascii="Times New Roman" w:hAnsi="Times New Roman" w:cs="Times New Roman"/>
                <w:sz w:val="24"/>
                <w:szCs w:val="24"/>
              </w:rPr>
            </w:pPr>
            <w:r w:rsidRPr="00AC717F">
              <w:rPr>
                <w:rFonts w:ascii="Times New Roman" w:hAnsi="Times New Roman" w:cs="Times New Roman"/>
                <w:sz w:val="24"/>
                <w:szCs w:val="24"/>
              </w:rPr>
              <w:t>15511</w:t>
            </w:r>
          </w:p>
        </w:tc>
        <w:tc>
          <w:tcPr>
            <w:tcW w:w="1056" w:type="dxa"/>
            <w:noWrap/>
          </w:tcPr>
          <w:p w:rsidR="000D58BE" w:rsidRPr="00AC717F" w:rsidRDefault="000D58BE" w:rsidP="000D58BE">
            <w:pPr>
              <w:jc w:val="center"/>
              <w:rPr>
                <w:rFonts w:ascii="Times New Roman" w:hAnsi="Times New Roman" w:cs="Times New Roman"/>
                <w:sz w:val="24"/>
                <w:szCs w:val="24"/>
              </w:rPr>
            </w:pPr>
          </w:p>
        </w:tc>
      </w:tr>
      <w:tr w:rsidR="000D58BE" w:rsidRPr="00AC717F" w:rsidTr="000D58BE">
        <w:trPr>
          <w:trHeight w:val="881"/>
          <w:jc w:val="center"/>
        </w:trPr>
        <w:tc>
          <w:tcPr>
            <w:tcW w:w="7240" w:type="dxa"/>
            <w:hideMark/>
          </w:tcPr>
          <w:p w:rsidR="000D58BE" w:rsidRPr="00AC717F" w:rsidRDefault="000D58BE" w:rsidP="000D58BE">
            <w:pPr>
              <w:rPr>
                <w:rFonts w:ascii="Times New Roman" w:hAnsi="Times New Roman" w:cs="Times New Roman"/>
                <w:sz w:val="24"/>
                <w:szCs w:val="24"/>
              </w:rPr>
            </w:pPr>
            <w:r w:rsidRPr="00AC717F">
              <w:rPr>
                <w:rFonts w:ascii="Times New Roman" w:hAnsi="Times New Roman" w:cs="Times New Roman"/>
                <w:sz w:val="24"/>
                <w:szCs w:val="24"/>
              </w:rPr>
              <w:t xml:space="preserve">zero-filled records that are not in the historical databases due to the splitting of rock soles into NRS and SRS and dark/dusky rockfish </w:t>
            </w:r>
            <w:proofErr w:type="spellStart"/>
            <w:r w:rsidRPr="00AC717F">
              <w:rPr>
                <w:rFonts w:ascii="Times New Roman" w:hAnsi="Times New Roman" w:cs="Times New Roman"/>
                <w:sz w:val="24"/>
                <w:szCs w:val="24"/>
              </w:rPr>
              <w:t>unid</w:t>
            </w:r>
            <w:proofErr w:type="spellEnd"/>
            <w:r w:rsidRPr="00AC717F">
              <w:rPr>
                <w:rFonts w:ascii="Times New Roman" w:hAnsi="Times New Roman" w:cs="Times New Roman"/>
                <w:sz w:val="24"/>
                <w:szCs w:val="24"/>
              </w:rPr>
              <w:t xml:space="preserve"> into dark and dusky rockfish</w:t>
            </w:r>
          </w:p>
        </w:tc>
        <w:tc>
          <w:tcPr>
            <w:tcW w:w="936" w:type="dxa"/>
            <w:noWrap/>
          </w:tcPr>
          <w:p w:rsidR="000D58BE" w:rsidRPr="00AC717F" w:rsidRDefault="000D58BE" w:rsidP="000D58BE">
            <w:pPr>
              <w:jc w:val="center"/>
              <w:rPr>
                <w:rFonts w:ascii="Times New Roman" w:hAnsi="Times New Roman" w:cs="Times New Roman"/>
                <w:sz w:val="24"/>
                <w:szCs w:val="24"/>
              </w:rPr>
            </w:pPr>
          </w:p>
        </w:tc>
        <w:tc>
          <w:tcPr>
            <w:tcW w:w="1056" w:type="dxa"/>
            <w:noWrap/>
            <w:hideMark/>
          </w:tcPr>
          <w:p w:rsidR="000D58BE" w:rsidRPr="00AC717F" w:rsidRDefault="000D58BE" w:rsidP="000D58BE">
            <w:pPr>
              <w:jc w:val="center"/>
              <w:rPr>
                <w:rFonts w:ascii="Times New Roman" w:hAnsi="Times New Roman" w:cs="Times New Roman"/>
                <w:sz w:val="24"/>
                <w:szCs w:val="24"/>
              </w:rPr>
            </w:pPr>
            <w:r w:rsidRPr="00AC717F">
              <w:rPr>
                <w:rFonts w:ascii="Times New Roman" w:hAnsi="Times New Roman" w:cs="Times New Roman"/>
                <w:sz w:val="24"/>
                <w:szCs w:val="24"/>
              </w:rPr>
              <w:t>14181</w:t>
            </w:r>
          </w:p>
        </w:tc>
      </w:tr>
      <w:tr w:rsidR="000D58BE" w:rsidRPr="00AC717F" w:rsidTr="000D58BE">
        <w:trPr>
          <w:trHeight w:val="290"/>
          <w:jc w:val="center"/>
        </w:trPr>
        <w:tc>
          <w:tcPr>
            <w:tcW w:w="7240" w:type="dxa"/>
            <w:noWrap/>
            <w:hideMark/>
          </w:tcPr>
          <w:p w:rsidR="000D58BE" w:rsidRPr="00AC717F" w:rsidRDefault="000D58BE" w:rsidP="000D58BE">
            <w:pPr>
              <w:rPr>
                <w:rFonts w:ascii="Times New Roman" w:hAnsi="Times New Roman" w:cs="Times New Roman"/>
                <w:sz w:val="24"/>
                <w:szCs w:val="24"/>
              </w:rPr>
            </w:pPr>
            <w:r w:rsidRPr="00AC717F">
              <w:rPr>
                <w:rFonts w:ascii="Times New Roman" w:hAnsi="Times New Roman" w:cs="Times New Roman"/>
                <w:sz w:val="24"/>
                <w:szCs w:val="24"/>
              </w:rPr>
              <w:t>Records removed from RACEBASE.CATCH due to vouchers</w:t>
            </w:r>
          </w:p>
        </w:tc>
        <w:tc>
          <w:tcPr>
            <w:tcW w:w="936" w:type="dxa"/>
            <w:noWrap/>
          </w:tcPr>
          <w:p w:rsidR="000D58BE" w:rsidRPr="00AC717F" w:rsidRDefault="000D58BE" w:rsidP="000D58BE">
            <w:pPr>
              <w:jc w:val="center"/>
              <w:rPr>
                <w:rFonts w:ascii="Times New Roman" w:hAnsi="Times New Roman" w:cs="Times New Roman"/>
                <w:sz w:val="24"/>
                <w:szCs w:val="24"/>
              </w:rPr>
            </w:pPr>
          </w:p>
        </w:tc>
        <w:tc>
          <w:tcPr>
            <w:tcW w:w="1056" w:type="dxa"/>
            <w:noWrap/>
            <w:hideMark/>
          </w:tcPr>
          <w:p w:rsidR="000D58BE" w:rsidRPr="00AC717F" w:rsidRDefault="000D58BE" w:rsidP="000D58BE">
            <w:pPr>
              <w:jc w:val="center"/>
              <w:rPr>
                <w:rFonts w:ascii="Times New Roman" w:hAnsi="Times New Roman" w:cs="Times New Roman"/>
                <w:sz w:val="24"/>
                <w:szCs w:val="24"/>
              </w:rPr>
            </w:pPr>
            <w:r w:rsidRPr="00AC717F">
              <w:rPr>
                <w:rFonts w:ascii="Times New Roman" w:hAnsi="Times New Roman" w:cs="Times New Roman"/>
                <w:sz w:val="24"/>
                <w:szCs w:val="24"/>
              </w:rPr>
              <w:t>1308</w:t>
            </w:r>
          </w:p>
        </w:tc>
      </w:tr>
      <w:tr w:rsidR="000D58BE" w:rsidRPr="00AC717F" w:rsidTr="000D58BE">
        <w:trPr>
          <w:trHeight w:val="290"/>
          <w:jc w:val="center"/>
        </w:trPr>
        <w:tc>
          <w:tcPr>
            <w:tcW w:w="7240" w:type="dxa"/>
            <w:noWrap/>
            <w:hideMark/>
          </w:tcPr>
          <w:p w:rsidR="000D58BE" w:rsidRPr="00AC717F" w:rsidRDefault="000D58BE" w:rsidP="000D58BE">
            <w:pPr>
              <w:rPr>
                <w:rFonts w:ascii="Times New Roman" w:hAnsi="Times New Roman" w:cs="Times New Roman"/>
                <w:sz w:val="24"/>
                <w:szCs w:val="24"/>
              </w:rPr>
            </w:pPr>
            <w:r w:rsidRPr="00AC717F">
              <w:rPr>
                <w:rFonts w:ascii="Times New Roman" w:hAnsi="Times New Roman" w:cs="Times New Roman"/>
                <w:sz w:val="24"/>
                <w:szCs w:val="24"/>
              </w:rPr>
              <w:t>Records modified in RACEBASE.CATCH due to vouchers</w:t>
            </w:r>
          </w:p>
        </w:tc>
        <w:tc>
          <w:tcPr>
            <w:tcW w:w="936" w:type="dxa"/>
            <w:noWrap/>
          </w:tcPr>
          <w:p w:rsidR="000D58BE" w:rsidRPr="00AC717F" w:rsidRDefault="000D58BE" w:rsidP="000D58BE">
            <w:pPr>
              <w:jc w:val="center"/>
              <w:rPr>
                <w:rFonts w:ascii="Times New Roman" w:hAnsi="Times New Roman" w:cs="Times New Roman"/>
                <w:sz w:val="24"/>
                <w:szCs w:val="24"/>
              </w:rPr>
            </w:pPr>
          </w:p>
        </w:tc>
        <w:tc>
          <w:tcPr>
            <w:tcW w:w="1056" w:type="dxa"/>
            <w:noWrap/>
            <w:hideMark/>
          </w:tcPr>
          <w:p w:rsidR="000D58BE" w:rsidRPr="00AC717F" w:rsidRDefault="000D58BE" w:rsidP="000D58BE">
            <w:pPr>
              <w:jc w:val="center"/>
              <w:rPr>
                <w:rFonts w:ascii="Times New Roman" w:hAnsi="Times New Roman" w:cs="Times New Roman"/>
                <w:sz w:val="24"/>
                <w:szCs w:val="24"/>
              </w:rPr>
            </w:pPr>
            <w:r w:rsidRPr="00AC717F">
              <w:rPr>
                <w:rFonts w:ascii="Times New Roman" w:hAnsi="Times New Roman" w:cs="Times New Roman"/>
                <w:sz w:val="24"/>
                <w:szCs w:val="24"/>
              </w:rPr>
              <w:t>22</w:t>
            </w:r>
          </w:p>
        </w:tc>
      </w:tr>
      <w:tr w:rsidR="000D58BE" w:rsidRPr="00AC717F" w:rsidTr="000D58BE">
        <w:trPr>
          <w:trHeight w:val="290"/>
          <w:jc w:val="center"/>
        </w:trPr>
        <w:tc>
          <w:tcPr>
            <w:tcW w:w="7240" w:type="dxa"/>
            <w:noWrap/>
            <w:hideMark/>
          </w:tcPr>
          <w:p w:rsidR="000D58BE" w:rsidRPr="00AC717F" w:rsidRDefault="000D58BE" w:rsidP="000D58BE">
            <w:pPr>
              <w:rPr>
                <w:rFonts w:ascii="Times New Roman" w:hAnsi="Times New Roman" w:cs="Times New Roman"/>
                <w:sz w:val="24"/>
                <w:szCs w:val="24"/>
              </w:rPr>
            </w:pPr>
            <w:r>
              <w:rPr>
                <w:rFonts w:ascii="Times New Roman" w:hAnsi="Times New Roman" w:cs="Times New Roman"/>
                <w:sz w:val="24"/>
                <w:szCs w:val="24"/>
              </w:rPr>
              <w:t>Subtotal</w:t>
            </w:r>
          </w:p>
        </w:tc>
        <w:tc>
          <w:tcPr>
            <w:tcW w:w="936" w:type="dxa"/>
            <w:noWrap/>
          </w:tcPr>
          <w:p w:rsidR="000D58BE" w:rsidRPr="00AC717F" w:rsidRDefault="000D58BE" w:rsidP="000D58BE">
            <w:pPr>
              <w:jc w:val="center"/>
              <w:rPr>
                <w:rFonts w:ascii="Times New Roman" w:hAnsi="Times New Roman" w:cs="Times New Roman"/>
                <w:sz w:val="24"/>
                <w:szCs w:val="24"/>
              </w:rPr>
            </w:pPr>
          </w:p>
        </w:tc>
        <w:tc>
          <w:tcPr>
            <w:tcW w:w="1056" w:type="dxa"/>
            <w:noWrap/>
            <w:hideMark/>
          </w:tcPr>
          <w:p w:rsidR="000D58BE" w:rsidRPr="00AC717F" w:rsidRDefault="000D58BE" w:rsidP="000D58BE">
            <w:pPr>
              <w:jc w:val="center"/>
              <w:rPr>
                <w:rFonts w:ascii="Times New Roman" w:hAnsi="Times New Roman" w:cs="Times New Roman"/>
                <w:sz w:val="24"/>
                <w:szCs w:val="24"/>
              </w:rPr>
            </w:pPr>
            <w:r w:rsidRPr="00AC717F">
              <w:rPr>
                <w:rFonts w:ascii="Times New Roman" w:hAnsi="Times New Roman" w:cs="Times New Roman"/>
                <w:sz w:val="24"/>
                <w:szCs w:val="24"/>
              </w:rPr>
              <w:t>15511</w:t>
            </w:r>
          </w:p>
        </w:tc>
      </w:tr>
    </w:tbl>
    <w:p w:rsidR="00AC717F" w:rsidRDefault="00AC717F">
      <w:pPr>
        <w:rPr>
          <w:rFonts w:ascii="Times New Roman" w:hAnsi="Times New Roman" w:cs="Times New Roman"/>
          <w:sz w:val="24"/>
          <w:szCs w:val="24"/>
        </w:rPr>
      </w:pPr>
    </w:p>
    <w:p w:rsidR="00015178" w:rsidRDefault="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xml:space="preserve">: There are 76 unique taxa included in AI.BIOMASS_STRATUM (52,128 records), </w:t>
      </w:r>
      <w:proofErr w:type="gramStart"/>
      <w:r>
        <w:rPr>
          <w:rFonts w:ascii="Times New Roman" w:hAnsi="Times New Roman" w:cs="Times New Roman"/>
          <w:sz w:val="24"/>
          <w:szCs w:val="24"/>
        </w:rPr>
        <w:t>three</w:t>
      </w:r>
      <w:proofErr w:type="gramEnd"/>
      <w:r>
        <w:rPr>
          <w:rFonts w:ascii="Times New Roman" w:hAnsi="Times New Roman" w:cs="Times New Roman"/>
          <w:sz w:val="24"/>
          <w:szCs w:val="24"/>
        </w:rPr>
        <w:t xml:space="preserve"> of which have not been observed (SPECIES_CODE 150, 21220, 21397). GAP_PRODUCTS.BIOMASS has 1,413 unique observed taxa (1,001,884 records).</w:t>
      </w:r>
    </w:p>
    <w:tbl>
      <w:tblPr>
        <w:tblStyle w:val="TableGrid"/>
        <w:tblW w:w="9463" w:type="dxa"/>
        <w:tblLook w:val="04A0" w:firstRow="1" w:lastRow="0" w:firstColumn="1" w:lastColumn="0" w:noHBand="0" w:noVBand="1"/>
      </w:tblPr>
      <w:tblGrid>
        <w:gridCol w:w="7711"/>
        <w:gridCol w:w="816"/>
        <w:gridCol w:w="936"/>
      </w:tblGrid>
      <w:tr w:rsidR="000D58BE" w:rsidRPr="000D58BE" w:rsidTr="000D58BE">
        <w:trPr>
          <w:trHeight w:val="290"/>
        </w:trPr>
        <w:tc>
          <w:tcPr>
            <w:tcW w:w="7711" w:type="dxa"/>
            <w:noWrap/>
            <w:hideMark/>
          </w:tcPr>
          <w:p w:rsidR="000D58BE" w:rsidRPr="000D58BE" w:rsidRDefault="000D58BE">
            <w:pPr>
              <w:rPr>
                <w:rFonts w:ascii="Times New Roman" w:hAnsi="Times New Roman" w:cs="Times New Roman"/>
                <w:sz w:val="24"/>
                <w:szCs w:val="24"/>
              </w:rPr>
            </w:pPr>
            <w:r w:rsidRPr="000D58BE">
              <w:rPr>
                <w:rFonts w:ascii="Times New Roman" w:hAnsi="Times New Roman" w:cs="Times New Roman"/>
                <w:sz w:val="24"/>
                <w:szCs w:val="24"/>
              </w:rPr>
              <w:t>AI Biomass</w:t>
            </w:r>
          </w:p>
        </w:tc>
        <w:tc>
          <w:tcPr>
            <w:tcW w:w="816" w:type="dxa"/>
            <w:noWrap/>
            <w:hideMark/>
          </w:tcPr>
          <w:p w:rsidR="000D58BE" w:rsidRPr="000D58BE" w:rsidRDefault="000D58BE">
            <w:pPr>
              <w:rPr>
                <w:rFonts w:ascii="Times New Roman" w:hAnsi="Times New Roman" w:cs="Times New Roman"/>
                <w:sz w:val="24"/>
                <w:szCs w:val="24"/>
              </w:rPr>
            </w:pPr>
          </w:p>
        </w:tc>
        <w:tc>
          <w:tcPr>
            <w:tcW w:w="936" w:type="dxa"/>
            <w:noWrap/>
            <w:hideMark/>
          </w:tcPr>
          <w:p w:rsidR="000D58BE" w:rsidRPr="000D58BE" w:rsidRDefault="000D58BE">
            <w:pPr>
              <w:rPr>
                <w:rFonts w:ascii="Times New Roman" w:hAnsi="Times New Roman" w:cs="Times New Roman"/>
                <w:sz w:val="24"/>
                <w:szCs w:val="24"/>
              </w:rPr>
            </w:pPr>
          </w:p>
        </w:tc>
      </w:tr>
      <w:tr w:rsidR="000D58BE" w:rsidRPr="000D58BE" w:rsidTr="000D58BE">
        <w:trPr>
          <w:trHeight w:val="290"/>
        </w:trPr>
        <w:tc>
          <w:tcPr>
            <w:tcW w:w="7711" w:type="dxa"/>
            <w:noWrap/>
            <w:hideMark/>
          </w:tcPr>
          <w:p w:rsidR="000D58BE" w:rsidRPr="000D58BE" w:rsidRDefault="000D58BE">
            <w:pPr>
              <w:rPr>
                <w:rFonts w:ascii="Times New Roman" w:hAnsi="Times New Roman" w:cs="Times New Roman"/>
                <w:sz w:val="24"/>
                <w:szCs w:val="24"/>
              </w:rPr>
            </w:pPr>
            <w:r w:rsidRPr="000D58BE">
              <w:rPr>
                <w:rFonts w:ascii="Times New Roman" w:hAnsi="Times New Roman" w:cs="Times New Roman"/>
                <w:sz w:val="24"/>
                <w:szCs w:val="24"/>
              </w:rPr>
              <w:t>Compared records</w:t>
            </w:r>
          </w:p>
        </w:tc>
        <w:tc>
          <w:tcPr>
            <w:tcW w:w="816" w:type="dxa"/>
            <w:noWrap/>
            <w:hideMark/>
          </w:tcPr>
          <w:p w:rsidR="000D58BE" w:rsidRPr="000D58BE" w:rsidRDefault="000D58BE">
            <w:pPr>
              <w:rPr>
                <w:rFonts w:ascii="Times New Roman" w:hAnsi="Times New Roman" w:cs="Times New Roman"/>
                <w:sz w:val="24"/>
                <w:szCs w:val="24"/>
              </w:rPr>
            </w:pPr>
          </w:p>
        </w:tc>
        <w:tc>
          <w:tcPr>
            <w:tcW w:w="936" w:type="dxa"/>
            <w:noWrap/>
            <w:hideMark/>
          </w:tcPr>
          <w:p w:rsidR="000D58BE" w:rsidRPr="000D58BE" w:rsidRDefault="000D58BE" w:rsidP="000D58BE">
            <w:pPr>
              <w:rPr>
                <w:rFonts w:ascii="Times New Roman" w:hAnsi="Times New Roman" w:cs="Times New Roman"/>
                <w:sz w:val="24"/>
                <w:szCs w:val="24"/>
              </w:rPr>
            </w:pPr>
            <w:r w:rsidRPr="000D58BE">
              <w:rPr>
                <w:rFonts w:ascii="Times New Roman" w:hAnsi="Times New Roman" w:cs="Times New Roman"/>
                <w:sz w:val="24"/>
                <w:szCs w:val="24"/>
              </w:rPr>
              <w:t>51773</w:t>
            </w:r>
          </w:p>
        </w:tc>
      </w:tr>
      <w:tr w:rsidR="000D58BE" w:rsidRPr="000D58BE" w:rsidTr="000D58BE">
        <w:trPr>
          <w:trHeight w:val="290"/>
        </w:trPr>
        <w:tc>
          <w:tcPr>
            <w:tcW w:w="7711" w:type="dxa"/>
            <w:noWrap/>
            <w:hideMark/>
          </w:tcPr>
          <w:p w:rsidR="000D58BE" w:rsidRPr="000D58BE" w:rsidRDefault="000D58BE" w:rsidP="000D58BE">
            <w:pPr>
              <w:rPr>
                <w:rFonts w:ascii="Times New Roman" w:hAnsi="Times New Roman" w:cs="Times New Roman"/>
                <w:sz w:val="24"/>
                <w:szCs w:val="24"/>
              </w:rPr>
            </w:pPr>
          </w:p>
        </w:tc>
        <w:tc>
          <w:tcPr>
            <w:tcW w:w="816" w:type="dxa"/>
            <w:noWrap/>
            <w:hideMark/>
          </w:tcPr>
          <w:p w:rsidR="000D58BE" w:rsidRPr="000D58BE" w:rsidRDefault="000D58BE">
            <w:pPr>
              <w:rPr>
                <w:rFonts w:ascii="Times New Roman" w:hAnsi="Times New Roman" w:cs="Times New Roman"/>
                <w:sz w:val="24"/>
                <w:szCs w:val="24"/>
              </w:rPr>
            </w:pPr>
          </w:p>
        </w:tc>
        <w:tc>
          <w:tcPr>
            <w:tcW w:w="936" w:type="dxa"/>
            <w:noWrap/>
            <w:hideMark/>
          </w:tcPr>
          <w:p w:rsidR="000D58BE" w:rsidRPr="000D58BE" w:rsidRDefault="000D58BE">
            <w:pPr>
              <w:rPr>
                <w:rFonts w:ascii="Times New Roman" w:hAnsi="Times New Roman" w:cs="Times New Roman"/>
                <w:sz w:val="24"/>
                <w:szCs w:val="24"/>
              </w:rPr>
            </w:pPr>
          </w:p>
        </w:tc>
      </w:tr>
      <w:tr w:rsidR="000D58BE" w:rsidRPr="000D58BE" w:rsidTr="000D58BE">
        <w:trPr>
          <w:trHeight w:val="290"/>
        </w:trPr>
        <w:tc>
          <w:tcPr>
            <w:tcW w:w="7711" w:type="dxa"/>
            <w:noWrap/>
            <w:hideMark/>
          </w:tcPr>
          <w:p w:rsidR="000D58BE" w:rsidRPr="000D58BE" w:rsidRDefault="000D58BE">
            <w:pPr>
              <w:rPr>
                <w:rFonts w:ascii="Times New Roman" w:hAnsi="Times New Roman" w:cs="Times New Roman"/>
                <w:sz w:val="24"/>
                <w:szCs w:val="24"/>
              </w:rPr>
            </w:pPr>
            <w:r w:rsidRPr="000D58BE">
              <w:rPr>
                <w:rFonts w:ascii="Times New Roman" w:hAnsi="Times New Roman" w:cs="Times New Roman"/>
                <w:sz w:val="24"/>
                <w:szCs w:val="24"/>
              </w:rPr>
              <w:t>Total mismatched records</w:t>
            </w:r>
          </w:p>
        </w:tc>
        <w:tc>
          <w:tcPr>
            <w:tcW w:w="816" w:type="dxa"/>
            <w:noWrap/>
            <w:hideMark/>
          </w:tcPr>
          <w:p w:rsidR="000D58BE" w:rsidRPr="000D58BE" w:rsidRDefault="000D58BE">
            <w:pPr>
              <w:rPr>
                <w:rFonts w:ascii="Times New Roman" w:hAnsi="Times New Roman" w:cs="Times New Roman"/>
                <w:sz w:val="24"/>
                <w:szCs w:val="24"/>
              </w:rPr>
            </w:pPr>
          </w:p>
        </w:tc>
        <w:tc>
          <w:tcPr>
            <w:tcW w:w="936" w:type="dxa"/>
            <w:noWrap/>
            <w:hideMark/>
          </w:tcPr>
          <w:p w:rsidR="000D58BE" w:rsidRPr="000D58BE" w:rsidRDefault="000D58BE" w:rsidP="000D58BE">
            <w:pPr>
              <w:rPr>
                <w:rFonts w:ascii="Times New Roman" w:hAnsi="Times New Roman" w:cs="Times New Roman"/>
                <w:sz w:val="24"/>
                <w:szCs w:val="24"/>
              </w:rPr>
            </w:pPr>
            <w:r w:rsidRPr="000D58BE">
              <w:rPr>
                <w:rFonts w:ascii="Times New Roman" w:hAnsi="Times New Roman" w:cs="Times New Roman"/>
                <w:sz w:val="24"/>
                <w:szCs w:val="24"/>
              </w:rPr>
              <w:t>2429</w:t>
            </w:r>
          </w:p>
        </w:tc>
      </w:tr>
      <w:tr w:rsidR="000D58BE" w:rsidRPr="000D58BE" w:rsidTr="000D58BE">
        <w:trPr>
          <w:trHeight w:val="782"/>
        </w:trPr>
        <w:tc>
          <w:tcPr>
            <w:tcW w:w="7711" w:type="dxa"/>
            <w:hideMark/>
          </w:tcPr>
          <w:p w:rsidR="000D58BE" w:rsidRPr="000D58BE" w:rsidRDefault="000D58BE">
            <w:pPr>
              <w:rPr>
                <w:rFonts w:ascii="Times New Roman" w:hAnsi="Times New Roman" w:cs="Times New Roman"/>
                <w:sz w:val="24"/>
                <w:szCs w:val="24"/>
              </w:rPr>
            </w:pPr>
            <w:r w:rsidRPr="000D58BE">
              <w:rPr>
                <w:rFonts w:ascii="Times New Roman" w:hAnsi="Times New Roman" w:cs="Times New Roman"/>
                <w:sz w:val="24"/>
                <w:szCs w:val="24"/>
              </w:rPr>
              <w:t xml:space="preserve">zero-filled records that are not in the historical databases due to the splitting of rock soles into NRS and SRS and dark/dusky rockfish </w:t>
            </w:r>
            <w:proofErr w:type="spellStart"/>
            <w:r w:rsidRPr="000D58BE">
              <w:rPr>
                <w:rFonts w:ascii="Times New Roman" w:hAnsi="Times New Roman" w:cs="Times New Roman"/>
                <w:sz w:val="24"/>
                <w:szCs w:val="24"/>
              </w:rPr>
              <w:t>unid</w:t>
            </w:r>
            <w:proofErr w:type="spellEnd"/>
            <w:r w:rsidRPr="000D58BE">
              <w:rPr>
                <w:rFonts w:ascii="Times New Roman" w:hAnsi="Times New Roman" w:cs="Times New Roman"/>
                <w:sz w:val="24"/>
                <w:szCs w:val="24"/>
              </w:rPr>
              <w:t xml:space="preserve"> into dark and dusky rockfish</w:t>
            </w:r>
          </w:p>
        </w:tc>
        <w:tc>
          <w:tcPr>
            <w:tcW w:w="816" w:type="dxa"/>
            <w:noWrap/>
            <w:hideMark/>
          </w:tcPr>
          <w:p w:rsidR="000D58BE" w:rsidRPr="000D58BE" w:rsidRDefault="000D58BE" w:rsidP="000D58BE">
            <w:pPr>
              <w:rPr>
                <w:rFonts w:ascii="Times New Roman" w:hAnsi="Times New Roman" w:cs="Times New Roman"/>
                <w:sz w:val="24"/>
                <w:szCs w:val="24"/>
              </w:rPr>
            </w:pPr>
            <w:r w:rsidRPr="000D58BE">
              <w:rPr>
                <w:rFonts w:ascii="Times New Roman" w:hAnsi="Times New Roman" w:cs="Times New Roman"/>
                <w:sz w:val="24"/>
                <w:szCs w:val="24"/>
              </w:rPr>
              <w:t>1756</w:t>
            </w:r>
          </w:p>
        </w:tc>
        <w:tc>
          <w:tcPr>
            <w:tcW w:w="936" w:type="dxa"/>
            <w:noWrap/>
            <w:hideMark/>
          </w:tcPr>
          <w:p w:rsidR="000D58BE" w:rsidRPr="000D58BE" w:rsidRDefault="000D58BE" w:rsidP="000D58BE">
            <w:pPr>
              <w:rPr>
                <w:rFonts w:ascii="Times New Roman" w:hAnsi="Times New Roman" w:cs="Times New Roman"/>
                <w:sz w:val="24"/>
                <w:szCs w:val="24"/>
              </w:rPr>
            </w:pPr>
          </w:p>
        </w:tc>
      </w:tr>
      <w:tr w:rsidR="000D58BE" w:rsidRPr="000D58BE" w:rsidTr="000D58BE">
        <w:trPr>
          <w:trHeight w:val="290"/>
        </w:trPr>
        <w:tc>
          <w:tcPr>
            <w:tcW w:w="7711" w:type="dxa"/>
            <w:noWrap/>
            <w:hideMark/>
          </w:tcPr>
          <w:p w:rsidR="000D58BE" w:rsidRPr="000D58BE" w:rsidRDefault="000D58BE">
            <w:pPr>
              <w:rPr>
                <w:rFonts w:ascii="Times New Roman" w:hAnsi="Times New Roman" w:cs="Times New Roman"/>
                <w:sz w:val="24"/>
                <w:szCs w:val="24"/>
              </w:rPr>
            </w:pPr>
            <w:r w:rsidRPr="000D58BE">
              <w:rPr>
                <w:rFonts w:ascii="Times New Roman" w:hAnsi="Times New Roman" w:cs="Times New Roman"/>
                <w:sz w:val="24"/>
                <w:szCs w:val="24"/>
              </w:rPr>
              <w:t>Contained mismatched CPUE records</w:t>
            </w:r>
          </w:p>
        </w:tc>
        <w:tc>
          <w:tcPr>
            <w:tcW w:w="816" w:type="dxa"/>
            <w:noWrap/>
            <w:hideMark/>
          </w:tcPr>
          <w:p w:rsidR="000D58BE" w:rsidRPr="000D58BE" w:rsidRDefault="000D58BE" w:rsidP="000D58BE">
            <w:pPr>
              <w:rPr>
                <w:rFonts w:ascii="Times New Roman" w:hAnsi="Times New Roman" w:cs="Times New Roman"/>
                <w:sz w:val="24"/>
                <w:szCs w:val="24"/>
              </w:rPr>
            </w:pPr>
            <w:r w:rsidRPr="000D58BE">
              <w:rPr>
                <w:rFonts w:ascii="Times New Roman" w:hAnsi="Times New Roman" w:cs="Times New Roman"/>
                <w:sz w:val="24"/>
                <w:szCs w:val="24"/>
              </w:rPr>
              <w:t>531</w:t>
            </w:r>
          </w:p>
        </w:tc>
        <w:tc>
          <w:tcPr>
            <w:tcW w:w="936" w:type="dxa"/>
            <w:noWrap/>
            <w:hideMark/>
          </w:tcPr>
          <w:p w:rsidR="000D58BE" w:rsidRPr="000D58BE" w:rsidRDefault="000D58BE" w:rsidP="000D58BE">
            <w:pPr>
              <w:rPr>
                <w:rFonts w:ascii="Times New Roman" w:hAnsi="Times New Roman" w:cs="Times New Roman"/>
                <w:sz w:val="24"/>
                <w:szCs w:val="24"/>
              </w:rPr>
            </w:pPr>
          </w:p>
        </w:tc>
      </w:tr>
      <w:tr w:rsidR="000D58BE" w:rsidRPr="000D58BE" w:rsidTr="000D58BE">
        <w:trPr>
          <w:trHeight w:val="290"/>
        </w:trPr>
        <w:tc>
          <w:tcPr>
            <w:tcW w:w="7711" w:type="dxa"/>
            <w:noWrap/>
            <w:hideMark/>
          </w:tcPr>
          <w:p w:rsidR="000D58BE" w:rsidRPr="000D58BE" w:rsidRDefault="000D58BE">
            <w:pPr>
              <w:rPr>
                <w:rFonts w:ascii="Times New Roman" w:hAnsi="Times New Roman" w:cs="Times New Roman"/>
                <w:sz w:val="24"/>
                <w:szCs w:val="24"/>
              </w:rPr>
            </w:pPr>
            <w:r w:rsidRPr="000D58BE">
              <w:rPr>
                <w:rFonts w:ascii="Times New Roman" w:hAnsi="Times New Roman" w:cs="Times New Roman"/>
                <w:sz w:val="24"/>
                <w:szCs w:val="24"/>
              </w:rPr>
              <w:t>Different number of hauls</w:t>
            </w:r>
            <w:r>
              <w:rPr>
                <w:rFonts w:ascii="Times New Roman" w:hAnsi="Times New Roman" w:cs="Times New Roman"/>
                <w:sz w:val="24"/>
                <w:szCs w:val="24"/>
              </w:rPr>
              <w:t xml:space="preserve">. </w:t>
            </w:r>
            <w:r>
              <w:rPr>
                <w:rFonts w:ascii="Times New Roman" w:hAnsi="Times New Roman" w:cs="Times New Roman"/>
                <w:sz w:val="24"/>
                <w:szCs w:val="24"/>
              </w:rPr>
              <w:t>Specifically, when the biomass tables were initially created for year 1980 and stratum 423, 4 hauls of data were included but since then, one of those hauls were deleted from the AI.CPUE table but the biomasses were not rerun. Same story for STRATUM 313 in year 2022.</w:t>
            </w:r>
          </w:p>
        </w:tc>
        <w:tc>
          <w:tcPr>
            <w:tcW w:w="816" w:type="dxa"/>
            <w:noWrap/>
            <w:hideMark/>
          </w:tcPr>
          <w:p w:rsidR="000D58BE" w:rsidRPr="000D58BE" w:rsidRDefault="000D58BE" w:rsidP="000D58BE">
            <w:pPr>
              <w:rPr>
                <w:rFonts w:ascii="Times New Roman" w:hAnsi="Times New Roman" w:cs="Times New Roman"/>
                <w:sz w:val="24"/>
                <w:szCs w:val="24"/>
              </w:rPr>
            </w:pPr>
            <w:r w:rsidRPr="000D58BE">
              <w:rPr>
                <w:rFonts w:ascii="Times New Roman" w:hAnsi="Times New Roman" w:cs="Times New Roman"/>
                <w:sz w:val="24"/>
                <w:szCs w:val="24"/>
              </w:rPr>
              <w:t>140</w:t>
            </w:r>
          </w:p>
        </w:tc>
        <w:tc>
          <w:tcPr>
            <w:tcW w:w="936" w:type="dxa"/>
            <w:noWrap/>
            <w:hideMark/>
          </w:tcPr>
          <w:p w:rsidR="000D58BE" w:rsidRPr="000D58BE" w:rsidRDefault="000D58BE" w:rsidP="000D58BE">
            <w:pPr>
              <w:rPr>
                <w:rFonts w:ascii="Times New Roman" w:hAnsi="Times New Roman" w:cs="Times New Roman"/>
                <w:sz w:val="24"/>
                <w:szCs w:val="24"/>
              </w:rPr>
            </w:pPr>
          </w:p>
        </w:tc>
      </w:tr>
      <w:tr w:rsidR="000D58BE" w:rsidRPr="000D58BE" w:rsidTr="000D58BE">
        <w:trPr>
          <w:trHeight w:val="290"/>
        </w:trPr>
        <w:tc>
          <w:tcPr>
            <w:tcW w:w="7711" w:type="dxa"/>
            <w:noWrap/>
            <w:hideMark/>
          </w:tcPr>
          <w:p w:rsidR="000D58BE" w:rsidRPr="000D58BE" w:rsidRDefault="000D58BE">
            <w:pPr>
              <w:rPr>
                <w:rFonts w:ascii="Times New Roman" w:hAnsi="Times New Roman" w:cs="Times New Roman"/>
                <w:sz w:val="24"/>
                <w:szCs w:val="24"/>
              </w:rPr>
            </w:pPr>
            <w:r w:rsidRPr="000D58BE">
              <w:rPr>
                <w:rFonts w:ascii="Times New Roman" w:hAnsi="Times New Roman" w:cs="Times New Roman"/>
                <w:sz w:val="24"/>
                <w:szCs w:val="24"/>
              </w:rPr>
              <w:t>Records removed from RACEBASE.CATCH due to vouchers</w:t>
            </w:r>
            <w:r>
              <w:rPr>
                <w:rFonts w:ascii="Times New Roman" w:hAnsi="Times New Roman" w:cs="Times New Roman"/>
                <w:sz w:val="24"/>
                <w:szCs w:val="24"/>
              </w:rPr>
              <w:t xml:space="preserve">. </w:t>
            </w:r>
            <w:r>
              <w:rPr>
                <w:rFonts w:ascii="Times New Roman" w:hAnsi="Times New Roman" w:cs="Times New Roman"/>
                <w:sz w:val="24"/>
                <w:szCs w:val="24"/>
              </w:rPr>
              <w:t xml:space="preserve">The remaining 2 records were unidentified sculpin (21300, </w:t>
            </w:r>
            <w:proofErr w:type="spellStart"/>
            <w:r>
              <w:rPr>
                <w:rFonts w:ascii="Times New Roman" w:hAnsi="Times New Roman" w:cs="Times New Roman"/>
                <w:sz w:val="24"/>
                <w:szCs w:val="24"/>
              </w:rPr>
              <w:t>Cottidae</w:t>
            </w:r>
            <w:proofErr w:type="spellEnd"/>
            <w:r>
              <w:rPr>
                <w:rFonts w:ascii="Times New Roman" w:hAnsi="Times New Roman" w:cs="Times New Roman"/>
                <w:sz w:val="24"/>
                <w:szCs w:val="24"/>
              </w:rPr>
              <w:t xml:space="preserve">) that were taken out of RACEBASE.CATCH, but not updated in AI.CPUE and AI.BIOMASS_STRATUM. </w:t>
            </w:r>
          </w:p>
        </w:tc>
        <w:tc>
          <w:tcPr>
            <w:tcW w:w="816" w:type="dxa"/>
            <w:noWrap/>
            <w:hideMark/>
          </w:tcPr>
          <w:p w:rsidR="000D58BE" w:rsidRPr="000D58BE" w:rsidRDefault="000D58BE" w:rsidP="000D58BE">
            <w:pPr>
              <w:rPr>
                <w:rFonts w:ascii="Times New Roman" w:hAnsi="Times New Roman" w:cs="Times New Roman"/>
                <w:sz w:val="24"/>
                <w:szCs w:val="24"/>
              </w:rPr>
            </w:pPr>
            <w:r w:rsidRPr="000D58BE">
              <w:rPr>
                <w:rFonts w:ascii="Times New Roman" w:hAnsi="Times New Roman" w:cs="Times New Roman"/>
                <w:sz w:val="24"/>
                <w:szCs w:val="24"/>
              </w:rPr>
              <w:t>2</w:t>
            </w:r>
          </w:p>
        </w:tc>
        <w:tc>
          <w:tcPr>
            <w:tcW w:w="936" w:type="dxa"/>
            <w:noWrap/>
            <w:hideMark/>
          </w:tcPr>
          <w:p w:rsidR="000D58BE" w:rsidRPr="000D58BE" w:rsidRDefault="000D58BE" w:rsidP="000D58BE">
            <w:pPr>
              <w:rPr>
                <w:rFonts w:ascii="Times New Roman" w:hAnsi="Times New Roman" w:cs="Times New Roman"/>
                <w:sz w:val="24"/>
                <w:szCs w:val="24"/>
              </w:rPr>
            </w:pPr>
          </w:p>
        </w:tc>
      </w:tr>
      <w:tr w:rsidR="000D58BE" w:rsidRPr="000D58BE" w:rsidTr="000D58BE">
        <w:trPr>
          <w:trHeight w:val="290"/>
        </w:trPr>
        <w:tc>
          <w:tcPr>
            <w:tcW w:w="7711" w:type="dxa"/>
            <w:noWrap/>
            <w:hideMark/>
          </w:tcPr>
          <w:p w:rsidR="000D58BE" w:rsidRPr="000D58BE" w:rsidRDefault="000D58BE">
            <w:pPr>
              <w:rPr>
                <w:rFonts w:ascii="Times New Roman" w:hAnsi="Times New Roman" w:cs="Times New Roman"/>
                <w:sz w:val="24"/>
                <w:szCs w:val="24"/>
              </w:rPr>
            </w:pPr>
          </w:p>
        </w:tc>
        <w:tc>
          <w:tcPr>
            <w:tcW w:w="816" w:type="dxa"/>
            <w:noWrap/>
            <w:hideMark/>
          </w:tcPr>
          <w:p w:rsidR="000D58BE" w:rsidRPr="000D58BE" w:rsidRDefault="000D58BE" w:rsidP="000D58BE">
            <w:pPr>
              <w:rPr>
                <w:rFonts w:ascii="Times New Roman" w:hAnsi="Times New Roman" w:cs="Times New Roman"/>
                <w:sz w:val="24"/>
                <w:szCs w:val="24"/>
              </w:rPr>
            </w:pPr>
            <w:r w:rsidRPr="000D58BE">
              <w:rPr>
                <w:rFonts w:ascii="Times New Roman" w:hAnsi="Times New Roman" w:cs="Times New Roman"/>
                <w:sz w:val="24"/>
                <w:szCs w:val="24"/>
              </w:rPr>
              <w:t>2429</w:t>
            </w:r>
          </w:p>
        </w:tc>
        <w:tc>
          <w:tcPr>
            <w:tcW w:w="936" w:type="dxa"/>
            <w:noWrap/>
            <w:hideMark/>
          </w:tcPr>
          <w:p w:rsidR="000D58BE" w:rsidRPr="000D58BE" w:rsidRDefault="000D58BE" w:rsidP="000D58BE">
            <w:pPr>
              <w:rPr>
                <w:rFonts w:ascii="Times New Roman" w:hAnsi="Times New Roman" w:cs="Times New Roman"/>
                <w:sz w:val="24"/>
                <w:szCs w:val="24"/>
              </w:rPr>
            </w:pPr>
          </w:p>
        </w:tc>
      </w:tr>
    </w:tbl>
    <w:p w:rsidR="000D58BE" w:rsidRDefault="000D58BE">
      <w:pPr>
        <w:rPr>
          <w:rFonts w:ascii="Times New Roman" w:hAnsi="Times New Roman" w:cs="Times New Roman"/>
          <w:sz w:val="24"/>
          <w:szCs w:val="24"/>
        </w:rPr>
      </w:pPr>
    </w:p>
    <w:p w:rsidR="00015178" w:rsidRDefault="00015178">
      <w:pPr>
        <w:rPr>
          <w:rFonts w:ascii="Times New Roman" w:hAnsi="Times New Roman" w:cs="Times New Roman"/>
          <w:sz w:val="24"/>
          <w:szCs w:val="24"/>
        </w:rPr>
      </w:pPr>
      <w:r>
        <w:rPr>
          <w:rFonts w:ascii="Times New Roman" w:hAnsi="Times New Roman" w:cs="Times New Roman"/>
          <w:b/>
          <w:sz w:val="24"/>
          <w:szCs w:val="24"/>
        </w:rPr>
        <w:t xml:space="preserve">SIZECOMP: </w:t>
      </w:r>
      <w:r>
        <w:rPr>
          <w:rFonts w:ascii="Times New Roman" w:hAnsi="Times New Roman" w:cs="Times New Roman"/>
          <w:sz w:val="24"/>
          <w:szCs w:val="24"/>
        </w:rPr>
        <w:t xml:space="preserve">Of the shared 162247 </w:t>
      </w:r>
      <w:proofErr w:type="spellStart"/>
      <w:r>
        <w:rPr>
          <w:rFonts w:ascii="Times New Roman" w:hAnsi="Times New Roman" w:cs="Times New Roman"/>
          <w:sz w:val="24"/>
          <w:szCs w:val="24"/>
        </w:rPr>
        <w:t>sizecomp</w:t>
      </w:r>
      <w:proofErr w:type="spellEnd"/>
      <w:r>
        <w:rPr>
          <w:rFonts w:ascii="Times New Roman" w:hAnsi="Times New Roman" w:cs="Times New Roman"/>
          <w:sz w:val="24"/>
          <w:szCs w:val="24"/>
        </w:rPr>
        <w:t xml:space="preserve"> records, there are 3924 mismatched records with at least a 0.5% difference. Of those records, 193 are due to differences in the population abundance estimates outlined in the biomass section. </w:t>
      </w:r>
    </w:p>
    <w:p w:rsidR="00015178" w:rsidRDefault="00015178">
      <w:pPr>
        <w:rPr>
          <w:rFonts w:ascii="Times New Roman" w:hAnsi="Times New Roman" w:cs="Times New Roman"/>
          <w:sz w:val="24"/>
          <w:szCs w:val="24"/>
        </w:rPr>
      </w:pPr>
      <w:r>
        <w:rPr>
          <w:rFonts w:ascii="Times New Roman" w:hAnsi="Times New Roman" w:cs="Times New Roman"/>
          <w:b/>
          <w:sz w:val="24"/>
          <w:szCs w:val="24"/>
        </w:rPr>
        <w:lastRenderedPageBreak/>
        <w:t>AGECOMP:</w:t>
      </w:r>
      <w:r>
        <w:rPr>
          <w:rFonts w:ascii="Times New Roman" w:hAnsi="Times New Roman" w:cs="Times New Roman"/>
          <w:sz w:val="24"/>
          <w:szCs w:val="24"/>
        </w:rPr>
        <w:t xml:space="preserve"> There are 18 unique species with age composition data present in both tables</w:t>
      </w:r>
      <w:r w:rsidR="00F27678">
        <w:rPr>
          <w:rFonts w:ascii="Times New Roman" w:hAnsi="Times New Roman" w:cs="Times New Roman"/>
          <w:sz w:val="24"/>
          <w:szCs w:val="24"/>
        </w:rPr>
        <w:t>. 2022 was excluded in case of delays in uploading age data</w:t>
      </w:r>
      <w:r>
        <w:rPr>
          <w:rFonts w:ascii="Times New Roman" w:hAnsi="Times New Roman" w:cs="Times New Roman"/>
          <w:sz w:val="24"/>
          <w:szCs w:val="24"/>
        </w:rPr>
        <w:t>. In the AIGOA specimen data from hauls with negative performance</w:t>
      </w:r>
      <w:r w:rsidR="0020255D">
        <w:rPr>
          <w:rFonts w:ascii="Times New Roman" w:hAnsi="Times New Roman" w:cs="Times New Roman"/>
          <w:sz w:val="24"/>
          <w:szCs w:val="24"/>
        </w:rPr>
        <w:t xml:space="preserve"> codes whereas in </w:t>
      </w:r>
      <w:proofErr w:type="spellStart"/>
      <w:r w:rsidR="0020255D">
        <w:rPr>
          <w:rFonts w:ascii="Times New Roman" w:hAnsi="Times New Roman" w:cs="Times New Roman"/>
          <w:sz w:val="24"/>
          <w:szCs w:val="24"/>
        </w:rPr>
        <w:t>gapindex</w:t>
      </w:r>
      <w:proofErr w:type="spellEnd"/>
      <w:r w:rsidR="0020255D">
        <w:rPr>
          <w:rFonts w:ascii="Times New Roman" w:hAnsi="Times New Roman" w:cs="Times New Roman"/>
          <w:sz w:val="24"/>
          <w:szCs w:val="24"/>
        </w:rPr>
        <w:t xml:space="preserve">, only specimen data from hauls with positive performance codes are included, which excludes 4803 records. </w:t>
      </w:r>
    </w:p>
    <w:tbl>
      <w:tblPr>
        <w:tblStyle w:val="TableGrid"/>
        <w:tblW w:w="9463" w:type="dxa"/>
        <w:tblLook w:val="04A0" w:firstRow="1" w:lastRow="0" w:firstColumn="1" w:lastColumn="0" w:noHBand="0" w:noVBand="1"/>
      </w:tblPr>
      <w:tblGrid>
        <w:gridCol w:w="7443"/>
        <w:gridCol w:w="1060"/>
        <w:gridCol w:w="960"/>
      </w:tblGrid>
      <w:tr w:rsidR="008F49A2" w:rsidRPr="008F49A2" w:rsidTr="008F49A2">
        <w:trPr>
          <w:trHeight w:val="290"/>
        </w:trPr>
        <w:tc>
          <w:tcPr>
            <w:tcW w:w="7443" w:type="dxa"/>
            <w:noWrap/>
            <w:hideMark/>
          </w:tcPr>
          <w:p w:rsidR="008F49A2" w:rsidRPr="008F49A2" w:rsidRDefault="008F49A2">
            <w:pPr>
              <w:rPr>
                <w:rFonts w:ascii="Times New Roman" w:hAnsi="Times New Roman" w:cs="Times New Roman"/>
                <w:sz w:val="24"/>
                <w:szCs w:val="24"/>
              </w:rPr>
            </w:pPr>
            <w:r w:rsidRPr="008F49A2">
              <w:rPr>
                <w:rFonts w:ascii="Times New Roman" w:hAnsi="Times New Roman" w:cs="Times New Roman"/>
                <w:sz w:val="24"/>
                <w:szCs w:val="24"/>
              </w:rPr>
              <w:t xml:space="preserve">AI </w:t>
            </w:r>
            <w:proofErr w:type="spellStart"/>
            <w:r w:rsidRPr="008F49A2">
              <w:rPr>
                <w:rFonts w:ascii="Times New Roman" w:hAnsi="Times New Roman" w:cs="Times New Roman"/>
                <w:sz w:val="24"/>
                <w:szCs w:val="24"/>
              </w:rPr>
              <w:t>Agecomp</w:t>
            </w:r>
            <w:proofErr w:type="spellEnd"/>
          </w:p>
        </w:tc>
        <w:tc>
          <w:tcPr>
            <w:tcW w:w="1060" w:type="dxa"/>
            <w:noWrap/>
            <w:hideMark/>
          </w:tcPr>
          <w:p w:rsidR="008F49A2" w:rsidRPr="008F49A2" w:rsidRDefault="008F49A2">
            <w:pPr>
              <w:rPr>
                <w:rFonts w:ascii="Times New Roman" w:hAnsi="Times New Roman" w:cs="Times New Roman"/>
                <w:sz w:val="24"/>
                <w:szCs w:val="24"/>
              </w:rPr>
            </w:pPr>
          </w:p>
        </w:tc>
        <w:tc>
          <w:tcPr>
            <w:tcW w:w="960" w:type="dxa"/>
            <w:noWrap/>
            <w:hideMark/>
          </w:tcPr>
          <w:p w:rsidR="008F49A2" w:rsidRPr="008F49A2" w:rsidRDefault="008F49A2">
            <w:pPr>
              <w:rPr>
                <w:rFonts w:ascii="Times New Roman" w:hAnsi="Times New Roman" w:cs="Times New Roman"/>
                <w:sz w:val="24"/>
                <w:szCs w:val="24"/>
              </w:rPr>
            </w:pPr>
          </w:p>
        </w:tc>
      </w:tr>
      <w:tr w:rsidR="008F49A2" w:rsidRPr="008F49A2" w:rsidTr="008F49A2">
        <w:trPr>
          <w:trHeight w:val="290"/>
        </w:trPr>
        <w:tc>
          <w:tcPr>
            <w:tcW w:w="7443" w:type="dxa"/>
            <w:noWrap/>
            <w:hideMark/>
          </w:tcPr>
          <w:p w:rsidR="008F49A2" w:rsidRPr="008F49A2" w:rsidRDefault="008F49A2">
            <w:pPr>
              <w:rPr>
                <w:rFonts w:ascii="Times New Roman" w:hAnsi="Times New Roman" w:cs="Times New Roman"/>
                <w:sz w:val="24"/>
                <w:szCs w:val="24"/>
              </w:rPr>
            </w:pPr>
            <w:r w:rsidRPr="008F49A2">
              <w:rPr>
                <w:rFonts w:ascii="Times New Roman" w:hAnsi="Times New Roman" w:cs="Times New Roman"/>
                <w:sz w:val="24"/>
                <w:szCs w:val="24"/>
              </w:rPr>
              <w:t>Compared records</w:t>
            </w:r>
          </w:p>
        </w:tc>
        <w:tc>
          <w:tcPr>
            <w:tcW w:w="1060" w:type="dxa"/>
            <w:noWrap/>
            <w:hideMark/>
          </w:tcPr>
          <w:p w:rsidR="008F49A2" w:rsidRPr="008F49A2" w:rsidRDefault="008F49A2" w:rsidP="008F49A2">
            <w:pPr>
              <w:jc w:val="center"/>
              <w:rPr>
                <w:rFonts w:ascii="Times New Roman" w:hAnsi="Times New Roman" w:cs="Times New Roman"/>
                <w:sz w:val="24"/>
                <w:szCs w:val="24"/>
              </w:rPr>
            </w:pPr>
          </w:p>
        </w:tc>
        <w:tc>
          <w:tcPr>
            <w:tcW w:w="9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3173</w:t>
            </w:r>
          </w:p>
        </w:tc>
      </w:tr>
      <w:tr w:rsidR="008F49A2" w:rsidRPr="008F49A2" w:rsidTr="008F49A2">
        <w:trPr>
          <w:trHeight w:val="290"/>
        </w:trPr>
        <w:tc>
          <w:tcPr>
            <w:tcW w:w="7443" w:type="dxa"/>
            <w:noWrap/>
            <w:hideMark/>
          </w:tcPr>
          <w:p w:rsidR="008F49A2" w:rsidRPr="008F49A2" w:rsidRDefault="008F49A2" w:rsidP="008F49A2">
            <w:pPr>
              <w:rPr>
                <w:rFonts w:ascii="Times New Roman" w:hAnsi="Times New Roman" w:cs="Times New Roman"/>
                <w:sz w:val="24"/>
                <w:szCs w:val="24"/>
              </w:rPr>
            </w:pPr>
          </w:p>
        </w:tc>
        <w:tc>
          <w:tcPr>
            <w:tcW w:w="1060" w:type="dxa"/>
            <w:noWrap/>
            <w:hideMark/>
          </w:tcPr>
          <w:p w:rsidR="008F49A2" w:rsidRPr="008F49A2" w:rsidRDefault="008F49A2" w:rsidP="008F49A2">
            <w:pPr>
              <w:jc w:val="center"/>
              <w:rPr>
                <w:rFonts w:ascii="Times New Roman" w:hAnsi="Times New Roman" w:cs="Times New Roman"/>
                <w:sz w:val="24"/>
                <w:szCs w:val="24"/>
              </w:rPr>
            </w:pPr>
          </w:p>
        </w:tc>
        <w:tc>
          <w:tcPr>
            <w:tcW w:w="960" w:type="dxa"/>
            <w:noWrap/>
            <w:hideMark/>
          </w:tcPr>
          <w:p w:rsidR="008F49A2" w:rsidRPr="008F49A2" w:rsidRDefault="008F49A2" w:rsidP="008F49A2">
            <w:pPr>
              <w:jc w:val="center"/>
              <w:rPr>
                <w:rFonts w:ascii="Times New Roman" w:hAnsi="Times New Roman" w:cs="Times New Roman"/>
                <w:sz w:val="24"/>
                <w:szCs w:val="24"/>
              </w:rPr>
            </w:pPr>
          </w:p>
        </w:tc>
      </w:tr>
      <w:tr w:rsidR="008F49A2" w:rsidRPr="008F49A2" w:rsidTr="008F49A2">
        <w:trPr>
          <w:trHeight w:val="290"/>
        </w:trPr>
        <w:tc>
          <w:tcPr>
            <w:tcW w:w="7443" w:type="dxa"/>
            <w:noWrap/>
            <w:hideMark/>
          </w:tcPr>
          <w:p w:rsidR="008F49A2" w:rsidRPr="008F49A2" w:rsidRDefault="008F49A2">
            <w:pPr>
              <w:rPr>
                <w:rFonts w:ascii="Times New Roman" w:hAnsi="Times New Roman" w:cs="Times New Roman"/>
                <w:sz w:val="24"/>
                <w:szCs w:val="24"/>
              </w:rPr>
            </w:pPr>
            <w:r w:rsidRPr="008F49A2">
              <w:rPr>
                <w:rFonts w:ascii="Times New Roman" w:hAnsi="Times New Roman" w:cs="Times New Roman"/>
                <w:sz w:val="24"/>
                <w:szCs w:val="24"/>
              </w:rPr>
              <w:t>Total mismatched records</w:t>
            </w:r>
          </w:p>
        </w:tc>
        <w:tc>
          <w:tcPr>
            <w:tcW w:w="1060" w:type="dxa"/>
            <w:noWrap/>
            <w:hideMark/>
          </w:tcPr>
          <w:p w:rsidR="008F49A2" w:rsidRPr="008F49A2" w:rsidRDefault="008F49A2" w:rsidP="008F49A2">
            <w:pPr>
              <w:jc w:val="center"/>
              <w:rPr>
                <w:rFonts w:ascii="Times New Roman" w:hAnsi="Times New Roman" w:cs="Times New Roman"/>
                <w:sz w:val="24"/>
                <w:szCs w:val="24"/>
              </w:rPr>
            </w:pPr>
          </w:p>
        </w:tc>
        <w:tc>
          <w:tcPr>
            <w:tcW w:w="9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810</w:t>
            </w:r>
          </w:p>
        </w:tc>
      </w:tr>
      <w:tr w:rsidR="008F49A2" w:rsidRPr="008F49A2" w:rsidTr="008F49A2">
        <w:trPr>
          <w:trHeight w:val="290"/>
        </w:trPr>
        <w:tc>
          <w:tcPr>
            <w:tcW w:w="7443" w:type="dxa"/>
            <w:hideMark/>
          </w:tcPr>
          <w:p w:rsidR="008F49A2" w:rsidRPr="008F49A2" w:rsidRDefault="008F49A2">
            <w:pPr>
              <w:rPr>
                <w:rFonts w:ascii="Times New Roman" w:hAnsi="Times New Roman" w:cs="Times New Roman"/>
                <w:sz w:val="24"/>
                <w:szCs w:val="24"/>
              </w:rPr>
            </w:pPr>
            <w:r w:rsidRPr="008F49A2">
              <w:rPr>
                <w:rFonts w:ascii="Times New Roman" w:hAnsi="Times New Roman" w:cs="Times New Roman"/>
                <w:sz w:val="24"/>
                <w:szCs w:val="24"/>
              </w:rPr>
              <w:t>Year with no age data</w:t>
            </w:r>
          </w:p>
        </w:tc>
        <w:tc>
          <w:tcPr>
            <w:tcW w:w="10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320</w:t>
            </w:r>
          </w:p>
        </w:tc>
        <w:tc>
          <w:tcPr>
            <w:tcW w:w="960" w:type="dxa"/>
            <w:noWrap/>
            <w:hideMark/>
          </w:tcPr>
          <w:p w:rsidR="008F49A2" w:rsidRPr="008F49A2" w:rsidRDefault="008F49A2" w:rsidP="008F49A2">
            <w:pPr>
              <w:jc w:val="center"/>
              <w:rPr>
                <w:rFonts w:ascii="Times New Roman" w:hAnsi="Times New Roman" w:cs="Times New Roman"/>
                <w:sz w:val="24"/>
                <w:szCs w:val="24"/>
              </w:rPr>
            </w:pPr>
          </w:p>
        </w:tc>
      </w:tr>
      <w:tr w:rsidR="008F49A2" w:rsidRPr="008F49A2" w:rsidTr="008F49A2">
        <w:trPr>
          <w:trHeight w:val="290"/>
        </w:trPr>
        <w:tc>
          <w:tcPr>
            <w:tcW w:w="7443" w:type="dxa"/>
            <w:noWrap/>
            <w:hideMark/>
          </w:tcPr>
          <w:p w:rsidR="008F49A2" w:rsidRPr="008F49A2" w:rsidRDefault="008F49A2">
            <w:pPr>
              <w:rPr>
                <w:rFonts w:ascii="Times New Roman" w:hAnsi="Times New Roman" w:cs="Times New Roman"/>
                <w:sz w:val="24"/>
                <w:szCs w:val="24"/>
              </w:rPr>
            </w:pPr>
            <w:r w:rsidRPr="008F49A2">
              <w:rPr>
                <w:rFonts w:ascii="Times New Roman" w:hAnsi="Times New Roman" w:cs="Times New Roman"/>
                <w:sz w:val="24"/>
                <w:szCs w:val="24"/>
              </w:rPr>
              <w:t xml:space="preserve">Due to differences in the </w:t>
            </w:r>
            <w:proofErr w:type="spellStart"/>
            <w:r w:rsidRPr="008F49A2">
              <w:rPr>
                <w:rFonts w:ascii="Times New Roman" w:hAnsi="Times New Roman" w:cs="Times New Roman"/>
                <w:sz w:val="24"/>
                <w:szCs w:val="24"/>
              </w:rPr>
              <w:t>the</w:t>
            </w:r>
            <w:proofErr w:type="spellEnd"/>
            <w:r w:rsidRPr="008F49A2">
              <w:rPr>
                <w:rFonts w:ascii="Times New Roman" w:hAnsi="Times New Roman" w:cs="Times New Roman"/>
                <w:sz w:val="24"/>
                <w:szCs w:val="24"/>
              </w:rPr>
              <w:t xml:space="preserve"> population abundance estimates</w:t>
            </w:r>
          </w:p>
        </w:tc>
        <w:tc>
          <w:tcPr>
            <w:tcW w:w="10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62</w:t>
            </w:r>
          </w:p>
        </w:tc>
        <w:tc>
          <w:tcPr>
            <w:tcW w:w="960" w:type="dxa"/>
            <w:noWrap/>
            <w:hideMark/>
          </w:tcPr>
          <w:p w:rsidR="008F49A2" w:rsidRPr="008F49A2" w:rsidRDefault="008F49A2" w:rsidP="008F49A2">
            <w:pPr>
              <w:jc w:val="center"/>
              <w:rPr>
                <w:rFonts w:ascii="Times New Roman" w:hAnsi="Times New Roman" w:cs="Times New Roman"/>
                <w:sz w:val="24"/>
                <w:szCs w:val="24"/>
              </w:rPr>
            </w:pPr>
          </w:p>
        </w:tc>
      </w:tr>
      <w:tr w:rsidR="008F49A2" w:rsidRPr="008F49A2" w:rsidTr="008F49A2">
        <w:trPr>
          <w:trHeight w:val="290"/>
        </w:trPr>
        <w:tc>
          <w:tcPr>
            <w:tcW w:w="7443" w:type="dxa"/>
            <w:noWrap/>
            <w:hideMark/>
          </w:tcPr>
          <w:p w:rsidR="008F49A2" w:rsidRPr="008F49A2" w:rsidRDefault="008F49A2">
            <w:pPr>
              <w:rPr>
                <w:rFonts w:ascii="Times New Roman" w:hAnsi="Times New Roman" w:cs="Times New Roman"/>
                <w:sz w:val="24"/>
                <w:szCs w:val="24"/>
              </w:rPr>
            </w:pPr>
            <w:r w:rsidRPr="008F49A2">
              <w:rPr>
                <w:rFonts w:ascii="Times New Roman" w:hAnsi="Times New Roman" w:cs="Times New Roman"/>
                <w:sz w:val="24"/>
                <w:szCs w:val="24"/>
              </w:rPr>
              <w:t>Different numbers of ages</w:t>
            </w:r>
          </w:p>
        </w:tc>
        <w:tc>
          <w:tcPr>
            <w:tcW w:w="10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150</w:t>
            </w:r>
          </w:p>
        </w:tc>
        <w:tc>
          <w:tcPr>
            <w:tcW w:w="960" w:type="dxa"/>
            <w:noWrap/>
            <w:hideMark/>
          </w:tcPr>
          <w:p w:rsidR="008F49A2" w:rsidRPr="008F49A2" w:rsidRDefault="008F49A2" w:rsidP="008F49A2">
            <w:pPr>
              <w:jc w:val="center"/>
              <w:rPr>
                <w:rFonts w:ascii="Times New Roman" w:hAnsi="Times New Roman" w:cs="Times New Roman"/>
                <w:sz w:val="24"/>
                <w:szCs w:val="24"/>
              </w:rPr>
            </w:pPr>
          </w:p>
        </w:tc>
      </w:tr>
      <w:tr w:rsidR="008F49A2" w:rsidRPr="008F49A2" w:rsidTr="0031067C">
        <w:trPr>
          <w:trHeight w:val="584"/>
        </w:trPr>
        <w:tc>
          <w:tcPr>
            <w:tcW w:w="7443" w:type="dxa"/>
            <w:hideMark/>
          </w:tcPr>
          <w:p w:rsidR="008F49A2" w:rsidRPr="008F49A2" w:rsidRDefault="008F49A2">
            <w:pPr>
              <w:rPr>
                <w:rFonts w:ascii="Times New Roman" w:hAnsi="Times New Roman" w:cs="Times New Roman"/>
                <w:sz w:val="24"/>
                <w:szCs w:val="24"/>
              </w:rPr>
            </w:pPr>
            <w:r w:rsidRPr="008F49A2">
              <w:rPr>
                <w:rFonts w:ascii="Times New Roman" w:hAnsi="Times New Roman" w:cs="Times New Roman"/>
                <w:sz w:val="24"/>
                <w:szCs w:val="24"/>
              </w:rPr>
              <w:t xml:space="preserve">Historical age comps excluded unsexed individuals, so the age comps are distributed only between males and females. </w:t>
            </w:r>
          </w:p>
        </w:tc>
        <w:tc>
          <w:tcPr>
            <w:tcW w:w="10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216</w:t>
            </w:r>
          </w:p>
        </w:tc>
        <w:tc>
          <w:tcPr>
            <w:tcW w:w="960" w:type="dxa"/>
            <w:noWrap/>
            <w:hideMark/>
          </w:tcPr>
          <w:p w:rsidR="008F49A2" w:rsidRPr="008F49A2" w:rsidRDefault="008F49A2" w:rsidP="008F49A2">
            <w:pPr>
              <w:jc w:val="center"/>
              <w:rPr>
                <w:rFonts w:ascii="Times New Roman" w:hAnsi="Times New Roman" w:cs="Times New Roman"/>
                <w:sz w:val="24"/>
                <w:szCs w:val="24"/>
              </w:rPr>
            </w:pPr>
          </w:p>
        </w:tc>
      </w:tr>
      <w:tr w:rsidR="008F49A2" w:rsidRPr="008F49A2" w:rsidTr="008F49A2">
        <w:trPr>
          <w:trHeight w:val="341"/>
        </w:trPr>
        <w:tc>
          <w:tcPr>
            <w:tcW w:w="7443" w:type="dxa"/>
            <w:hideMark/>
          </w:tcPr>
          <w:p w:rsidR="008F49A2" w:rsidRPr="008F49A2" w:rsidRDefault="008F49A2" w:rsidP="008F49A2">
            <w:pPr>
              <w:rPr>
                <w:rFonts w:ascii="Times New Roman" w:hAnsi="Times New Roman" w:cs="Times New Roman"/>
                <w:sz w:val="24"/>
                <w:szCs w:val="24"/>
              </w:rPr>
            </w:pPr>
            <w:proofErr w:type="spellStart"/>
            <w:r w:rsidRPr="008F49A2">
              <w:rPr>
                <w:rFonts w:ascii="Times New Roman" w:hAnsi="Times New Roman" w:cs="Times New Roman"/>
                <w:sz w:val="24"/>
                <w:szCs w:val="24"/>
              </w:rPr>
              <w:t>unreconcilable</w:t>
            </w:r>
            <w:proofErr w:type="spellEnd"/>
            <w:r w:rsidRPr="008F49A2">
              <w:rPr>
                <w:rFonts w:ascii="Times New Roman" w:hAnsi="Times New Roman" w:cs="Times New Roman"/>
                <w:sz w:val="24"/>
                <w:szCs w:val="24"/>
              </w:rPr>
              <w:t xml:space="preserve"> </w:t>
            </w:r>
            <w:r>
              <w:rPr>
                <w:rFonts w:ascii="Times New Roman" w:hAnsi="Times New Roman" w:cs="Times New Roman"/>
                <w:sz w:val="24"/>
                <w:szCs w:val="24"/>
              </w:rPr>
              <w:t>mismatches for</w:t>
            </w:r>
            <w:r w:rsidRPr="008F49A2">
              <w:rPr>
                <w:rFonts w:ascii="Times New Roman" w:hAnsi="Times New Roman" w:cs="Times New Roman"/>
                <w:sz w:val="24"/>
                <w:szCs w:val="24"/>
              </w:rPr>
              <w:t xml:space="preserve"> </w:t>
            </w:r>
            <w:r>
              <w:rPr>
                <w:rFonts w:ascii="Times New Roman" w:hAnsi="Times New Roman" w:cs="Times New Roman"/>
                <w:sz w:val="24"/>
                <w:szCs w:val="24"/>
              </w:rPr>
              <w:t xml:space="preserve">2010 </w:t>
            </w:r>
            <w:r w:rsidRPr="008F49A2">
              <w:rPr>
                <w:rFonts w:ascii="Times New Roman" w:hAnsi="Times New Roman" w:cs="Times New Roman"/>
                <w:sz w:val="24"/>
                <w:szCs w:val="24"/>
              </w:rPr>
              <w:t>POP</w:t>
            </w:r>
            <w:r>
              <w:rPr>
                <w:rFonts w:ascii="Times New Roman" w:hAnsi="Times New Roman" w:cs="Times New Roman"/>
                <w:sz w:val="24"/>
                <w:szCs w:val="24"/>
              </w:rPr>
              <w:t xml:space="preserve"> and 2006 </w:t>
            </w:r>
            <w:proofErr w:type="spellStart"/>
            <w:r>
              <w:rPr>
                <w:rFonts w:ascii="Times New Roman" w:hAnsi="Times New Roman" w:cs="Times New Roman"/>
                <w:sz w:val="24"/>
                <w:szCs w:val="24"/>
              </w:rPr>
              <w:t>shortraker</w:t>
            </w:r>
            <w:proofErr w:type="spellEnd"/>
            <w:r>
              <w:rPr>
                <w:rFonts w:ascii="Times New Roman" w:hAnsi="Times New Roman" w:cs="Times New Roman"/>
                <w:sz w:val="24"/>
                <w:szCs w:val="24"/>
              </w:rPr>
              <w:t xml:space="preserve"> rockfish</w:t>
            </w:r>
          </w:p>
        </w:tc>
        <w:tc>
          <w:tcPr>
            <w:tcW w:w="10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62</w:t>
            </w:r>
          </w:p>
        </w:tc>
        <w:tc>
          <w:tcPr>
            <w:tcW w:w="960" w:type="dxa"/>
            <w:noWrap/>
            <w:hideMark/>
          </w:tcPr>
          <w:p w:rsidR="008F49A2" w:rsidRPr="008F49A2" w:rsidRDefault="008F49A2" w:rsidP="008F49A2">
            <w:pPr>
              <w:jc w:val="center"/>
              <w:rPr>
                <w:rFonts w:ascii="Times New Roman" w:hAnsi="Times New Roman" w:cs="Times New Roman"/>
                <w:sz w:val="24"/>
                <w:szCs w:val="24"/>
              </w:rPr>
            </w:pPr>
          </w:p>
        </w:tc>
      </w:tr>
      <w:tr w:rsidR="008F49A2" w:rsidRPr="008F49A2" w:rsidTr="008F49A2">
        <w:trPr>
          <w:trHeight w:val="290"/>
        </w:trPr>
        <w:tc>
          <w:tcPr>
            <w:tcW w:w="7443" w:type="dxa"/>
            <w:noWrap/>
            <w:hideMark/>
          </w:tcPr>
          <w:p w:rsidR="008F49A2" w:rsidRPr="008F49A2" w:rsidRDefault="008F49A2">
            <w:pPr>
              <w:rPr>
                <w:rFonts w:ascii="Times New Roman" w:hAnsi="Times New Roman" w:cs="Times New Roman"/>
                <w:sz w:val="24"/>
                <w:szCs w:val="24"/>
              </w:rPr>
            </w:pPr>
          </w:p>
        </w:tc>
        <w:tc>
          <w:tcPr>
            <w:tcW w:w="1060" w:type="dxa"/>
            <w:noWrap/>
            <w:hideMark/>
          </w:tcPr>
          <w:p w:rsidR="008F49A2" w:rsidRPr="008F49A2" w:rsidRDefault="008F49A2" w:rsidP="008F49A2">
            <w:pPr>
              <w:jc w:val="center"/>
              <w:rPr>
                <w:rFonts w:ascii="Times New Roman" w:hAnsi="Times New Roman" w:cs="Times New Roman"/>
                <w:sz w:val="24"/>
                <w:szCs w:val="24"/>
              </w:rPr>
            </w:pPr>
            <w:r w:rsidRPr="008F49A2">
              <w:rPr>
                <w:rFonts w:ascii="Times New Roman" w:hAnsi="Times New Roman" w:cs="Times New Roman"/>
                <w:sz w:val="24"/>
                <w:szCs w:val="24"/>
              </w:rPr>
              <w:t>810</w:t>
            </w:r>
          </w:p>
        </w:tc>
        <w:tc>
          <w:tcPr>
            <w:tcW w:w="960" w:type="dxa"/>
            <w:noWrap/>
            <w:hideMark/>
          </w:tcPr>
          <w:p w:rsidR="008F49A2" w:rsidRPr="008F49A2" w:rsidRDefault="008F49A2" w:rsidP="008F49A2">
            <w:pPr>
              <w:jc w:val="center"/>
              <w:rPr>
                <w:rFonts w:ascii="Times New Roman" w:hAnsi="Times New Roman" w:cs="Times New Roman"/>
                <w:sz w:val="24"/>
                <w:szCs w:val="24"/>
              </w:rPr>
            </w:pPr>
          </w:p>
        </w:tc>
      </w:tr>
    </w:tbl>
    <w:p w:rsidR="008F49A2" w:rsidRDefault="008F49A2">
      <w:pPr>
        <w:rPr>
          <w:rFonts w:ascii="Times New Roman" w:hAnsi="Times New Roman" w:cs="Times New Roman"/>
          <w:sz w:val="24"/>
          <w:szCs w:val="24"/>
        </w:rPr>
      </w:pPr>
    </w:p>
    <w:p w:rsidR="003562C5" w:rsidRDefault="003562C5">
      <w:pPr>
        <w:rPr>
          <w:rFonts w:ascii="Times New Roman" w:hAnsi="Times New Roman" w:cs="Times New Roman"/>
          <w:sz w:val="24"/>
          <w:szCs w:val="24"/>
        </w:rPr>
      </w:pPr>
    </w:p>
    <w:p w:rsidR="003562C5" w:rsidRDefault="003562C5">
      <w:pPr>
        <w:rPr>
          <w:rFonts w:ascii="Times New Roman" w:hAnsi="Times New Roman" w:cs="Times New Roman"/>
          <w:sz w:val="24"/>
          <w:szCs w:val="24"/>
        </w:rPr>
      </w:pPr>
    </w:p>
    <w:p w:rsidR="003562C5" w:rsidRPr="00015178" w:rsidRDefault="003562C5">
      <w:pPr>
        <w:rPr>
          <w:rFonts w:ascii="Times New Roman" w:hAnsi="Times New Roman" w:cs="Times New Roman"/>
          <w:sz w:val="24"/>
          <w:szCs w:val="24"/>
        </w:rPr>
      </w:pPr>
    </w:p>
    <w:p w:rsidR="00015178" w:rsidRDefault="00015178" w:rsidP="00015178">
      <w:pPr>
        <w:jc w:val="center"/>
        <w:rPr>
          <w:rFonts w:ascii="Times New Roman" w:hAnsi="Times New Roman" w:cs="Times New Roman"/>
          <w:b/>
          <w:sz w:val="24"/>
          <w:szCs w:val="24"/>
        </w:rPr>
      </w:pPr>
      <w:r w:rsidRPr="00015178">
        <w:rPr>
          <w:rFonts w:ascii="Times New Roman" w:hAnsi="Times New Roman" w:cs="Times New Roman"/>
          <w:b/>
          <w:sz w:val="24"/>
          <w:szCs w:val="24"/>
        </w:rPr>
        <w:t>Gulf of Alaska</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CPUE:</w:t>
      </w:r>
      <w:r>
        <w:rPr>
          <w:rFonts w:ascii="Times New Roman" w:hAnsi="Times New Roman" w:cs="Times New Roman"/>
          <w:sz w:val="24"/>
          <w:szCs w:val="24"/>
        </w:rPr>
        <w:t xml:space="preserve"> There are 121 unique taxa included in GOA.CPUE (</w:t>
      </w:r>
      <w:r w:rsidRPr="00015178">
        <w:rPr>
          <w:rFonts w:ascii="Times New Roman" w:hAnsi="Times New Roman" w:cs="Times New Roman"/>
          <w:sz w:val="24"/>
          <w:szCs w:val="24"/>
        </w:rPr>
        <w:t>1</w:t>
      </w:r>
      <w:r>
        <w:rPr>
          <w:rFonts w:ascii="Times New Roman" w:hAnsi="Times New Roman" w:cs="Times New Roman"/>
          <w:sz w:val="24"/>
          <w:szCs w:val="24"/>
        </w:rPr>
        <w:t>,</w:t>
      </w:r>
      <w:r w:rsidRPr="00015178">
        <w:rPr>
          <w:rFonts w:ascii="Times New Roman" w:hAnsi="Times New Roman" w:cs="Times New Roman"/>
          <w:sz w:val="24"/>
          <w:szCs w:val="24"/>
        </w:rPr>
        <w:t>441</w:t>
      </w:r>
      <w:r>
        <w:rPr>
          <w:rFonts w:ascii="Times New Roman" w:hAnsi="Times New Roman" w:cs="Times New Roman"/>
          <w:sz w:val="24"/>
          <w:szCs w:val="24"/>
        </w:rPr>
        <w:t>,</w:t>
      </w:r>
      <w:r w:rsidRPr="00015178">
        <w:rPr>
          <w:rFonts w:ascii="Times New Roman" w:hAnsi="Times New Roman" w:cs="Times New Roman"/>
          <w:sz w:val="24"/>
          <w:szCs w:val="24"/>
        </w:rPr>
        <w:t>398</w:t>
      </w:r>
      <w:r>
        <w:rPr>
          <w:rFonts w:ascii="Times New Roman" w:hAnsi="Times New Roman" w:cs="Times New Roman"/>
          <w:sz w:val="24"/>
          <w:szCs w:val="24"/>
        </w:rPr>
        <w:t xml:space="preserve"> records). GAP_PRODUCTS.CPUE included 1520 unique taxa, encompassing 18,439,120 records. </w:t>
      </w:r>
    </w:p>
    <w:p w:rsidR="00015178" w:rsidRPr="00015178" w:rsidRDefault="00015178" w:rsidP="00015178">
      <w:pPr>
        <w:rPr>
          <w:rFonts w:ascii="Times New Roman" w:hAnsi="Times New Roman" w:cs="Times New Roman"/>
          <w:sz w:val="24"/>
          <w:szCs w:val="24"/>
        </w:rPr>
      </w:pPr>
      <w:r>
        <w:rPr>
          <w:rFonts w:ascii="Times New Roman" w:hAnsi="Times New Roman" w:cs="Times New Roman"/>
          <w:sz w:val="24"/>
          <w:szCs w:val="24"/>
        </w:rPr>
        <w:t>Of the shared 1467851 records, there are 44,749 mismatched records. 31,614 records of these records are zero-</w:t>
      </w:r>
      <w:proofErr w:type="gramStart"/>
      <w:r>
        <w:rPr>
          <w:rFonts w:ascii="Times New Roman" w:hAnsi="Times New Roman" w:cs="Times New Roman"/>
          <w:sz w:val="24"/>
          <w:szCs w:val="24"/>
        </w:rPr>
        <w:t>filled .</w:t>
      </w:r>
      <w:proofErr w:type="gramEnd"/>
      <w:r>
        <w:rPr>
          <w:rFonts w:ascii="Times New Roman" w:hAnsi="Times New Roman" w:cs="Times New Roman"/>
          <w:sz w:val="24"/>
          <w:szCs w:val="24"/>
        </w:rPr>
        <w:t xml:space="preserve"> In 13,088 records, there was an observed catch record in the historical tables but that catch record does not exist in RACEBASE.CATCH anymore. These are records that were vouchered and subsequently re-identified as another SPECIES_CODE value. For the remaining 47 records, those corresponding catch records in RACEBASE.CATCH were modified but not updated to the AI.CPUE table. </w:t>
      </w:r>
    </w:p>
    <w:p w:rsidR="00015178" w:rsidRDefault="00015178" w:rsidP="00015178">
      <w:pPr>
        <w:rPr>
          <w:rFonts w:ascii="Times New Roman" w:hAnsi="Times New Roman" w:cs="Times New Roman"/>
          <w:sz w:val="24"/>
          <w:szCs w:val="24"/>
        </w:rPr>
      </w:pPr>
      <w:r>
        <w:rPr>
          <w:rFonts w:ascii="Times New Roman" w:hAnsi="Times New Roman" w:cs="Times New Roman"/>
          <w:b/>
          <w:sz w:val="24"/>
          <w:szCs w:val="24"/>
        </w:rPr>
        <w:t>BIOMASS:</w:t>
      </w:r>
      <w:r>
        <w:rPr>
          <w:rFonts w:ascii="Times New Roman" w:hAnsi="Times New Roman" w:cs="Times New Roman"/>
          <w:sz w:val="24"/>
          <w:szCs w:val="24"/>
        </w:rPr>
        <w:t xml:space="preserve"> There are 1211 unique taxa included in GOA.BIOMASS_STRATUM (108,193 records). GAP_PRODUCTS.BIOMASS has 1,520 unique observed taxa (1,383,200 records).</w:t>
      </w:r>
    </w:p>
    <w:p w:rsidR="00015178" w:rsidRDefault="00015178" w:rsidP="00015178">
      <w:pPr>
        <w:rPr>
          <w:rFonts w:ascii="Times New Roman" w:hAnsi="Times New Roman" w:cs="Times New Roman"/>
          <w:sz w:val="24"/>
          <w:szCs w:val="24"/>
        </w:rPr>
      </w:pPr>
      <w:r>
        <w:rPr>
          <w:rFonts w:ascii="Times New Roman" w:hAnsi="Times New Roman" w:cs="Times New Roman"/>
          <w:sz w:val="24"/>
          <w:szCs w:val="24"/>
        </w:rPr>
        <w:t>Of the shared 110,110 shared records, there are mismatched records. 2827 are zero-filled records that are not in the historical</w:t>
      </w:r>
      <w:r w:rsidRPr="00015178">
        <w:rPr>
          <w:rFonts w:ascii="Times New Roman" w:hAnsi="Times New Roman" w:cs="Times New Roman"/>
          <w:sz w:val="24"/>
          <w:szCs w:val="24"/>
        </w:rPr>
        <w:t xml:space="preserve"> </w:t>
      </w:r>
      <w:r>
        <w:rPr>
          <w:rFonts w:ascii="Times New Roman" w:hAnsi="Times New Roman" w:cs="Times New Roman"/>
          <w:sz w:val="24"/>
          <w:szCs w:val="24"/>
        </w:rPr>
        <w:t xml:space="preserve">databases due to the splitting of rock soles into NRS and SRS and dark/dusky rockfish </w:t>
      </w:r>
      <w:proofErr w:type="spellStart"/>
      <w:r>
        <w:rPr>
          <w:rFonts w:ascii="Times New Roman" w:hAnsi="Times New Roman" w:cs="Times New Roman"/>
          <w:sz w:val="24"/>
          <w:szCs w:val="24"/>
        </w:rPr>
        <w:t>unid</w:t>
      </w:r>
      <w:proofErr w:type="spellEnd"/>
      <w:r>
        <w:rPr>
          <w:rFonts w:ascii="Times New Roman" w:hAnsi="Times New Roman" w:cs="Times New Roman"/>
          <w:sz w:val="24"/>
          <w:szCs w:val="24"/>
        </w:rPr>
        <w:t xml:space="preserve"> into dark and dusky rock fish. 1893 records are strata that contain mismatched CPUE values, 345 have different number of hauls (Stratum 20 and 111 in 1984 and stratum 21 in 1987). </w:t>
      </w:r>
    </w:p>
    <w:p w:rsidR="00015178" w:rsidRPr="00015178" w:rsidRDefault="00015178" w:rsidP="00015178">
      <w:pPr>
        <w:rPr>
          <w:rFonts w:ascii="Times New Roman" w:hAnsi="Times New Roman" w:cs="Times New Roman"/>
          <w:sz w:val="24"/>
          <w:szCs w:val="24"/>
        </w:rPr>
      </w:pPr>
      <w:r>
        <w:rPr>
          <w:rFonts w:ascii="Times New Roman" w:hAnsi="Times New Roman" w:cs="Times New Roman"/>
          <w:b/>
          <w:sz w:val="24"/>
          <w:szCs w:val="24"/>
        </w:rPr>
        <w:t xml:space="preserve">SIZECOMP: </w:t>
      </w:r>
      <w:r w:rsidRPr="00F4163A">
        <w:rPr>
          <w:rFonts w:ascii="Times New Roman" w:hAnsi="Times New Roman" w:cs="Times New Roman"/>
          <w:sz w:val="24"/>
          <w:szCs w:val="24"/>
        </w:rPr>
        <w:t>Of the shared 337,053 records, there are</w:t>
      </w:r>
      <w:r>
        <w:rPr>
          <w:rFonts w:ascii="Times New Roman" w:hAnsi="Times New Roman" w:cs="Times New Roman"/>
          <w:b/>
          <w:sz w:val="24"/>
          <w:szCs w:val="24"/>
        </w:rPr>
        <w:t xml:space="preserve"> </w:t>
      </w:r>
      <w:r>
        <w:rPr>
          <w:rFonts w:ascii="Times New Roman" w:hAnsi="Times New Roman" w:cs="Times New Roman"/>
          <w:sz w:val="24"/>
          <w:szCs w:val="24"/>
        </w:rPr>
        <w:t xml:space="preserve">5388 mismatched records or records with at least a 1% difference, comprised of 180 unique combinations of </w:t>
      </w:r>
      <w:r>
        <w:rPr>
          <w:rFonts w:ascii="Times New Roman" w:hAnsi="Times New Roman" w:cs="Times New Roman"/>
          <w:sz w:val="24"/>
          <w:szCs w:val="24"/>
        </w:rPr>
        <w:lastRenderedPageBreak/>
        <w:t xml:space="preserve">YEAR/STRATUM/SPECIES_CODE. 179 of those combinations had mismatches present in the stratum abundance estimates between the two tables. The mismatch of the outstanding combination could not be resolved and consists of 16 records (YEAR 1999, STRATUM 122, SPECIES_CODE 31052). </w:t>
      </w:r>
    </w:p>
    <w:p w:rsidR="005A3073" w:rsidRPr="00015178" w:rsidRDefault="00015178">
      <w:pPr>
        <w:rPr>
          <w:rFonts w:ascii="Times New Roman" w:hAnsi="Times New Roman" w:cs="Times New Roman"/>
          <w:sz w:val="24"/>
          <w:szCs w:val="24"/>
        </w:rPr>
      </w:pPr>
      <w:r>
        <w:rPr>
          <w:rFonts w:ascii="Times New Roman" w:hAnsi="Times New Roman" w:cs="Times New Roman"/>
          <w:b/>
          <w:sz w:val="24"/>
          <w:szCs w:val="24"/>
        </w:rPr>
        <w:t xml:space="preserve">AGECOMP: </w:t>
      </w:r>
      <w:r>
        <w:rPr>
          <w:rFonts w:ascii="Times New Roman" w:hAnsi="Times New Roman" w:cs="Times New Roman"/>
          <w:sz w:val="24"/>
          <w:szCs w:val="24"/>
        </w:rPr>
        <w:t>28 unique species are included in GOA.AGECOMP_TOTAL (</w:t>
      </w:r>
      <w:r w:rsidR="00534127">
        <w:rPr>
          <w:rFonts w:ascii="Times New Roman" w:hAnsi="Times New Roman" w:cs="Times New Roman"/>
          <w:sz w:val="24"/>
          <w:szCs w:val="24"/>
        </w:rPr>
        <w:t>X</w:t>
      </w:r>
      <w:r>
        <w:rPr>
          <w:rFonts w:ascii="Times New Roman" w:hAnsi="Times New Roman" w:cs="Times New Roman"/>
          <w:sz w:val="24"/>
          <w:szCs w:val="24"/>
        </w:rPr>
        <w:t xml:space="preserve"> records) and 29 unique species (</w:t>
      </w:r>
      <w:proofErr w:type="spellStart"/>
      <w:r>
        <w:rPr>
          <w:rFonts w:ascii="Times New Roman" w:hAnsi="Times New Roman" w:cs="Times New Roman"/>
          <w:sz w:val="24"/>
          <w:szCs w:val="24"/>
        </w:rPr>
        <w:t>prowfish</w:t>
      </w:r>
      <w:proofErr w:type="spellEnd"/>
      <w:r>
        <w:rPr>
          <w:rFonts w:ascii="Times New Roman" w:hAnsi="Times New Roman" w:cs="Times New Roman"/>
          <w:sz w:val="24"/>
          <w:szCs w:val="24"/>
        </w:rPr>
        <w:t xml:space="preserve"> being the extra species) in GAP_PRODUCTS.AGECOMP (</w:t>
      </w:r>
      <w:r w:rsidR="00534127">
        <w:rPr>
          <w:rFonts w:ascii="Times New Roman" w:hAnsi="Times New Roman" w:cs="Times New Roman"/>
          <w:sz w:val="24"/>
          <w:szCs w:val="24"/>
        </w:rPr>
        <w:t>X</w:t>
      </w:r>
      <w:r>
        <w:rPr>
          <w:rFonts w:ascii="Times New Roman" w:hAnsi="Times New Roman" w:cs="Times New Roman"/>
          <w:sz w:val="24"/>
          <w:szCs w:val="24"/>
        </w:rPr>
        <w:t xml:space="preserve"> records). The historical age compositions were created with specimen data from negative-performing hauls. The </w:t>
      </w:r>
      <w:proofErr w:type="spellStart"/>
      <w:r>
        <w:rPr>
          <w:rFonts w:ascii="Times New Roman" w:hAnsi="Times New Roman" w:cs="Times New Roman"/>
          <w:sz w:val="24"/>
          <w:szCs w:val="24"/>
        </w:rPr>
        <w:t>gapindex</w:t>
      </w:r>
      <w:proofErr w:type="spellEnd"/>
      <w:r>
        <w:rPr>
          <w:rFonts w:ascii="Times New Roman" w:hAnsi="Times New Roman" w:cs="Times New Roman"/>
          <w:sz w:val="24"/>
          <w:szCs w:val="24"/>
        </w:rPr>
        <w:t xml:space="preserve"> package by default only uses specimen data from well-performing hauls so there will be species/year combinations where the two tables will not be comparable. Of the 15</w:t>
      </w:r>
      <w:r w:rsidR="00534127">
        <w:rPr>
          <w:rFonts w:ascii="Times New Roman" w:hAnsi="Times New Roman" w:cs="Times New Roman"/>
          <w:sz w:val="24"/>
          <w:szCs w:val="24"/>
        </w:rPr>
        <w:t>152</w:t>
      </w:r>
      <w:r>
        <w:rPr>
          <w:rFonts w:ascii="Times New Roman" w:hAnsi="Times New Roman" w:cs="Times New Roman"/>
          <w:sz w:val="24"/>
          <w:szCs w:val="24"/>
        </w:rPr>
        <w:t xml:space="preserve"> shared age composition records, 6</w:t>
      </w:r>
      <w:r w:rsidR="00534127">
        <w:rPr>
          <w:rFonts w:ascii="Times New Roman" w:hAnsi="Times New Roman" w:cs="Times New Roman"/>
          <w:sz w:val="24"/>
          <w:szCs w:val="24"/>
        </w:rPr>
        <w:t>340</w:t>
      </w:r>
      <w:r>
        <w:rPr>
          <w:rFonts w:ascii="Times New Roman" w:hAnsi="Times New Roman" w:cs="Times New Roman"/>
          <w:sz w:val="24"/>
          <w:szCs w:val="24"/>
        </w:rPr>
        <w:t xml:space="preserve"> records fall into this category. Of the remaining </w:t>
      </w:r>
      <w:r w:rsidR="00534127">
        <w:rPr>
          <w:rFonts w:ascii="Times New Roman" w:hAnsi="Times New Roman" w:cs="Times New Roman"/>
          <w:sz w:val="24"/>
          <w:szCs w:val="24"/>
        </w:rPr>
        <w:t>8812</w:t>
      </w:r>
      <w:r>
        <w:rPr>
          <w:rFonts w:ascii="Times New Roman" w:hAnsi="Times New Roman" w:cs="Times New Roman"/>
          <w:sz w:val="24"/>
          <w:szCs w:val="24"/>
        </w:rPr>
        <w:t xml:space="preserve"> remaining shared records, there are 2</w:t>
      </w:r>
      <w:r w:rsidR="00534127">
        <w:rPr>
          <w:rFonts w:ascii="Times New Roman" w:hAnsi="Times New Roman" w:cs="Times New Roman"/>
          <w:sz w:val="24"/>
          <w:szCs w:val="24"/>
        </w:rPr>
        <w:t>320</w:t>
      </w:r>
      <w:r>
        <w:rPr>
          <w:rFonts w:ascii="Times New Roman" w:hAnsi="Times New Roman" w:cs="Times New Roman"/>
          <w:sz w:val="24"/>
          <w:szCs w:val="24"/>
        </w:rPr>
        <w:t xml:space="preserve"> mismatched records.  Of those </w:t>
      </w:r>
      <w:r w:rsidR="00534127">
        <w:rPr>
          <w:rFonts w:ascii="Times New Roman" w:hAnsi="Times New Roman" w:cs="Times New Roman"/>
          <w:sz w:val="24"/>
          <w:szCs w:val="24"/>
        </w:rPr>
        <w:t>2320</w:t>
      </w:r>
      <w:r>
        <w:rPr>
          <w:rFonts w:ascii="Times New Roman" w:hAnsi="Times New Roman" w:cs="Times New Roman"/>
          <w:sz w:val="24"/>
          <w:szCs w:val="24"/>
        </w:rPr>
        <w:t xml:space="preserve"> mismatched records, </w:t>
      </w:r>
      <w:r w:rsidR="00534127">
        <w:rPr>
          <w:rFonts w:ascii="Times New Roman" w:hAnsi="Times New Roman" w:cs="Times New Roman"/>
          <w:sz w:val="24"/>
          <w:szCs w:val="24"/>
        </w:rPr>
        <w:t>461</w:t>
      </w:r>
      <w:r>
        <w:rPr>
          <w:rFonts w:ascii="Times New Roman" w:hAnsi="Times New Roman" w:cs="Times New Roman"/>
          <w:sz w:val="24"/>
          <w:szCs w:val="24"/>
        </w:rPr>
        <w:t xml:space="preserve"> records technically do not have age data for a given year/species combination so they should not have compositional data. In these examples, historically age data from non-abundance hauls were used to inform the </w:t>
      </w:r>
      <w:proofErr w:type="spellStart"/>
      <w:r>
        <w:rPr>
          <w:rFonts w:ascii="Times New Roman" w:hAnsi="Times New Roman" w:cs="Times New Roman"/>
          <w:sz w:val="24"/>
          <w:szCs w:val="24"/>
        </w:rPr>
        <w:t>agecomp</w:t>
      </w:r>
      <w:proofErr w:type="spellEnd"/>
      <w:r>
        <w:rPr>
          <w:rFonts w:ascii="Times New Roman" w:hAnsi="Times New Roman" w:cs="Times New Roman"/>
          <w:sz w:val="24"/>
          <w:szCs w:val="24"/>
        </w:rPr>
        <w:t xml:space="preserve"> calculation for that year/species. In </w:t>
      </w:r>
      <w:proofErr w:type="spellStart"/>
      <w:r>
        <w:rPr>
          <w:rFonts w:ascii="Times New Roman" w:hAnsi="Times New Roman" w:cs="Times New Roman"/>
          <w:sz w:val="24"/>
          <w:szCs w:val="24"/>
        </w:rPr>
        <w:t>gapindex</w:t>
      </w:r>
      <w:proofErr w:type="spellEnd"/>
      <w:r>
        <w:rPr>
          <w:rFonts w:ascii="Times New Roman" w:hAnsi="Times New Roman" w:cs="Times New Roman"/>
          <w:sz w:val="24"/>
          <w:szCs w:val="24"/>
        </w:rPr>
        <w:t xml:space="preserve"> process, age data from only hauls that were used in the biomass calculation (i.e., ABUNDANCE_HAUL == “Y”) are included in the </w:t>
      </w:r>
      <w:proofErr w:type="spellStart"/>
      <w:r>
        <w:rPr>
          <w:rFonts w:ascii="Times New Roman" w:hAnsi="Times New Roman" w:cs="Times New Roman"/>
          <w:sz w:val="24"/>
          <w:szCs w:val="24"/>
        </w:rPr>
        <w:t>agecomp</w:t>
      </w:r>
      <w:proofErr w:type="spellEnd"/>
      <w:r>
        <w:rPr>
          <w:rFonts w:ascii="Times New Roman" w:hAnsi="Times New Roman" w:cs="Times New Roman"/>
          <w:sz w:val="24"/>
          <w:szCs w:val="24"/>
        </w:rPr>
        <w:t xml:space="preserve"> calculation. An additional </w:t>
      </w:r>
      <w:r w:rsidR="00534127">
        <w:rPr>
          <w:rFonts w:ascii="Times New Roman" w:hAnsi="Times New Roman" w:cs="Times New Roman"/>
          <w:sz w:val="24"/>
          <w:szCs w:val="24"/>
        </w:rPr>
        <w:t xml:space="preserve">1077 </w:t>
      </w:r>
      <w:r>
        <w:rPr>
          <w:rFonts w:ascii="Times New Roman" w:hAnsi="Times New Roman" w:cs="Times New Roman"/>
          <w:sz w:val="24"/>
          <w:szCs w:val="24"/>
        </w:rPr>
        <w:t>records have different popu</w:t>
      </w:r>
      <w:r w:rsidR="00534127">
        <w:rPr>
          <w:rFonts w:ascii="Times New Roman" w:hAnsi="Times New Roman" w:cs="Times New Roman"/>
          <w:sz w:val="24"/>
          <w:szCs w:val="24"/>
        </w:rPr>
        <w:t xml:space="preserve">lation estimates to begin with, 238 are from having a different number of ages, and 505 are from the historical age comps excluding unsexed individuals. The remaining 39 mismatched records come from </w:t>
      </w:r>
      <w:proofErr w:type="spellStart"/>
      <w:r w:rsidR="00135999">
        <w:rPr>
          <w:rFonts w:ascii="Times New Roman" w:hAnsi="Times New Roman" w:cs="Times New Roman"/>
          <w:sz w:val="24"/>
          <w:szCs w:val="24"/>
        </w:rPr>
        <w:t>blackspotted</w:t>
      </w:r>
      <w:proofErr w:type="spellEnd"/>
      <w:r w:rsidR="00135999">
        <w:rPr>
          <w:rFonts w:ascii="Times New Roman" w:hAnsi="Times New Roman" w:cs="Times New Roman"/>
          <w:sz w:val="24"/>
          <w:szCs w:val="24"/>
        </w:rPr>
        <w:t xml:space="preserve"> rockfish in 2015</w:t>
      </w:r>
      <w:r w:rsidR="007B5477">
        <w:rPr>
          <w:rFonts w:ascii="Times New Roman" w:hAnsi="Times New Roman" w:cs="Times New Roman"/>
          <w:sz w:val="24"/>
          <w:szCs w:val="24"/>
        </w:rPr>
        <w:t xml:space="preserve"> </w:t>
      </w:r>
      <w:r w:rsidR="00534127">
        <w:rPr>
          <w:rFonts w:ascii="Times New Roman" w:hAnsi="Times New Roman" w:cs="Times New Roman"/>
          <w:sz w:val="24"/>
          <w:szCs w:val="24"/>
        </w:rPr>
        <w:t>and cann</w:t>
      </w:r>
      <w:r w:rsidR="003562C5">
        <w:rPr>
          <w:rFonts w:ascii="Times New Roman" w:hAnsi="Times New Roman" w:cs="Times New Roman"/>
          <w:sz w:val="24"/>
          <w:szCs w:val="24"/>
        </w:rPr>
        <w:t>ot at this time be reconciled.</w:t>
      </w:r>
    </w:p>
    <w:sectPr w:rsidR="005A3073" w:rsidRPr="0001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50355"/>
    <w:multiLevelType w:val="hybridMultilevel"/>
    <w:tmpl w:val="EFC27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73"/>
    <w:rsid w:val="00015178"/>
    <w:rsid w:val="000D58BE"/>
    <w:rsid w:val="000F4BA5"/>
    <w:rsid w:val="00116A4D"/>
    <w:rsid w:val="00135999"/>
    <w:rsid w:val="001B21CF"/>
    <w:rsid w:val="001E4023"/>
    <w:rsid w:val="001E5E62"/>
    <w:rsid w:val="0020255D"/>
    <w:rsid w:val="002D1A0E"/>
    <w:rsid w:val="0031067C"/>
    <w:rsid w:val="003562C5"/>
    <w:rsid w:val="003E6B0E"/>
    <w:rsid w:val="00462497"/>
    <w:rsid w:val="00472692"/>
    <w:rsid w:val="00493A9D"/>
    <w:rsid w:val="004D2F49"/>
    <w:rsid w:val="004F1DD5"/>
    <w:rsid w:val="00534127"/>
    <w:rsid w:val="005A3073"/>
    <w:rsid w:val="006A5F2E"/>
    <w:rsid w:val="007614F0"/>
    <w:rsid w:val="007B5477"/>
    <w:rsid w:val="007D2D82"/>
    <w:rsid w:val="00846FF6"/>
    <w:rsid w:val="008B4441"/>
    <w:rsid w:val="008F49A2"/>
    <w:rsid w:val="008F541F"/>
    <w:rsid w:val="00900E25"/>
    <w:rsid w:val="00936125"/>
    <w:rsid w:val="00AA1A05"/>
    <w:rsid w:val="00AA5C69"/>
    <w:rsid w:val="00AC717F"/>
    <w:rsid w:val="00AF64E6"/>
    <w:rsid w:val="00CF7C3B"/>
    <w:rsid w:val="00D02E9F"/>
    <w:rsid w:val="00D40025"/>
    <w:rsid w:val="00D90DCD"/>
    <w:rsid w:val="00E06C76"/>
    <w:rsid w:val="00F27678"/>
    <w:rsid w:val="00F4137B"/>
    <w:rsid w:val="00F4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ECA0"/>
  <w15:chartTrackingRefBased/>
  <w15:docId w15:val="{C2B8B96E-0268-4167-AADB-76F7B61A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90DCD"/>
    <w:pPr>
      <w:spacing w:after="120"/>
    </w:pPr>
  </w:style>
  <w:style w:type="character" w:customStyle="1" w:styleId="BodyTextChar">
    <w:name w:val="Body Text Char"/>
    <w:basedOn w:val="DefaultParagraphFont"/>
    <w:link w:val="BodyText"/>
    <w:uiPriority w:val="99"/>
    <w:semiHidden/>
    <w:rsid w:val="00D90DCD"/>
  </w:style>
  <w:style w:type="paragraph" w:styleId="BodyTextFirstIndent">
    <w:name w:val="Body Text First Indent"/>
    <w:basedOn w:val="BodyText"/>
    <w:link w:val="BodyTextFirstIndentChar"/>
    <w:unhideWhenUsed/>
    <w:rsid w:val="00D90DCD"/>
    <w:pPr>
      <w:spacing w:after="200" w:line="240" w:lineRule="auto"/>
      <w:ind w:firstLine="360"/>
    </w:pPr>
    <w:rPr>
      <w:rFonts w:ascii="Times New Roman" w:hAnsi="Times New Roman"/>
    </w:rPr>
  </w:style>
  <w:style w:type="character" w:customStyle="1" w:styleId="BodyTextFirstIndentChar">
    <w:name w:val="Body Text First Indent Char"/>
    <w:basedOn w:val="BodyTextChar"/>
    <w:link w:val="BodyTextFirstIndent"/>
    <w:rsid w:val="00D90DCD"/>
    <w:rPr>
      <w:rFonts w:ascii="Times New Roman" w:hAnsi="Times New Roman"/>
    </w:rPr>
  </w:style>
  <w:style w:type="paragraph" w:styleId="ListParagraph">
    <w:name w:val="List Paragraph"/>
    <w:basedOn w:val="Normal"/>
    <w:uiPriority w:val="34"/>
    <w:qFormat/>
    <w:rsid w:val="007D2D82"/>
    <w:pPr>
      <w:ind w:left="720"/>
      <w:contextualSpacing/>
    </w:pPr>
  </w:style>
  <w:style w:type="table" w:styleId="TableGrid">
    <w:name w:val="Table Grid"/>
    <w:basedOn w:val="TableNormal"/>
    <w:uiPriority w:val="39"/>
    <w:rsid w:val="00AC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16904">
      <w:bodyDiv w:val="1"/>
      <w:marLeft w:val="0"/>
      <w:marRight w:val="0"/>
      <w:marTop w:val="0"/>
      <w:marBottom w:val="0"/>
      <w:divBdr>
        <w:top w:val="none" w:sz="0" w:space="0" w:color="auto"/>
        <w:left w:val="none" w:sz="0" w:space="0" w:color="auto"/>
        <w:bottom w:val="none" w:sz="0" w:space="0" w:color="auto"/>
        <w:right w:val="none" w:sz="0" w:space="0" w:color="auto"/>
      </w:divBdr>
    </w:div>
    <w:div w:id="224461438">
      <w:bodyDiv w:val="1"/>
      <w:marLeft w:val="0"/>
      <w:marRight w:val="0"/>
      <w:marTop w:val="0"/>
      <w:marBottom w:val="0"/>
      <w:divBdr>
        <w:top w:val="none" w:sz="0" w:space="0" w:color="auto"/>
        <w:left w:val="none" w:sz="0" w:space="0" w:color="auto"/>
        <w:bottom w:val="none" w:sz="0" w:space="0" w:color="auto"/>
        <w:right w:val="none" w:sz="0" w:space="0" w:color="auto"/>
      </w:divBdr>
    </w:div>
    <w:div w:id="435366807">
      <w:bodyDiv w:val="1"/>
      <w:marLeft w:val="0"/>
      <w:marRight w:val="0"/>
      <w:marTop w:val="0"/>
      <w:marBottom w:val="0"/>
      <w:divBdr>
        <w:top w:val="none" w:sz="0" w:space="0" w:color="auto"/>
        <w:left w:val="none" w:sz="0" w:space="0" w:color="auto"/>
        <w:bottom w:val="none" w:sz="0" w:space="0" w:color="auto"/>
        <w:right w:val="none" w:sz="0" w:space="0" w:color="auto"/>
      </w:divBdr>
    </w:div>
    <w:div w:id="759719456">
      <w:bodyDiv w:val="1"/>
      <w:marLeft w:val="0"/>
      <w:marRight w:val="0"/>
      <w:marTop w:val="0"/>
      <w:marBottom w:val="0"/>
      <w:divBdr>
        <w:top w:val="none" w:sz="0" w:space="0" w:color="auto"/>
        <w:left w:val="none" w:sz="0" w:space="0" w:color="auto"/>
        <w:bottom w:val="none" w:sz="0" w:space="0" w:color="auto"/>
        <w:right w:val="none" w:sz="0" w:space="0" w:color="auto"/>
      </w:divBdr>
    </w:div>
    <w:div w:id="1242326192">
      <w:bodyDiv w:val="1"/>
      <w:marLeft w:val="0"/>
      <w:marRight w:val="0"/>
      <w:marTop w:val="0"/>
      <w:marBottom w:val="0"/>
      <w:divBdr>
        <w:top w:val="none" w:sz="0" w:space="0" w:color="auto"/>
        <w:left w:val="none" w:sz="0" w:space="0" w:color="auto"/>
        <w:bottom w:val="none" w:sz="0" w:space="0" w:color="auto"/>
        <w:right w:val="none" w:sz="0" w:space="0" w:color="auto"/>
      </w:divBdr>
    </w:div>
    <w:div w:id="1332874935">
      <w:bodyDiv w:val="1"/>
      <w:marLeft w:val="0"/>
      <w:marRight w:val="0"/>
      <w:marTop w:val="0"/>
      <w:marBottom w:val="0"/>
      <w:divBdr>
        <w:top w:val="none" w:sz="0" w:space="0" w:color="auto"/>
        <w:left w:val="none" w:sz="0" w:space="0" w:color="auto"/>
        <w:bottom w:val="none" w:sz="0" w:space="0" w:color="auto"/>
        <w:right w:val="none" w:sz="0" w:space="0" w:color="auto"/>
      </w:divBdr>
    </w:div>
    <w:div w:id="1520466237">
      <w:bodyDiv w:val="1"/>
      <w:marLeft w:val="0"/>
      <w:marRight w:val="0"/>
      <w:marTop w:val="0"/>
      <w:marBottom w:val="0"/>
      <w:divBdr>
        <w:top w:val="none" w:sz="0" w:space="0" w:color="auto"/>
        <w:left w:val="none" w:sz="0" w:space="0" w:color="auto"/>
        <w:bottom w:val="none" w:sz="0" w:space="0" w:color="auto"/>
        <w:right w:val="none" w:sz="0" w:space="0" w:color="auto"/>
      </w:divBdr>
    </w:div>
    <w:div w:id="1570921366">
      <w:bodyDiv w:val="1"/>
      <w:marLeft w:val="0"/>
      <w:marRight w:val="0"/>
      <w:marTop w:val="0"/>
      <w:marBottom w:val="0"/>
      <w:divBdr>
        <w:top w:val="none" w:sz="0" w:space="0" w:color="auto"/>
        <w:left w:val="none" w:sz="0" w:space="0" w:color="auto"/>
        <w:bottom w:val="none" w:sz="0" w:space="0" w:color="auto"/>
        <w:right w:val="none" w:sz="0" w:space="0" w:color="auto"/>
      </w:divBdr>
    </w:div>
    <w:div w:id="19335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12763</TotalTime>
  <Pages>5</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Zack.Oyafuso</dc:creator>
  <cp:keywords/>
  <dc:description/>
  <cp:lastModifiedBy>Zack.Oyafuso</cp:lastModifiedBy>
  <cp:revision>24</cp:revision>
  <dcterms:created xsi:type="dcterms:W3CDTF">2023-07-18T03:36:00Z</dcterms:created>
  <dcterms:modified xsi:type="dcterms:W3CDTF">2023-08-10T23:14:00Z</dcterms:modified>
</cp:coreProperties>
</file>