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B8620" w14:textId="77777777" w:rsidR="00895513" w:rsidRDefault="00000000">
      <w:pPr>
        <w:pStyle w:val="Title"/>
      </w:pPr>
      <w:r>
        <w:t>Assignment 2 – Task 2: Estimation and Interpretation of an ERGM</w:t>
      </w:r>
    </w:p>
    <w:p w14:paraId="24854F1F" w14:textId="77777777" w:rsidR="00895513" w:rsidRDefault="00000000">
      <w:pPr>
        <w:pStyle w:val="Subtitle"/>
      </w:pPr>
      <w:r>
        <w:t>Glasgow Wave 1 Friendship Network</w:t>
      </w:r>
    </w:p>
    <w:p w14:paraId="29391568" w14:textId="77777777" w:rsidR="00895513" w:rsidRDefault="00000000">
      <w:pPr>
        <w:pStyle w:val="Date"/>
      </w:pPr>
      <w:r>
        <w:t>2026-05-02</w:t>
      </w:r>
    </w:p>
    <w:sdt>
      <w:sdtPr>
        <w:rPr>
          <w:rFonts w:asciiTheme="minorHAnsi" w:eastAsiaTheme="minorEastAsia" w:hAnsiTheme="minorHAnsi" w:cstheme="minorBidi"/>
          <w:color w:val="auto"/>
          <w:sz w:val="24"/>
          <w:szCs w:val="24"/>
        </w:rPr>
        <w:id w:val="306749392"/>
        <w:docPartObj>
          <w:docPartGallery w:val="Table of Contents"/>
          <w:docPartUnique/>
        </w:docPartObj>
      </w:sdtPr>
      <w:sdtContent>
        <w:p w14:paraId="0DF6F2A7" w14:textId="77777777" w:rsidR="00895513" w:rsidRDefault="00000000">
          <w:pPr>
            <w:pStyle w:val="TOCHeading"/>
          </w:pPr>
          <w:r>
            <w:t>Table of Contents</w:t>
          </w:r>
        </w:p>
        <w:p w14:paraId="55C7A92A" w14:textId="77777777" w:rsidR="002717B4" w:rsidRDefault="00000000">
          <w:pPr>
            <w:pStyle w:val="TOC1"/>
            <w:tabs>
              <w:tab w:val="right" w:leader="dot" w:pos="9350"/>
            </w:tabs>
            <w:rPr>
              <w:noProof/>
            </w:rPr>
          </w:pPr>
          <w:r>
            <w:fldChar w:fldCharType="begin"/>
          </w:r>
          <w:r>
            <w:instrText>TOC \o "1-3" \h \z \u</w:instrText>
          </w:r>
          <w:r>
            <w:fldChar w:fldCharType="separate"/>
          </w:r>
          <w:hyperlink w:anchor="_Toc228610446" w:history="1">
            <w:r w:rsidR="002717B4" w:rsidRPr="00FB3603">
              <w:rPr>
                <w:rStyle w:val="Hyperlink"/>
                <w:noProof/>
              </w:rPr>
              <w:t>Data Preparation</w:t>
            </w:r>
            <w:r w:rsidR="002717B4">
              <w:rPr>
                <w:noProof/>
                <w:webHidden/>
              </w:rPr>
              <w:tab/>
            </w:r>
            <w:r w:rsidR="002717B4">
              <w:rPr>
                <w:noProof/>
                <w:webHidden/>
              </w:rPr>
              <w:fldChar w:fldCharType="begin"/>
            </w:r>
            <w:r w:rsidR="002717B4">
              <w:rPr>
                <w:noProof/>
                <w:webHidden/>
              </w:rPr>
              <w:instrText xml:space="preserve"> PAGEREF _Toc228610446 \h </w:instrText>
            </w:r>
            <w:r w:rsidR="002717B4">
              <w:rPr>
                <w:noProof/>
                <w:webHidden/>
              </w:rPr>
            </w:r>
            <w:r w:rsidR="002717B4">
              <w:rPr>
                <w:noProof/>
                <w:webHidden/>
              </w:rPr>
              <w:fldChar w:fldCharType="separate"/>
            </w:r>
            <w:r w:rsidR="002717B4">
              <w:rPr>
                <w:noProof/>
                <w:webHidden/>
              </w:rPr>
              <w:t>3</w:t>
            </w:r>
            <w:r w:rsidR="002717B4">
              <w:rPr>
                <w:noProof/>
                <w:webHidden/>
              </w:rPr>
              <w:fldChar w:fldCharType="end"/>
            </w:r>
          </w:hyperlink>
        </w:p>
        <w:p w14:paraId="67B18872" w14:textId="77777777" w:rsidR="002717B4" w:rsidRDefault="002717B4">
          <w:pPr>
            <w:pStyle w:val="TOC1"/>
            <w:tabs>
              <w:tab w:val="right" w:leader="dot" w:pos="9350"/>
            </w:tabs>
            <w:rPr>
              <w:noProof/>
            </w:rPr>
          </w:pPr>
          <w:hyperlink w:anchor="_Toc228610447" w:history="1">
            <w:r w:rsidRPr="00FB3603">
              <w:rPr>
                <w:rStyle w:val="Hyperlink"/>
                <w:noProof/>
              </w:rPr>
              <w:t>Part (1): ERGM with Edges and Gender Homophily</w:t>
            </w:r>
            <w:r>
              <w:rPr>
                <w:noProof/>
                <w:webHidden/>
              </w:rPr>
              <w:tab/>
            </w:r>
            <w:r>
              <w:rPr>
                <w:noProof/>
                <w:webHidden/>
              </w:rPr>
              <w:fldChar w:fldCharType="begin"/>
            </w:r>
            <w:r>
              <w:rPr>
                <w:noProof/>
                <w:webHidden/>
              </w:rPr>
              <w:instrText xml:space="preserve"> PAGEREF _Toc228610447 \h </w:instrText>
            </w:r>
            <w:r>
              <w:rPr>
                <w:noProof/>
                <w:webHidden/>
              </w:rPr>
            </w:r>
            <w:r>
              <w:rPr>
                <w:noProof/>
                <w:webHidden/>
              </w:rPr>
              <w:fldChar w:fldCharType="separate"/>
            </w:r>
            <w:r>
              <w:rPr>
                <w:noProof/>
                <w:webHidden/>
              </w:rPr>
              <w:t>5</w:t>
            </w:r>
            <w:r>
              <w:rPr>
                <w:noProof/>
                <w:webHidden/>
              </w:rPr>
              <w:fldChar w:fldCharType="end"/>
            </w:r>
          </w:hyperlink>
        </w:p>
        <w:p w14:paraId="20CC759A" w14:textId="77777777" w:rsidR="002717B4" w:rsidRDefault="002717B4">
          <w:pPr>
            <w:pStyle w:val="TOC2"/>
            <w:tabs>
              <w:tab w:val="right" w:leader="dot" w:pos="9350"/>
            </w:tabs>
            <w:rPr>
              <w:noProof/>
            </w:rPr>
          </w:pPr>
          <w:hyperlink w:anchor="_Toc228610448" w:history="1">
            <w:r w:rsidRPr="00FB3603">
              <w:rPr>
                <w:rStyle w:val="Hyperlink"/>
                <w:noProof/>
              </w:rPr>
              <w:t>Model Specification and Estimation</w:t>
            </w:r>
            <w:r>
              <w:rPr>
                <w:noProof/>
                <w:webHidden/>
              </w:rPr>
              <w:tab/>
            </w:r>
            <w:r>
              <w:rPr>
                <w:noProof/>
                <w:webHidden/>
              </w:rPr>
              <w:fldChar w:fldCharType="begin"/>
            </w:r>
            <w:r>
              <w:rPr>
                <w:noProof/>
                <w:webHidden/>
              </w:rPr>
              <w:instrText xml:space="preserve"> PAGEREF _Toc228610448 \h </w:instrText>
            </w:r>
            <w:r>
              <w:rPr>
                <w:noProof/>
                <w:webHidden/>
              </w:rPr>
            </w:r>
            <w:r>
              <w:rPr>
                <w:noProof/>
                <w:webHidden/>
              </w:rPr>
              <w:fldChar w:fldCharType="separate"/>
            </w:r>
            <w:r>
              <w:rPr>
                <w:noProof/>
                <w:webHidden/>
              </w:rPr>
              <w:t>5</w:t>
            </w:r>
            <w:r>
              <w:rPr>
                <w:noProof/>
                <w:webHidden/>
              </w:rPr>
              <w:fldChar w:fldCharType="end"/>
            </w:r>
          </w:hyperlink>
        </w:p>
        <w:p w14:paraId="5EC855E8" w14:textId="77777777" w:rsidR="002717B4" w:rsidRDefault="002717B4">
          <w:pPr>
            <w:pStyle w:val="TOC2"/>
            <w:tabs>
              <w:tab w:val="right" w:leader="dot" w:pos="9350"/>
            </w:tabs>
            <w:rPr>
              <w:noProof/>
            </w:rPr>
          </w:pPr>
          <w:hyperlink w:anchor="_Toc228610449" w:history="1">
            <w:r w:rsidRPr="00FB3603">
              <w:rPr>
                <w:rStyle w:val="Hyperlink"/>
                <w:noProof/>
              </w:rPr>
              <w:t>Conditional Probability of a Same-Gender Tie</w:t>
            </w:r>
            <w:r>
              <w:rPr>
                <w:noProof/>
                <w:webHidden/>
              </w:rPr>
              <w:tab/>
            </w:r>
            <w:r>
              <w:rPr>
                <w:noProof/>
                <w:webHidden/>
              </w:rPr>
              <w:fldChar w:fldCharType="begin"/>
            </w:r>
            <w:r>
              <w:rPr>
                <w:noProof/>
                <w:webHidden/>
              </w:rPr>
              <w:instrText xml:space="preserve"> PAGEREF _Toc228610449 \h </w:instrText>
            </w:r>
            <w:r>
              <w:rPr>
                <w:noProof/>
                <w:webHidden/>
              </w:rPr>
            </w:r>
            <w:r>
              <w:rPr>
                <w:noProof/>
                <w:webHidden/>
              </w:rPr>
              <w:fldChar w:fldCharType="separate"/>
            </w:r>
            <w:r>
              <w:rPr>
                <w:noProof/>
                <w:webHidden/>
              </w:rPr>
              <w:t>5</w:t>
            </w:r>
            <w:r>
              <w:rPr>
                <w:noProof/>
                <w:webHidden/>
              </w:rPr>
              <w:fldChar w:fldCharType="end"/>
            </w:r>
          </w:hyperlink>
        </w:p>
        <w:p w14:paraId="469491A1" w14:textId="77777777" w:rsidR="002717B4" w:rsidRDefault="002717B4">
          <w:pPr>
            <w:pStyle w:val="TOC1"/>
            <w:tabs>
              <w:tab w:val="right" w:leader="dot" w:pos="9350"/>
            </w:tabs>
            <w:rPr>
              <w:noProof/>
            </w:rPr>
          </w:pPr>
          <w:hyperlink w:anchor="_Toc228610450" w:history="1">
            <w:r w:rsidRPr="00FB3603">
              <w:rPr>
                <w:rStyle w:val="Hyperlink"/>
                <w:noProof/>
              </w:rPr>
              <w:t>Part (2): Extended ERGM Specification</w:t>
            </w:r>
            <w:r>
              <w:rPr>
                <w:noProof/>
                <w:webHidden/>
              </w:rPr>
              <w:tab/>
            </w:r>
            <w:r>
              <w:rPr>
                <w:noProof/>
                <w:webHidden/>
              </w:rPr>
              <w:fldChar w:fldCharType="begin"/>
            </w:r>
            <w:r>
              <w:rPr>
                <w:noProof/>
                <w:webHidden/>
              </w:rPr>
              <w:instrText xml:space="preserve"> PAGEREF _Toc228610450 \h </w:instrText>
            </w:r>
            <w:r>
              <w:rPr>
                <w:noProof/>
                <w:webHidden/>
              </w:rPr>
            </w:r>
            <w:r>
              <w:rPr>
                <w:noProof/>
                <w:webHidden/>
              </w:rPr>
              <w:fldChar w:fldCharType="separate"/>
            </w:r>
            <w:r>
              <w:rPr>
                <w:noProof/>
                <w:webHidden/>
              </w:rPr>
              <w:t>7</w:t>
            </w:r>
            <w:r>
              <w:rPr>
                <w:noProof/>
                <w:webHidden/>
              </w:rPr>
              <w:fldChar w:fldCharType="end"/>
            </w:r>
          </w:hyperlink>
        </w:p>
        <w:p w14:paraId="4CA399FD" w14:textId="77777777" w:rsidR="002717B4" w:rsidRDefault="002717B4">
          <w:pPr>
            <w:pStyle w:val="TOC1"/>
            <w:tabs>
              <w:tab w:val="right" w:leader="dot" w:pos="9350"/>
            </w:tabs>
            <w:rPr>
              <w:noProof/>
            </w:rPr>
          </w:pPr>
          <w:hyperlink w:anchor="_Toc228610451" w:history="1">
            <w:r w:rsidRPr="00FB3603">
              <w:rPr>
                <w:rStyle w:val="Hyperlink"/>
                <w:noProof/>
              </w:rPr>
              <w:t>Part (3): Estimation and Convergence</w:t>
            </w:r>
            <w:r>
              <w:rPr>
                <w:noProof/>
                <w:webHidden/>
              </w:rPr>
              <w:tab/>
            </w:r>
            <w:r>
              <w:rPr>
                <w:noProof/>
                <w:webHidden/>
              </w:rPr>
              <w:fldChar w:fldCharType="begin"/>
            </w:r>
            <w:r>
              <w:rPr>
                <w:noProof/>
                <w:webHidden/>
              </w:rPr>
              <w:instrText xml:space="preserve"> PAGEREF _Toc228610451 \h </w:instrText>
            </w:r>
            <w:r>
              <w:rPr>
                <w:noProof/>
                <w:webHidden/>
              </w:rPr>
            </w:r>
            <w:r>
              <w:rPr>
                <w:noProof/>
                <w:webHidden/>
              </w:rPr>
              <w:fldChar w:fldCharType="separate"/>
            </w:r>
            <w:r>
              <w:rPr>
                <w:noProof/>
                <w:webHidden/>
              </w:rPr>
              <w:t>8</w:t>
            </w:r>
            <w:r>
              <w:rPr>
                <w:noProof/>
                <w:webHidden/>
              </w:rPr>
              <w:fldChar w:fldCharType="end"/>
            </w:r>
          </w:hyperlink>
        </w:p>
        <w:p w14:paraId="3B576A35" w14:textId="77777777" w:rsidR="002717B4" w:rsidRDefault="002717B4">
          <w:pPr>
            <w:pStyle w:val="TOC2"/>
            <w:tabs>
              <w:tab w:val="right" w:leader="dot" w:pos="9350"/>
            </w:tabs>
            <w:rPr>
              <w:noProof/>
            </w:rPr>
          </w:pPr>
          <w:hyperlink w:anchor="_Toc228610452" w:history="1">
            <w:r w:rsidRPr="00FB3603">
              <w:rPr>
                <w:rStyle w:val="Hyperlink"/>
                <w:noProof/>
              </w:rPr>
              <w:t>Estimation</w:t>
            </w:r>
            <w:r>
              <w:rPr>
                <w:noProof/>
                <w:webHidden/>
              </w:rPr>
              <w:tab/>
            </w:r>
            <w:r>
              <w:rPr>
                <w:noProof/>
                <w:webHidden/>
              </w:rPr>
              <w:fldChar w:fldCharType="begin"/>
            </w:r>
            <w:r>
              <w:rPr>
                <w:noProof/>
                <w:webHidden/>
              </w:rPr>
              <w:instrText xml:space="preserve"> PAGEREF _Toc228610452 \h </w:instrText>
            </w:r>
            <w:r>
              <w:rPr>
                <w:noProof/>
                <w:webHidden/>
              </w:rPr>
            </w:r>
            <w:r>
              <w:rPr>
                <w:noProof/>
                <w:webHidden/>
              </w:rPr>
              <w:fldChar w:fldCharType="separate"/>
            </w:r>
            <w:r>
              <w:rPr>
                <w:noProof/>
                <w:webHidden/>
              </w:rPr>
              <w:t>8</w:t>
            </w:r>
            <w:r>
              <w:rPr>
                <w:noProof/>
                <w:webHidden/>
              </w:rPr>
              <w:fldChar w:fldCharType="end"/>
            </w:r>
          </w:hyperlink>
        </w:p>
        <w:p w14:paraId="2392514A" w14:textId="77777777" w:rsidR="002717B4" w:rsidRDefault="002717B4">
          <w:pPr>
            <w:pStyle w:val="TOC2"/>
            <w:tabs>
              <w:tab w:val="right" w:leader="dot" w:pos="9350"/>
            </w:tabs>
            <w:rPr>
              <w:noProof/>
            </w:rPr>
          </w:pPr>
          <w:hyperlink w:anchor="_Toc228610453" w:history="1">
            <w:r w:rsidRPr="00FB3603">
              <w:rPr>
                <w:rStyle w:val="Hyperlink"/>
                <w:noProof/>
              </w:rPr>
              <w:t>Convergence Diagnostics</w:t>
            </w:r>
            <w:r>
              <w:rPr>
                <w:noProof/>
                <w:webHidden/>
              </w:rPr>
              <w:tab/>
            </w:r>
            <w:r>
              <w:rPr>
                <w:noProof/>
                <w:webHidden/>
              </w:rPr>
              <w:fldChar w:fldCharType="begin"/>
            </w:r>
            <w:r>
              <w:rPr>
                <w:noProof/>
                <w:webHidden/>
              </w:rPr>
              <w:instrText xml:space="preserve"> PAGEREF _Toc228610453 \h </w:instrText>
            </w:r>
            <w:r>
              <w:rPr>
                <w:noProof/>
                <w:webHidden/>
              </w:rPr>
            </w:r>
            <w:r>
              <w:rPr>
                <w:noProof/>
                <w:webHidden/>
              </w:rPr>
              <w:fldChar w:fldCharType="separate"/>
            </w:r>
            <w:r>
              <w:rPr>
                <w:noProof/>
                <w:webHidden/>
              </w:rPr>
              <w:t>8</w:t>
            </w:r>
            <w:r>
              <w:rPr>
                <w:noProof/>
                <w:webHidden/>
              </w:rPr>
              <w:fldChar w:fldCharType="end"/>
            </w:r>
          </w:hyperlink>
        </w:p>
        <w:p w14:paraId="3F455C26" w14:textId="77777777" w:rsidR="002717B4" w:rsidRDefault="002717B4">
          <w:pPr>
            <w:pStyle w:val="TOC2"/>
            <w:tabs>
              <w:tab w:val="right" w:leader="dot" w:pos="9350"/>
            </w:tabs>
            <w:rPr>
              <w:noProof/>
            </w:rPr>
          </w:pPr>
          <w:hyperlink w:anchor="_Toc228610454" w:history="1">
            <w:r w:rsidRPr="00FB3603">
              <w:rPr>
                <w:rStyle w:val="Hyperlink"/>
                <w:noProof/>
              </w:rPr>
              <w:t>Convergence Commentary</w:t>
            </w:r>
            <w:r>
              <w:rPr>
                <w:noProof/>
                <w:webHidden/>
              </w:rPr>
              <w:tab/>
            </w:r>
            <w:r>
              <w:rPr>
                <w:noProof/>
                <w:webHidden/>
              </w:rPr>
              <w:fldChar w:fldCharType="begin"/>
            </w:r>
            <w:r>
              <w:rPr>
                <w:noProof/>
                <w:webHidden/>
              </w:rPr>
              <w:instrText xml:space="preserve"> PAGEREF _Toc228610454 \h </w:instrText>
            </w:r>
            <w:r>
              <w:rPr>
                <w:noProof/>
                <w:webHidden/>
              </w:rPr>
            </w:r>
            <w:r>
              <w:rPr>
                <w:noProof/>
                <w:webHidden/>
              </w:rPr>
              <w:fldChar w:fldCharType="separate"/>
            </w:r>
            <w:r>
              <w:rPr>
                <w:noProof/>
                <w:webHidden/>
              </w:rPr>
              <w:t>19</w:t>
            </w:r>
            <w:r>
              <w:rPr>
                <w:noProof/>
                <w:webHidden/>
              </w:rPr>
              <w:fldChar w:fldCharType="end"/>
            </w:r>
          </w:hyperlink>
        </w:p>
        <w:p w14:paraId="62ECF698" w14:textId="77777777" w:rsidR="002717B4" w:rsidRDefault="002717B4">
          <w:pPr>
            <w:pStyle w:val="TOC1"/>
            <w:tabs>
              <w:tab w:val="right" w:leader="dot" w:pos="9350"/>
            </w:tabs>
            <w:rPr>
              <w:noProof/>
            </w:rPr>
          </w:pPr>
          <w:hyperlink w:anchor="_Toc228610455" w:history="1">
            <w:r w:rsidRPr="00FB3603">
              <w:rPr>
                <w:rStyle w:val="Hyperlink"/>
                <w:noProof/>
              </w:rPr>
              <w:t>Part (4): Goodness of Fit</w:t>
            </w:r>
            <w:r>
              <w:rPr>
                <w:noProof/>
                <w:webHidden/>
              </w:rPr>
              <w:tab/>
            </w:r>
            <w:r>
              <w:rPr>
                <w:noProof/>
                <w:webHidden/>
              </w:rPr>
              <w:fldChar w:fldCharType="begin"/>
            </w:r>
            <w:r>
              <w:rPr>
                <w:noProof/>
                <w:webHidden/>
              </w:rPr>
              <w:instrText xml:space="preserve"> PAGEREF _Toc228610455 \h </w:instrText>
            </w:r>
            <w:r>
              <w:rPr>
                <w:noProof/>
                <w:webHidden/>
              </w:rPr>
            </w:r>
            <w:r>
              <w:rPr>
                <w:noProof/>
                <w:webHidden/>
              </w:rPr>
              <w:fldChar w:fldCharType="separate"/>
            </w:r>
            <w:r>
              <w:rPr>
                <w:noProof/>
                <w:webHidden/>
              </w:rPr>
              <w:t>21</w:t>
            </w:r>
            <w:r>
              <w:rPr>
                <w:noProof/>
                <w:webHidden/>
              </w:rPr>
              <w:fldChar w:fldCharType="end"/>
            </w:r>
          </w:hyperlink>
        </w:p>
        <w:p w14:paraId="37BD086D" w14:textId="77777777" w:rsidR="002717B4" w:rsidRDefault="002717B4">
          <w:pPr>
            <w:pStyle w:val="TOC3"/>
            <w:tabs>
              <w:tab w:val="right" w:leader="dot" w:pos="9350"/>
            </w:tabs>
            <w:rPr>
              <w:noProof/>
            </w:rPr>
          </w:pPr>
          <w:hyperlink w:anchor="_Toc228610456" w:history="1">
            <w:r w:rsidRPr="00FB3603">
              <w:rPr>
                <w:rStyle w:val="Hyperlink"/>
                <w:noProof/>
              </w:rPr>
              <w:t>Goodness-of-Fit Interpretation</w:t>
            </w:r>
            <w:r>
              <w:rPr>
                <w:noProof/>
                <w:webHidden/>
              </w:rPr>
              <w:tab/>
            </w:r>
            <w:r>
              <w:rPr>
                <w:noProof/>
                <w:webHidden/>
              </w:rPr>
              <w:fldChar w:fldCharType="begin"/>
            </w:r>
            <w:r>
              <w:rPr>
                <w:noProof/>
                <w:webHidden/>
              </w:rPr>
              <w:instrText xml:space="preserve"> PAGEREF _Toc228610456 \h </w:instrText>
            </w:r>
            <w:r>
              <w:rPr>
                <w:noProof/>
                <w:webHidden/>
              </w:rPr>
            </w:r>
            <w:r>
              <w:rPr>
                <w:noProof/>
                <w:webHidden/>
              </w:rPr>
              <w:fldChar w:fldCharType="separate"/>
            </w:r>
            <w:r>
              <w:rPr>
                <w:noProof/>
                <w:webHidden/>
              </w:rPr>
              <w:t>30</w:t>
            </w:r>
            <w:r>
              <w:rPr>
                <w:noProof/>
                <w:webHidden/>
              </w:rPr>
              <w:fldChar w:fldCharType="end"/>
            </w:r>
          </w:hyperlink>
        </w:p>
        <w:p w14:paraId="69F903F4" w14:textId="77777777" w:rsidR="002717B4" w:rsidRDefault="002717B4">
          <w:pPr>
            <w:pStyle w:val="TOC1"/>
            <w:tabs>
              <w:tab w:val="right" w:leader="dot" w:pos="9350"/>
            </w:tabs>
            <w:rPr>
              <w:noProof/>
            </w:rPr>
          </w:pPr>
          <w:hyperlink w:anchor="_Toc228610457" w:history="1">
            <w:r w:rsidRPr="00FB3603">
              <w:rPr>
                <w:rStyle w:val="Hyperlink"/>
                <w:noProof/>
              </w:rPr>
              <w:t>Part (5): Interpretation of Estimated Parameters</w:t>
            </w:r>
            <w:r>
              <w:rPr>
                <w:noProof/>
                <w:webHidden/>
              </w:rPr>
              <w:tab/>
            </w:r>
            <w:r>
              <w:rPr>
                <w:noProof/>
                <w:webHidden/>
              </w:rPr>
              <w:fldChar w:fldCharType="begin"/>
            </w:r>
            <w:r>
              <w:rPr>
                <w:noProof/>
                <w:webHidden/>
              </w:rPr>
              <w:instrText xml:space="preserve"> PAGEREF _Toc228610457 \h </w:instrText>
            </w:r>
            <w:r>
              <w:rPr>
                <w:noProof/>
                <w:webHidden/>
              </w:rPr>
            </w:r>
            <w:r>
              <w:rPr>
                <w:noProof/>
                <w:webHidden/>
              </w:rPr>
              <w:fldChar w:fldCharType="separate"/>
            </w:r>
            <w:r>
              <w:rPr>
                <w:noProof/>
                <w:webHidden/>
              </w:rPr>
              <w:t>31</w:t>
            </w:r>
            <w:r>
              <w:rPr>
                <w:noProof/>
                <w:webHidden/>
              </w:rPr>
              <w:fldChar w:fldCharType="end"/>
            </w:r>
          </w:hyperlink>
        </w:p>
        <w:p w14:paraId="111996FD" w14:textId="77777777" w:rsidR="002717B4" w:rsidRDefault="002717B4">
          <w:pPr>
            <w:pStyle w:val="TOC2"/>
            <w:tabs>
              <w:tab w:val="right" w:leader="dot" w:pos="9350"/>
            </w:tabs>
            <w:rPr>
              <w:noProof/>
            </w:rPr>
          </w:pPr>
          <w:hyperlink w:anchor="_Toc228610458" w:history="1">
            <w:r w:rsidRPr="00FB3603">
              <w:rPr>
                <w:rStyle w:val="Hyperlink"/>
                <w:noProof/>
              </w:rPr>
              <w:t>Baseline and Control Effects</w:t>
            </w:r>
            <w:r>
              <w:rPr>
                <w:noProof/>
                <w:webHidden/>
              </w:rPr>
              <w:tab/>
            </w:r>
            <w:r>
              <w:rPr>
                <w:noProof/>
                <w:webHidden/>
              </w:rPr>
              <w:fldChar w:fldCharType="begin"/>
            </w:r>
            <w:r>
              <w:rPr>
                <w:noProof/>
                <w:webHidden/>
              </w:rPr>
              <w:instrText xml:space="preserve"> PAGEREF _Toc228610458 \h </w:instrText>
            </w:r>
            <w:r>
              <w:rPr>
                <w:noProof/>
                <w:webHidden/>
              </w:rPr>
            </w:r>
            <w:r>
              <w:rPr>
                <w:noProof/>
                <w:webHidden/>
              </w:rPr>
              <w:fldChar w:fldCharType="separate"/>
            </w:r>
            <w:r>
              <w:rPr>
                <w:noProof/>
                <w:webHidden/>
              </w:rPr>
              <w:t>31</w:t>
            </w:r>
            <w:r>
              <w:rPr>
                <w:noProof/>
                <w:webHidden/>
              </w:rPr>
              <w:fldChar w:fldCharType="end"/>
            </w:r>
          </w:hyperlink>
        </w:p>
        <w:p w14:paraId="1DC2183E" w14:textId="77777777" w:rsidR="002717B4" w:rsidRDefault="002717B4">
          <w:pPr>
            <w:pStyle w:val="TOC2"/>
            <w:tabs>
              <w:tab w:val="right" w:leader="dot" w:pos="9350"/>
            </w:tabs>
            <w:rPr>
              <w:noProof/>
            </w:rPr>
          </w:pPr>
          <w:hyperlink w:anchor="_Toc228610459" w:history="1">
            <w:r w:rsidRPr="00FB3603">
              <w:rPr>
                <w:rStyle w:val="Hyperlink"/>
                <w:noProof/>
              </w:rPr>
              <w:t>Hypothesis i – Reciprocity</w:t>
            </w:r>
            <w:r>
              <w:rPr>
                <w:noProof/>
                <w:webHidden/>
              </w:rPr>
              <w:tab/>
            </w:r>
            <w:r>
              <w:rPr>
                <w:noProof/>
                <w:webHidden/>
              </w:rPr>
              <w:fldChar w:fldCharType="begin"/>
            </w:r>
            <w:r>
              <w:rPr>
                <w:noProof/>
                <w:webHidden/>
              </w:rPr>
              <w:instrText xml:space="preserve"> PAGEREF _Toc228610459 \h </w:instrText>
            </w:r>
            <w:r>
              <w:rPr>
                <w:noProof/>
                <w:webHidden/>
              </w:rPr>
            </w:r>
            <w:r>
              <w:rPr>
                <w:noProof/>
                <w:webHidden/>
              </w:rPr>
              <w:fldChar w:fldCharType="separate"/>
            </w:r>
            <w:r>
              <w:rPr>
                <w:noProof/>
                <w:webHidden/>
              </w:rPr>
              <w:t>32</w:t>
            </w:r>
            <w:r>
              <w:rPr>
                <w:noProof/>
                <w:webHidden/>
              </w:rPr>
              <w:fldChar w:fldCharType="end"/>
            </w:r>
          </w:hyperlink>
        </w:p>
        <w:p w14:paraId="3A28BC12" w14:textId="77777777" w:rsidR="002717B4" w:rsidRDefault="002717B4">
          <w:pPr>
            <w:pStyle w:val="TOC2"/>
            <w:tabs>
              <w:tab w:val="right" w:leader="dot" w:pos="9350"/>
            </w:tabs>
            <w:rPr>
              <w:noProof/>
            </w:rPr>
          </w:pPr>
          <w:hyperlink w:anchor="_Toc228610460" w:history="1">
            <w:r w:rsidRPr="00FB3603">
              <w:rPr>
                <w:rStyle w:val="Hyperlink"/>
                <w:noProof/>
              </w:rPr>
              <w:t>Hypothesis ii – Transitivity</w:t>
            </w:r>
            <w:r>
              <w:rPr>
                <w:noProof/>
                <w:webHidden/>
              </w:rPr>
              <w:tab/>
            </w:r>
            <w:r>
              <w:rPr>
                <w:noProof/>
                <w:webHidden/>
              </w:rPr>
              <w:fldChar w:fldCharType="begin"/>
            </w:r>
            <w:r>
              <w:rPr>
                <w:noProof/>
                <w:webHidden/>
              </w:rPr>
              <w:instrText xml:space="preserve"> PAGEREF _Toc228610460 \h </w:instrText>
            </w:r>
            <w:r>
              <w:rPr>
                <w:noProof/>
                <w:webHidden/>
              </w:rPr>
            </w:r>
            <w:r>
              <w:rPr>
                <w:noProof/>
                <w:webHidden/>
              </w:rPr>
              <w:fldChar w:fldCharType="separate"/>
            </w:r>
            <w:r>
              <w:rPr>
                <w:noProof/>
                <w:webHidden/>
              </w:rPr>
              <w:t>32</w:t>
            </w:r>
            <w:r>
              <w:rPr>
                <w:noProof/>
                <w:webHidden/>
              </w:rPr>
              <w:fldChar w:fldCharType="end"/>
            </w:r>
          </w:hyperlink>
        </w:p>
        <w:p w14:paraId="47C3C532" w14:textId="77777777" w:rsidR="002717B4" w:rsidRDefault="002717B4">
          <w:pPr>
            <w:pStyle w:val="TOC2"/>
            <w:tabs>
              <w:tab w:val="right" w:leader="dot" w:pos="9350"/>
            </w:tabs>
            <w:rPr>
              <w:noProof/>
            </w:rPr>
          </w:pPr>
          <w:hyperlink w:anchor="_Toc228610461" w:history="1">
            <w:r w:rsidRPr="00FB3603">
              <w:rPr>
                <w:rStyle w:val="Hyperlink"/>
                <w:noProof/>
              </w:rPr>
              <w:t>Hypothesis iii – Boys’ Social Activity</w:t>
            </w:r>
            <w:r>
              <w:rPr>
                <w:noProof/>
                <w:webHidden/>
              </w:rPr>
              <w:tab/>
            </w:r>
            <w:r>
              <w:rPr>
                <w:noProof/>
                <w:webHidden/>
              </w:rPr>
              <w:fldChar w:fldCharType="begin"/>
            </w:r>
            <w:r>
              <w:rPr>
                <w:noProof/>
                <w:webHidden/>
              </w:rPr>
              <w:instrText xml:space="preserve"> PAGEREF _Toc228610461 \h </w:instrText>
            </w:r>
            <w:r>
              <w:rPr>
                <w:noProof/>
                <w:webHidden/>
              </w:rPr>
            </w:r>
            <w:r>
              <w:rPr>
                <w:noProof/>
                <w:webHidden/>
              </w:rPr>
              <w:fldChar w:fldCharType="separate"/>
            </w:r>
            <w:r>
              <w:rPr>
                <w:noProof/>
                <w:webHidden/>
              </w:rPr>
              <w:t>32</w:t>
            </w:r>
            <w:r>
              <w:rPr>
                <w:noProof/>
                <w:webHidden/>
              </w:rPr>
              <w:fldChar w:fldCharType="end"/>
            </w:r>
          </w:hyperlink>
        </w:p>
        <w:p w14:paraId="3C70F405" w14:textId="77777777" w:rsidR="002717B4" w:rsidRDefault="002717B4">
          <w:pPr>
            <w:pStyle w:val="TOC2"/>
            <w:tabs>
              <w:tab w:val="right" w:leader="dot" w:pos="9350"/>
            </w:tabs>
            <w:rPr>
              <w:noProof/>
            </w:rPr>
          </w:pPr>
          <w:hyperlink w:anchor="_Toc228610462" w:history="1">
            <w:r w:rsidRPr="00FB3603">
              <w:rPr>
                <w:rStyle w:val="Hyperlink"/>
                <w:noProof/>
              </w:rPr>
              <w:t>Hypothesis iv – Boys’ Popularity</w:t>
            </w:r>
            <w:r>
              <w:rPr>
                <w:noProof/>
                <w:webHidden/>
              </w:rPr>
              <w:tab/>
            </w:r>
            <w:r>
              <w:rPr>
                <w:noProof/>
                <w:webHidden/>
              </w:rPr>
              <w:fldChar w:fldCharType="begin"/>
            </w:r>
            <w:r>
              <w:rPr>
                <w:noProof/>
                <w:webHidden/>
              </w:rPr>
              <w:instrText xml:space="preserve"> PAGEREF _Toc228610462 \h </w:instrText>
            </w:r>
            <w:r>
              <w:rPr>
                <w:noProof/>
                <w:webHidden/>
              </w:rPr>
            </w:r>
            <w:r>
              <w:rPr>
                <w:noProof/>
                <w:webHidden/>
              </w:rPr>
              <w:fldChar w:fldCharType="separate"/>
            </w:r>
            <w:r>
              <w:rPr>
                <w:noProof/>
                <w:webHidden/>
              </w:rPr>
              <w:t>32</w:t>
            </w:r>
            <w:r>
              <w:rPr>
                <w:noProof/>
                <w:webHidden/>
              </w:rPr>
              <w:fldChar w:fldCharType="end"/>
            </w:r>
          </w:hyperlink>
        </w:p>
        <w:p w14:paraId="544E2A06" w14:textId="77777777" w:rsidR="002717B4" w:rsidRDefault="002717B4">
          <w:pPr>
            <w:pStyle w:val="TOC2"/>
            <w:tabs>
              <w:tab w:val="right" w:leader="dot" w:pos="9350"/>
            </w:tabs>
            <w:rPr>
              <w:noProof/>
            </w:rPr>
          </w:pPr>
          <w:hyperlink w:anchor="_Toc228610463" w:history="1">
            <w:r w:rsidRPr="00FB3603">
              <w:rPr>
                <w:rStyle w:val="Hyperlink"/>
                <w:noProof/>
              </w:rPr>
              <w:t>Hypothesis v – Alcohol and Social Activity</w:t>
            </w:r>
            <w:r>
              <w:rPr>
                <w:noProof/>
                <w:webHidden/>
              </w:rPr>
              <w:tab/>
            </w:r>
            <w:r>
              <w:rPr>
                <w:noProof/>
                <w:webHidden/>
              </w:rPr>
              <w:fldChar w:fldCharType="begin"/>
            </w:r>
            <w:r>
              <w:rPr>
                <w:noProof/>
                <w:webHidden/>
              </w:rPr>
              <w:instrText xml:space="preserve"> PAGEREF _Toc228610463 \h </w:instrText>
            </w:r>
            <w:r>
              <w:rPr>
                <w:noProof/>
                <w:webHidden/>
              </w:rPr>
            </w:r>
            <w:r>
              <w:rPr>
                <w:noProof/>
                <w:webHidden/>
              </w:rPr>
              <w:fldChar w:fldCharType="separate"/>
            </w:r>
            <w:r>
              <w:rPr>
                <w:noProof/>
                <w:webHidden/>
              </w:rPr>
              <w:t>32</w:t>
            </w:r>
            <w:r>
              <w:rPr>
                <w:noProof/>
                <w:webHidden/>
              </w:rPr>
              <w:fldChar w:fldCharType="end"/>
            </w:r>
          </w:hyperlink>
        </w:p>
        <w:p w14:paraId="55AF0996" w14:textId="77777777" w:rsidR="002717B4" w:rsidRDefault="002717B4">
          <w:pPr>
            <w:pStyle w:val="TOC2"/>
            <w:tabs>
              <w:tab w:val="right" w:leader="dot" w:pos="9350"/>
            </w:tabs>
            <w:rPr>
              <w:noProof/>
            </w:rPr>
          </w:pPr>
          <w:hyperlink w:anchor="_Toc228610464" w:history="1">
            <w:r w:rsidRPr="00FB3603">
              <w:rPr>
                <w:rStyle w:val="Hyperlink"/>
                <w:noProof/>
              </w:rPr>
              <w:t>Hypothesis vi – Alcohol and Popularity</w:t>
            </w:r>
            <w:r>
              <w:rPr>
                <w:noProof/>
                <w:webHidden/>
              </w:rPr>
              <w:tab/>
            </w:r>
            <w:r>
              <w:rPr>
                <w:noProof/>
                <w:webHidden/>
              </w:rPr>
              <w:fldChar w:fldCharType="begin"/>
            </w:r>
            <w:r>
              <w:rPr>
                <w:noProof/>
                <w:webHidden/>
              </w:rPr>
              <w:instrText xml:space="preserve"> PAGEREF _Toc228610464 \h </w:instrText>
            </w:r>
            <w:r>
              <w:rPr>
                <w:noProof/>
                <w:webHidden/>
              </w:rPr>
            </w:r>
            <w:r>
              <w:rPr>
                <w:noProof/>
                <w:webHidden/>
              </w:rPr>
              <w:fldChar w:fldCharType="separate"/>
            </w:r>
            <w:r>
              <w:rPr>
                <w:noProof/>
                <w:webHidden/>
              </w:rPr>
              <w:t>32</w:t>
            </w:r>
            <w:r>
              <w:rPr>
                <w:noProof/>
                <w:webHidden/>
              </w:rPr>
              <w:fldChar w:fldCharType="end"/>
            </w:r>
          </w:hyperlink>
        </w:p>
        <w:p w14:paraId="370F9E6D" w14:textId="77777777" w:rsidR="002717B4" w:rsidRDefault="002717B4">
          <w:pPr>
            <w:pStyle w:val="TOC2"/>
            <w:tabs>
              <w:tab w:val="right" w:leader="dot" w:pos="9350"/>
            </w:tabs>
            <w:rPr>
              <w:noProof/>
            </w:rPr>
          </w:pPr>
          <w:hyperlink w:anchor="_Toc228610465" w:history="1">
            <w:r w:rsidRPr="00FB3603">
              <w:rPr>
                <w:rStyle w:val="Hyperlink"/>
                <w:noProof/>
              </w:rPr>
              <w:t>Hypothesis vii – Alcohol Homophily</w:t>
            </w:r>
            <w:r>
              <w:rPr>
                <w:noProof/>
                <w:webHidden/>
              </w:rPr>
              <w:tab/>
            </w:r>
            <w:r>
              <w:rPr>
                <w:noProof/>
                <w:webHidden/>
              </w:rPr>
              <w:fldChar w:fldCharType="begin"/>
            </w:r>
            <w:r>
              <w:rPr>
                <w:noProof/>
                <w:webHidden/>
              </w:rPr>
              <w:instrText xml:space="preserve"> PAGEREF _Toc228610465 \h </w:instrText>
            </w:r>
            <w:r>
              <w:rPr>
                <w:noProof/>
                <w:webHidden/>
              </w:rPr>
            </w:r>
            <w:r>
              <w:rPr>
                <w:noProof/>
                <w:webHidden/>
              </w:rPr>
              <w:fldChar w:fldCharType="separate"/>
            </w:r>
            <w:r>
              <w:rPr>
                <w:noProof/>
                <w:webHidden/>
              </w:rPr>
              <w:t>32</w:t>
            </w:r>
            <w:r>
              <w:rPr>
                <w:noProof/>
                <w:webHidden/>
              </w:rPr>
              <w:fldChar w:fldCharType="end"/>
            </w:r>
          </w:hyperlink>
        </w:p>
        <w:p w14:paraId="6D3D9AC1" w14:textId="77777777" w:rsidR="002717B4" w:rsidRDefault="002717B4">
          <w:pPr>
            <w:pStyle w:val="TOC1"/>
            <w:tabs>
              <w:tab w:val="right" w:leader="dot" w:pos="9350"/>
            </w:tabs>
            <w:rPr>
              <w:noProof/>
            </w:rPr>
          </w:pPr>
          <w:hyperlink w:anchor="_Toc228610466" w:history="1">
            <w:r w:rsidRPr="00FB3603">
              <w:rPr>
                <w:rStyle w:val="Hyperlink"/>
                <w:noProof/>
              </w:rPr>
              <w:t>Part (6): Potential Model Improvements</w:t>
            </w:r>
            <w:r>
              <w:rPr>
                <w:noProof/>
                <w:webHidden/>
              </w:rPr>
              <w:tab/>
            </w:r>
            <w:r>
              <w:rPr>
                <w:noProof/>
                <w:webHidden/>
              </w:rPr>
              <w:fldChar w:fldCharType="begin"/>
            </w:r>
            <w:r>
              <w:rPr>
                <w:noProof/>
                <w:webHidden/>
              </w:rPr>
              <w:instrText xml:space="preserve"> PAGEREF _Toc228610466 \h </w:instrText>
            </w:r>
            <w:r>
              <w:rPr>
                <w:noProof/>
                <w:webHidden/>
              </w:rPr>
            </w:r>
            <w:r>
              <w:rPr>
                <w:noProof/>
                <w:webHidden/>
              </w:rPr>
              <w:fldChar w:fldCharType="separate"/>
            </w:r>
            <w:r>
              <w:rPr>
                <w:noProof/>
                <w:webHidden/>
              </w:rPr>
              <w:t>34</w:t>
            </w:r>
            <w:r>
              <w:rPr>
                <w:noProof/>
                <w:webHidden/>
              </w:rPr>
              <w:fldChar w:fldCharType="end"/>
            </w:r>
          </w:hyperlink>
        </w:p>
        <w:p w14:paraId="6F66D22D" w14:textId="77777777" w:rsidR="002717B4" w:rsidRDefault="002717B4">
          <w:pPr>
            <w:pStyle w:val="TOC1"/>
            <w:tabs>
              <w:tab w:val="right" w:leader="dot" w:pos="9350"/>
            </w:tabs>
            <w:rPr>
              <w:noProof/>
            </w:rPr>
          </w:pPr>
          <w:hyperlink w:anchor="_Toc228610467" w:history="1">
            <w:r w:rsidRPr="00FB3603">
              <w:rPr>
                <w:rStyle w:val="Hyperlink"/>
                <w:noProof/>
              </w:rPr>
              <w:t>Part (7): Two Additional Testable Hypotheses</w:t>
            </w:r>
            <w:r>
              <w:rPr>
                <w:noProof/>
                <w:webHidden/>
              </w:rPr>
              <w:tab/>
            </w:r>
            <w:r>
              <w:rPr>
                <w:noProof/>
                <w:webHidden/>
              </w:rPr>
              <w:fldChar w:fldCharType="begin"/>
            </w:r>
            <w:r>
              <w:rPr>
                <w:noProof/>
                <w:webHidden/>
              </w:rPr>
              <w:instrText xml:space="preserve"> PAGEREF _Toc228610467 \h </w:instrText>
            </w:r>
            <w:r>
              <w:rPr>
                <w:noProof/>
                <w:webHidden/>
              </w:rPr>
            </w:r>
            <w:r>
              <w:rPr>
                <w:noProof/>
                <w:webHidden/>
              </w:rPr>
              <w:fldChar w:fldCharType="separate"/>
            </w:r>
            <w:r>
              <w:rPr>
                <w:noProof/>
                <w:webHidden/>
              </w:rPr>
              <w:t>36</w:t>
            </w:r>
            <w:r>
              <w:rPr>
                <w:noProof/>
                <w:webHidden/>
              </w:rPr>
              <w:fldChar w:fldCharType="end"/>
            </w:r>
          </w:hyperlink>
        </w:p>
        <w:p w14:paraId="5699F01F" w14:textId="77777777" w:rsidR="002717B4" w:rsidRDefault="002717B4">
          <w:pPr>
            <w:pStyle w:val="TOC2"/>
            <w:tabs>
              <w:tab w:val="right" w:leader="dot" w:pos="9350"/>
            </w:tabs>
            <w:rPr>
              <w:noProof/>
            </w:rPr>
          </w:pPr>
          <w:hyperlink w:anchor="_Toc228610468" w:history="1">
            <w:r w:rsidRPr="00FB3603">
              <w:rPr>
                <w:rStyle w:val="Hyperlink"/>
                <w:noProof/>
              </w:rPr>
              <w:t>Hypothesis A – Tobacco Smoking Homophily</w:t>
            </w:r>
            <w:r>
              <w:rPr>
                <w:noProof/>
                <w:webHidden/>
              </w:rPr>
              <w:tab/>
            </w:r>
            <w:r>
              <w:rPr>
                <w:noProof/>
                <w:webHidden/>
              </w:rPr>
              <w:fldChar w:fldCharType="begin"/>
            </w:r>
            <w:r>
              <w:rPr>
                <w:noProof/>
                <w:webHidden/>
              </w:rPr>
              <w:instrText xml:space="preserve"> PAGEREF _Toc228610468 \h </w:instrText>
            </w:r>
            <w:r>
              <w:rPr>
                <w:noProof/>
                <w:webHidden/>
              </w:rPr>
            </w:r>
            <w:r>
              <w:rPr>
                <w:noProof/>
                <w:webHidden/>
              </w:rPr>
              <w:fldChar w:fldCharType="separate"/>
            </w:r>
            <w:r>
              <w:rPr>
                <w:noProof/>
                <w:webHidden/>
              </w:rPr>
              <w:t>36</w:t>
            </w:r>
            <w:r>
              <w:rPr>
                <w:noProof/>
                <w:webHidden/>
              </w:rPr>
              <w:fldChar w:fldCharType="end"/>
            </w:r>
          </w:hyperlink>
        </w:p>
        <w:p w14:paraId="6A9DC521" w14:textId="77777777" w:rsidR="002717B4" w:rsidRDefault="002717B4">
          <w:pPr>
            <w:pStyle w:val="TOC2"/>
            <w:tabs>
              <w:tab w:val="right" w:leader="dot" w:pos="9350"/>
            </w:tabs>
            <w:rPr>
              <w:noProof/>
            </w:rPr>
          </w:pPr>
          <w:hyperlink w:anchor="_Toc228610469" w:history="1">
            <w:r w:rsidRPr="00FB3603">
              <w:rPr>
                <w:rStyle w:val="Hyperlink"/>
                <w:noProof/>
              </w:rPr>
              <w:t>Hypothesis B – Structural Balance (Two-Path Tendency)</w:t>
            </w:r>
            <w:r>
              <w:rPr>
                <w:noProof/>
                <w:webHidden/>
              </w:rPr>
              <w:tab/>
            </w:r>
            <w:r>
              <w:rPr>
                <w:noProof/>
                <w:webHidden/>
              </w:rPr>
              <w:fldChar w:fldCharType="begin"/>
            </w:r>
            <w:r>
              <w:rPr>
                <w:noProof/>
                <w:webHidden/>
              </w:rPr>
              <w:instrText xml:space="preserve"> PAGEREF _Toc228610469 \h </w:instrText>
            </w:r>
            <w:r>
              <w:rPr>
                <w:noProof/>
                <w:webHidden/>
              </w:rPr>
            </w:r>
            <w:r>
              <w:rPr>
                <w:noProof/>
                <w:webHidden/>
              </w:rPr>
              <w:fldChar w:fldCharType="separate"/>
            </w:r>
            <w:r>
              <w:rPr>
                <w:noProof/>
                <w:webHidden/>
              </w:rPr>
              <w:t>36</w:t>
            </w:r>
            <w:r>
              <w:rPr>
                <w:noProof/>
                <w:webHidden/>
              </w:rPr>
              <w:fldChar w:fldCharType="end"/>
            </w:r>
          </w:hyperlink>
        </w:p>
        <w:p w14:paraId="41A06418" w14:textId="77777777" w:rsidR="00895513" w:rsidRDefault="00000000">
          <w:r>
            <w:fldChar w:fldCharType="end"/>
          </w:r>
        </w:p>
      </w:sdtContent>
    </w:sdt>
    <w:p w14:paraId="412CD625" w14:textId="77777777" w:rsidR="00895513" w:rsidRDefault="00000000">
      <w:r>
        <w:lastRenderedPageBreak/>
        <w:br w:type="page"/>
      </w:r>
    </w:p>
    <w:p w14:paraId="702012B8" w14:textId="77777777" w:rsidR="00895513" w:rsidRDefault="00000000">
      <w:pPr>
        <w:pStyle w:val="Heading1"/>
      </w:pPr>
      <w:bookmarkStart w:id="0" w:name="data-preparation"/>
      <w:bookmarkStart w:id="1" w:name="_Toc228610446"/>
      <w:r>
        <w:lastRenderedPageBreak/>
        <w:t>Data Preparation</w:t>
      </w:r>
      <w:bookmarkEnd w:id="1"/>
    </w:p>
    <w:p w14:paraId="197B0F69" w14:textId="77777777" w:rsidR="00895513" w:rsidRDefault="00000000">
      <w:pPr>
        <w:pStyle w:val="SourceCode"/>
      </w:pPr>
      <w:r>
        <w:rPr>
          <w:rStyle w:val="NormalTok"/>
        </w:rPr>
        <w:t xml:space="preserve">f1 </w:t>
      </w:r>
      <w:r>
        <w:rPr>
          <w:rStyle w:val="OtherTok"/>
        </w:rPr>
        <w:t>&lt;-</w:t>
      </w:r>
      <w:r>
        <w:rPr>
          <w:rStyle w:val="NormalTok"/>
        </w:rPr>
        <w:t xml:space="preserve"> </w:t>
      </w:r>
      <w:r>
        <w:rPr>
          <w:rStyle w:val="FunctionTok"/>
        </w:rPr>
        <w:t>as.matrix</w:t>
      </w:r>
      <w:r>
        <w:rPr>
          <w:rStyle w:val="NormalTok"/>
        </w:rPr>
        <w:t>(</w:t>
      </w:r>
      <w:r>
        <w:rPr>
          <w:rStyle w:val="FunctionTok"/>
        </w:rPr>
        <w:t>read.csv</w:t>
      </w:r>
      <w:r>
        <w:rPr>
          <w:rStyle w:val="NormalTok"/>
        </w:rPr>
        <w:t>(</w:t>
      </w:r>
      <w:r>
        <w:rPr>
          <w:rStyle w:val="FunctionTok"/>
        </w:rPr>
        <w:t>file.path</w:t>
      </w:r>
      <w:r>
        <w:rPr>
          <w:rStyle w:val="NormalTok"/>
        </w:rPr>
        <w:t xml:space="preserve">(DATA, </w:t>
      </w:r>
      <w:r>
        <w:rPr>
          <w:rStyle w:val="StringTok"/>
        </w:rPr>
        <w:t>"f1.csv"</w:t>
      </w:r>
      <w:r>
        <w:rPr>
          <w:rStyle w:val="NormalTok"/>
        </w:rPr>
        <w:t xml:space="preserve">), </w:t>
      </w:r>
      <w:r>
        <w:rPr>
          <w:rStyle w:val="AttributeTok"/>
        </w:rPr>
        <w:t>header =</w:t>
      </w:r>
      <w:r>
        <w:rPr>
          <w:rStyle w:val="NormalTok"/>
        </w:rPr>
        <w:t xml:space="preserve"> </w:t>
      </w:r>
      <w:r>
        <w:rPr>
          <w:rStyle w:val="ConstantTok"/>
        </w:rPr>
        <w:t>FALSE</w:t>
      </w:r>
      <w:r>
        <w:rPr>
          <w:rStyle w:val="NormalTok"/>
        </w:rPr>
        <w:t>))</w:t>
      </w:r>
      <w:r>
        <w:br/>
      </w:r>
      <w:r>
        <w:br/>
      </w:r>
      <w:r>
        <w:rPr>
          <w:rStyle w:val="NormalTok"/>
        </w:rPr>
        <w:t xml:space="preserve">demo    </w:t>
      </w:r>
      <w:r>
        <w:rPr>
          <w:rStyle w:val="OtherTok"/>
        </w:rPr>
        <w:t>&lt;-</w:t>
      </w:r>
      <w:r>
        <w:rPr>
          <w:rStyle w:val="NormalTok"/>
        </w:rPr>
        <w:t xml:space="preserve"> </w:t>
      </w:r>
      <w:r>
        <w:rPr>
          <w:rStyle w:val="FunctionTok"/>
        </w:rPr>
        <w:t>read.csv</w:t>
      </w:r>
      <w:r>
        <w:rPr>
          <w:rStyle w:val="NormalTok"/>
        </w:rPr>
        <w:t>(</w:t>
      </w:r>
      <w:r>
        <w:rPr>
          <w:rStyle w:val="FunctionTok"/>
        </w:rPr>
        <w:t>file.path</w:t>
      </w:r>
      <w:r>
        <w:rPr>
          <w:rStyle w:val="NormalTok"/>
        </w:rPr>
        <w:t xml:space="preserve">(DATA, </w:t>
      </w:r>
      <w:r>
        <w:rPr>
          <w:rStyle w:val="StringTok"/>
        </w:rPr>
        <w:t>"demographic.csv"</w:t>
      </w:r>
      <w:r>
        <w:rPr>
          <w:rStyle w:val="NormalTok"/>
        </w:rPr>
        <w:t xml:space="preserve">), </w:t>
      </w:r>
      <w:r>
        <w:rPr>
          <w:rStyle w:val="AttributeTok"/>
        </w:rPr>
        <w:t>header =</w:t>
      </w:r>
      <w:r>
        <w:rPr>
          <w:rStyle w:val="NormalTok"/>
        </w:rPr>
        <w:t xml:space="preserve"> </w:t>
      </w:r>
      <w:r>
        <w:rPr>
          <w:rStyle w:val="ConstantTok"/>
        </w:rPr>
        <w:t>TRUE</w:t>
      </w:r>
      <w:r>
        <w:rPr>
          <w:rStyle w:val="NormalTok"/>
        </w:rPr>
        <w:t>)</w:t>
      </w:r>
      <w:r>
        <w:br/>
      </w:r>
      <w:r>
        <w:rPr>
          <w:rStyle w:val="NormalTok"/>
        </w:rPr>
        <w:t xml:space="preserve">alc_raw </w:t>
      </w:r>
      <w:r>
        <w:rPr>
          <w:rStyle w:val="OtherTok"/>
        </w:rPr>
        <w:t>&lt;-</w:t>
      </w:r>
      <w:r>
        <w:rPr>
          <w:rStyle w:val="NormalTok"/>
        </w:rPr>
        <w:t xml:space="preserve"> </w:t>
      </w:r>
      <w:r>
        <w:rPr>
          <w:rStyle w:val="FunctionTok"/>
        </w:rPr>
        <w:t>read.csv</w:t>
      </w:r>
      <w:r>
        <w:rPr>
          <w:rStyle w:val="NormalTok"/>
        </w:rPr>
        <w:t>(</w:t>
      </w:r>
      <w:r>
        <w:rPr>
          <w:rStyle w:val="FunctionTok"/>
        </w:rPr>
        <w:t>file.path</w:t>
      </w:r>
      <w:r>
        <w:rPr>
          <w:rStyle w:val="NormalTok"/>
        </w:rPr>
        <w:t xml:space="preserve">(DATA, </w:t>
      </w:r>
      <w:r>
        <w:rPr>
          <w:rStyle w:val="StringTok"/>
        </w:rPr>
        <w:t>"alcohol.csv"</w:t>
      </w:r>
      <w:r>
        <w:rPr>
          <w:rStyle w:val="NormalTok"/>
        </w:rPr>
        <w:t xml:space="preserve">),    </w:t>
      </w:r>
      <w:r>
        <w:rPr>
          <w:rStyle w:val="AttributeTok"/>
        </w:rPr>
        <w:t>header =</w:t>
      </w:r>
      <w:r>
        <w:rPr>
          <w:rStyle w:val="NormalTok"/>
        </w:rPr>
        <w:t xml:space="preserve"> </w:t>
      </w:r>
      <w:r>
        <w:rPr>
          <w:rStyle w:val="ConstantTok"/>
        </w:rPr>
        <w:t>TRUE</w:t>
      </w:r>
      <w:r>
        <w:rPr>
          <w:rStyle w:val="NormalTok"/>
        </w:rPr>
        <w:t>)</w:t>
      </w:r>
      <w:r>
        <w:br/>
      </w:r>
      <w:r>
        <w:rPr>
          <w:rStyle w:val="NormalTok"/>
        </w:rPr>
        <w:t xml:space="preserve">dist_mat </w:t>
      </w:r>
      <w:r>
        <w:rPr>
          <w:rStyle w:val="OtherTok"/>
        </w:rPr>
        <w:t>&lt;-</w:t>
      </w:r>
      <w:r>
        <w:rPr>
          <w:rStyle w:val="NormalTok"/>
        </w:rPr>
        <w:t xml:space="preserve"> </w:t>
      </w:r>
      <w:r>
        <w:rPr>
          <w:rStyle w:val="FunctionTok"/>
        </w:rPr>
        <w:t>as.matrix</w:t>
      </w:r>
      <w:r>
        <w:rPr>
          <w:rStyle w:val="NormalTok"/>
        </w:rPr>
        <w:t>(</w:t>
      </w:r>
      <w:r>
        <w:rPr>
          <w:rStyle w:val="FunctionTok"/>
        </w:rPr>
        <w:t>read.csv</w:t>
      </w:r>
      <w:r>
        <w:rPr>
          <w:rStyle w:val="NormalTok"/>
        </w:rPr>
        <w:t>(</w:t>
      </w:r>
      <w:r>
        <w:rPr>
          <w:rStyle w:val="FunctionTok"/>
        </w:rPr>
        <w:t>file.path</w:t>
      </w:r>
      <w:r>
        <w:rPr>
          <w:rStyle w:val="NormalTok"/>
        </w:rPr>
        <w:t xml:space="preserve">(DATA, </w:t>
      </w:r>
      <w:r>
        <w:rPr>
          <w:rStyle w:val="StringTok"/>
        </w:rPr>
        <w:t>"logdistance.csv"</w:t>
      </w:r>
      <w:r>
        <w:rPr>
          <w:rStyle w:val="NormalTok"/>
        </w:rPr>
        <w:t xml:space="preserve">), </w:t>
      </w:r>
      <w:r>
        <w:rPr>
          <w:rStyle w:val="AttributeTok"/>
        </w:rPr>
        <w:t>header =</w:t>
      </w:r>
      <w:r>
        <w:rPr>
          <w:rStyle w:val="NormalTok"/>
        </w:rPr>
        <w:t xml:space="preserve"> </w:t>
      </w:r>
      <w:r>
        <w:rPr>
          <w:rStyle w:val="ConstantTok"/>
        </w:rPr>
        <w:t>FALSE</w:t>
      </w:r>
      <w:r>
        <w:rPr>
          <w:rStyle w:val="NormalTok"/>
        </w:rPr>
        <w:t>))</w:t>
      </w:r>
      <w:r>
        <w:br/>
      </w:r>
      <w:r>
        <w:br/>
      </w:r>
      <w:r>
        <w:rPr>
          <w:rStyle w:val="NormalTok"/>
        </w:rPr>
        <w:t xml:space="preserve">n </w:t>
      </w:r>
      <w:r>
        <w:rPr>
          <w:rStyle w:val="OtherTok"/>
        </w:rPr>
        <w:t>&lt;-</w:t>
      </w:r>
      <w:r>
        <w:rPr>
          <w:rStyle w:val="NormalTok"/>
        </w:rPr>
        <w:t xml:space="preserve"> </w:t>
      </w:r>
      <w:r>
        <w:rPr>
          <w:rStyle w:val="FunctionTok"/>
        </w:rPr>
        <w:t>nrow</w:t>
      </w:r>
      <w:r>
        <w:rPr>
          <w:rStyle w:val="NormalTok"/>
        </w:rPr>
        <w:t>(f1)</w:t>
      </w:r>
      <w:r>
        <w:br/>
      </w:r>
      <w:r>
        <w:br/>
      </w:r>
      <w:r>
        <w:rPr>
          <w:rStyle w:val="NormalTok"/>
        </w:rPr>
        <w:t>demo</w:t>
      </w:r>
      <w:r>
        <w:rPr>
          <w:rStyle w:val="SpecialCharTok"/>
        </w:rPr>
        <w:t>$</w:t>
      </w:r>
      <w:r>
        <w:rPr>
          <w:rStyle w:val="NormalTok"/>
        </w:rPr>
        <w:t xml:space="preserve">boy     </w:t>
      </w:r>
      <w:r>
        <w:rPr>
          <w:rStyle w:val="OtherTok"/>
        </w:rPr>
        <w:t>&lt;-</w:t>
      </w:r>
      <w:r>
        <w:rPr>
          <w:rStyle w:val="NormalTok"/>
        </w:rPr>
        <w:t xml:space="preserve"> </w:t>
      </w:r>
      <w:r>
        <w:rPr>
          <w:rStyle w:val="FunctionTok"/>
        </w:rPr>
        <w:t>ifelse</w:t>
      </w:r>
      <w:r>
        <w:rPr>
          <w:rStyle w:val="NormalTok"/>
        </w:rPr>
        <w:t>(demo</w:t>
      </w:r>
      <w:r>
        <w:rPr>
          <w:rStyle w:val="SpecialCharTok"/>
        </w:rPr>
        <w:t>$</w:t>
      </w:r>
      <w:r>
        <w:rPr>
          <w:rStyle w:val="NormalTok"/>
        </w:rPr>
        <w:t xml:space="preserve">gender </w:t>
      </w:r>
      <w:r>
        <w:rPr>
          <w:rStyle w:val="SpecialCharTok"/>
        </w:rPr>
        <w:t>==</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demo</w:t>
      </w:r>
      <w:r>
        <w:rPr>
          <w:rStyle w:val="SpecialCharTok"/>
        </w:rPr>
        <w:t>$</w:t>
      </w:r>
      <w:r>
        <w:rPr>
          <w:rStyle w:val="NormalTok"/>
        </w:rPr>
        <w:t xml:space="preserve">alcohol </w:t>
      </w:r>
      <w:r>
        <w:rPr>
          <w:rStyle w:val="OtherTok"/>
        </w:rPr>
        <w:t>&lt;-</w:t>
      </w:r>
      <w:r>
        <w:rPr>
          <w:rStyle w:val="NormalTok"/>
        </w:rPr>
        <w:t xml:space="preserve"> alc_raw</w:t>
      </w:r>
      <w:r>
        <w:rPr>
          <w:rStyle w:val="SpecialCharTok"/>
        </w:rPr>
        <w:t>$</w:t>
      </w:r>
      <w:r>
        <w:rPr>
          <w:rStyle w:val="NormalTok"/>
        </w:rPr>
        <w:t>Wave</w:t>
      </w:r>
      <w:r>
        <w:rPr>
          <w:rStyle w:val="FloatTok"/>
        </w:rPr>
        <w:t>.1</w:t>
      </w:r>
      <w:r>
        <w:br/>
      </w:r>
      <w:r>
        <w:br/>
      </w:r>
      <w:r>
        <w:rPr>
          <w:rStyle w:val="NormalTok"/>
        </w:rPr>
        <w:t xml:space="preserve">net </w:t>
      </w:r>
      <w:r>
        <w:rPr>
          <w:rStyle w:val="OtherTok"/>
        </w:rPr>
        <w:t>&lt;-</w:t>
      </w:r>
      <w:r>
        <w:rPr>
          <w:rStyle w:val="NormalTok"/>
        </w:rPr>
        <w:t xml:space="preserve"> </w:t>
      </w:r>
      <w:r>
        <w:rPr>
          <w:rStyle w:val="FunctionTok"/>
        </w:rPr>
        <w:t>network</w:t>
      </w:r>
      <w:r>
        <w:rPr>
          <w:rStyle w:val="NormalTok"/>
        </w:rPr>
        <w:t xml:space="preserve">(f1, </w:t>
      </w:r>
      <w:r>
        <w:rPr>
          <w:rStyle w:val="AttributeTok"/>
        </w:rPr>
        <w:t>directed =</w:t>
      </w:r>
      <w:r>
        <w:rPr>
          <w:rStyle w:val="NormalTok"/>
        </w:rPr>
        <w:t xml:space="preserve"> </w:t>
      </w:r>
      <w:r>
        <w:rPr>
          <w:rStyle w:val="ConstantTok"/>
        </w:rPr>
        <w:t>TRUE</w:t>
      </w:r>
      <w:r>
        <w:rPr>
          <w:rStyle w:val="NormalTok"/>
        </w:rPr>
        <w:t>)</w:t>
      </w:r>
      <w:r>
        <w:br/>
      </w:r>
      <w:r>
        <w:rPr>
          <w:rStyle w:val="NormalTok"/>
        </w:rPr>
        <w:t>network</w:t>
      </w:r>
      <w:r>
        <w:rPr>
          <w:rStyle w:val="SpecialCharTok"/>
        </w:rPr>
        <w:t>::</w:t>
      </w:r>
      <w:r>
        <w:rPr>
          <w:rStyle w:val="FunctionTok"/>
        </w:rPr>
        <w:t>set.vertex.attribute</w:t>
      </w:r>
      <w:r>
        <w:rPr>
          <w:rStyle w:val="NormalTok"/>
        </w:rPr>
        <w:t xml:space="preserve">(net, </w:t>
      </w:r>
      <w:r>
        <w:rPr>
          <w:rStyle w:val="StringTok"/>
        </w:rPr>
        <w:t>"gender"</w:t>
      </w:r>
      <w:r>
        <w:rPr>
          <w:rStyle w:val="NormalTok"/>
        </w:rPr>
        <w:t>,  demo</w:t>
      </w:r>
      <w:r>
        <w:rPr>
          <w:rStyle w:val="SpecialCharTok"/>
        </w:rPr>
        <w:t>$</w:t>
      </w:r>
      <w:r>
        <w:rPr>
          <w:rStyle w:val="NormalTok"/>
        </w:rPr>
        <w:t>gender)</w:t>
      </w:r>
      <w:r>
        <w:br/>
      </w:r>
      <w:r>
        <w:rPr>
          <w:rStyle w:val="NormalTok"/>
        </w:rPr>
        <w:t>network</w:t>
      </w:r>
      <w:r>
        <w:rPr>
          <w:rStyle w:val="SpecialCharTok"/>
        </w:rPr>
        <w:t>::</w:t>
      </w:r>
      <w:r>
        <w:rPr>
          <w:rStyle w:val="FunctionTok"/>
        </w:rPr>
        <w:t>set.vertex.attribute</w:t>
      </w:r>
      <w:r>
        <w:rPr>
          <w:rStyle w:val="NormalTok"/>
        </w:rPr>
        <w:t xml:space="preserve">(net, </w:t>
      </w:r>
      <w:r>
        <w:rPr>
          <w:rStyle w:val="StringTok"/>
        </w:rPr>
        <w:t>"boy"</w:t>
      </w:r>
      <w:r>
        <w:rPr>
          <w:rStyle w:val="NormalTok"/>
        </w:rPr>
        <w:t>,     demo</w:t>
      </w:r>
      <w:r>
        <w:rPr>
          <w:rStyle w:val="SpecialCharTok"/>
        </w:rPr>
        <w:t>$</w:t>
      </w:r>
      <w:r>
        <w:rPr>
          <w:rStyle w:val="NormalTok"/>
        </w:rPr>
        <w:t>boy)</w:t>
      </w:r>
      <w:r>
        <w:br/>
      </w:r>
      <w:r>
        <w:rPr>
          <w:rStyle w:val="NormalTok"/>
        </w:rPr>
        <w:t>network</w:t>
      </w:r>
      <w:r>
        <w:rPr>
          <w:rStyle w:val="SpecialCharTok"/>
        </w:rPr>
        <w:t>::</w:t>
      </w:r>
      <w:r>
        <w:rPr>
          <w:rStyle w:val="FunctionTok"/>
        </w:rPr>
        <w:t>set.vertex.attribute</w:t>
      </w:r>
      <w:r>
        <w:rPr>
          <w:rStyle w:val="NormalTok"/>
        </w:rPr>
        <w:t xml:space="preserve">(net, </w:t>
      </w:r>
      <w:r>
        <w:rPr>
          <w:rStyle w:val="StringTok"/>
        </w:rPr>
        <w:t>"alcohol"</w:t>
      </w:r>
      <w:r>
        <w:rPr>
          <w:rStyle w:val="NormalTok"/>
        </w:rPr>
        <w:t>, demo</w:t>
      </w:r>
      <w:r>
        <w:rPr>
          <w:rStyle w:val="SpecialCharTok"/>
        </w:rPr>
        <w:t>$</w:t>
      </w:r>
      <w:r>
        <w:rPr>
          <w:rStyle w:val="NormalTok"/>
        </w:rPr>
        <w:t>alcohol)</w:t>
      </w:r>
      <w:r>
        <w:br/>
      </w:r>
      <w:r>
        <w:rPr>
          <w:rStyle w:val="NormalTok"/>
        </w:rPr>
        <w:t>network</w:t>
      </w:r>
      <w:r>
        <w:rPr>
          <w:rStyle w:val="SpecialCharTok"/>
        </w:rPr>
        <w:t>::</w:t>
      </w:r>
      <w:r>
        <w:rPr>
          <w:rStyle w:val="FunctionTok"/>
        </w:rPr>
        <w:t>set.vertex.attribute</w:t>
      </w:r>
      <w:r>
        <w:rPr>
          <w:rStyle w:val="NormalTok"/>
        </w:rPr>
        <w:t xml:space="preserve">(net, </w:t>
      </w:r>
      <w:r>
        <w:rPr>
          <w:rStyle w:val="StringTok"/>
        </w:rPr>
        <w:t>"age"</w:t>
      </w:r>
      <w:r>
        <w:rPr>
          <w:rStyle w:val="NormalTok"/>
        </w:rPr>
        <w:t>,     demo</w:t>
      </w:r>
      <w:r>
        <w:rPr>
          <w:rStyle w:val="SpecialCharTok"/>
        </w:rPr>
        <w:t>$</w:t>
      </w:r>
      <w:r>
        <w:rPr>
          <w:rStyle w:val="NormalTok"/>
        </w:rPr>
        <w:t>age)</w:t>
      </w:r>
      <w:r>
        <w:br/>
      </w:r>
      <w:r>
        <w:rPr>
          <w:rStyle w:val="NormalTok"/>
        </w:rPr>
        <w:t>net</w:t>
      </w:r>
    </w:p>
    <w:p w14:paraId="210AFEA5" w14:textId="77777777" w:rsidR="00895513" w:rsidRDefault="00000000">
      <w:pPr>
        <w:pStyle w:val="SourceCode"/>
      </w:pPr>
      <w:r>
        <w:rPr>
          <w:rStyle w:val="VerbatimChar"/>
        </w:rPr>
        <w:t>##  Network attributes:</w:t>
      </w:r>
      <w:r>
        <w:br/>
      </w:r>
      <w:r>
        <w:rPr>
          <w:rStyle w:val="VerbatimChar"/>
        </w:rPr>
        <w:t xml:space="preserve">##   vertices = 129 </w:t>
      </w:r>
      <w:r>
        <w:br/>
      </w:r>
      <w:r>
        <w:rPr>
          <w:rStyle w:val="VerbatimChar"/>
        </w:rPr>
        <w:t xml:space="preserve">##   directed = TRUE </w:t>
      </w:r>
      <w:r>
        <w:br/>
      </w:r>
      <w:r>
        <w:rPr>
          <w:rStyle w:val="VerbatimChar"/>
        </w:rPr>
        <w:t xml:space="preserve">##   hyper = FALSE </w:t>
      </w:r>
      <w:r>
        <w:br/>
      </w:r>
      <w:r>
        <w:rPr>
          <w:rStyle w:val="VerbatimChar"/>
        </w:rPr>
        <w:t xml:space="preserve">##   loops = FALSE </w:t>
      </w:r>
      <w:r>
        <w:br/>
      </w:r>
      <w:r>
        <w:rPr>
          <w:rStyle w:val="VerbatimChar"/>
        </w:rPr>
        <w:t xml:space="preserve">##   multiple = FALSE </w:t>
      </w:r>
      <w:r>
        <w:br/>
      </w:r>
      <w:r>
        <w:rPr>
          <w:rStyle w:val="VerbatimChar"/>
        </w:rPr>
        <w:t xml:space="preserve">##   bipartite = FALSE </w:t>
      </w:r>
      <w:r>
        <w:br/>
      </w:r>
      <w:r>
        <w:rPr>
          <w:rStyle w:val="VerbatimChar"/>
        </w:rPr>
        <w:t xml:space="preserve">##   total edges= 448 </w:t>
      </w:r>
      <w:r>
        <w:br/>
      </w:r>
      <w:r>
        <w:rPr>
          <w:rStyle w:val="VerbatimChar"/>
        </w:rPr>
        <w:t xml:space="preserve">##     missing edges= 0 </w:t>
      </w:r>
      <w:r>
        <w:br/>
      </w:r>
      <w:r>
        <w:rPr>
          <w:rStyle w:val="VerbatimChar"/>
        </w:rPr>
        <w:t xml:space="preserve">##     non-missing edges= 448 </w:t>
      </w:r>
      <w:r>
        <w:br/>
      </w:r>
      <w:r>
        <w:rPr>
          <w:rStyle w:val="VerbatimChar"/>
        </w:rPr>
        <w:t xml:space="preserve">## </w:t>
      </w:r>
      <w:r>
        <w:br/>
      </w:r>
      <w:r>
        <w:rPr>
          <w:rStyle w:val="VerbatimChar"/>
        </w:rPr>
        <w:t xml:space="preserve">##  Vertex attribute names: </w:t>
      </w:r>
      <w:r>
        <w:br/>
      </w:r>
      <w:r>
        <w:rPr>
          <w:rStyle w:val="VerbatimChar"/>
        </w:rPr>
        <w:t xml:space="preserve">##     age alcohol boy gender vertex.names </w:t>
      </w:r>
      <w:r>
        <w:br/>
      </w:r>
      <w:r>
        <w:rPr>
          <w:rStyle w:val="VerbatimChar"/>
        </w:rPr>
        <w:t xml:space="preserve">## </w:t>
      </w:r>
      <w:r>
        <w:br/>
      </w:r>
      <w:r>
        <w:rPr>
          <w:rStyle w:val="VerbatimChar"/>
        </w:rPr>
        <w:t>## No edge attributes</w:t>
      </w:r>
    </w:p>
    <w:p w14:paraId="3DD7CF11" w14:textId="77777777" w:rsidR="00895513" w:rsidRDefault="00000000">
      <w:pPr>
        <w:pStyle w:val="SourceCode"/>
      </w:pPr>
      <w:r>
        <w:rPr>
          <w:rStyle w:val="NormalTok"/>
        </w:rPr>
        <w:t xml:space="preserve">outdeg </w:t>
      </w:r>
      <w:r>
        <w:rPr>
          <w:rStyle w:val="OtherTok"/>
        </w:rPr>
        <w:t>&lt;-</w:t>
      </w:r>
      <w:r>
        <w:rPr>
          <w:rStyle w:val="NormalTok"/>
        </w:rPr>
        <w:t xml:space="preserve"> </w:t>
      </w:r>
      <w:r>
        <w:rPr>
          <w:rStyle w:val="FunctionTok"/>
        </w:rPr>
        <w:t>rowSums</w:t>
      </w:r>
      <w:r>
        <w:rPr>
          <w:rStyle w:val="NormalTok"/>
        </w:rPr>
        <w:t>(f1)</w:t>
      </w:r>
      <w:r>
        <w:br/>
      </w:r>
      <w:r>
        <w:rPr>
          <w:rStyle w:val="NormalTok"/>
        </w:rPr>
        <w:t xml:space="preserve">indeg  </w:t>
      </w:r>
      <w:r>
        <w:rPr>
          <w:rStyle w:val="OtherTok"/>
        </w:rPr>
        <w:t>&lt;-</w:t>
      </w:r>
      <w:r>
        <w:rPr>
          <w:rStyle w:val="NormalTok"/>
        </w:rPr>
        <w:t xml:space="preserve"> </w:t>
      </w:r>
      <w:r>
        <w:rPr>
          <w:rStyle w:val="FunctionTok"/>
        </w:rPr>
        <w:t>colSums</w:t>
      </w:r>
      <w:r>
        <w:rPr>
          <w:rStyle w:val="NormalTok"/>
        </w:rPr>
        <w:t>(f1)</w:t>
      </w:r>
      <w:r>
        <w:br/>
      </w:r>
      <w:r>
        <w:br/>
      </w:r>
      <w:r>
        <w:rPr>
          <w:rStyle w:val="NormalTok"/>
        </w:rPr>
        <w:t xml:space="preserve">desc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Statistic =</w:t>
      </w:r>
      <w:r>
        <w:rPr>
          <w:rStyle w:val="NormalTok"/>
        </w:rPr>
        <w:t xml:space="preserve"> </w:t>
      </w:r>
      <w:r>
        <w:rPr>
          <w:rStyle w:val="FunctionTok"/>
        </w:rPr>
        <w:t>c</w:t>
      </w:r>
      <w:r>
        <w:rPr>
          <w:rStyle w:val="NormalTok"/>
        </w:rPr>
        <w:t>(</w:t>
      </w:r>
      <w:r>
        <w:rPr>
          <w:rStyle w:val="StringTok"/>
        </w:rPr>
        <w:t>"Nodes"</w:t>
      </w:r>
      <w:r>
        <w:rPr>
          <w:rStyle w:val="NormalTok"/>
        </w:rPr>
        <w:t xml:space="preserve">, </w:t>
      </w:r>
      <w:r>
        <w:rPr>
          <w:rStyle w:val="StringTok"/>
        </w:rPr>
        <w:t>"Directed ties"</w:t>
      </w:r>
      <w:r>
        <w:rPr>
          <w:rStyle w:val="NormalTok"/>
        </w:rPr>
        <w:t xml:space="preserve">, </w:t>
      </w:r>
      <w:r>
        <w:rPr>
          <w:rStyle w:val="StringTok"/>
        </w:rPr>
        <w:t>"Density"</w:t>
      </w:r>
      <w:r>
        <w:rPr>
          <w:rStyle w:val="NormalTok"/>
        </w:rPr>
        <w:t>,</w:t>
      </w:r>
      <w:r>
        <w:br/>
      </w:r>
      <w:r>
        <w:rPr>
          <w:rStyle w:val="NormalTok"/>
        </w:rPr>
        <w:t xml:space="preserve">                </w:t>
      </w:r>
      <w:r>
        <w:rPr>
          <w:rStyle w:val="StringTok"/>
        </w:rPr>
        <w:t>"Mean out-degree"</w:t>
      </w:r>
      <w:r>
        <w:rPr>
          <w:rStyle w:val="NormalTok"/>
        </w:rPr>
        <w:t xml:space="preserve">, </w:t>
      </w:r>
      <w:r>
        <w:rPr>
          <w:rStyle w:val="StringTok"/>
        </w:rPr>
        <w:t>"SD out-degree"</w:t>
      </w:r>
      <w:r>
        <w:rPr>
          <w:rStyle w:val="NormalTok"/>
        </w:rPr>
        <w:t>,</w:t>
      </w:r>
      <w:r>
        <w:br/>
      </w:r>
      <w:r>
        <w:rPr>
          <w:rStyle w:val="NormalTok"/>
        </w:rPr>
        <w:t xml:space="preserve">                </w:t>
      </w:r>
      <w:r>
        <w:rPr>
          <w:rStyle w:val="StringTok"/>
        </w:rPr>
        <w:t>"Mean in-degree"</w:t>
      </w:r>
      <w:r>
        <w:rPr>
          <w:rStyle w:val="NormalTok"/>
        </w:rPr>
        <w:t xml:space="preserve">,  </w:t>
      </w:r>
      <w:r>
        <w:rPr>
          <w:rStyle w:val="StringTok"/>
        </w:rPr>
        <w:t>"SD in-degree"</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 xml:space="preserve">(n, </w:t>
      </w:r>
      <w:r>
        <w:rPr>
          <w:rStyle w:val="FunctionTok"/>
        </w:rPr>
        <w:t>sum</w:t>
      </w:r>
      <w:r>
        <w:rPr>
          <w:rStyle w:val="NormalTok"/>
        </w:rPr>
        <w:t xml:space="preserve">(f1), </w:t>
      </w:r>
      <w:r>
        <w:rPr>
          <w:rStyle w:val="FunctionTok"/>
        </w:rPr>
        <w:t>round</w:t>
      </w:r>
      <w:r>
        <w:rPr>
          <w:rStyle w:val="NormalTok"/>
        </w:rPr>
        <w:t>(</w:t>
      </w:r>
      <w:r>
        <w:rPr>
          <w:rStyle w:val="FunctionTok"/>
        </w:rPr>
        <w:t>sum</w:t>
      </w:r>
      <w:r>
        <w:rPr>
          <w:rStyle w:val="NormalTok"/>
        </w:rPr>
        <w:t xml:space="preserve">(f1) </w:t>
      </w:r>
      <w:r>
        <w:rPr>
          <w:rStyle w:val="SpecialCharTok"/>
        </w:rPr>
        <w:t>/</w:t>
      </w:r>
      <w:r>
        <w:rPr>
          <w:rStyle w:val="NormalTok"/>
        </w:rPr>
        <w:t xml:space="preserve"> (n</w:t>
      </w:r>
      <w:r>
        <w:rPr>
          <w:rStyle w:val="SpecialCharTok"/>
        </w:rPr>
        <w:t>*</w:t>
      </w:r>
      <w:r>
        <w:rPr>
          <w:rStyle w:val="NormalTok"/>
        </w:rPr>
        <w:t>(n</w:t>
      </w:r>
      <w:r>
        <w:rPr>
          <w:rStyle w:val="DecValTok"/>
        </w:rPr>
        <w:t>-1</w:t>
      </w:r>
      <w:r>
        <w:rPr>
          <w:rStyle w:val="NormalTok"/>
        </w:rPr>
        <w:t xml:space="preserve">)), </w:t>
      </w:r>
      <w:r>
        <w:rPr>
          <w:rStyle w:val="DecValTok"/>
        </w:rPr>
        <w:t>4</w:t>
      </w:r>
      <w:r>
        <w:rPr>
          <w:rStyle w:val="NormalTok"/>
        </w:rPr>
        <w:t>),</w:t>
      </w:r>
      <w:r>
        <w:br/>
      </w:r>
      <w:r>
        <w:rPr>
          <w:rStyle w:val="NormalTok"/>
        </w:rPr>
        <w:t xml:space="preserve">            </w:t>
      </w:r>
      <w:r>
        <w:rPr>
          <w:rStyle w:val="FunctionTok"/>
        </w:rPr>
        <w:t>round</w:t>
      </w:r>
      <w:r>
        <w:rPr>
          <w:rStyle w:val="NormalTok"/>
        </w:rPr>
        <w:t>(</w:t>
      </w:r>
      <w:r>
        <w:rPr>
          <w:rStyle w:val="FunctionTok"/>
        </w:rPr>
        <w:t>mean</w:t>
      </w:r>
      <w:r>
        <w:rPr>
          <w:rStyle w:val="NormalTok"/>
        </w:rPr>
        <w:t xml:space="preserve">(outdeg), </w:t>
      </w:r>
      <w:r>
        <w:rPr>
          <w:rStyle w:val="DecValTok"/>
        </w:rPr>
        <w:t>3</w:t>
      </w:r>
      <w:r>
        <w:rPr>
          <w:rStyle w:val="NormalTok"/>
        </w:rPr>
        <w:t xml:space="preserve">), </w:t>
      </w:r>
      <w:r>
        <w:rPr>
          <w:rStyle w:val="FunctionTok"/>
        </w:rPr>
        <w:t>round</w:t>
      </w:r>
      <w:r>
        <w:rPr>
          <w:rStyle w:val="NormalTok"/>
        </w:rPr>
        <w:t>(</w:t>
      </w:r>
      <w:r>
        <w:rPr>
          <w:rStyle w:val="FunctionTok"/>
        </w:rPr>
        <w:t>sd</w:t>
      </w:r>
      <w:r>
        <w:rPr>
          <w:rStyle w:val="NormalTok"/>
        </w:rPr>
        <w:t xml:space="preserve">(outdeg), </w:t>
      </w:r>
      <w:r>
        <w:rPr>
          <w:rStyle w:val="DecValTok"/>
        </w:rPr>
        <w:t>3</w:t>
      </w:r>
      <w:r>
        <w:rPr>
          <w:rStyle w:val="NormalTok"/>
        </w:rPr>
        <w:t>),</w:t>
      </w:r>
      <w:r>
        <w:br/>
      </w:r>
      <w:r>
        <w:rPr>
          <w:rStyle w:val="NormalTok"/>
        </w:rPr>
        <w:t xml:space="preserve">            </w:t>
      </w:r>
      <w:r>
        <w:rPr>
          <w:rStyle w:val="FunctionTok"/>
        </w:rPr>
        <w:t>round</w:t>
      </w:r>
      <w:r>
        <w:rPr>
          <w:rStyle w:val="NormalTok"/>
        </w:rPr>
        <w:t>(</w:t>
      </w:r>
      <w:r>
        <w:rPr>
          <w:rStyle w:val="FunctionTok"/>
        </w:rPr>
        <w:t>mean</w:t>
      </w:r>
      <w:r>
        <w:rPr>
          <w:rStyle w:val="NormalTok"/>
        </w:rPr>
        <w:t xml:space="preserve">(indeg),  </w:t>
      </w:r>
      <w:r>
        <w:rPr>
          <w:rStyle w:val="DecValTok"/>
        </w:rPr>
        <w:t>3</w:t>
      </w:r>
      <w:r>
        <w:rPr>
          <w:rStyle w:val="NormalTok"/>
        </w:rPr>
        <w:t xml:space="preserve">), </w:t>
      </w:r>
      <w:r>
        <w:rPr>
          <w:rStyle w:val="FunctionTok"/>
        </w:rPr>
        <w:t>round</w:t>
      </w:r>
      <w:r>
        <w:rPr>
          <w:rStyle w:val="NormalTok"/>
        </w:rPr>
        <w:t>(</w:t>
      </w:r>
      <w:r>
        <w:rPr>
          <w:rStyle w:val="FunctionTok"/>
        </w:rPr>
        <w:t>sd</w:t>
      </w:r>
      <w:r>
        <w:rPr>
          <w:rStyle w:val="NormalTok"/>
        </w:rPr>
        <w:t xml:space="preserve">(indeg),  </w:t>
      </w:r>
      <w:r>
        <w:rPr>
          <w:rStyle w:val="DecValTok"/>
        </w:rPr>
        <w:t>3</w:t>
      </w:r>
      <w:r>
        <w:rPr>
          <w:rStyle w:val="NormalTok"/>
        </w:rPr>
        <w:t>))</w:t>
      </w:r>
      <w:r>
        <w:br/>
      </w:r>
      <w:r>
        <w:rPr>
          <w:rStyle w:val="NormalTok"/>
        </w:rPr>
        <w:t>)</w:t>
      </w:r>
      <w:r>
        <w:br/>
      </w:r>
      <w:r>
        <w:lastRenderedPageBreak/>
        <w:br/>
      </w:r>
      <w:r>
        <w:rPr>
          <w:rStyle w:val="FunctionTok"/>
        </w:rPr>
        <w:t>kable</w:t>
      </w:r>
      <w:r>
        <w:rPr>
          <w:rStyle w:val="NormalTok"/>
        </w:rPr>
        <w:t xml:space="preserve">(desc, </w:t>
      </w:r>
      <w:r>
        <w:rPr>
          <w:rStyle w:val="AttributeTok"/>
        </w:rPr>
        <w:t>caption =</w:t>
      </w:r>
      <w:r>
        <w:rPr>
          <w:rStyle w:val="NormalTok"/>
        </w:rPr>
        <w:t xml:space="preserve"> </w:t>
      </w:r>
      <w:r>
        <w:rPr>
          <w:rStyle w:val="StringTok"/>
        </w:rPr>
        <w:t>"Basic descriptives of the Glasgow Wave 1 network."</w:t>
      </w:r>
      <w:r>
        <w:rPr>
          <w:rStyle w:val="NormalTok"/>
        </w:rPr>
        <w:t>)</w:t>
      </w:r>
    </w:p>
    <w:p w14:paraId="1B2F91D3" w14:textId="77777777" w:rsidR="00895513" w:rsidRDefault="00000000">
      <w:pPr>
        <w:pStyle w:val="TableCaption"/>
      </w:pPr>
      <w:r>
        <w:t>Basic descriptives of the Glasgow Wave 1 network.</w:t>
      </w:r>
    </w:p>
    <w:tbl>
      <w:tblPr>
        <w:tblStyle w:val="Table"/>
        <w:tblW w:w="0" w:type="auto"/>
        <w:tblLook w:val="0020" w:firstRow="1" w:lastRow="0" w:firstColumn="0" w:lastColumn="0" w:noHBand="0" w:noVBand="0"/>
        <w:tblCaption w:val="Basic descriptives of the Glasgow Wave 1 network."/>
      </w:tblPr>
      <w:tblGrid>
        <w:gridCol w:w="1977"/>
        <w:gridCol w:w="1182"/>
      </w:tblGrid>
      <w:tr w:rsidR="00895513" w14:paraId="1F544537" w14:textId="77777777" w:rsidTr="00895513">
        <w:trPr>
          <w:cnfStyle w:val="100000000000" w:firstRow="1" w:lastRow="0" w:firstColumn="0" w:lastColumn="0" w:oddVBand="0" w:evenVBand="0" w:oddHBand="0" w:evenHBand="0" w:firstRowFirstColumn="0" w:firstRowLastColumn="0" w:lastRowFirstColumn="0" w:lastRowLastColumn="0"/>
          <w:tblHeader/>
        </w:trPr>
        <w:tc>
          <w:tcPr>
            <w:tcW w:w="0" w:type="auto"/>
          </w:tcPr>
          <w:p w14:paraId="0AFA0C8B" w14:textId="77777777" w:rsidR="00895513" w:rsidRDefault="00000000">
            <w:pPr>
              <w:pStyle w:val="Compact"/>
            </w:pPr>
            <w:r>
              <w:t>Statistic</w:t>
            </w:r>
          </w:p>
        </w:tc>
        <w:tc>
          <w:tcPr>
            <w:tcW w:w="0" w:type="auto"/>
          </w:tcPr>
          <w:p w14:paraId="35BFEF83" w14:textId="77777777" w:rsidR="00895513" w:rsidRDefault="00000000">
            <w:pPr>
              <w:pStyle w:val="Compact"/>
              <w:jc w:val="right"/>
            </w:pPr>
            <w:r>
              <w:t>Value</w:t>
            </w:r>
          </w:p>
        </w:tc>
      </w:tr>
      <w:tr w:rsidR="00895513" w14:paraId="07182AD0" w14:textId="77777777">
        <w:tc>
          <w:tcPr>
            <w:tcW w:w="0" w:type="auto"/>
          </w:tcPr>
          <w:p w14:paraId="7EF01389" w14:textId="77777777" w:rsidR="00895513" w:rsidRDefault="00000000">
            <w:pPr>
              <w:pStyle w:val="Compact"/>
            </w:pPr>
            <w:r>
              <w:t>Nodes</w:t>
            </w:r>
          </w:p>
        </w:tc>
        <w:tc>
          <w:tcPr>
            <w:tcW w:w="0" w:type="auto"/>
          </w:tcPr>
          <w:p w14:paraId="5B2A76B0" w14:textId="77777777" w:rsidR="00895513" w:rsidRDefault="00000000">
            <w:pPr>
              <w:pStyle w:val="Compact"/>
              <w:jc w:val="right"/>
            </w:pPr>
            <w:r>
              <w:t>129.0000</w:t>
            </w:r>
          </w:p>
        </w:tc>
      </w:tr>
      <w:tr w:rsidR="00895513" w14:paraId="7EF5BDFC" w14:textId="77777777">
        <w:tc>
          <w:tcPr>
            <w:tcW w:w="0" w:type="auto"/>
          </w:tcPr>
          <w:p w14:paraId="452F1E1E" w14:textId="77777777" w:rsidR="00895513" w:rsidRDefault="00000000">
            <w:pPr>
              <w:pStyle w:val="Compact"/>
            </w:pPr>
            <w:r>
              <w:t>Directed ties</w:t>
            </w:r>
          </w:p>
        </w:tc>
        <w:tc>
          <w:tcPr>
            <w:tcW w:w="0" w:type="auto"/>
          </w:tcPr>
          <w:p w14:paraId="3BA33359" w14:textId="77777777" w:rsidR="00895513" w:rsidRDefault="00000000">
            <w:pPr>
              <w:pStyle w:val="Compact"/>
              <w:jc w:val="right"/>
            </w:pPr>
            <w:r>
              <w:t>448.0000</w:t>
            </w:r>
          </w:p>
        </w:tc>
      </w:tr>
      <w:tr w:rsidR="00895513" w14:paraId="7D7B91C7" w14:textId="77777777">
        <w:tc>
          <w:tcPr>
            <w:tcW w:w="0" w:type="auto"/>
          </w:tcPr>
          <w:p w14:paraId="348678E3" w14:textId="77777777" w:rsidR="00895513" w:rsidRDefault="00000000">
            <w:pPr>
              <w:pStyle w:val="Compact"/>
            </w:pPr>
            <w:r>
              <w:t>Density</w:t>
            </w:r>
          </w:p>
        </w:tc>
        <w:tc>
          <w:tcPr>
            <w:tcW w:w="0" w:type="auto"/>
          </w:tcPr>
          <w:p w14:paraId="25D87E8C" w14:textId="77777777" w:rsidR="00895513" w:rsidRDefault="00000000">
            <w:pPr>
              <w:pStyle w:val="Compact"/>
              <w:jc w:val="right"/>
            </w:pPr>
            <w:r>
              <w:t>0.0271</w:t>
            </w:r>
          </w:p>
        </w:tc>
      </w:tr>
      <w:tr w:rsidR="00895513" w14:paraId="3785B0D7" w14:textId="77777777">
        <w:tc>
          <w:tcPr>
            <w:tcW w:w="0" w:type="auto"/>
          </w:tcPr>
          <w:p w14:paraId="08948618" w14:textId="77777777" w:rsidR="00895513" w:rsidRDefault="00000000">
            <w:pPr>
              <w:pStyle w:val="Compact"/>
            </w:pPr>
            <w:r>
              <w:t>Mean out-degree</w:t>
            </w:r>
          </w:p>
        </w:tc>
        <w:tc>
          <w:tcPr>
            <w:tcW w:w="0" w:type="auto"/>
          </w:tcPr>
          <w:p w14:paraId="44E8F181" w14:textId="77777777" w:rsidR="00895513" w:rsidRDefault="00000000">
            <w:pPr>
              <w:pStyle w:val="Compact"/>
              <w:jc w:val="right"/>
            </w:pPr>
            <w:r>
              <w:t>3.4730</w:t>
            </w:r>
          </w:p>
        </w:tc>
      </w:tr>
      <w:tr w:rsidR="00895513" w14:paraId="2D9118B7" w14:textId="77777777">
        <w:tc>
          <w:tcPr>
            <w:tcW w:w="0" w:type="auto"/>
          </w:tcPr>
          <w:p w14:paraId="1EDDECD1" w14:textId="77777777" w:rsidR="00895513" w:rsidRDefault="00000000">
            <w:pPr>
              <w:pStyle w:val="Compact"/>
            </w:pPr>
            <w:r>
              <w:t>SD out-degree</w:t>
            </w:r>
          </w:p>
        </w:tc>
        <w:tc>
          <w:tcPr>
            <w:tcW w:w="0" w:type="auto"/>
          </w:tcPr>
          <w:p w14:paraId="42D2D70E" w14:textId="77777777" w:rsidR="00895513" w:rsidRDefault="00000000">
            <w:pPr>
              <w:pStyle w:val="Compact"/>
              <w:jc w:val="right"/>
            </w:pPr>
            <w:r>
              <w:t>1.6300</w:t>
            </w:r>
          </w:p>
        </w:tc>
      </w:tr>
      <w:tr w:rsidR="00895513" w14:paraId="7E27C66D" w14:textId="77777777">
        <w:tc>
          <w:tcPr>
            <w:tcW w:w="0" w:type="auto"/>
          </w:tcPr>
          <w:p w14:paraId="326DFC26" w14:textId="77777777" w:rsidR="00895513" w:rsidRDefault="00000000">
            <w:pPr>
              <w:pStyle w:val="Compact"/>
            </w:pPr>
            <w:r>
              <w:t>Mean in-degree</w:t>
            </w:r>
          </w:p>
        </w:tc>
        <w:tc>
          <w:tcPr>
            <w:tcW w:w="0" w:type="auto"/>
          </w:tcPr>
          <w:p w14:paraId="406F0536" w14:textId="77777777" w:rsidR="00895513" w:rsidRDefault="00000000">
            <w:pPr>
              <w:pStyle w:val="Compact"/>
              <w:jc w:val="right"/>
            </w:pPr>
            <w:r>
              <w:t>3.4730</w:t>
            </w:r>
          </w:p>
        </w:tc>
      </w:tr>
      <w:tr w:rsidR="00895513" w14:paraId="4E1DEA81" w14:textId="77777777">
        <w:tc>
          <w:tcPr>
            <w:tcW w:w="0" w:type="auto"/>
          </w:tcPr>
          <w:p w14:paraId="56F42D52" w14:textId="77777777" w:rsidR="00895513" w:rsidRDefault="00000000">
            <w:pPr>
              <w:pStyle w:val="Compact"/>
            </w:pPr>
            <w:r>
              <w:t>SD in-degree</w:t>
            </w:r>
          </w:p>
        </w:tc>
        <w:tc>
          <w:tcPr>
            <w:tcW w:w="0" w:type="auto"/>
          </w:tcPr>
          <w:p w14:paraId="707B8804" w14:textId="77777777" w:rsidR="00895513" w:rsidRDefault="00000000">
            <w:pPr>
              <w:pStyle w:val="Compact"/>
              <w:jc w:val="right"/>
            </w:pPr>
            <w:r>
              <w:t>2.2680</w:t>
            </w:r>
          </w:p>
        </w:tc>
      </w:tr>
    </w:tbl>
    <w:p w14:paraId="6CBA23AA" w14:textId="77777777" w:rsidR="00895513" w:rsidRDefault="00000000">
      <w:r>
        <w:br w:type="page"/>
      </w:r>
    </w:p>
    <w:p w14:paraId="3BF71191" w14:textId="77777777" w:rsidR="00895513" w:rsidRDefault="00000000">
      <w:pPr>
        <w:pStyle w:val="Heading1"/>
      </w:pPr>
      <w:bookmarkStart w:id="2" w:name="X1f6390fe334d7f8663210295b722af0bfdbfcd1"/>
      <w:bookmarkStart w:id="3" w:name="_Toc228610447"/>
      <w:bookmarkEnd w:id="0"/>
      <w:r>
        <w:lastRenderedPageBreak/>
        <w:t>Part (1): ERGM with Edges and Gender Homophily</w:t>
      </w:r>
      <w:bookmarkEnd w:id="3"/>
    </w:p>
    <w:p w14:paraId="1069B53B" w14:textId="77777777" w:rsidR="00895513" w:rsidRDefault="00000000">
      <w:pPr>
        <w:pStyle w:val="Heading2"/>
      </w:pPr>
      <w:bookmarkStart w:id="4" w:name="model-specification-and-estimation"/>
      <w:bookmarkStart w:id="5" w:name="_Toc228610448"/>
      <w:r>
        <w:t>Model Specification and Estimation</w:t>
      </w:r>
      <w:bookmarkEnd w:id="5"/>
    </w:p>
    <w:p w14:paraId="425A4BD6" w14:textId="77777777" w:rsidR="00895513" w:rsidRDefault="00000000">
      <w:pPr>
        <w:pStyle w:val="SourceCode"/>
      </w:pPr>
      <w:r>
        <w:rPr>
          <w:rStyle w:val="NormalTok"/>
        </w:rPr>
        <w:t xml:space="preserve">M1 </w:t>
      </w:r>
      <w:r>
        <w:rPr>
          <w:rStyle w:val="OtherTok"/>
        </w:rPr>
        <w:t>&lt;-</w:t>
      </w:r>
      <w:r>
        <w:rPr>
          <w:rStyle w:val="NormalTok"/>
        </w:rPr>
        <w:t xml:space="preserve"> </w:t>
      </w:r>
      <w:r>
        <w:rPr>
          <w:rStyle w:val="FunctionTok"/>
        </w:rPr>
        <w:t>ergm</w:t>
      </w:r>
      <w:r>
        <w:rPr>
          <w:rStyle w:val="NormalTok"/>
        </w:rPr>
        <w:t>(</w:t>
      </w:r>
      <w:r>
        <w:br/>
      </w:r>
      <w:r>
        <w:rPr>
          <w:rStyle w:val="NormalTok"/>
        </w:rPr>
        <w:t xml:space="preserve">  net </w:t>
      </w:r>
      <w:r>
        <w:rPr>
          <w:rStyle w:val="SpecialCharTok"/>
        </w:rPr>
        <w:t>~</w:t>
      </w:r>
      <w:r>
        <w:rPr>
          <w:rStyle w:val="NormalTok"/>
        </w:rPr>
        <w:t xml:space="preserve"> edges </w:t>
      </w:r>
      <w:r>
        <w:rPr>
          <w:rStyle w:val="SpecialCharTok"/>
        </w:rPr>
        <w:t>+</w:t>
      </w:r>
      <w:r>
        <w:rPr>
          <w:rStyle w:val="NormalTok"/>
        </w:rPr>
        <w:t xml:space="preserve"> </w:t>
      </w:r>
      <w:r>
        <w:rPr>
          <w:rStyle w:val="FunctionTok"/>
        </w:rPr>
        <w:t>nodematch</w:t>
      </w:r>
      <w:r>
        <w:rPr>
          <w:rStyle w:val="NormalTok"/>
        </w:rPr>
        <w:t>(</w:t>
      </w:r>
      <w:r>
        <w:rPr>
          <w:rStyle w:val="StringTok"/>
        </w:rPr>
        <w:t>"gender"</w:t>
      </w:r>
      <w:r>
        <w:rPr>
          <w:rStyle w:val="NormalTok"/>
        </w:rPr>
        <w:t>),</w:t>
      </w:r>
      <w:r>
        <w:br/>
      </w:r>
      <w:r>
        <w:rPr>
          <w:rStyle w:val="NormalTok"/>
        </w:rPr>
        <w:t xml:space="preserve">  </w:t>
      </w:r>
      <w:r>
        <w:rPr>
          <w:rStyle w:val="AttributeTok"/>
        </w:rPr>
        <w:t>control =</w:t>
      </w:r>
      <w:r>
        <w:rPr>
          <w:rStyle w:val="NormalTok"/>
        </w:rPr>
        <w:t xml:space="preserve"> </w:t>
      </w:r>
      <w:r>
        <w:rPr>
          <w:rStyle w:val="FunctionTok"/>
        </w:rPr>
        <w:t>control.ergm</w:t>
      </w:r>
      <w:r>
        <w:rPr>
          <w:rStyle w:val="NormalTok"/>
        </w:rPr>
        <w:t>(</w:t>
      </w:r>
      <w:r>
        <w:rPr>
          <w:rStyle w:val="AttributeTok"/>
        </w:rPr>
        <w:t>seed =</w:t>
      </w:r>
      <w:r>
        <w:rPr>
          <w:rStyle w:val="NormalTok"/>
        </w:rPr>
        <w:t xml:space="preserve"> </w:t>
      </w:r>
      <w:r>
        <w:rPr>
          <w:rStyle w:val="DecValTok"/>
        </w:rPr>
        <w:t>42</w:t>
      </w:r>
      <w:r>
        <w:rPr>
          <w:rStyle w:val="NormalTok"/>
        </w:rPr>
        <w:t>)</w:t>
      </w:r>
      <w:r>
        <w:br/>
      </w:r>
      <w:r>
        <w:rPr>
          <w:rStyle w:val="NormalTok"/>
        </w:rPr>
        <w:t>)</w:t>
      </w:r>
      <w:r>
        <w:br/>
      </w:r>
      <w:r>
        <w:rPr>
          <w:rStyle w:val="FunctionTok"/>
        </w:rPr>
        <w:t>summary</w:t>
      </w:r>
      <w:r>
        <w:rPr>
          <w:rStyle w:val="NormalTok"/>
        </w:rPr>
        <w:t>(M1)</w:t>
      </w:r>
    </w:p>
    <w:p w14:paraId="1D1C1B73" w14:textId="77777777" w:rsidR="00895513" w:rsidRDefault="00000000">
      <w:pPr>
        <w:pStyle w:val="SourceCode"/>
      </w:pPr>
      <w:r>
        <w:rPr>
          <w:rStyle w:val="VerbatimChar"/>
        </w:rPr>
        <w:t>## Call:</w:t>
      </w:r>
      <w:r>
        <w:br/>
      </w:r>
      <w:r>
        <w:rPr>
          <w:rStyle w:val="VerbatimChar"/>
        </w:rPr>
        <w:t>## ergm(formula = net ~ edges + nodematch("gender"), control = control.ergm(seed = 42))</w:t>
      </w:r>
      <w:r>
        <w:br/>
      </w:r>
      <w:r>
        <w:rPr>
          <w:rStyle w:val="VerbatimChar"/>
        </w:rPr>
        <w:t xml:space="preserve">## </w:t>
      </w:r>
      <w:r>
        <w:br/>
      </w:r>
      <w:r>
        <w:rPr>
          <w:rStyle w:val="VerbatimChar"/>
        </w:rPr>
        <w:t>## Maximum Likelihood Results:</w:t>
      </w:r>
      <w:r>
        <w:br/>
      </w:r>
      <w:r>
        <w:rPr>
          <w:rStyle w:val="VerbatimChar"/>
        </w:rPr>
        <w:t xml:space="preserve">## </w:t>
      </w:r>
      <w:r>
        <w:br/>
      </w:r>
      <w:r>
        <w:rPr>
          <w:rStyle w:val="VerbatimChar"/>
        </w:rPr>
        <w:t xml:space="preserve">##                  Estimate Std. Error MCMC % z value Pr(&gt;|z|)    </w:t>
      </w:r>
      <w:r>
        <w:br/>
      </w:r>
      <w:r>
        <w:rPr>
          <w:rStyle w:val="VerbatimChar"/>
        </w:rPr>
        <w:t>## edges             -5.0133     0.1365      0  -36.72   &lt;1e-04 ***</w:t>
      </w:r>
      <w:r>
        <w:br/>
      </w:r>
      <w:r>
        <w:rPr>
          <w:rStyle w:val="VerbatimChar"/>
        </w:rPr>
        <w:t>## nodematch.gender   2.0098     0.1460      0   13.77   &lt;1e-04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Null Deviance: 22890  on 16512  degrees of freedom</w:t>
      </w:r>
      <w:r>
        <w:br/>
      </w:r>
      <w:r>
        <w:rPr>
          <w:rStyle w:val="VerbatimChar"/>
        </w:rPr>
        <w:t>##  Residual Deviance:  3824  on 16510  degrees of freedom</w:t>
      </w:r>
      <w:r>
        <w:br/>
      </w:r>
      <w:r>
        <w:rPr>
          <w:rStyle w:val="VerbatimChar"/>
        </w:rPr>
        <w:t xml:space="preserve">##  </w:t>
      </w:r>
      <w:r>
        <w:br/>
      </w:r>
      <w:r>
        <w:rPr>
          <w:rStyle w:val="VerbatimChar"/>
        </w:rPr>
        <w:t>## AIC: 3828  BIC: 3843  (Smaller is better. MC Std. Err. = 0)</w:t>
      </w:r>
    </w:p>
    <w:p w14:paraId="5A55C1EC" w14:textId="77777777" w:rsidR="00895513" w:rsidRDefault="00000000">
      <w:pPr>
        <w:pStyle w:val="Heading2"/>
      </w:pPr>
      <w:bookmarkStart w:id="6" w:name="X1480d98b488d997916b742c39b9e2dda1d96026"/>
      <w:bookmarkStart w:id="7" w:name="_Toc228610449"/>
      <w:bookmarkEnd w:id="4"/>
      <w:r>
        <w:t>Conditional Probability of a Same-Gender Tie</w:t>
      </w:r>
      <w:bookmarkEnd w:id="7"/>
    </w:p>
    <w:p w14:paraId="26FD6EF3" w14:textId="77777777" w:rsidR="00895513" w:rsidRDefault="00000000">
      <w:pPr>
        <w:pStyle w:val="FirstParagraph"/>
      </w:pPr>
      <w:r>
        <w:t xml:space="preserve">In an ERGM the conditional probability that actor </w:t>
      </w:r>
      <m:oMath>
        <m:r>
          <w:rPr>
            <w:rFonts w:ascii="Cambria Math" w:hAnsi="Cambria Math"/>
          </w:rPr>
          <m:t>i</m:t>
        </m:r>
      </m:oMath>
      <w:r>
        <w:t xml:space="preserve"> nominates actor </w:t>
      </w:r>
      <m:oMath>
        <m:r>
          <w:rPr>
            <w:rFonts w:ascii="Cambria Math" w:hAnsi="Cambria Math"/>
          </w:rPr>
          <m:t>j</m:t>
        </m:r>
      </m:oMath>
      <w:r>
        <w:t>, given the rest of the network, is</w:t>
      </w:r>
    </w:p>
    <w:p w14:paraId="63962F8D" w14:textId="77777777" w:rsidR="00895513" w:rsidRDefault="00000000">
      <w:pPr>
        <w:pStyle w:val="BodyText"/>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r>
                <w:rPr>
                  <w:rFonts w:ascii="Cambria Math" w:hAnsi="Cambria Math"/>
                </w:rPr>
                <m:t>ij</m:t>
              </m:r>
            </m:sub>
          </m:sSub>
          <m:r>
            <m:rPr>
              <m:sty m:val="p"/>
            </m:rPr>
            <w:rPr>
              <w:rFonts w:ascii="Cambria Math" w:hAnsi="Cambria Math"/>
            </w:rPr>
            <m:t>)=</m:t>
          </m:r>
          <m:r>
            <m:rPr>
              <m:nor/>
            </m:rPr>
            <m:t>logistic</m:t>
          </m:r>
          <m: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θ</m:t>
                  </m:r>
                </m:e>
                <m:sup>
                  <m:r>
                    <m:rPr>
                      <m:sty m:val="p"/>
                    </m:rPr>
                    <w:rPr>
                      <w:rFonts w:ascii="Cambria Math" w:hAnsi="Cambria Math"/>
                    </w:rPr>
                    <m:t>⊤</m:t>
                  </m:r>
                </m:sup>
              </m:sSup>
              <m:r>
                <m:rPr>
                  <m:sty m:val="b"/>
                </m:rPr>
                <w:rPr>
                  <w:rFonts w:ascii="Cambria Math" w:hAnsi="Cambria Math"/>
                </w:rPr>
                <m:t>δ</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e>
          </m:d>
        </m:oMath>
      </m:oMathPara>
    </w:p>
    <w:p w14:paraId="13AB14CF" w14:textId="77777777" w:rsidR="00895513" w:rsidRDefault="00000000">
      <w:pPr>
        <w:pStyle w:val="FirstParagraph"/>
      </w:pPr>
      <w:r>
        <w:t xml:space="preserve">For this two-parameter model the change statistic for adding tie </w:t>
      </w:r>
      <m:oMath>
        <m:r>
          <w:rPr>
            <w:rFonts w:ascii="Cambria Math" w:hAnsi="Cambria Math"/>
          </w:rPr>
          <m:t>i</m:t>
        </m:r>
        <m:r>
          <m:rPr>
            <m:sty m:val="p"/>
          </m:rPr>
          <w:rPr>
            <w:rFonts w:ascii="Cambria Math" w:hAnsi="Cambria Math"/>
          </w:rPr>
          <m:t>→</m:t>
        </m:r>
        <m:r>
          <w:rPr>
            <w:rFonts w:ascii="Cambria Math" w:hAnsi="Cambria Math"/>
          </w:rPr>
          <m:t>j</m:t>
        </m:r>
      </m:oMath>
      <w:r>
        <w:t xml:space="preserve"> is:</w:t>
      </w:r>
    </w:p>
    <w:p w14:paraId="254A01D9" w14:textId="77777777" w:rsidR="00895513" w:rsidRDefault="00000000">
      <w:pPr>
        <w:pStyle w:val="BodyText"/>
      </w:pPr>
      <m:oMathPara>
        <m:oMathParaPr>
          <m:jc m:val="center"/>
        </m:oMathParaPr>
        <m:oMath>
          <m:r>
            <m:rPr>
              <m:sty m:val="b"/>
            </m:rPr>
            <w:rPr>
              <w:rFonts w:ascii="Cambria Math" w:hAnsi="Cambria Math"/>
            </w:rPr>
            <m:t>δ</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j</m:t>
                  </m:r>
                </m:sub>
              </m:sSub>
              <m:r>
                <m:rPr>
                  <m:sty m:val="p"/>
                </m:rPr>
                <w:rPr>
                  <w:rFonts w:ascii="Cambria Math" w:hAnsi="Cambria Math"/>
                </w:rPr>
                <m:t>]</m:t>
              </m:r>
            </m:e>
          </m:d>
        </m:oMath>
      </m:oMathPara>
    </w:p>
    <w:p w14:paraId="2335A199" w14:textId="77777777" w:rsidR="00895513" w:rsidRDefault="00000000">
      <w:pPr>
        <w:pStyle w:val="FirstParagraph"/>
      </w:pPr>
      <w:r>
        <w:t>so the conditional probabilities simplify to:</w:t>
      </w:r>
    </w:p>
    <w:p w14:paraId="5B853429" w14:textId="77777777" w:rsidR="00895513" w:rsidRDefault="0000000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same gender</m:t>
              </m:r>
            </m:e>
          </m:d>
          <m:r>
            <m:rPr>
              <m:sty m:val="p"/>
            </m:rPr>
            <w:rPr>
              <w:rFonts w:ascii="Cambria Math" w:hAnsi="Cambria Math"/>
            </w:rPr>
            <m:t>=</m:t>
          </m:r>
          <m:r>
            <m:rPr>
              <m:nor/>
            </m:rPr>
            <m:t>logistic</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m:rPr>
                  <m:nor/>
                </m:rPr>
                <m:t>edges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m:rPr>
                  <m:nor/>
                </m:rPr>
                <m:t>gender</m:t>
              </m:r>
            </m:sub>
          </m:sSub>
          <m:r>
            <m:rPr>
              <m:sty m:val="p"/>
            </m:rPr>
            <w:rPr>
              <w:rFonts w:ascii="Cambria Math" w:hAnsi="Cambria Math"/>
            </w:rPr>
            <m:t>)</m:t>
          </m:r>
        </m:oMath>
      </m:oMathPara>
    </w:p>
    <w:p w14:paraId="202EF0F9" w14:textId="77777777" w:rsidR="00895513" w:rsidRDefault="00000000">
      <w:pPr>
        <w:pStyle w:val="FirstParagraph"/>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different gender</m:t>
              </m:r>
            </m:e>
          </m:d>
          <m:r>
            <m:rPr>
              <m:sty m:val="p"/>
            </m:rPr>
            <w:rPr>
              <w:rFonts w:ascii="Cambria Math" w:hAnsi="Cambria Math"/>
            </w:rPr>
            <m:t>=</m:t>
          </m:r>
          <m:r>
            <m:rPr>
              <m:nor/>
            </m:rPr>
            <m:t>logistic</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m:rPr>
                  <m:nor/>
                </m:rPr>
                <m:t>edges</m:t>
              </m:r>
            </m:sub>
          </m:sSub>
          <m:r>
            <m:rPr>
              <m:sty m:val="p"/>
            </m:rPr>
            <w:rPr>
              <w:rFonts w:ascii="Cambria Math" w:hAnsi="Cambria Math"/>
            </w:rPr>
            <m:t>)</m:t>
          </m:r>
        </m:oMath>
      </m:oMathPara>
    </w:p>
    <w:p w14:paraId="43DF3F66" w14:textId="77777777" w:rsidR="00895513" w:rsidRDefault="00000000">
      <w:pPr>
        <w:pStyle w:val="SourceCode"/>
      </w:pPr>
      <w:r>
        <w:rPr>
          <w:rStyle w:val="NormalTok"/>
        </w:rPr>
        <w:t xml:space="preserve">th_e </w:t>
      </w:r>
      <w:r>
        <w:rPr>
          <w:rStyle w:val="OtherTok"/>
        </w:rPr>
        <w:t>&lt;-</w:t>
      </w:r>
      <w:r>
        <w:rPr>
          <w:rStyle w:val="NormalTok"/>
        </w:rPr>
        <w:t xml:space="preserve"> </w:t>
      </w:r>
      <w:r>
        <w:rPr>
          <w:rStyle w:val="FunctionTok"/>
        </w:rPr>
        <w:t>coef</w:t>
      </w:r>
      <w:r>
        <w:rPr>
          <w:rStyle w:val="NormalTok"/>
        </w:rPr>
        <w:t>(M1)[</w:t>
      </w:r>
      <w:r>
        <w:rPr>
          <w:rStyle w:val="StringTok"/>
        </w:rPr>
        <w:t>"edges"</w:t>
      </w:r>
      <w:r>
        <w:rPr>
          <w:rStyle w:val="NormalTok"/>
        </w:rPr>
        <w:t>]</w:t>
      </w:r>
      <w:r>
        <w:br/>
      </w:r>
      <w:r>
        <w:rPr>
          <w:rStyle w:val="NormalTok"/>
        </w:rPr>
        <w:t xml:space="preserve">th_g </w:t>
      </w:r>
      <w:r>
        <w:rPr>
          <w:rStyle w:val="OtherTok"/>
        </w:rPr>
        <w:t>&lt;-</w:t>
      </w:r>
      <w:r>
        <w:rPr>
          <w:rStyle w:val="NormalTok"/>
        </w:rPr>
        <w:t xml:space="preserve"> </w:t>
      </w:r>
      <w:r>
        <w:rPr>
          <w:rStyle w:val="FunctionTok"/>
        </w:rPr>
        <w:t>coef</w:t>
      </w:r>
      <w:r>
        <w:rPr>
          <w:rStyle w:val="NormalTok"/>
        </w:rPr>
        <w:t>(M1)[</w:t>
      </w:r>
      <w:r>
        <w:rPr>
          <w:rStyle w:val="StringTok"/>
        </w:rPr>
        <w:t>"nodematch.gender"</w:t>
      </w:r>
      <w:r>
        <w:rPr>
          <w:rStyle w:val="NormalTok"/>
        </w:rPr>
        <w:t>]</w:t>
      </w:r>
      <w:r>
        <w:br/>
      </w:r>
      <w:r>
        <w:br/>
      </w:r>
      <w:r>
        <w:rPr>
          <w:rStyle w:val="NormalTok"/>
        </w:rPr>
        <w:t xml:space="preserve">p_same </w:t>
      </w:r>
      <w:r>
        <w:rPr>
          <w:rStyle w:val="OtherTok"/>
        </w:rPr>
        <w:t>&lt;-</w:t>
      </w:r>
      <w:r>
        <w:rPr>
          <w:rStyle w:val="NormalTok"/>
        </w:rPr>
        <w:t xml:space="preserve"> </w:t>
      </w:r>
      <w:r>
        <w:rPr>
          <w:rStyle w:val="FunctionTok"/>
        </w:rPr>
        <w:t>plogis</w:t>
      </w:r>
      <w:r>
        <w:rPr>
          <w:rStyle w:val="NormalTok"/>
        </w:rPr>
        <w:t xml:space="preserve">(th_e </w:t>
      </w:r>
      <w:r>
        <w:rPr>
          <w:rStyle w:val="SpecialCharTok"/>
        </w:rPr>
        <w:t>+</w:t>
      </w:r>
      <w:r>
        <w:rPr>
          <w:rStyle w:val="NormalTok"/>
        </w:rPr>
        <w:t xml:space="preserve"> th_g)</w:t>
      </w:r>
      <w:r>
        <w:br/>
      </w:r>
      <w:r>
        <w:rPr>
          <w:rStyle w:val="NormalTok"/>
        </w:rPr>
        <w:t xml:space="preserve">p_diff </w:t>
      </w:r>
      <w:r>
        <w:rPr>
          <w:rStyle w:val="OtherTok"/>
        </w:rPr>
        <w:t>&lt;-</w:t>
      </w:r>
      <w:r>
        <w:rPr>
          <w:rStyle w:val="NormalTok"/>
        </w:rPr>
        <w:t xml:space="preserve"> </w:t>
      </w:r>
      <w:r>
        <w:rPr>
          <w:rStyle w:val="FunctionTok"/>
        </w:rPr>
        <w:t>plogis</w:t>
      </w:r>
      <w:r>
        <w:rPr>
          <w:rStyle w:val="NormalTok"/>
        </w:rPr>
        <w:t>(th_e)</w:t>
      </w:r>
      <w:r>
        <w:br/>
      </w:r>
      <w:r>
        <w:lastRenderedPageBreak/>
        <w:br/>
      </w:r>
      <w:r>
        <w:rPr>
          <w:rStyle w:val="FunctionTok"/>
        </w:rPr>
        <w:t>cat</w:t>
      </w:r>
      <w:r>
        <w:rPr>
          <w:rStyle w:val="NormalTok"/>
        </w:rPr>
        <w:t>(</w:t>
      </w:r>
      <w:r>
        <w:rPr>
          <w:rStyle w:val="FunctionTok"/>
        </w:rPr>
        <w:t>sprintf</w:t>
      </w:r>
      <w:r>
        <w:rPr>
          <w:rStyle w:val="NormalTok"/>
        </w:rPr>
        <w:t>(</w:t>
      </w:r>
      <w:r>
        <w:rPr>
          <w:rStyle w:val="StringTok"/>
        </w:rPr>
        <w:t>"edges coefficient        : %+.4f</w:t>
      </w:r>
      <w:r>
        <w:rPr>
          <w:rStyle w:val="SpecialCharTok"/>
        </w:rPr>
        <w:t>\n</w:t>
      </w:r>
      <w:r>
        <w:rPr>
          <w:rStyle w:val="StringTok"/>
        </w:rPr>
        <w:t>"</w:t>
      </w:r>
      <w:r>
        <w:rPr>
          <w:rStyle w:val="NormalTok"/>
        </w:rPr>
        <w:t>, th_e))</w:t>
      </w:r>
    </w:p>
    <w:p w14:paraId="668FF5B5" w14:textId="77777777" w:rsidR="00895513" w:rsidRDefault="00000000">
      <w:pPr>
        <w:pStyle w:val="SourceCode"/>
      </w:pPr>
      <w:r>
        <w:rPr>
          <w:rStyle w:val="VerbatimChar"/>
        </w:rPr>
        <w:t>## edges coefficient        : -5.0133</w:t>
      </w:r>
    </w:p>
    <w:p w14:paraId="3BD20FCC" w14:textId="77777777" w:rsidR="00895513" w:rsidRDefault="00000000">
      <w:pPr>
        <w:pStyle w:val="SourceCode"/>
      </w:pPr>
      <w:r>
        <w:rPr>
          <w:rStyle w:val="FunctionTok"/>
        </w:rPr>
        <w:t>cat</w:t>
      </w:r>
      <w:r>
        <w:rPr>
          <w:rStyle w:val="NormalTok"/>
        </w:rPr>
        <w:t>(</w:t>
      </w:r>
      <w:r>
        <w:rPr>
          <w:rStyle w:val="FunctionTok"/>
        </w:rPr>
        <w:t>sprintf</w:t>
      </w:r>
      <w:r>
        <w:rPr>
          <w:rStyle w:val="NormalTok"/>
        </w:rPr>
        <w:t>(</w:t>
      </w:r>
      <w:r>
        <w:rPr>
          <w:rStyle w:val="StringTok"/>
        </w:rPr>
        <w:t>"nodematch(gender) coeff  : %+.4f</w:t>
      </w:r>
      <w:r>
        <w:rPr>
          <w:rStyle w:val="SpecialCharTok"/>
        </w:rPr>
        <w:t>\n</w:t>
      </w:r>
      <w:r>
        <w:rPr>
          <w:rStyle w:val="StringTok"/>
        </w:rPr>
        <w:t>"</w:t>
      </w:r>
      <w:r>
        <w:rPr>
          <w:rStyle w:val="NormalTok"/>
        </w:rPr>
        <w:t>, th_g))</w:t>
      </w:r>
    </w:p>
    <w:p w14:paraId="04B4E64C" w14:textId="77777777" w:rsidR="00895513" w:rsidRDefault="00000000">
      <w:pPr>
        <w:pStyle w:val="SourceCode"/>
      </w:pPr>
      <w:r>
        <w:rPr>
          <w:rStyle w:val="VerbatimChar"/>
        </w:rPr>
        <w:t>## nodematch(gender) coeff  : +2.0098</w:t>
      </w:r>
    </w:p>
    <w:p w14:paraId="2AF39547" w14:textId="77777777" w:rsidR="00895513" w:rsidRDefault="00000000">
      <w:pPr>
        <w:pStyle w:val="SourceCode"/>
      </w:pPr>
      <w:r>
        <w:rPr>
          <w:rStyle w:val="FunctionTok"/>
        </w:rPr>
        <w:t>cat</w:t>
      </w:r>
      <w:r>
        <w:rPr>
          <w:rStyle w:val="NormalTok"/>
        </w:rPr>
        <w:t>(</w:t>
      </w:r>
      <w:r>
        <w:rPr>
          <w:rStyle w:val="FunctionTok"/>
        </w:rPr>
        <w:t>sprintf</w:t>
      </w:r>
      <w:r>
        <w:rPr>
          <w:rStyle w:val="NormalTok"/>
        </w:rPr>
        <w:t>(</w:t>
      </w:r>
      <w:r>
        <w:rPr>
          <w:rStyle w:val="StringTok"/>
        </w:rPr>
        <w:t>"P(tie | same gender)     : %.5f</w:t>
      </w:r>
      <w:r>
        <w:rPr>
          <w:rStyle w:val="SpecialCharTok"/>
        </w:rPr>
        <w:t>\n</w:t>
      </w:r>
      <w:r>
        <w:rPr>
          <w:rStyle w:val="StringTok"/>
        </w:rPr>
        <w:t>"</w:t>
      </w:r>
      <w:r>
        <w:rPr>
          <w:rStyle w:val="NormalTok"/>
        </w:rPr>
        <w:t>,  p_same))</w:t>
      </w:r>
    </w:p>
    <w:p w14:paraId="5DB289F3" w14:textId="77777777" w:rsidR="00895513" w:rsidRDefault="00000000">
      <w:pPr>
        <w:pStyle w:val="SourceCode"/>
      </w:pPr>
      <w:r>
        <w:rPr>
          <w:rStyle w:val="VerbatimChar"/>
        </w:rPr>
        <w:t>## P(tie | same gender)     : 0.04726</w:t>
      </w:r>
    </w:p>
    <w:p w14:paraId="25632238" w14:textId="77777777" w:rsidR="00895513" w:rsidRDefault="00000000">
      <w:pPr>
        <w:pStyle w:val="SourceCode"/>
      </w:pPr>
      <w:r>
        <w:rPr>
          <w:rStyle w:val="FunctionTok"/>
        </w:rPr>
        <w:t>cat</w:t>
      </w:r>
      <w:r>
        <w:rPr>
          <w:rStyle w:val="NormalTok"/>
        </w:rPr>
        <w:t>(</w:t>
      </w:r>
      <w:r>
        <w:rPr>
          <w:rStyle w:val="FunctionTok"/>
        </w:rPr>
        <w:t>sprintf</w:t>
      </w:r>
      <w:r>
        <w:rPr>
          <w:rStyle w:val="NormalTok"/>
        </w:rPr>
        <w:t>(</w:t>
      </w:r>
      <w:r>
        <w:rPr>
          <w:rStyle w:val="StringTok"/>
        </w:rPr>
        <w:t>"P(tie | diff gender)     : %.5f</w:t>
      </w:r>
      <w:r>
        <w:rPr>
          <w:rStyle w:val="SpecialCharTok"/>
        </w:rPr>
        <w:t>\n</w:t>
      </w:r>
      <w:r>
        <w:rPr>
          <w:rStyle w:val="StringTok"/>
        </w:rPr>
        <w:t>"</w:t>
      </w:r>
      <w:r>
        <w:rPr>
          <w:rStyle w:val="NormalTok"/>
        </w:rPr>
        <w:t>,  p_diff))</w:t>
      </w:r>
    </w:p>
    <w:p w14:paraId="67248A3E" w14:textId="77777777" w:rsidR="00895513" w:rsidRDefault="00000000">
      <w:pPr>
        <w:pStyle w:val="SourceCode"/>
      </w:pPr>
      <w:r>
        <w:rPr>
          <w:rStyle w:val="VerbatimChar"/>
        </w:rPr>
        <w:t>## P(tie | diff gender)     : 0.00660</w:t>
      </w:r>
    </w:p>
    <w:p w14:paraId="7FD86CCC" w14:textId="77777777" w:rsidR="00895513" w:rsidRDefault="00000000">
      <w:pPr>
        <w:pStyle w:val="SourceCode"/>
      </w:pPr>
      <w:r>
        <w:rPr>
          <w:rStyle w:val="FunctionTok"/>
        </w:rPr>
        <w:t>cat</w:t>
      </w:r>
      <w:r>
        <w:rPr>
          <w:rStyle w:val="NormalTok"/>
        </w:rPr>
        <w:t>(</w:t>
      </w:r>
      <w:r>
        <w:rPr>
          <w:rStyle w:val="FunctionTok"/>
        </w:rPr>
        <w:t>sprintf</w:t>
      </w:r>
      <w:r>
        <w:rPr>
          <w:rStyle w:val="NormalTok"/>
        </w:rPr>
        <w:t>(</w:t>
      </w:r>
      <w:r>
        <w:rPr>
          <w:rStyle w:val="StringTok"/>
        </w:rPr>
        <w:t>"Odds ratio (same/diff)   : %.3f</w:t>
      </w:r>
      <w:r>
        <w:rPr>
          <w:rStyle w:val="SpecialCharTok"/>
        </w:rPr>
        <w:t>\n</w:t>
      </w:r>
      <w:r>
        <w:rPr>
          <w:rStyle w:val="StringTok"/>
        </w:rPr>
        <w:t>"</w:t>
      </w:r>
      <w:r>
        <w:rPr>
          <w:rStyle w:val="NormalTok"/>
        </w:rPr>
        <w:t xml:space="preserve">,  </w:t>
      </w:r>
      <w:r>
        <w:rPr>
          <w:rStyle w:val="FunctionTok"/>
        </w:rPr>
        <w:t>exp</w:t>
      </w:r>
      <w:r>
        <w:rPr>
          <w:rStyle w:val="NormalTok"/>
        </w:rPr>
        <w:t>(th_g)))</w:t>
      </w:r>
    </w:p>
    <w:p w14:paraId="2CD2CD1D" w14:textId="77777777" w:rsidR="00895513" w:rsidRDefault="00000000">
      <w:pPr>
        <w:pStyle w:val="SourceCode"/>
      </w:pPr>
      <w:r>
        <w:rPr>
          <w:rStyle w:val="VerbatimChar"/>
        </w:rPr>
        <w:t>## Odds ratio (same/diff)   : 7.462</w:t>
      </w:r>
    </w:p>
    <w:p w14:paraId="2E13A6E1" w14:textId="77777777" w:rsidR="00895513" w:rsidRDefault="00000000">
      <w:pPr>
        <w:pStyle w:val="FirstParagraph"/>
      </w:pPr>
      <w:r>
        <w:rPr>
          <w:b/>
          <w:bCs/>
        </w:rPr>
        <w:t>Interpretation.</w:t>
      </w:r>
      <w:r>
        <w:t xml:space="preserve"> The estimated </w:t>
      </w:r>
      <w:r>
        <w:rPr>
          <w:rStyle w:val="VerbatimChar"/>
        </w:rPr>
        <w:t>edges</w:t>
      </w:r>
      <w:r>
        <w:t xml:space="preserve"> coefficient is -5.013, reflecting the very low baseline density of the network (around 2.7%). The </w:t>
      </w:r>
      <w:r>
        <w:rPr>
          <w:rStyle w:val="VerbatimChar"/>
        </w:rPr>
        <w:t>nodematch("gender")</w:t>
      </w:r>
      <w:r>
        <w:t xml:space="preserve"> coefficient is 2.01 (exp = 7.462), indicating that a friendship nomination between two students of the same gender is more likely than between students of different genders. Concretely, the model-implied conditional probability of a tie between two same-gender students is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nor/>
              </m:rPr>
              <m:t>same</m:t>
            </m:r>
          </m:sub>
        </m:sSub>
        <m:r>
          <m:rPr>
            <m:sty m:val="p"/>
          </m:rPr>
          <w:rPr>
            <w:rFonts w:ascii="Cambria Math" w:hAnsi="Cambria Math"/>
          </w:rPr>
          <m:t>=</m:t>
        </m:r>
        <m:r>
          <w:rPr>
            <w:rFonts w:ascii="Cambria Math" w:hAnsi="Cambria Math"/>
          </w:rPr>
          <m:t>0.04726</m:t>
        </m:r>
      </m:oMath>
      <w:r>
        <w:t xml:space="preserve">, compared with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nor/>
              </m:rPr>
              <m:t>diff</m:t>
            </m:r>
          </m:sub>
        </m:sSub>
        <m:r>
          <m:rPr>
            <m:sty m:val="p"/>
          </m:rPr>
          <w:rPr>
            <w:rFonts w:ascii="Cambria Math" w:hAnsi="Cambria Math"/>
          </w:rPr>
          <m:t>=</m:t>
        </m:r>
        <m:r>
          <w:rPr>
            <w:rFonts w:ascii="Cambria Math" w:hAnsi="Cambria Math"/>
          </w:rPr>
          <m:t>0.0066</m:t>
        </m:r>
      </m:oMath>
      <w:r>
        <w:t xml:space="preserve"> for mixed-gender dyads – a ratio of approximately 7.16:1. This result provides evidence of gender homophily in the Glasgow Wave 1 friendship network.</w:t>
      </w:r>
    </w:p>
    <w:p w14:paraId="42F5DB4E" w14:textId="77777777" w:rsidR="00895513" w:rsidRDefault="00000000">
      <w:r>
        <w:br w:type="page"/>
      </w:r>
    </w:p>
    <w:p w14:paraId="6CEB29CE" w14:textId="77777777" w:rsidR="00895513" w:rsidRDefault="00000000">
      <w:pPr>
        <w:pStyle w:val="Heading1"/>
      </w:pPr>
      <w:bookmarkStart w:id="8" w:name="part-2-extended-ergm-specification"/>
      <w:bookmarkStart w:id="9" w:name="_Toc228610450"/>
      <w:bookmarkEnd w:id="2"/>
      <w:bookmarkEnd w:id="6"/>
      <w:r>
        <w:lastRenderedPageBreak/>
        <w:t>Part (2): Extended ERGM Specification</w:t>
      </w:r>
      <w:bookmarkEnd w:id="9"/>
    </w:p>
    <w:p w14:paraId="14AFC850" w14:textId="77777777" w:rsidR="00895513" w:rsidRDefault="00000000">
      <w:pPr>
        <w:pStyle w:val="FirstParagraph"/>
      </w:pPr>
      <w:r>
        <w:t>We augment M1 with effects that simultaneously test the seven hypotheses listed in the assignment.</w:t>
      </w:r>
    </w:p>
    <w:p w14:paraId="36A45DEF" w14:textId="77777777" w:rsidR="00895513" w:rsidRDefault="00000000">
      <w:pPr>
        <w:pStyle w:val="TableCaption"/>
      </w:pPr>
      <w:r>
        <w:t>Mapping of hypotheses to ERGM terms in M2.</w:t>
      </w:r>
    </w:p>
    <w:tbl>
      <w:tblPr>
        <w:tblStyle w:val="Table"/>
        <w:tblW w:w="5000" w:type="pct"/>
        <w:tblLayout w:type="fixed"/>
        <w:tblLook w:val="0020" w:firstRow="1" w:lastRow="0" w:firstColumn="0" w:lastColumn="0" w:noHBand="0" w:noVBand="0"/>
        <w:tblCaption w:val="Mapping of hypotheses to ERGM terms in M2."/>
      </w:tblPr>
      <w:tblGrid>
        <w:gridCol w:w="4655"/>
        <w:gridCol w:w="3059"/>
        <w:gridCol w:w="1862"/>
      </w:tblGrid>
      <w:tr w:rsidR="00895513" w14:paraId="7F9CAFED" w14:textId="77777777" w:rsidTr="00895513">
        <w:trPr>
          <w:cnfStyle w:val="100000000000" w:firstRow="1" w:lastRow="0" w:firstColumn="0" w:lastColumn="0" w:oddVBand="0" w:evenVBand="0" w:oddHBand="0" w:evenHBand="0" w:firstRowFirstColumn="0" w:firstRowLastColumn="0" w:lastRowFirstColumn="0" w:lastRowLastColumn="0"/>
          <w:tblHeader/>
        </w:trPr>
        <w:tc>
          <w:tcPr>
            <w:tcW w:w="3850" w:type="dxa"/>
          </w:tcPr>
          <w:p w14:paraId="5AB46E7E" w14:textId="77777777" w:rsidR="00895513" w:rsidRDefault="00000000">
            <w:pPr>
              <w:pStyle w:val="Compact"/>
            </w:pPr>
            <w:r>
              <w:t>Hypothesis</w:t>
            </w:r>
          </w:p>
        </w:tc>
        <w:tc>
          <w:tcPr>
            <w:tcW w:w="2530" w:type="dxa"/>
          </w:tcPr>
          <w:p w14:paraId="56FFBB5A" w14:textId="77777777" w:rsidR="00895513" w:rsidRDefault="00000000">
            <w:pPr>
              <w:pStyle w:val="Compact"/>
            </w:pPr>
            <w:r>
              <w:t>ERGM term</w:t>
            </w:r>
          </w:p>
        </w:tc>
        <w:tc>
          <w:tcPr>
            <w:tcW w:w="1540" w:type="dxa"/>
          </w:tcPr>
          <w:p w14:paraId="2BC354E5" w14:textId="77777777" w:rsidR="00895513" w:rsidRDefault="00000000">
            <w:pPr>
              <w:pStyle w:val="Compact"/>
            </w:pPr>
            <w:r>
              <w:t>Expected sign</w:t>
            </w:r>
          </w:p>
        </w:tc>
      </w:tr>
      <w:tr w:rsidR="00895513" w14:paraId="4E3584A8" w14:textId="77777777">
        <w:tc>
          <w:tcPr>
            <w:tcW w:w="3850" w:type="dxa"/>
          </w:tcPr>
          <w:p w14:paraId="39161607" w14:textId="77777777" w:rsidR="00895513" w:rsidRDefault="00000000">
            <w:pPr>
              <w:pStyle w:val="Compact"/>
            </w:pPr>
            <w:r>
              <w:t>i. Reciprocity</w:t>
            </w:r>
          </w:p>
        </w:tc>
        <w:tc>
          <w:tcPr>
            <w:tcW w:w="2530" w:type="dxa"/>
          </w:tcPr>
          <w:p w14:paraId="1F57D8D8" w14:textId="77777777" w:rsidR="00895513" w:rsidRDefault="00000000">
            <w:pPr>
              <w:pStyle w:val="Compact"/>
            </w:pPr>
            <w:r>
              <w:t>mutual</w:t>
            </w:r>
          </w:p>
        </w:tc>
        <w:tc>
          <w:tcPr>
            <w:tcW w:w="1540" w:type="dxa"/>
          </w:tcPr>
          <w:p w14:paraId="0826A931" w14:textId="77777777" w:rsidR="00895513" w:rsidRDefault="00000000">
            <w:pPr>
              <w:pStyle w:val="Compact"/>
            </w:pPr>
            <w:r>
              <w:t>+</w:t>
            </w:r>
          </w:p>
        </w:tc>
      </w:tr>
      <w:tr w:rsidR="00895513" w14:paraId="59693DE6" w14:textId="77777777">
        <w:tc>
          <w:tcPr>
            <w:tcW w:w="3850" w:type="dxa"/>
          </w:tcPr>
          <w:p w14:paraId="762F0249" w14:textId="77777777" w:rsidR="00895513" w:rsidRDefault="00000000">
            <w:pPr>
              <w:pStyle w:val="Compact"/>
            </w:pPr>
            <w:r>
              <w:t>ii. Transitivity</w:t>
            </w:r>
          </w:p>
        </w:tc>
        <w:tc>
          <w:tcPr>
            <w:tcW w:w="2530" w:type="dxa"/>
          </w:tcPr>
          <w:p w14:paraId="0477A1E2" w14:textId="77777777" w:rsidR="00895513" w:rsidRDefault="00000000">
            <w:pPr>
              <w:pStyle w:val="Compact"/>
            </w:pPr>
            <w:r>
              <w:t>gwesp(0.6, fixed=TRUE)</w:t>
            </w:r>
          </w:p>
        </w:tc>
        <w:tc>
          <w:tcPr>
            <w:tcW w:w="1540" w:type="dxa"/>
          </w:tcPr>
          <w:p w14:paraId="7C8A1C36" w14:textId="77777777" w:rsidR="00895513" w:rsidRDefault="00000000">
            <w:pPr>
              <w:pStyle w:val="Compact"/>
            </w:pPr>
            <w:r>
              <w:t>+</w:t>
            </w:r>
          </w:p>
        </w:tc>
      </w:tr>
      <w:tr w:rsidR="00895513" w14:paraId="012BB512" w14:textId="77777777">
        <w:tc>
          <w:tcPr>
            <w:tcW w:w="3850" w:type="dxa"/>
          </w:tcPr>
          <w:p w14:paraId="35788B2E" w14:textId="77777777" w:rsidR="00895513" w:rsidRDefault="00000000">
            <w:pPr>
              <w:pStyle w:val="Compact"/>
            </w:pPr>
            <w:r>
              <w:t>iii. Boys higher activity</w:t>
            </w:r>
          </w:p>
        </w:tc>
        <w:tc>
          <w:tcPr>
            <w:tcW w:w="2530" w:type="dxa"/>
          </w:tcPr>
          <w:p w14:paraId="6C802964" w14:textId="77777777" w:rsidR="00895513" w:rsidRDefault="00000000">
            <w:pPr>
              <w:pStyle w:val="Compact"/>
            </w:pPr>
            <w:r>
              <w:t>nodeocov(‘boy’)</w:t>
            </w:r>
          </w:p>
        </w:tc>
        <w:tc>
          <w:tcPr>
            <w:tcW w:w="1540" w:type="dxa"/>
          </w:tcPr>
          <w:p w14:paraId="0BC0DEB0" w14:textId="77777777" w:rsidR="00895513" w:rsidRDefault="00000000">
            <w:pPr>
              <w:pStyle w:val="Compact"/>
            </w:pPr>
            <w:r>
              <w:t>+</w:t>
            </w:r>
          </w:p>
        </w:tc>
      </w:tr>
      <w:tr w:rsidR="00895513" w14:paraId="0028C506" w14:textId="77777777">
        <w:tc>
          <w:tcPr>
            <w:tcW w:w="3850" w:type="dxa"/>
          </w:tcPr>
          <w:p w14:paraId="04CE30AF" w14:textId="77777777" w:rsidR="00895513" w:rsidRDefault="00000000">
            <w:pPr>
              <w:pStyle w:val="Compact"/>
            </w:pPr>
            <w:r>
              <w:t>iv. Boys higher popularity</w:t>
            </w:r>
          </w:p>
        </w:tc>
        <w:tc>
          <w:tcPr>
            <w:tcW w:w="2530" w:type="dxa"/>
          </w:tcPr>
          <w:p w14:paraId="752E6571" w14:textId="77777777" w:rsidR="00895513" w:rsidRDefault="00000000">
            <w:pPr>
              <w:pStyle w:val="Compact"/>
            </w:pPr>
            <w:r>
              <w:t>nodeicov(‘boy’)</w:t>
            </w:r>
          </w:p>
        </w:tc>
        <w:tc>
          <w:tcPr>
            <w:tcW w:w="1540" w:type="dxa"/>
          </w:tcPr>
          <w:p w14:paraId="0FF68A6A" w14:textId="77777777" w:rsidR="00895513" w:rsidRDefault="00000000">
            <w:pPr>
              <w:pStyle w:val="Compact"/>
            </w:pPr>
            <w:r>
              <w:t>+</w:t>
            </w:r>
          </w:p>
        </w:tc>
      </w:tr>
      <w:tr w:rsidR="00895513" w14:paraId="449330CF" w14:textId="77777777">
        <w:tc>
          <w:tcPr>
            <w:tcW w:w="3850" w:type="dxa"/>
          </w:tcPr>
          <w:p w14:paraId="371B39B8" w14:textId="77777777" w:rsidR="00895513" w:rsidRDefault="00000000">
            <w:pPr>
              <w:pStyle w:val="Compact"/>
            </w:pPr>
            <w:r>
              <w:t>v. High-alcohol higher activity</w:t>
            </w:r>
          </w:p>
        </w:tc>
        <w:tc>
          <w:tcPr>
            <w:tcW w:w="2530" w:type="dxa"/>
          </w:tcPr>
          <w:p w14:paraId="2A8206B6" w14:textId="77777777" w:rsidR="00895513" w:rsidRDefault="00000000">
            <w:pPr>
              <w:pStyle w:val="Compact"/>
            </w:pPr>
            <w:r>
              <w:t>nodeocov(‘alcohol’)</w:t>
            </w:r>
          </w:p>
        </w:tc>
        <w:tc>
          <w:tcPr>
            <w:tcW w:w="1540" w:type="dxa"/>
          </w:tcPr>
          <w:p w14:paraId="59484530" w14:textId="77777777" w:rsidR="00895513" w:rsidRDefault="00000000">
            <w:pPr>
              <w:pStyle w:val="Compact"/>
            </w:pPr>
            <w:r>
              <w:t>+</w:t>
            </w:r>
          </w:p>
        </w:tc>
      </w:tr>
      <w:tr w:rsidR="00895513" w14:paraId="395578C5" w14:textId="77777777">
        <w:tc>
          <w:tcPr>
            <w:tcW w:w="3850" w:type="dxa"/>
          </w:tcPr>
          <w:p w14:paraId="5DC43E07" w14:textId="77777777" w:rsidR="00895513" w:rsidRDefault="00000000">
            <w:pPr>
              <w:pStyle w:val="Compact"/>
            </w:pPr>
            <w:r>
              <w:t>vi. High-alcohol higher popularity</w:t>
            </w:r>
          </w:p>
        </w:tc>
        <w:tc>
          <w:tcPr>
            <w:tcW w:w="2530" w:type="dxa"/>
          </w:tcPr>
          <w:p w14:paraId="4C8C81A9" w14:textId="77777777" w:rsidR="00895513" w:rsidRDefault="00000000">
            <w:pPr>
              <w:pStyle w:val="Compact"/>
            </w:pPr>
            <w:r>
              <w:t>nodeicov(‘alcohol’)</w:t>
            </w:r>
          </w:p>
        </w:tc>
        <w:tc>
          <w:tcPr>
            <w:tcW w:w="1540" w:type="dxa"/>
          </w:tcPr>
          <w:p w14:paraId="4557188B" w14:textId="77777777" w:rsidR="00895513" w:rsidRDefault="00000000">
            <w:pPr>
              <w:pStyle w:val="Compact"/>
            </w:pPr>
            <w:r>
              <w:t>+</w:t>
            </w:r>
          </w:p>
        </w:tc>
      </w:tr>
      <w:tr w:rsidR="00895513" w14:paraId="2F8869AF" w14:textId="77777777">
        <w:tc>
          <w:tcPr>
            <w:tcW w:w="3850" w:type="dxa"/>
          </w:tcPr>
          <w:p w14:paraId="1F06E31A" w14:textId="77777777" w:rsidR="00895513" w:rsidRDefault="00000000">
            <w:pPr>
              <w:pStyle w:val="Compact"/>
            </w:pPr>
            <w:r>
              <w:t>vii. Alcohol homophily</w:t>
            </w:r>
          </w:p>
        </w:tc>
        <w:tc>
          <w:tcPr>
            <w:tcW w:w="2530" w:type="dxa"/>
          </w:tcPr>
          <w:p w14:paraId="66432580" w14:textId="77777777" w:rsidR="00895513" w:rsidRDefault="00000000">
            <w:pPr>
              <w:pStyle w:val="Compact"/>
            </w:pPr>
            <w:r>
              <w:t>absdiff(‘alcohol’)</w:t>
            </w:r>
          </w:p>
        </w:tc>
        <w:tc>
          <w:tcPr>
            <w:tcW w:w="1540" w:type="dxa"/>
          </w:tcPr>
          <w:p w14:paraId="39027D29" w14:textId="77777777" w:rsidR="00895513" w:rsidRDefault="00000000">
            <w:pPr>
              <w:pStyle w:val="Compact"/>
            </w:pPr>
            <w:r>
              <w:t>−</w:t>
            </w:r>
          </w:p>
        </w:tc>
      </w:tr>
    </w:tbl>
    <w:p w14:paraId="1F4B259C" w14:textId="77777777" w:rsidR="00895513" w:rsidRDefault="00000000">
      <w:pPr>
        <w:pStyle w:val="BodyText"/>
      </w:pPr>
      <w:r>
        <w:rPr>
          <w:b/>
          <w:bCs/>
        </w:rPr>
        <w:t>Control terms</w:t>
      </w:r>
      <w:r>
        <w:t xml:space="preserve"> retained from M1: </w:t>
      </w:r>
      <w:r>
        <w:rPr>
          <w:rStyle w:val="VerbatimChar"/>
        </w:rPr>
        <w:t>edges</w:t>
      </w:r>
      <w:r>
        <w:t xml:space="preserve"> (baseline density), </w:t>
      </w:r>
      <w:r>
        <w:rPr>
          <w:rStyle w:val="VerbatimChar"/>
        </w:rPr>
        <w:t>nodematch("gender")</w:t>
      </w:r>
      <w:r>
        <w:t xml:space="preserve"> (gender homophily). The decay parameter for </w:t>
      </w:r>
      <w:r>
        <w:rPr>
          <w:rStyle w:val="VerbatimChar"/>
        </w:rPr>
        <w:t>gwesp</w:t>
      </w:r>
      <w:r>
        <w:t xml:space="preserve"> is fixed at α = 0.3.</w:t>
      </w:r>
    </w:p>
    <w:p w14:paraId="20EE8CA5" w14:textId="77777777" w:rsidR="00895513" w:rsidRDefault="00000000">
      <w:pPr>
        <w:pStyle w:val="BodyText"/>
      </w:pPr>
      <w:r>
        <w:rPr>
          <w:b/>
          <w:bCs/>
        </w:rPr>
        <w:t>Model formula:</w:t>
      </w:r>
    </w:p>
    <w:p w14:paraId="7A96478A" w14:textId="77777777" w:rsidR="00895513" w:rsidRDefault="00000000">
      <w:pPr>
        <w:pStyle w:val="SourceCode"/>
      </w:pPr>
      <w:r>
        <w:rPr>
          <w:rStyle w:val="NormalTok"/>
        </w:rPr>
        <w:t xml:space="preserve">M2_formula </w:t>
      </w:r>
      <w:r>
        <w:rPr>
          <w:rStyle w:val="OtherTok"/>
        </w:rPr>
        <w:t>&lt;-</w:t>
      </w:r>
      <w:r>
        <w:rPr>
          <w:rStyle w:val="NormalTok"/>
        </w:rPr>
        <w:t xml:space="preserve"> net </w:t>
      </w:r>
      <w:r>
        <w:rPr>
          <w:rStyle w:val="SpecialCharTok"/>
        </w:rPr>
        <w:t>~</w:t>
      </w:r>
      <w:r>
        <w:rPr>
          <w:rStyle w:val="NormalTok"/>
        </w:rPr>
        <w:t xml:space="preserve"> edges </w:t>
      </w:r>
      <w:r>
        <w:rPr>
          <w:rStyle w:val="SpecialCharTok"/>
        </w:rPr>
        <w:t>+</w:t>
      </w:r>
      <w:r>
        <w:rPr>
          <w:rStyle w:val="NormalTok"/>
        </w:rPr>
        <w:t xml:space="preserve"> </w:t>
      </w:r>
      <w:r>
        <w:br/>
      </w:r>
      <w:r>
        <w:rPr>
          <w:rStyle w:val="NormalTok"/>
        </w:rPr>
        <w:t xml:space="preserve">                    mutual </w:t>
      </w:r>
      <w:r>
        <w:rPr>
          <w:rStyle w:val="SpecialCharTok"/>
        </w:rPr>
        <w:t>+</w:t>
      </w:r>
      <w:r>
        <w:rPr>
          <w:rStyle w:val="NormalTok"/>
        </w:rPr>
        <w:t xml:space="preserve"> </w:t>
      </w:r>
      <w:r>
        <w:br/>
      </w:r>
      <w:r>
        <w:rPr>
          <w:rStyle w:val="NormalTok"/>
        </w:rPr>
        <w:t xml:space="preserve">                    </w:t>
      </w:r>
      <w:r>
        <w:rPr>
          <w:rStyle w:val="FunctionTok"/>
        </w:rPr>
        <w:t>nodematch</w:t>
      </w:r>
      <w:r>
        <w:rPr>
          <w:rStyle w:val="NormalTok"/>
        </w:rPr>
        <w:t>(</w:t>
      </w:r>
      <w:r>
        <w:rPr>
          <w:rStyle w:val="StringTok"/>
        </w:rPr>
        <w:t>"gender"</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nodeocov</w:t>
      </w:r>
      <w:r>
        <w:rPr>
          <w:rStyle w:val="NormalTok"/>
        </w:rPr>
        <w:t>(</w:t>
      </w:r>
      <w:r>
        <w:rPr>
          <w:rStyle w:val="StringTok"/>
        </w:rPr>
        <w:t>"boy"</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nodeicov</w:t>
      </w:r>
      <w:r>
        <w:rPr>
          <w:rStyle w:val="NormalTok"/>
        </w:rPr>
        <w:t>(</w:t>
      </w:r>
      <w:r>
        <w:rPr>
          <w:rStyle w:val="StringTok"/>
        </w:rPr>
        <w:t>"boy"</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nodeocov</w:t>
      </w:r>
      <w:r>
        <w:rPr>
          <w:rStyle w:val="NormalTok"/>
        </w:rPr>
        <w:t>(</w:t>
      </w:r>
      <w:r>
        <w:rPr>
          <w:rStyle w:val="StringTok"/>
        </w:rPr>
        <w:t>"alcohol"</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nodeicov</w:t>
      </w:r>
      <w:r>
        <w:rPr>
          <w:rStyle w:val="NormalTok"/>
        </w:rPr>
        <w:t>(</w:t>
      </w:r>
      <w:r>
        <w:rPr>
          <w:rStyle w:val="StringTok"/>
        </w:rPr>
        <w:t>"alcohol"</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absdiff</w:t>
      </w:r>
      <w:r>
        <w:rPr>
          <w:rStyle w:val="NormalTok"/>
        </w:rPr>
        <w:t>(</w:t>
      </w:r>
      <w:r>
        <w:rPr>
          <w:rStyle w:val="StringTok"/>
        </w:rPr>
        <w:t>"alcohol"</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edgecov</w:t>
      </w:r>
      <w:r>
        <w:rPr>
          <w:rStyle w:val="NormalTok"/>
        </w:rPr>
        <w:t xml:space="preserve">(dist_mat) </w:t>
      </w:r>
      <w:r>
        <w:rPr>
          <w:rStyle w:val="SpecialCharTok"/>
        </w:rPr>
        <w:t>+</w:t>
      </w:r>
      <w:r>
        <w:rPr>
          <w:rStyle w:val="NormalTok"/>
        </w:rPr>
        <w:t xml:space="preserve"> </w:t>
      </w:r>
      <w:r>
        <w:br/>
      </w:r>
      <w:r>
        <w:rPr>
          <w:rStyle w:val="NormalTok"/>
        </w:rPr>
        <w:t xml:space="preserve">                    </w:t>
      </w:r>
      <w:r>
        <w:rPr>
          <w:rStyle w:val="FunctionTok"/>
        </w:rPr>
        <w:t>gwesp</w:t>
      </w:r>
      <w:r>
        <w:rPr>
          <w:rStyle w:val="NormalTok"/>
        </w:rPr>
        <w:t>(</w:t>
      </w:r>
      <w:r>
        <w:rPr>
          <w:rStyle w:val="FloatTok"/>
        </w:rPr>
        <w:t>0.6</w:t>
      </w:r>
      <w:r>
        <w:rPr>
          <w:rStyle w:val="NormalTok"/>
        </w:rPr>
        <w:t xml:space="preserve">, </w:t>
      </w:r>
      <w:r>
        <w:rPr>
          <w:rStyle w:val="AttributeTok"/>
        </w:rPr>
        <w:t>fixed =</w:t>
      </w:r>
      <w:r>
        <w:rPr>
          <w:rStyle w:val="NormalTok"/>
        </w:rPr>
        <w:t xml:space="preserve"> </w:t>
      </w:r>
      <w:r>
        <w:rPr>
          <w:rStyle w:val="ConstantTok"/>
        </w:rPr>
        <w:t>TRUE</w:t>
      </w:r>
      <w:r>
        <w:rPr>
          <w:rStyle w:val="NormalTok"/>
        </w:rPr>
        <w:t>)</w:t>
      </w:r>
    </w:p>
    <w:p w14:paraId="724382C6" w14:textId="77777777" w:rsidR="00895513" w:rsidRDefault="00000000">
      <w:r>
        <w:br w:type="page"/>
      </w:r>
    </w:p>
    <w:p w14:paraId="22FCD9B2" w14:textId="77777777" w:rsidR="00895513" w:rsidRDefault="00000000">
      <w:pPr>
        <w:pStyle w:val="Heading1"/>
      </w:pPr>
      <w:bookmarkStart w:id="10" w:name="part-3-estimation-and-convergence"/>
      <w:bookmarkStart w:id="11" w:name="_Toc228610451"/>
      <w:bookmarkEnd w:id="8"/>
      <w:r>
        <w:lastRenderedPageBreak/>
        <w:t>Part (3): Estimation and Convergence</w:t>
      </w:r>
      <w:bookmarkEnd w:id="11"/>
    </w:p>
    <w:p w14:paraId="59384D91" w14:textId="77777777" w:rsidR="00895513" w:rsidRDefault="00000000">
      <w:pPr>
        <w:pStyle w:val="Heading2"/>
      </w:pPr>
      <w:bookmarkStart w:id="12" w:name="estimation"/>
      <w:bookmarkStart w:id="13" w:name="_Toc228610452"/>
      <w:r>
        <w:t>Estimation</w:t>
      </w:r>
      <w:bookmarkEnd w:id="13"/>
    </w:p>
    <w:p w14:paraId="60048D97" w14:textId="77777777" w:rsidR="00895513" w:rsidRDefault="00000000">
      <w:pPr>
        <w:pStyle w:val="SourceCode"/>
      </w:pPr>
      <w:r>
        <w:rPr>
          <w:rStyle w:val="NormalTok"/>
        </w:rPr>
        <w:t xml:space="preserve">M2 </w:t>
      </w:r>
      <w:r>
        <w:rPr>
          <w:rStyle w:val="OtherTok"/>
        </w:rPr>
        <w:t>&lt;-</w:t>
      </w:r>
      <w:r>
        <w:rPr>
          <w:rStyle w:val="NormalTok"/>
        </w:rPr>
        <w:t xml:space="preserve"> </w:t>
      </w:r>
      <w:r>
        <w:rPr>
          <w:rStyle w:val="FunctionTok"/>
        </w:rPr>
        <w:t>ergm</w:t>
      </w:r>
      <w:r>
        <w:rPr>
          <w:rStyle w:val="NormalTok"/>
        </w:rPr>
        <w:t>(M2_formula,</w:t>
      </w:r>
      <w:r>
        <w:br/>
      </w:r>
      <w:r>
        <w:rPr>
          <w:rStyle w:val="NormalTok"/>
        </w:rPr>
        <w:t xml:space="preserve">           </w:t>
      </w:r>
      <w:r>
        <w:rPr>
          <w:rStyle w:val="AttributeTok"/>
        </w:rPr>
        <w:t>control =</w:t>
      </w:r>
      <w:r>
        <w:rPr>
          <w:rStyle w:val="NormalTok"/>
        </w:rPr>
        <w:t xml:space="preserve"> </w:t>
      </w:r>
      <w:r>
        <w:rPr>
          <w:rStyle w:val="FunctionTok"/>
        </w:rPr>
        <w:t>control.ergm</w:t>
      </w:r>
      <w:r>
        <w:rPr>
          <w:rStyle w:val="NormalTok"/>
        </w:rPr>
        <w:t>(</w:t>
      </w:r>
      <w:r>
        <w:br/>
      </w:r>
      <w:r>
        <w:rPr>
          <w:rStyle w:val="NormalTok"/>
        </w:rPr>
        <w:t xml:space="preserve">             </w:t>
      </w:r>
      <w:r>
        <w:rPr>
          <w:rStyle w:val="AttributeTok"/>
        </w:rPr>
        <w:t>seed =</w:t>
      </w:r>
      <w:r>
        <w:rPr>
          <w:rStyle w:val="NormalTok"/>
        </w:rPr>
        <w:t xml:space="preserve"> </w:t>
      </w:r>
      <w:r>
        <w:rPr>
          <w:rStyle w:val="DecValTok"/>
        </w:rPr>
        <w:t>42</w:t>
      </w:r>
      <w:r>
        <w:rPr>
          <w:rStyle w:val="NormalTok"/>
        </w:rPr>
        <w:t>,</w:t>
      </w:r>
      <w:r>
        <w:br/>
      </w:r>
      <w:r>
        <w:rPr>
          <w:rStyle w:val="NormalTok"/>
        </w:rPr>
        <w:t xml:space="preserve">             </w:t>
      </w:r>
      <w:r>
        <w:rPr>
          <w:rStyle w:val="AttributeTok"/>
        </w:rPr>
        <w:t>MCMC.burnin =</w:t>
      </w:r>
      <w:r>
        <w:rPr>
          <w:rStyle w:val="NormalTok"/>
        </w:rPr>
        <w:t xml:space="preserve"> </w:t>
      </w:r>
      <w:r>
        <w:rPr>
          <w:rStyle w:val="DecValTok"/>
        </w:rPr>
        <w:t>2</w:t>
      </w:r>
      <w:r>
        <w:rPr>
          <w:rStyle w:val="SpecialCharTok"/>
        </w:rPr>
        <w:t>^</w:t>
      </w:r>
      <w:r>
        <w:rPr>
          <w:rStyle w:val="DecValTok"/>
        </w:rPr>
        <w:t>16</w:t>
      </w:r>
      <w:r>
        <w:rPr>
          <w:rStyle w:val="NormalTok"/>
        </w:rPr>
        <w:t xml:space="preserve">,      </w:t>
      </w:r>
      <w:r>
        <w:br/>
      </w:r>
      <w:r>
        <w:rPr>
          <w:rStyle w:val="NormalTok"/>
        </w:rPr>
        <w:t xml:space="preserve">             </w:t>
      </w:r>
      <w:r>
        <w:rPr>
          <w:rStyle w:val="AttributeTok"/>
        </w:rPr>
        <w:t>MCMC.interval =</w:t>
      </w:r>
      <w:r>
        <w:rPr>
          <w:rStyle w:val="NormalTok"/>
        </w:rPr>
        <w:t xml:space="preserve"> </w:t>
      </w:r>
      <w:r>
        <w:rPr>
          <w:rStyle w:val="DecValTok"/>
        </w:rPr>
        <w:t>2</w:t>
      </w:r>
      <w:r>
        <w:rPr>
          <w:rStyle w:val="SpecialCharTok"/>
        </w:rPr>
        <w:t>^</w:t>
      </w:r>
      <w:r>
        <w:rPr>
          <w:rStyle w:val="DecValTok"/>
        </w:rPr>
        <w:t>10</w:t>
      </w:r>
      <w:r>
        <w:rPr>
          <w:rStyle w:val="NormalTok"/>
        </w:rPr>
        <w:t xml:space="preserve">,    </w:t>
      </w:r>
      <w:r>
        <w:br/>
      </w:r>
      <w:r>
        <w:rPr>
          <w:rStyle w:val="NormalTok"/>
        </w:rPr>
        <w:t xml:space="preserve">             </w:t>
      </w:r>
      <w:r>
        <w:rPr>
          <w:rStyle w:val="AttributeTok"/>
        </w:rPr>
        <w:t>MCMC.samplesize =</w:t>
      </w:r>
      <w:r>
        <w:rPr>
          <w:rStyle w:val="NormalTok"/>
        </w:rPr>
        <w:t xml:space="preserve"> </w:t>
      </w:r>
      <w:r>
        <w:rPr>
          <w:rStyle w:val="DecValTok"/>
        </w:rPr>
        <w:t>5000</w:t>
      </w:r>
      <w:r>
        <w:rPr>
          <w:rStyle w:val="NormalTok"/>
        </w:rPr>
        <w:t xml:space="preserve">,  </w:t>
      </w:r>
      <w:r>
        <w:br/>
      </w:r>
      <w:r>
        <w:rPr>
          <w:rStyle w:val="NormalTok"/>
        </w:rPr>
        <w:t xml:space="preserve">             </w:t>
      </w:r>
      <w:r>
        <w:rPr>
          <w:rStyle w:val="AttributeTok"/>
        </w:rPr>
        <w:t>MCMLE.maxit =</w:t>
      </w:r>
      <w:r>
        <w:rPr>
          <w:rStyle w:val="NormalTok"/>
        </w:rPr>
        <w:t xml:space="preserve"> </w:t>
      </w:r>
      <w:r>
        <w:rPr>
          <w:rStyle w:val="DecValTok"/>
        </w:rPr>
        <w:t>6</w:t>
      </w:r>
      <w:r>
        <w:rPr>
          <w:rStyle w:val="NormalTok"/>
        </w:rPr>
        <w:t>,</w:t>
      </w:r>
      <w:r>
        <w:br/>
      </w:r>
      <w:r>
        <w:rPr>
          <w:rStyle w:val="NormalTok"/>
        </w:rPr>
        <w:t xml:space="preserve">             </w:t>
      </w:r>
      <w:r>
        <w:rPr>
          <w:rStyle w:val="AttributeTok"/>
        </w:rPr>
        <w:t>parallel =</w:t>
      </w:r>
      <w:r>
        <w:rPr>
          <w:rStyle w:val="NormalTok"/>
        </w:rPr>
        <w:t xml:space="preserve"> </w:t>
      </w:r>
      <w:r>
        <w:rPr>
          <w:rStyle w:val="DecValTok"/>
        </w:rPr>
        <w:t>4</w:t>
      </w:r>
      <w:r>
        <w:rPr>
          <w:rStyle w:val="NormalTok"/>
        </w:rPr>
        <w:t xml:space="preserve">             </w:t>
      </w:r>
      <w:r>
        <w:br/>
      </w:r>
      <w:r>
        <w:rPr>
          <w:rStyle w:val="NormalTok"/>
        </w:rPr>
        <w:t xml:space="preserve">           ))</w:t>
      </w:r>
      <w:r>
        <w:br/>
      </w:r>
      <w:r>
        <w:br/>
      </w:r>
      <w:r>
        <w:rPr>
          <w:rStyle w:val="FunctionTok"/>
        </w:rPr>
        <w:t>summary</w:t>
      </w:r>
      <w:r>
        <w:rPr>
          <w:rStyle w:val="NormalTok"/>
        </w:rPr>
        <w:t>(M2)</w:t>
      </w:r>
    </w:p>
    <w:p w14:paraId="29B8B27F" w14:textId="77777777" w:rsidR="00895513" w:rsidRDefault="00000000">
      <w:pPr>
        <w:pStyle w:val="SourceCode"/>
      </w:pPr>
      <w:r>
        <w:rPr>
          <w:rStyle w:val="VerbatimChar"/>
        </w:rPr>
        <w:t>## Call:</w:t>
      </w:r>
      <w:r>
        <w:br/>
      </w:r>
      <w:r>
        <w:rPr>
          <w:rStyle w:val="VerbatimChar"/>
        </w:rPr>
        <w:t xml:space="preserve">## ergm(formula = M2_formula, control = control.ergm(seed = 42, </w:t>
      </w:r>
      <w:r>
        <w:br/>
      </w:r>
      <w:r>
        <w:rPr>
          <w:rStyle w:val="VerbatimChar"/>
        </w:rPr>
        <w:t xml:space="preserve">##     MCMC.burnin = 2^16, MCMC.interval = 2^10, MCMC.samplesize = 5000, </w:t>
      </w:r>
      <w:r>
        <w:br/>
      </w:r>
      <w:r>
        <w:rPr>
          <w:rStyle w:val="VerbatimChar"/>
        </w:rPr>
        <w:t>##     MCMLE.maxit = 6, parallel = 4))</w:t>
      </w:r>
      <w:r>
        <w:br/>
      </w:r>
      <w:r>
        <w:rPr>
          <w:rStyle w:val="VerbatimChar"/>
        </w:rPr>
        <w:t xml:space="preserve">## </w:t>
      </w:r>
      <w:r>
        <w:br/>
      </w:r>
      <w:r>
        <w:rPr>
          <w:rStyle w:val="VerbatimChar"/>
        </w:rPr>
        <w:t>## Monte Carlo Maximum Likelihood Results:</w:t>
      </w:r>
      <w:r>
        <w:br/>
      </w:r>
      <w:r>
        <w:rPr>
          <w:rStyle w:val="VerbatimChar"/>
        </w:rPr>
        <w:t xml:space="preserve">## </w:t>
      </w:r>
      <w:r>
        <w:br/>
      </w:r>
      <w:r>
        <w:rPr>
          <w:rStyle w:val="VerbatimChar"/>
        </w:rPr>
        <w:t xml:space="preserve">##                     Estimate Std. Error MCMC % z value Pr(&gt;|z|)    </w:t>
      </w:r>
      <w:r>
        <w:br/>
      </w:r>
      <w:r>
        <w:rPr>
          <w:rStyle w:val="VerbatimChar"/>
        </w:rPr>
        <w:t>## edges               -6.66538    0.20873      0 -31.934  &lt; 1e-04 ***</w:t>
      </w:r>
      <w:r>
        <w:br/>
      </w:r>
      <w:r>
        <w:rPr>
          <w:rStyle w:val="VerbatimChar"/>
        </w:rPr>
        <w:t>## mutual               2.96486    0.10380      0  28.562  &lt; 1e-04 ***</w:t>
      </w:r>
      <w:r>
        <w:br/>
      </w:r>
      <w:r>
        <w:rPr>
          <w:rStyle w:val="VerbatimChar"/>
        </w:rPr>
        <w:t>## nodematch.gender     0.67331    0.05439      0  12.380  &lt; 1e-04 ***</w:t>
      </w:r>
      <w:r>
        <w:br/>
      </w:r>
      <w:r>
        <w:rPr>
          <w:rStyle w:val="VerbatimChar"/>
        </w:rPr>
        <w:t>## nodeocov.boy        -0.30307    0.09169      0  -3.305 0.000949 ***</w:t>
      </w:r>
      <w:r>
        <w:br/>
      </w:r>
      <w:r>
        <w:rPr>
          <w:rStyle w:val="VerbatimChar"/>
        </w:rPr>
        <w:t xml:space="preserve">## nodeicov.boy         0.12679    0.09160      0   1.384 0.166335    </w:t>
      </w:r>
      <w:r>
        <w:br/>
      </w:r>
      <w:r>
        <w:rPr>
          <w:rStyle w:val="VerbatimChar"/>
        </w:rPr>
        <w:t>## nodeocov.alcohol    -0.17473    0.02893      0  -6.040  &lt; 1e-04 ***</w:t>
      </w:r>
      <w:r>
        <w:br/>
      </w:r>
      <w:r>
        <w:rPr>
          <w:rStyle w:val="VerbatimChar"/>
        </w:rPr>
        <w:t>## nodeicov.alcohol     0.20868    0.03376      0   6.181  &lt; 1e-04 ***</w:t>
      </w:r>
      <w:r>
        <w:br/>
      </w:r>
      <w:r>
        <w:rPr>
          <w:rStyle w:val="VerbatimChar"/>
        </w:rPr>
        <w:t>## absdiff.alcohol     -0.14778    0.03600      0  -4.106  &lt; 1e-04 ***</w:t>
      </w:r>
      <w:r>
        <w:br/>
      </w:r>
      <w:r>
        <w:rPr>
          <w:rStyle w:val="VerbatimChar"/>
        </w:rPr>
        <w:t xml:space="preserve">## edgecov.dist_mat    -0.05186    0.03342      0  -1.552 0.120653    </w:t>
      </w:r>
      <w:r>
        <w:br/>
      </w:r>
      <w:r>
        <w:rPr>
          <w:rStyle w:val="VerbatimChar"/>
        </w:rPr>
        <w:t>## gwesp.OTP.fixed.0.6  1.84546    0.09913      0  18.616  &lt; 1e-04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Null Deviance: 22890  on 16512  degrees of freedom</w:t>
      </w:r>
      <w:r>
        <w:br/>
      </w:r>
      <w:r>
        <w:rPr>
          <w:rStyle w:val="VerbatimChar"/>
        </w:rPr>
        <w:t>##  Residual Deviance:  3470  on 16502  degrees of freedom</w:t>
      </w:r>
      <w:r>
        <w:br/>
      </w:r>
      <w:r>
        <w:rPr>
          <w:rStyle w:val="VerbatimChar"/>
        </w:rPr>
        <w:t xml:space="preserve">##  </w:t>
      </w:r>
      <w:r>
        <w:br/>
      </w:r>
      <w:r>
        <w:rPr>
          <w:rStyle w:val="VerbatimChar"/>
        </w:rPr>
        <w:t>## AIC: 3490  BIC: 3567  (Smaller is better. MC Std. Err. = 1.995)</w:t>
      </w:r>
    </w:p>
    <w:p w14:paraId="2DA48768" w14:textId="77777777" w:rsidR="00895513" w:rsidRDefault="00000000">
      <w:pPr>
        <w:pStyle w:val="Heading2"/>
      </w:pPr>
      <w:bookmarkStart w:id="14" w:name="convergence-diagnostics"/>
      <w:bookmarkStart w:id="15" w:name="_Toc228610453"/>
      <w:bookmarkEnd w:id="12"/>
      <w:r>
        <w:t>Convergence Diagnostics</w:t>
      </w:r>
      <w:bookmarkEnd w:id="15"/>
    </w:p>
    <w:p w14:paraId="1BEB6F62" w14:textId="77777777" w:rsidR="00895513" w:rsidRDefault="00000000">
      <w:pPr>
        <w:pStyle w:val="SourceCode"/>
      </w:pPr>
      <w:r>
        <w:rPr>
          <w:rStyle w:val="FunctionTok"/>
        </w:rPr>
        <w:t>mcmc.diagnostics</w:t>
      </w:r>
      <w:r>
        <w:rPr>
          <w:rStyle w:val="NormalTok"/>
        </w:rPr>
        <w:t>(M2)</w:t>
      </w:r>
    </w:p>
    <w:p w14:paraId="321CCAD5" w14:textId="77777777" w:rsidR="00895513" w:rsidRDefault="00000000">
      <w:pPr>
        <w:pStyle w:val="FirstParagraph"/>
      </w:pPr>
      <w:r>
        <w:rPr>
          <w:noProof/>
        </w:rPr>
        <w:lastRenderedPageBreak/>
        <w:drawing>
          <wp:inline distT="0" distB="0" distL="0" distR="0" wp14:anchorId="46FF8B7A" wp14:editId="54969A91">
            <wp:extent cx="5334000" cy="8534400"/>
            <wp:effectExtent l="0" t="0" r="0" b="0"/>
            <wp:docPr id="16" name="Picture" descr="MCMC trace plots for M2"/>
            <wp:cNvGraphicFramePr/>
            <a:graphic xmlns:a="http://schemas.openxmlformats.org/drawingml/2006/main">
              <a:graphicData uri="http://schemas.openxmlformats.org/drawingml/2006/picture">
                <pic:pic xmlns:pic="http://schemas.openxmlformats.org/drawingml/2006/picture">
                  <pic:nvPicPr>
                    <pic:cNvPr id="17" name="Picture" descr="task2_files/figure-docx/mcmc-diag-1.png"/>
                    <pic:cNvPicPr>
                      <a:picLocks noChangeAspect="1" noChangeArrowheads="1"/>
                    </pic:cNvPicPr>
                  </pic:nvPicPr>
                  <pic:blipFill>
                    <a:blip r:embed="rId5"/>
                    <a:stretch>
                      <a:fillRect/>
                    </a:stretch>
                  </pic:blipFill>
                  <pic:spPr bwMode="auto">
                    <a:xfrm>
                      <a:off x="0" y="0"/>
                      <a:ext cx="5334000" cy="8534400"/>
                    </a:xfrm>
                    <a:prstGeom prst="rect">
                      <a:avLst/>
                    </a:prstGeom>
                    <a:noFill/>
                    <a:ln w="9525">
                      <a:noFill/>
                      <a:headEnd/>
                      <a:tailEnd/>
                    </a:ln>
                  </pic:spPr>
                </pic:pic>
              </a:graphicData>
            </a:graphic>
          </wp:inline>
        </w:drawing>
      </w:r>
      <w:r>
        <w:rPr>
          <w:noProof/>
        </w:rPr>
        <w:lastRenderedPageBreak/>
        <w:drawing>
          <wp:inline distT="0" distB="0" distL="0" distR="0" wp14:anchorId="30B47EF3" wp14:editId="1776F4B1">
            <wp:extent cx="5334000" cy="8534400"/>
            <wp:effectExtent l="0" t="0" r="0" b="0"/>
            <wp:docPr id="19" name="Picture" descr="MCMC trace plots for M2"/>
            <wp:cNvGraphicFramePr/>
            <a:graphic xmlns:a="http://schemas.openxmlformats.org/drawingml/2006/main">
              <a:graphicData uri="http://schemas.openxmlformats.org/drawingml/2006/picture">
                <pic:pic xmlns:pic="http://schemas.openxmlformats.org/drawingml/2006/picture">
                  <pic:nvPicPr>
                    <pic:cNvPr id="20" name="Picture" descr="task2_files/figure-docx/mcmc-diag-2.png"/>
                    <pic:cNvPicPr>
                      <a:picLocks noChangeAspect="1" noChangeArrowheads="1"/>
                    </pic:cNvPicPr>
                  </pic:nvPicPr>
                  <pic:blipFill>
                    <a:blip r:embed="rId6"/>
                    <a:stretch>
                      <a:fillRect/>
                    </a:stretch>
                  </pic:blipFill>
                  <pic:spPr bwMode="auto">
                    <a:xfrm>
                      <a:off x="0" y="0"/>
                      <a:ext cx="5334000" cy="8534400"/>
                    </a:xfrm>
                    <a:prstGeom prst="rect">
                      <a:avLst/>
                    </a:prstGeom>
                    <a:noFill/>
                    <a:ln w="9525">
                      <a:noFill/>
                      <a:headEnd/>
                      <a:tailEnd/>
                    </a:ln>
                  </pic:spPr>
                </pic:pic>
              </a:graphicData>
            </a:graphic>
          </wp:inline>
        </w:drawing>
      </w:r>
      <w:r>
        <w:rPr>
          <w:noProof/>
        </w:rPr>
        <w:lastRenderedPageBreak/>
        <w:drawing>
          <wp:inline distT="0" distB="0" distL="0" distR="0" wp14:anchorId="4995D78F" wp14:editId="147B57B4">
            <wp:extent cx="5334000" cy="8534400"/>
            <wp:effectExtent l="0" t="0" r="0" b="0"/>
            <wp:docPr id="22" name="Picture" descr="MCMC trace plots for M2"/>
            <wp:cNvGraphicFramePr/>
            <a:graphic xmlns:a="http://schemas.openxmlformats.org/drawingml/2006/main">
              <a:graphicData uri="http://schemas.openxmlformats.org/drawingml/2006/picture">
                <pic:pic xmlns:pic="http://schemas.openxmlformats.org/drawingml/2006/picture">
                  <pic:nvPicPr>
                    <pic:cNvPr id="23" name="Picture" descr="task2_files/figure-docx/mcmc-diag-3.png"/>
                    <pic:cNvPicPr>
                      <a:picLocks noChangeAspect="1" noChangeArrowheads="1"/>
                    </pic:cNvPicPr>
                  </pic:nvPicPr>
                  <pic:blipFill>
                    <a:blip r:embed="rId7"/>
                    <a:stretch>
                      <a:fillRect/>
                    </a:stretch>
                  </pic:blipFill>
                  <pic:spPr bwMode="auto">
                    <a:xfrm>
                      <a:off x="0" y="0"/>
                      <a:ext cx="5334000" cy="8534400"/>
                    </a:xfrm>
                    <a:prstGeom prst="rect">
                      <a:avLst/>
                    </a:prstGeom>
                    <a:noFill/>
                    <a:ln w="9525">
                      <a:noFill/>
                      <a:headEnd/>
                      <a:tailEnd/>
                    </a:ln>
                  </pic:spPr>
                </pic:pic>
              </a:graphicData>
            </a:graphic>
          </wp:inline>
        </w:drawing>
      </w:r>
      <w:r>
        <w:rPr>
          <w:noProof/>
        </w:rPr>
        <w:lastRenderedPageBreak/>
        <w:drawing>
          <wp:inline distT="0" distB="0" distL="0" distR="0" wp14:anchorId="5AE04432" wp14:editId="68A507A8">
            <wp:extent cx="5334000" cy="8534400"/>
            <wp:effectExtent l="0" t="0" r="0" b="0"/>
            <wp:docPr id="25" name="Picture" descr="MCMC trace plots for M2"/>
            <wp:cNvGraphicFramePr/>
            <a:graphic xmlns:a="http://schemas.openxmlformats.org/drawingml/2006/main">
              <a:graphicData uri="http://schemas.openxmlformats.org/drawingml/2006/picture">
                <pic:pic xmlns:pic="http://schemas.openxmlformats.org/drawingml/2006/picture">
                  <pic:nvPicPr>
                    <pic:cNvPr id="26" name="Picture" descr="task2_files/figure-docx/mcmc-diag-4.png"/>
                    <pic:cNvPicPr>
                      <a:picLocks noChangeAspect="1" noChangeArrowheads="1"/>
                    </pic:cNvPicPr>
                  </pic:nvPicPr>
                  <pic:blipFill>
                    <a:blip r:embed="rId8"/>
                    <a:stretch>
                      <a:fillRect/>
                    </a:stretch>
                  </pic:blipFill>
                  <pic:spPr bwMode="auto">
                    <a:xfrm>
                      <a:off x="0" y="0"/>
                      <a:ext cx="5334000" cy="8534400"/>
                    </a:xfrm>
                    <a:prstGeom prst="rect">
                      <a:avLst/>
                    </a:prstGeom>
                    <a:noFill/>
                    <a:ln w="9525">
                      <a:noFill/>
                      <a:headEnd/>
                      <a:tailEnd/>
                    </a:ln>
                  </pic:spPr>
                </pic:pic>
              </a:graphicData>
            </a:graphic>
          </wp:inline>
        </w:drawing>
      </w:r>
    </w:p>
    <w:p w14:paraId="159E2B1E" w14:textId="77777777" w:rsidR="00895513" w:rsidRDefault="00000000">
      <w:pPr>
        <w:pStyle w:val="SourceCode"/>
      </w:pPr>
      <w:r>
        <w:rPr>
          <w:rStyle w:val="VerbatimChar"/>
        </w:rPr>
        <w:lastRenderedPageBreak/>
        <w:t>## Sample statistics summary:</w:t>
      </w:r>
      <w:r>
        <w:br/>
      </w:r>
      <w:r>
        <w:rPr>
          <w:rStyle w:val="VerbatimChar"/>
        </w:rPr>
        <w:t xml:space="preserve">## </w:t>
      </w:r>
      <w:r>
        <w:br/>
      </w:r>
      <w:r>
        <w:rPr>
          <w:rStyle w:val="VerbatimChar"/>
        </w:rPr>
        <w:t>## Iterations = 927744:2162688</w:t>
      </w:r>
      <w:r>
        <w:br/>
      </w:r>
      <w:r>
        <w:rPr>
          <w:rStyle w:val="VerbatimChar"/>
        </w:rPr>
        <w:t xml:space="preserve">## Thinning interval = 1024 </w:t>
      </w:r>
      <w:r>
        <w:br/>
      </w:r>
      <w:r>
        <w:rPr>
          <w:rStyle w:val="VerbatimChar"/>
        </w:rPr>
        <w:t xml:space="preserve">## Number of chains = 4 </w:t>
      </w:r>
      <w:r>
        <w:br/>
      </w:r>
      <w:r>
        <w:rPr>
          <w:rStyle w:val="VerbatimChar"/>
        </w:rPr>
        <w:t xml:space="preserve">## Sample size per chain = 1207 </w:t>
      </w:r>
      <w:r>
        <w:br/>
      </w:r>
      <w:r>
        <w:rPr>
          <w:rStyle w:val="VerbatimChar"/>
        </w:rPr>
        <w:t xml:space="preserve">## </w:t>
      </w:r>
      <w:r>
        <w:br/>
      </w:r>
      <w:r>
        <w:rPr>
          <w:rStyle w:val="VerbatimChar"/>
        </w:rPr>
        <w:t>## 1. Empirical mean and standard deviation for each variable,</w:t>
      </w:r>
      <w:r>
        <w:br/>
      </w:r>
      <w:r>
        <w:rPr>
          <w:rStyle w:val="VerbatimChar"/>
        </w:rPr>
        <w:t>##    plus standard error of the mean:</w:t>
      </w:r>
      <w:r>
        <w:br/>
      </w:r>
      <w:r>
        <w:rPr>
          <w:rStyle w:val="VerbatimChar"/>
        </w:rPr>
        <w:t xml:space="preserve">## </w:t>
      </w:r>
      <w:r>
        <w:br/>
      </w:r>
      <w:r>
        <w:rPr>
          <w:rStyle w:val="VerbatimChar"/>
        </w:rPr>
        <w:t>##                       Mean     SD Naive SE Time-series SE</w:t>
      </w:r>
      <w:r>
        <w:br/>
      </w:r>
      <w:r>
        <w:rPr>
          <w:rStyle w:val="VerbatimChar"/>
        </w:rPr>
        <w:t>## edges               1939.4  81.54   1.1735          9.338</w:t>
      </w:r>
      <w:r>
        <w:br/>
      </w:r>
      <w:r>
        <w:rPr>
          <w:rStyle w:val="VerbatimChar"/>
        </w:rPr>
        <w:t>## mutual               694.2  29.69   0.4273          2.546</w:t>
      </w:r>
      <w:r>
        <w:br/>
      </w:r>
      <w:r>
        <w:rPr>
          <w:rStyle w:val="VerbatimChar"/>
        </w:rPr>
        <w:t>## nodematch.gender    1622.4  57.39   0.8259          5.791</w:t>
      </w:r>
      <w:r>
        <w:br/>
      </w:r>
      <w:r>
        <w:rPr>
          <w:rStyle w:val="VerbatimChar"/>
        </w:rPr>
        <w:t>## nodeocov.boy         997.2  61.46   0.8845          5.645</w:t>
      </w:r>
      <w:r>
        <w:br/>
      </w:r>
      <w:r>
        <w:rPr>
          <w:rStyle w:val="VerbatimChar"/>
        </w:rPr>
        <w:t>## nodeicov.boy        1031.8  61.96   0.8917          6.625</w:t>
      </w:r>
      <w:r>
        <w:br/>
      </w:r>
      <w:r>
        <w:rPr>
          <w:rStyle w:val="VerbatimChar"/>
        </w:rPr>
        <w:t>## nodeocov.alcohol    4723.2 201.81   2.9044         25.075</w:t>
      </w:r>
      <w:r>
        <w:br/>
      </w:r>
      <w:r>
        <w:rPr>
          <w:rStyle w:val="VerbatimChar"/>
        </w:rPr>
        <w:t>## nodeicov.alcohol    4920.5 212.36   3.0563         22.503</w:t>
      </w:r>
      <w:r>
        <w:br/>
      </w:r>
      <w:r>
        <w:rPr>
          <w:rStyle w:val="VerbatimChar"/>
        </w:rPr>
        <w:t>## absdiff.alcohol     1692.8 110.76   1.5940         12.774</w:t>
      </w:r>
      <w:r>
        <w:br/>
      </w:r>
      <w:r>
        <w:rPr>
          <w:rStyle w:val="VerbatimChar"/>
        </w:rPr>
        <w:t>## edgecov.dist_mat     680.3  48.41   0.6968          5.166</w:t>
      </w:r>
      <w:r>
        <w:br/>
      </w:r>
      <w:r>
        <w:rPr>
          <w:rStyle w:val="VerbatimChar"/>
        </w:rPr>
        <w:t>## gwesp.OTP.fixed.0.6 3730.1 151.56   2.1812         16.438</w:t>
      </w:r>
      <w:r>
        <w:br/>
      </w:r>
      <w:r>
        <w:rPr>
          <w:rStyle w:val="VerbatimChar"/>
        </w:rPr>
        <w:t xml:space="preserve">## </w:t>
      </w:r>
      <w:r>
        <w:br/>
      </w:r>
      <w:r>
        <w:rPr>
          <w:rStyle w:val="VerbatimChar"/>
        </w:rPr>
        <w:t>## 2. Quantiles for each variable:</w:t>
      </w:r>
      <w:r>
        <w:br/>
      </w:r>
      <w:r>
        <w:rPr>
          <w:rStyle w:val="VerbatimChar"/>
        </w:rPr>
        <w:t xml:space="preserve">## </w:t>
      </w:r>
      <w:r>
        <w:br/>
      </w:r>
      <w:r>
        <w:rPr>
          <w:rStyle w:val="VerbatimChar"/>
        </w:rPr>
        <w:t>##                       2.5%    25%    50%    75%  97.5%</w:t>
      </w:r>
      <w:r>
        <w:br/>
      </w:r>
      <w:r>
        <w:rPr>
          <w:rStyle w:val="VerbatimChar"/>
        </w:rPr>
        <w:t>## edges               1800.7 1881.0 1932.0 1989.0 2117.3</w:t>
      </w:r>
      <w:r>
        <w:br/>
      </w:r>
      <w:r>
        <w:rPr>
          <w:rStyle w:val="VerbatimChar"/>
        </w:rPr>
        <w:t>## mutual               640.7  673.0  693.0  714.0  760.0</w:t>
      </w:r>
      <w:r>
        <w:br/>
      </w:r>
      <w:r>
        <w:rPr>
          <w:rStyle w:val="VerbatimChar"/>
        </w:rPr>
        <w:t>## nodematch.gender    1518.0 1584.0 1618.0 1657.0 1757.0</w:t>
      </w:r>
      <w:r>
        <w:br/>
      </w:r>
      <w:r>
        <w:rPr>
          <w:rStyle w:val="VerbatimChar"/>
        </w:rPr>
        <w:t>## nodeocov.boy         893.0  953.0  989.0 1037.0 1130.3</w:t>
      </w:r>
      <w:r>
        <w:br/>
      </w:r>
      <w:r>
        <w:rPr>
          <w:rStyle w:val="VerbatimChar"/>
        </w:rPr>
        <w:t>## nodeicov.boy         928.0  987.0 1022.5 1073.2 1163.0</w:t>
      </w:r>
      <w:r>
        <w:br/>
      </w:r>
      <w:r>
        <w:rPr>
          <w:rStyle w:val="VerbatimChar"/>
        </w:rPr>
        <w:t>## nodeocov.alcohol    4382.7 4580.0 4705.0 4848.0 5166.3</w:t>
      </w:r>
      <w:r>
        <w:br/>
      </w:r>
      <w:r>
        <w:rPr>
          <w:rStyle w:val="VerbatimChar"/>
        </w:rPr>
        <w:t>## nodeicov.alcohol    4568.0 4769.0 4904.0 5051.0 5386.6</w:t>
      </w:r>
      <w:r>
        <w:br/>
      </w:r>
      <w:r>
        <w:rPr>
          <w:rStyle w:val="VerbatimChar"/>
        </w:rPr>
        <w:t>## absdiff.alcohol     1519.0 1610.0 1680.0 1764.0 1955.0</w:t>
      </w:r>
      <w:r>
        <w:br/>
      </w:r>
      <w:r>
        <w:rPr>
          <w:rStyle w:val="VerbatimChar"/>
        </w:rPr>
        <w:t>## edgecov.dist_mat     587.0  647.5  680.6  714.3  773.7</w:t>
      </w:r>
      <w:r>
        <w:br/>
      </w:r>
      <w:r>
        <w:rPr>
          <w:rStyle w:val="VerbatimChar"/>
        </w:rPr>
        <w:t>## gwesp.OTP.fixed.0.6 3471.7 3621.1 3718.6 3822.1 4062.8</w:t>
      </w:r>
      <w:r>
        <w:br/>
      </w:r>
      <w:r>
        <w:rPr>
          <w:rStyle w:val="VerbatimChar"/>
        </w:rPr>
        <w:t xml:space="preserve">## </w:t>
      </w:r>
      <w:r>
        <w:br/>
      </w:r>
      <w:r>
        <w:rPr>
          <w:rStyle w:val="VerbatimChar"/>
        </w:rPr>
        <w:t xml:space="preserve">## </w:t>
      </w:r>
      <w:r>
        <w:br/>
      </w:r>
      <w:r>
        <w:rPr>
          <w:rStyle w:val="VerbatimChar"/>
        </w:rPr>
        <w:t>## Are sample statistics significantly different from observed?</w:t>
      </w:r>
      <w:r>
        <w:br/>
      </w:r>
      <w:r>
        <w:rPr>
          <w:rStyle w:val="VerbatimChar"/>
        </w:rPr>
        <w:t>##                edges   mutual nodematch.gender nodeocov.boy nodeicov.boy</w:t>
      </w:r>
      <w:r>
        <w:br/>
      </w:r>
      <w:r>
        <w:rPr>
          <w:rStyle w:val="VerbatimChar"/>
        </w:rPr>
        <w:t>## diff.      1939.4174 694.2123        1622.3724     997.2028    1031.8045</w:t>
      </w:r>
      <w:r>
        <w:br/>
      </w:r>
      <w:r>
        <w:rPr>
          <w:rStyle w:val="VerbatimChar"/>
        </w:rPr>
        <w:t>## test stat.  185.3341 234.5518         284.3007     151.1501     152.5247</w:t>
      </w:r>
      <w:r>
        <w:br/>
      </w:r>
      <w:r>
        <w:rPr>
          <w:rStyle w:val="VerbatimChar"/>
        </w:rPr>
        <w:t>## P-val.        0.0000   0.0000           0.0000       0.0000       0.0000</w:t>
      </w:r>
      <w:r>
        <w:br/>
      </w:r>
      <w:r>
        <w:rPr>
          <w:rStyle w:val="VerbatimChar"/>
        </w:rPr>
        <w:t>##            nodeocov.alcohol nodeicov.alcohol absdiff.alcohol edgecov.dist_mat</w:t>
      </w:r>
      <w:r>
        <w:br/>
      </w:r>
      <w:r>
        <w:rPr>
          <w:rStyle w:val="VerbatimChar"/>
        </w:rPr>
        <w:t>## diff.             4723.1518        4920.5383       1692.7821         680.2766</w:t>
      </w:r>
      <w:r>
        <w:br/>
      </w:r>
      <w:r>
        <w:rPr>
          <w:rStyle w:val="VerbatimChar"/>
        </w:rPr>
        <w:t>## test stat.         181.7474         193.4819        126.1982         129.7980</w:t>
      </w:r>
      <w:r>
        <w:br/>
      </w:r>
      <w:r>
        <w:rPr>
          <w:rStyle w:val="VerbatimChar"/>
        </w:rPr>
        <w:t>## P-val.               0.0000           0.0000          0.0000           0.0000</w:t>
      </w:r>
      <w:r>
        <w:br/>
      </w:r>
      <w:r>
        <w:rPr>
          <w:rStyle w:val="VerbatimChar"/>
        </w:rPr>
        <w:lastRenderedPageBreak/>
        <w:t>##            gwesp.OTP.fixed.0.6        (Omni)</w:t>
      </w:r>
      <w:r>
        <w:br/>
      </w:r>
      <w:r>
        <w:rPr>
          <w:rStyle w:val="VerbatimChar"/>
        </w:rPr>
        <w:t>## diff.                3730.0801            NA</w:t>
      </w:r>
      <w:r>
        <w:br/>
      </w:r>
      <w:r>
        <w:rPr>
          <w:rStyle w:val="VerbatimChar"/>
        </w:rPr>
        <w:t>## test stat.            203.7424  3.535974e+05</w:t>
      </w:r>
      <w:r>
        <w:br/>
      </w:r>
      <w:r>
        <w:rPr>
          <w:rStyle w:val="VerbatimChar"/>
        </w:rPr>
        <w:t>## P-val.                  0.0000 7.618451e-232</w:t>
      </w:r>
      <w:r>
        <w:br/>
      </w:r>
      <w:r>
        <w:rPr>
          <w:rStyle w:val="VerbatimChar"/>
        </w:rPr>
        <w:t xml:space="preserve">## </w:t>
      </w:r>
      <w:r>
        <w:br/>
      </w:r>
      <w:r>
        <w:rPr>
          <w:rStyle w:val="VerbatimChar"/>
        </w:rPr>
        <w:t>## Sample statistics cross-correlations:</w:t>
      </w:r>
      <w:r>
        <w:br/>
      </w:r>
      <w:r>
        <w:rPr>
          <w:rStyle w:val="VerbatimChar"/>
        </w:rPr>
        <w:t>##                         edges    mutual nodematch.gender nodeocov.boy</w:t>
      </w:r>
      <w:r>
        <w:br/>
      </w:r>
      <w:r>
        <w:rPr>
          <w:rStyle w:val="VerbatimChar"/>
        </w:rPr>
        <w:t>## edges               1.0000000 0.9142453        0.8050760    0.9039778</w:t>
      </w:r>
      <w:r>
        <w:br/>
      </w:r>
      <w:r>
        <w:rPr>
          <w:rStyle w:val="VerbatimChar"/>
        </w:rPr>
        <w:t>## mutual              0.9142453 1.0000000        0.7718956    0.8271251</w:t>
      </w:r>
      <w:r>
        <w:br/>
      </w:r>
      <w:r>
        <w:rPr>
          <w:rStyle w:val="VerbatimChar"/>
        </w:rPr>
        <w:t>## nodematch.gender    0.8050760 0.7718956        1.0000000    0.8475571</w:t>
      </w:r>
      <w:r>
        <w:br/>
      </w:r>
      <w:r>
        <w:rPr>
          <w:rStyle w:val="VerbatimChar"/>
        </w:rPr>
        <w:t>## nodeocov.boy        0.9039778 0.8271251        0.8475571    1.0000000</w:t>
      </w:r>
      <w:r>
        <w:br/>
      </w:r>
      <w:r>
        <w:rPr>
          <w:rStyle w:val="VerbatimChar"/>
        </w:rPr>
        <w:t>## nodeicov.boy        0.9084224 0.8318157        0.8511429    0.9647821</w:t>
      </w:r>
      <w:r>
        <w:br/>
      </w:r>
      <w:r>
        <w:rPr>
          <w:rStyle w:val="VerbatimChar"/>
        </w:rPr>
        <w:t>## nodeocov.alcohol    0.9359397 0.8592913        0.7453043    0.8196147</w:t>
      </w:r>
      <w:r>
        <w:br/>
      </w:r>
      <w:r>
        <w:rPr>
          <w:rStyle w:val="VerbatimChar"/>
        </w:rPr>
        <w:t>## nodeicov.alcohol    0.9416727 0.8478970        0.7459562    0.8335683</w:t>
      </w:r>
      <w:r>
        <w:br/>
      </w:r>
      <w:r>
        <w:rPr>
          <w:rStyle w:val="VerbatimChar"/>
        </w:rPr>
        <w:t>## absdiff.alcohol     0.8349956 0.7835165        0.7445729    0.7557004</w:t>
      </w:r>
      <w:r>
        <w:br/>
      </w:r>
      <w:r>
        <w:rPr>
          <w:rStyle w:val="VerbatimChar"/>
        </w:rPr>
        <w:t>## edgecov.dist_mat    0.1453105 0.1366065        0.2642176    0.1890089</w:t>
      </w:r>
      <w:r>
        <w:br/>
      </w:r>
      <w:r>
        <w:rPr>
          <w:rStyle w:val="VerbatimChar"/>
        </w:rPr>
        <w:t>## gwesp.OTP.fixed.0.6 0.9970111 0.9174596        0.8104210    0.8966124</w:t>
      </w:r>
      <w:r>
        <w:br/>
      </w:r>
      <w:r>
        <w:rPr>
          <w:rStyle w:val="VerbatimChar"/>
        </w:rPr>
        <w:t>##                     nodeicov.boy nodeocov.alcohol nodeicov.alcohol</w:t>
      </w:r>
      <w:r>
        <w:br/>
      </w:r>
      <w:r>
        <w:rPr>
          <w:rStyle w:val="VerbatimChar"/>
        </w:rPr>
        <w:t>## edges                  0.9084224       0.93593969       0.94167272</w:t>
      </w:r>
      <w:r>
        <w:br/>
      </w:r>
      <w:r>
        <w:rPr>
          <w:rStyle w:val="VerbatimChar"/>
        </w:rPr>
        <w:t>## mutual                 0.8318157       0.85929132       0.84789696</w:t>
      </w:r>
      <w:r>
        <w:br/>
      </w:r>
      <w:r>
        <w:rPr>
          <w:rStyle w:val="VerbatimChar"/>
        </w:rPr>
        <w:t>## nodematch.gender       0.8511429       0.74530428       0.74595617</w:t>
      </w:r>
      <w:r>
        <w:br/>
      </w:r>
      <w:r>
        <w:rPr>
          <w:rStyle w:val="VerbatimChar"/>
        </w:rPr>
        <w:t>## nodeocov.boy           0.9647821       0.81961472       0.83356831</w:t>
      </w:r>
      <w:r>
        <w:br/>
      </w:r>
      <w:r>
        <w:rPr>
          <w:rStyle w:val="VerbatimChar"/>
        </w:rPr>
        <w:t>## nodeicov.boy           1.0000000       0.82869171       0.83382047</w:t>
      </w:r>
      <w:r>
        <w:br/>
      </w:r>
      <w:r>
        <w:rPr>
          <w:rStyle w:val="VerbatimChar"/>
        </w:rPr>
        <w:t>## nodeocov.alcohol       0.8286917       1.00000000       0.98345441</w:t>
      </w:r>
      <w:r>
        <w:br/>
      </w:r>
      <w:r>
        <w:rPr>
          <w:rStyle w:val="VerbatimChar"/>
        </w:rPr>
        <w:t>## nodeicov.alcohol       0.8338205       0.98345441       1.00000000</w:t>
      </w:r>
      <w:r>
        <w:br/>
      </w:r>
      <w:r>
        <w:rPr>
          <w:rStyle w:val="VerbatimChar"/>
        </w:rPr>
        <w:t>## absdiff.alcohol        0.7563700       0.86824735       0.87506017</w:t>
      </w:r>
      <w:r>
        <w:br/>
      </w:r>
      <w:r>
        <w:rPr>
          <w:rStyle w:val="VerbatimChar"/>
        </w:rPr>
        <w:t>## edgecov.dist_mat       0.1946437       0.05878472       0.05755798</w:t>
      </w:r>
      <w:r>
        <w:br/>
      </w:r>
      <w:r>
        <w:rPr>
          <w:rStyle w:val="VerbatimChar"/>
        </w:rPr>
        <w:t>## gwesp.OTP.fixed.0.6    0.9024061       0.93546212       0.93936147</w:t>
      </w:r>
      <w:r>
        <w:br/>
      </w:r>
      <w:r>
        <w:rPr>
          <w:rStyle w:val="VerbatimChar"/>
        </w:rPr>
        <w:t>##                     absdiff.alcohol edgecov.dist_mat gwesp.OTP.fixed.0.6</w:t>
      </w:r>
      <w:r>
        <w:br/>
      </w:r>
      <w:r>
        <w:rPr>
          <w:rStyle w:val="VerbatimChar"/>
        </w:rPr>
        <w:t>## edges                     0.8349956       0.14531054           0.9970111</w:t>
      </w:r>
      <w:r>
        <w:br/>
      </w:r>
      <w:r>
        <w:rPr>
          <w:rStyle w:val="VerbatimChar"/>
        </w:rPr>
        <w:t>## mutual                    0.7835165       0.13660646           0.9174596</w:t>
      </w:r>
      <w:r>
        <w:br/>
      </w:r>
      <w:r>
        <w:rPr>
          <w:rStyle w:val="VerbatimChar"/>
        </w:rPr>
        <w:t>## nodematch.gender          0.7445729       0.26421758           0.8104210</w:t>
      </w:r>
      <w:r>
        <w:br/>
      </w:r>
      <w:r>
        <w:rPr>
          <w:rStyle w:val="VerbatimChar"/>
        </w:rPr>
        <w:t>## nodeocov.boy              0.7557004       0.18900889           0.8966124</w:t>
      </w:r>
      <w:r>
        <w:br/>
      </w:r>
      <w:r>
        <w:rPr>
          <w:rStyle w:val="VerbatimChar"/>
        </w:rPr>
        <w:t>## nodeicov.boy              0.7563700       0.19464369           0.9024061</w:t>
      </w:r>
      <w:r>
        <w:br/>
      </w:r>
      <w:r>
        <w:rPr>
          <w:rStyle w:val="VerbatimChar"/>
        </w:rPr>
        <w:t>## nodeocov.alcohol          0.8682474       0.05878472           0.9354621</w:t>
      </w:r>
      <w:r>
        <w:br/>
      </w:r>
      <w:r>
        <w:rPr>
          <w:rStyle w:val="VerbatimChar"/>
        </w:rPr>
        <w:t>## nodeicov.alcohol          0.8750602       0.05755798           0.9393615</w:t>
      </w:r>
      <w:r>
        <w:br/>
      </w:r>
      <w:r>
        <w:rPr>
          <w:rStyle w:val="VerbatimChar"/>
        </w:rPr>
        <w:t>## absdiff.alcohol           1.0000000       0.03710850           0.8322541</w:t>
      </w:r>
      <w:r>
        <w:br/>
      </w:r>
      <w:r>
        <w:rPr>
          <w:rStyle w:val="VerbatimChar"/>
        </w:rPr>
        <w:t>## edgecov.dist_mat          0.0371085       1.00000000           0.1464004</w:t>
      </w:r>
      <w:r>
        <w:br/>
      </w:r>
      <w:r>
        <w:rPr>
          <w:rStyle w:val="VerbatimChar"/>
        </w:rPr>
        <w:t>## gwesp.OTP.fixed.0.6       0.8322541       0.14640041           1.0000000</w:t>
      </w:r>
      <w:r>
        <w:br/>
      </w:r>
      <w:r>
        <w:rPr>
          <w:rStyle w:val="VerbatimChar"/>
        </w:rPr>
        <w:t xml:space="preserve">## </w:t>
      </w:r>
      <w:r>
        <w:br/>
      </w:r>
      <w:r>
        <w:rPr>
          <w:rStyle w:val="VerbatimChar"/>
        </w:rPr>
        <w:t>## Sample statistics auto-correlation:</w:t>
      </w:r>
      <w:r>
        <w:br/>
      </w:r>
      <w:r>
        <w:rPr>
          <w:rStyle w:val="VerbatimChar"/>
        </w:rPr>
        <w:t xml:space="preserve">## Chain 1 </w:t>
      </w:r>
      <w:r>
        <w:br/>
      </w:r>
      <w:r>
        <w:rPr>
          <w:rStyle w:val="VerbatimChar"/>
        </w:rPr>
        <w:t>##              edges    mutual nodematch.gender nodeocov.boy nodeicov.boy</w:t>
      </w:r>
      <w:r>
        <w:br/>
      </w:r>
      <w:r>
        <w:rPr>
          <w:rStyle w:val="VerbatimChar"/>
        </w:rPr>
        <w:t>## Lag 0    1.0000000 1.0000000        1.0000000    1.0000000    1.0000000</w:t>
      </w:r>
      <w:r>
        <w:br/>
      </w:r>
      <w:r>
        <w:rPr>
          <w:rStyle w:val="VerbatimChar"/>
        </w:rPr>
        <w:t>## Lag 1024 0.9518628 0.9549608        0.9523490    0.9512996    0.9493788</w:t>
      </w:r>
      <w:r>
        <w:br/>
      </w:r>
      <w:r>
        <w:rPr>
          <w:rStyle w:val="VerbatimChar"/>
        </w:rPr>
        <w:t>## Lag 2048 0.9099949 0.9145685        0.9113027    0.9090131    0.9084567</w:t>
      </w:r>
      <w:r>
        <w:br/>
      </w:r>
      <w:r>
        <w:rPr>
          <w:rStyle w:val="VerbatimChar"/>
        </w:rPr>
        <w:t>## Lag 3072 0.8727191 0.8777489        0.8760645    0.8680689    0.8701725</w:t>
      </w:r>
      <w:r>
        <w:br/>
      </w:r>
      <w:r>
        <w:rPr>
          <w:rStyle w:val="VerbatimChar"/>
        </w:rPr>
        <w:t>## Lag 4096 0.8378783 0.8456267        0.8459807    0.8311686    0.8318723</w:t>
      </w:r>
      <w:r>
        <w:br/>
      </w:r>
      <w:r>
        <w:rPr>
          <w:rStyle w:val="VerbatimChar"/>
        </w:rPr>
        <w:t>## Lag 5120 0.8079858 0.8134788        0.8216820    0.8017050    0.8015772</w:t>
      </w:r>
      <w:r>
        <w:br/>
      </w:r>
      <w:r>
        <w:rPr>
          <w:rStyle w:val="VerbatimChar"/>
        </w:rPr>
        <w:t>##          nodeocov.alcohol nodeicov.alcohol absdiff.alcohol edgecov.dist_ma</w:t>
      </w:r>
      <w:r>
        <w:rPr>
          <w:rStyle w:val="VerbatimChar"/>
        </w:rPr>
        <w:lastRenderedPageBreak/>
        <w:t>t</w:t>
      </w:r>
      <w:r>
        <w:br/>
      </w:r>
      <w:r>
        <w:rPr>
          <w:rStyle w:val="VerbatimChar"/>
        </w:rPr>
        <w:t>## Lag 0           1.0000000        1.0000000       1.0000000        1.0000000</w:t>
      </w:r>
      <w:r>
        <w:br/>
      </w:r>
      <w:r>
        <w:rPr>
          <w:rStyle w:val="VerbatimChar"/>
        </w:rPr>
        <w:t>## Lag 1024        0.9535639        0.9476797       0.9502314        0.9616688</w:t>
      </w:r>
      <w:r>
        <w:br/>
      </w:r>
      <w:r>
        <w:rPr>
          <w:rStyle w:val="VerbatimChar"/>
        </w:rPr>
        <w:t>## Lag 2048        0.9124189        0.9028816       0.9037955        0.9289760</w:t>
      </w:r>
      <w:r>
        <w:br/>
      </w:r>
      <w:r>
        <w:rPr>
          <w:rStyle w:val="VerbatimChar"/>
        </w:rPr>
        <w:t>## Lag 3072        0.8757569        0.8647426       0.8665877        0.9010811</w:t>
      </w:r>
      <w:r>
        <w:br/>
      </w:r>
      <w:r>
        <w:rPr>
          <w:rStyle w:val="VerbatimChar"/>
        </w:rPr>
        <w:t>## Lag 4096        0.8435612        0.8295993       0.8343233        0.8721184</w:t>
      </w:r>
      <w:r>
        <w:br/>
      </w:r>
      <w:r>
        <w:rPr>
          <w:rStyle w:val="VerbatimChar"/>
        </w:rPr>
        <w:t>## Lag 5120        0.8156835        0.7986835       0.8039214        0.8465832</w:t>
      </w:r>
      <w:r>
        <w:br/>
      </w:r>
      <w:r>
        <w:rPr>
          <w:rStyle w:val="VerbatimChar"/>
        </w:rPr>
        <w:t>##          gwesp.OTP.fixed.0.6</w:t>
      </w:r>
      <w:r>
        <w:br/>
      </w:r>
      <w:r>
        <w:rPr>
          <w:rStyle w:val="VerbatimChar"/>
        </w:rPr>
        <w:t>## Lag 0              1.0000000</w:t>
      </w:r>
      <w:r>
        <w:br/>
      </w:r>
      <w:r>
        <w:rPr>
          <w:rStyle w:val="VerbatimChar"/>
        </w:rPr>
        <w:t>## Lag 1024           0.9422326</w:t>
      </w:r>
      <w:r>
        <w:br/>
      </w:r>
      <w:r>
        <w:rPr>
          <w:rStyle w:val="VerbatimChar"/>
        </w:rPr>
        <w:t>## Lag 2048           0.8935127</w:t>
      </w:r>
      <w:r>
        <w:br/>
      </w:r>
      <w:r>
        <w:rPr>
          <w:rStyle w:val="VerbatimChar"/>
        </w:rPr>
        <w:t>## Lag 3072           0.8520133</w:t>
      </w:r>
      <w:r>
        <w:br/>
      </w:r>
      <w:r>
        <w:rPr>
          <w:rStyle w:val="VerbatimChar"/>
        </w:rPr>
        <w:t>## Lag 4096           0.8137904</w:t>
      </w:r>
      <w:r>
        <w:br/>
      </w:r>
      <w:r>
        <w:rPr>
          <w:rStyle w:val="VerbatimChar"/>
        </w:rPr>
        <w:t>## Lag 5120           0.7811149</w:t>
      </w:r>
      <w:r>
        <w:br/>
      </w:r>
      <w:r>
        <w:rPr>
          <w:rStyle w:val="VerbatimChar"/>
        </w:rPr>
        <w:t xml:space="preserve">## Chain 2 </w:t>
      </w:r>
      <w:r>
        <w:br/>
      </w:r>
      <w:r>
        <w:rPr>
          <w:rStyle w:val="VerbatimChar"/>
        </w:rPr>
        <w:t>##              edges    mutual nodematch.gender nodeocov.boy nodeicov.boy</w:t>
      </w:r>
      <w:r>
        <w:br/>
      </w:r>
      <w:r>
        <w:rPr>
          <w:rStyle w:val="VerbatimChar"/>
        </w:rPr>
        <w:t>## Lag 0    1.0000000 1.0000000        1.0000000    1.0000000    1.0000000</w:t>
      </w:r>
      <w:r>
        <w:br/>
      </w:r>
      <w:r>
        <w:rPr>
          <w:rStyle w:val="VerbatimChar"/>
        </w:rPr>
        <w:t>## Lag 1024 0.9716893 0.9622623        0.9630436    0.9655540    0.9643913</w:t>
      </w:r>
      <w:r>
        <w:br/>
      </w:r>
      <w:r>
        <w:rPr>
          <w:rStyle w:val="VerbatimChar"/>
        </w:rPr>
        <w:t>## Lag 2048 0.9473884 0.9310448        0.9309673    0.9353069    0.9332730</w:t>
      </w:r>
      <w:r>
        <w:br/>
      </w:r>
      <w:r>
        <w:rPr>
          <w:rStyle w:val="VerbatimChar"/>
        </w:rPr>
        <w:t>## Lag 3072 0.9245907 0.9052395        0.8999722    0.9065439    0.9055164</w:t>
      </w:r>
      <w:r>
        <w:br/>
      </w:r>
      <w:r>
        <w:rPr>
          <w:rStyle w:val="VerbatimChar"/>
        </w:rPr>
        <w:t>## Lag 4096 0.9029565 0.8813885        0.8715949    0.8789031    0.8831274</w:t>
      </w:r>
      <w:r>
        <w:br/>
      </w:r>
      <w:r>
        <w:rPr>
          <w:rStyle w:val="VerbatimChar"/>
        </w:rPr>
        <w:t>## Lag 5120 0.8818828 0.8590059        0.8450890    0.8559570    0.8615053</w:t>
      </w:r>
      <w:r>
        <w:br/>
      </w:r>
      <w:r>
        <w:rPr>
          <w:rStyle w:val="VerbatimChar"/>
        </w:rPr>
        <w:t>##          nodeocov.alcohol nodeicov.alcohol absdiff.alcohol edgecov.dist_mat</w:t>
      </w:r>
      <w:r>
        <w:br/>
      </w:r>
      <w:r>
        <w:rPr>
          <w:rStyle w:val="VerbatimChar"/>
        </w:rPr>
        <w:t>## Lag 0           1.0000000        1.0000000       1.0000000        1.0000000</w:t>
      </w:r>
      <w:r>
        <w:br/>
      </w:r>
      <w:r>
        <w:rPr>
          <w:rStyle w:val="VerbatimChar"/>
        </w:rPr>
        <w:t>## Lag 1024        0.9722920        0.9707240       0.9774292        0.9648102</w:t>
      </w:r>
      <w:r>
        <w:br/>
      </w:r>
      <w:r>
        <w:rPr>
          <w:rStyle w:val="VerbatimChar"/>
        </w:rPr>
        <w:t>## Lag 2048        0.9481430        0.9458564       0.9586081        0.9320381</w:t>
      </w:r>
      <w:r>
        <w:br/>
      </w:r>
      <w:r>
        <w:rPr>
          <w:rStyle w:val="VerbatimChar"/>
        </w:rPr>
        <w:t>## Lag 3072        0.9254213        0.9226394       0.9398224        0.9017229</w:t>
      </w:r>
      <w:r>
        <w:br/>
      </w:r>
      <w:r>
        <w:rPr>
          <w:rStyle w:val="VerbatimChar"/>
        </w:rPr>
        <w:t>## Lag 4096        0.9038695        0.9011128       0.9224798        0.8731634</w:t>
      </w:r>
      <w:r>
        <w:br/>
      </w:r>
      <w:r>
        <w:rPr>
          <w:rStyle w:val="VerbatimChar"/>
        </w:rPr>
        <w:t>## Lag 5120        0.8836864        0.8818994       0.9055160        0.8462130</w:t>
      </w:r>
      <w:r>
        <w:br/>
      </w:r>
      <w:r>
        <w:rPr>
          <w:rStyle w:val="VerbatimChar"/>
        </w:rPr>
        <w:t>##          gwesp.OTP.fixed.0.6</w:t>
      </w:r>
      <w:r>
        <w:br/>
      </w:r>
      <w:r>
        <w:rPr>
          <w:rStyle w:val="VerbatimChar"/>
        </w:rPr>
        <w:t>## Lag 0              1.0000000</w:t>
      </w:r>
      <w:r>
        <w:br/>
      </w:r>
      <w:r>
        <w:rPr>
          <w:rStyle w:val="VerbatimChar"/>
        </w:rPr>
        <w:t>## Lag 1024           0.9652289</w:t>
      </w:r>
      <w:r>
        <w:br/>
      </w:r>
      <w:r>
        <w:rPr>
          <w:rStyle w:val="VerbatimChar"/>
        </w:rPr>
        <w:t>## Lag 2048           0.9363728</w:t>
      </w:r>
      <w:r>
        <w:br/>
      </w:r>
      <w:r>
        <w:rPr>
          <w:rStyle w:val="VerbatimChar"/>
        </w:rPr>
        <w:t>## Lag 3072           0.9101936</w:t>
      </w:r>
      <w:r>
        <w:br/>
      </w:r>
      <w:r>
        <w:rPr>
          <w:rStyle w:val="VerbatimChar"/>
        </w:rPr>
        <w:t>## Lag 4096           0.8858046</w:t>
      </w:r>
      <w:r>
        <w:br/>
      </w:r>
      <w:r>
        <w:rPr>
          <w:rStyle w:val="VerbatimChar"/>
        </w:rPr>
        <w:t>## Lag 5120           0.8632507</w:t>
      </w:r>
      <w:r>
        <w:br/>
      </w:r>
      <w:r>
        <w:rPr>
          <w:rStyle w:val="VerbatimChar"/>
        </w:rPr>
        <w:t xml:space="preserve">## Chain 3 </w:t>
      </w:r>
      <w:r>
        <w:br/>
      </w:r>
      <w:r>
        <w:rPr>
          <w:rStyle w:val="VerbatimChar"/>
        </w:rPr>
        <w:lastRenderedPageBreak/>
        <w:t>##              edges    mutual nodematch.gender nodeocov.boy nodeicov.boy</w:t>
      </w:r>
      <w:r>
        <w:br/>
      </w:r>
      <w:r>
        <w:rPr>
          <w:rStyle w:val="VerbatimChar"/>
        </w:rPr>
        <w:t>## Lag 0    1.0000000 1.0000000        1.0000000    1.0000000    1.0000000</w:t>
      </w:r>
      <w:r>
        <w:br/>
      </w:r>
      <w:r>
        <w:rPr>
          <w:rStyle w:val="VerbatimChar"/>
        </w:rPr>
        <w:t>## Lag 1024 0.9646810 0.9560466        0.9212413    0.9521877    0.9457040</w:t>
      </w:r>
      <w:r>
        <w:br/>
      </w:r>
      <w:r>
        <w:rPr>
          <w:rStyle w:val="VerbatimChar"/>
        </w:rPr>
        <w:t>## Lag 2048 0.9333214 0.9179030        0.8537861    0.9073240    0.8968157</w:t>
      </w:r>
      <w:r>
        <w:br/>
      </w:r>
      <w:r>
        <w:rPr>
          <w:rStyle w:val="VerbatimChar"/>
        </w:rPr>
        <w:t>## Lag 3072 0.9039075 0.8828601        0.7935029    0.8688609    0.8507035</w:t>
      </w:r>
      <w:r>
        <w:br/>
      </w:r>
      <w:r>
        <w:rPr>
          <w:rStyle w:val="VerbatimChar"/>
        </w:rPr>
        <w:t>## Lag 4096 0.8810653 0.8516527        0.7438427    0.8360683    0.8130038</w:t>
      </w:r>
      <w:r>
        <w:br/>
      </w:r>
      <w:r>
        <w:rPr>
          <w:rStyle w:val="VerbatimChar"/>
        </w:rPr>
        <w:t>## Lag 5120 0.8599247 0.8195074        0.6935156    0.8051884    0.7784307</w:t>
      </w:r>
      <w:r>
        <w:br/>
      </w:r>
      <w:r>
        <w:rPr>
          <w:rStyle w:val="VerbatimChar"/>
        </w:rPr>
        <w:t>##          nodeocov.alcohol nodeicov.alcohol absdiff.alcohol edgecov.dist_mat</w:t>
      </w:r>
      <w:r>
        <w:br/>
      </w:r>
      <w:r>
        <w:rPr>
          <w:rStyle w:val="VerbatimChar"/>
        </w:rPr>
        <w:t>## Lag 0           1.0000000        1.0000000       1.0000000        1.0000000</w:t>
      </w:r>
      <w:r>
        <w:br/>
      </w:r>
      <w:r>
        <w:rPr>
          <w:rStyle w:val="VerbatimChar"/>
        </w:rPr>
        <w:t>## Lag 1024        0.9670046        0.9658444       0.9747431        0.9590599</w:t>
      </w:r>
      <w:r>
        <w:br/>
      </w:r>
      <w:r>
        <w:rPr>
          <w:rStyle w:val="VerbatimChar"/>
        </w:rPr>
        <w:t>## Lag 2048        0.9358705        0.9367329       0.9522350        0.9258548</w:t>
      </w:r>
      <w:r>
        <w:br/>
      </w:r>
      <w:r>
        <w:rPr>
          <w:rStyle w:val="VerbatimChar"/>
        </w:rPr>
        <w:t>## Lag 3072        0.9064626        0.9096851       0.9300275        0.8955611</w:t>
      </w:r>
      <w:r>
        <w:br/>
      </w:r>
      <w:r>
        <w:rPr>
          <w:rStyle w:val="VerbatimChar"/>
        </w:rPr>
        <w:t>## Lag 4096        0.8827375        0.8881471       0.9118460        0.8675421</w:t>
      </w:r>
      <w:r>
        <w:br/>
      </w:r>
      <w:r>
        <w:rPr>
          <w:rStyle w:val="VerbatimChar"/>
        </w:rPr>
        <w:t>## Lag 5120        0.8621597        0.8667166       0.8930388        0.8412881</w:t>
      </w:r>
      <w:r>
        <w:br/>
      </w:r>
      <w:r>
        <w:rPr>
          <w:rStyle w:val="VerbatimChar"/>
        </w:rPr>
        <w:t>##          gwesp.OTP.fixed.0.6</w:t>
      </w:r>
      <w:r>
        <w:br/>
      </w:r>
      <w:r>
        <w:rPr>
          <w:rStyle w:val="VerbatimChar"/>
        </w:rPr>
        <w:t>## Lag 0              1.0000000</w:t>
      </w:r>
      <w:r>
        <w:br/>
      </w:r>
      <w:r>
        <w:rPr>
          <w:rStyle w:val="VerbatimChar"/>
        </w:rPr>
        <w:t>## Lag 1024           0.9555721</w:t>
      </w:r>
      <w:r>
        <w:br/>
      </w:r>
      <w:r>
        <w:rPr>
          <w:rStyle w:val="VerbatimChar"/>
        </w:rPr>
        <w:t>## Lag 2048           0.9177470</w:t>
      </w:r>
      <w:r>
        <w:br/>
      </w:r>
      <w:r>
        <w:rPr>
          <w:rStyle w:val="VerbatimChar"/>
        </w:rPr>
        <w:t>## Lag 3072           0.8829641</w:t>
      </w:r>
      <w:r>
        <w:br/>
      </w:r>
      <w:r>
        <w:rPr>
          <w:rStyle w:val="VerbatimChar"/>
        </w:rPr>
        <w:t>## Lag 4096           0.8573087</w:t>
      </w:r>
      <w:r>
        <w:br/>
      </w:r>
      <w:r>
        <w:rPr>
          <w:rStyle w:val="VerbatimChar"/>
        </w:rPr>
        <w:t>## Lag 5120           0.8331580</w:t>
      </w:r>
      <w:r>
        <w:br/>
      </w:r>
      <w:r>
        <w:rPr>
          <w:rStyle w:val="VerbatimChar"/>
        </w:rPr>
        <w:t xml:space="preserve">## Chain 4 </w:t>
      </w:r>
      <w:r>
        <w:br/>
      </w:r>
      <w:r>
        <w:rPr>
          <w:rStyle w:val="VerbatimChar"/>
        </w:rPr>
        <w:t>##              edges    mutual nodematch.gender nodeocov.boy nodeicov.boy</w:t>
      </w:r>
      <w:r>
        <w:br/>
      </w:r>
      <w:r>
        <w:rPr>
          <w:rStyle w:val="VerbatimChar"/>
        </w:rPr>
        <w:t>## Lag 0    1.0000000 1.0000000        1.0000000    1.0000000    1.0000000</w:t>
      </w:r>
      <w:r>
        <w:br/>
      </w:r>
      <w:r>
        <w:rPr>
          <w:rStyle w:val="VerbatimChar"/>
        </w:rPr>
        <w:t>## Lag 1024 0.9685617 0.9508594        0.9639555    0.9695019    0.9738637</w:t>
      </w:r>
      <w:r>
        <w:br/>
      </w:r>
      <w:r>
        <w:rPr>
          <w:rStyle w:val="VerbatimChar"/>
        </w:rPr>
        <w:t>## Lag 2048 0.9409953 0.9048198        0.9333851    0.9426917    0.9519020</w:t>
      </w:r>
      <w:r>
        <w:br/>
      </w:r>
      <w:r>
        <w:rPr>
          <w:rStyle w:val="VerbatimChar"/>
        </w:rPr>
        <w:t>## Lag 3072 0.9171577 0.8621545        0.9078853    0.9192761    0.9336786</w:t>
      </w:r>
      <w:r>
        <w:br/>
      </w:r>
      <w:r>
        <w:rPr>
          <w:rStyle w:val="VerbatimChar"/>
        </w:rPr>
        <w:t>## Lag 4096 0.8945098 0.8248870        0.8827620    0.8958448    0.9173464</w:t>
      </w:r>
      <w:r>
        <w:br/>
      </w:r>
      <w:r>
        <w:rPr>
          <w:rStyle w:val="VerbatimChar"/>
        </w:rPr>
        <w:t>## Lag 5120 0.8757830 0.7897799        0.8628310    0.8765462    0.9026859</w:t>
      </w:r>
      <w:r>
        <w:br/>
      </w:r>
      <w:r>
        <w:rPr>
          <w:rStyle w:val="VerbatimChar"/>
        </w:rPr>
        <w:t>##          nodeocov.alcohol nodeicov.alcohol absdiff.alcohol edgecov.dist_mat</w:t>
      </w:r>
      <w:r>
        <w:br/>
      </w:r>
      <w:r>
        <w:rPr>
          <w:rStyle w:val="VerbatimChar"/>
        </w:rPr>
        <w:t>## Lag 0           1.0000000        1.0000000       1.0000000        1.0000000</w:t>
      </w:r>
      <w:r>
        <w:br/>
      </w:r>
      <w:r>
        <w:rPr>
          <w:rStyle w:val="VerbatimChar"/>
        </w:rPr>
        <w:t>## Lag 1024        0.9653671        0.9645277       0.9709168        0.9546051</w:t>
      </w:r>
      <w:r>
        <w:br/>
      </w:r>
      <w:r>
        <w:rPr>
          <w:rStyle w:val="VerbatimChar"/>
        </w:rPr>
        <w:t>## Lag 2048        0.9344065        0.9343893       0.9449216        0.9156438</w:t>
      </w:r>
      <w:r>
        <w:br/>
      </w:r>
      <w:r>
        <w:rPr>
          <w:rStyle w:val="VerbatimChar"/>
        </w:rPr>
        <w:t>## Lag 3072        0.9075433        0.9086638       0.9206225        0.8820827</w:t>
      </w:r>
      <w:r>
        <w:br/>
      </w:r>
      <w:r>
        <w:rPr>
          <w:rStyle w:val="VerbatimChar"/>
        </w:rPr>
        <w:t>## Lag 4096        0.8841009        0.8847260       0.8988385        0.8516219</w:t>
      </w:r>
      <w:r>
        <w:br/>
      </w:r>
      <w:r>
        <w:rPr>
          <w:rStyle w:val="VerbatimChar"/>
        </w:rPr>
        <w:t>## Lag 5120        0.8635773        0.8643403       0.8798100        0.8188325</w:t>
      </w:r>
      <w:r>
        <w:br/>
      </w:r>
      <w:r>
        <w:rPr>
          <w:rStyle w:val="VerbatimChar"/>
        </w:rPr>
        <w:lastRenderedPageBreak/>
        <w:t>##          gwesp.OTP.fixed.0.6</w:t>
      </w:r>
      <w:r>
        <w:br/>
      </w:r>
      <w:r>
        <w:rPr>
          <w:rStyle w:val="VerbatimChar"/>
        </w:rPr>
        <w:t>## Lag 0              1.0000000</w:t>
      </w:r>
      <w:r>
        <w:br/>
      </w:r>
      <w:r>
        <w:rPr>
          <w:rStyle w:val="VerbatimChar"/>
        </w:rPr>
        <w:t>## Lag 1024           0.9593126</w:t>
      </w:r>
      <w:r>
        <w:br/>
      </w:r>
      <w:r>
        <w:rPr>
          <w:rStyle w:val="VerbatimChar"/>
        </w:rPr>
        <w:t>## Lag 2048           0.9239773</w:t>
      </w:r>
      <w:r>
        <w:br/>
      </w:r>
      <w:r>
        <w:rPr>
          <w:rStyle w:val="VerbatimChar"/>
        </w:rPr>
        <w:t>## Lag 3072           0.8949904</w:t>
      </w:r>
      <w:r>
        <w:br/>
      </w:r>
      <w:r>
        <w:rPr>
          <w:rStyle w:val="VerbatimChar"/>
        </w:rPr>
        <w:t>## Lag 4096           0.8677077</w:t>
      </w:r>
      <w:r>
        <w:br/>
      </w:r>
      <w:r>
        <w:rPr>
          <w:rStyle w:val="VerbatimChar"/>
        </w:rPr>
        <w:t>## Lag 5120           0.8460456</w:t>
      </w:r>
      <w:r>
        <w:br/>
      </w:r>
      <w:r>
        <w:rPr>
          <w:rStyle w:val="VerbatimChar"/>
        </w:rPr>
        <w:t xml:space="preserve">## </w:t>
      </w:r>
      <w:r>
        <w:br/>
      </w:r>
      <w:r>
        <w:rPr>
          <w:rStyle w:val="VerbatimChar"/>
        </w:rPr>
        <w:t>## Sample statistics burn-in diagnostic (Geweke):</w:t>
      </w:r>
      <w:r>
        <w:br/>
      </w:r>
      <w:r>
        <w:rPr>
          <w:rStyle w:val="VerbatimChar"/>
        </w:rPr>
        <w:t xml:space="preserve">## Chain 1 </w:t>
      </w:r>
      <w:r>
        <w:br/>
      </w:r>
      <w:r>
        <w:rPr>
          <w:rStyle w:val="VerbatimChar"/>
        </w:rPr>
        <w:t xml:space="preserve">## </w:t>
      </w:r>
      <w:r>
        <w:br/>
      </w:r>
      <w:r>
        <w:rPr>
          <w:rStyle w:val="VerbatimChar"/>
        </w:rPr>
        <w:t>## Fraction in 1st window = 0.1</w:t>
      </w:r>
      <w:r>
        <w:br/>
      </w:r>
      <w:r>
        <w:rPr>
          <w:rStyle w:val="VerbatimChar"/>
        </w:rPr>
        <w:t xml:space="preserve">## Fraction in 2nd window = 0.5 </w:t>
      </w:r>
      <w:r>
        <w:br/>
      </w:r>
      <w:r>
        <w:rPr>
          <w:rStyle w:val="VerbatimChar"/>
        </w:rPr>
        <w:t xml:space="preserve">## </w:t>
      </w:r>
      <w:r>
        <w:br/>
      </w:r>
      <w:r>
        <w:rPr>
          <w:rStyle w:val="VerbatimChar"/>
        </w:rPr>
        <w:t xml:space="preserve">##               edges              mutual    nodematch.gender        nodeocov.boy </w:t>
      </w:r>
      <w:r>
        <w:br/>
      </w:r>
      <w:r>
        <w:rPr>
          <w:rStyle w:val="VerbatimChar"/>
        </w:rPr>
        <w:t xml:space="preserve">##           -7.562091           -5.041203           -4.343847           -8.067808 </w:t>
      </w:r>
      <w:r>
        <w:br/>
      </w:r>
      <w:r>
        <w:rPr>
          <w:rStyle w:val="VerbatimChar"/>
        </w:rPr>
        <w:t xml:space="preserve">##        nodeicov.boy    nodeocov.alcohol    nodeicov.alcohol     absdiff.alcohol </w:t>
      </w:r>
      <w:r>
        <w:br/>
      </w:r>
      <w:r>
        <w:rPr>
          <w:rStyle w:val="VerbatimChar"/>
        </w:rPr>
        <w:t xml:space="preserve">##           -8.255321           -5.814197           -4.852017           -2.165307 </w:t>
      </w:r>
      <w:r>
        <w:br/>
      </w:r>
      <w:r>
        <w:rPr>
          <w:rStyle w:val="VerbatimChar"/>
        </w:rPr>
        <w:t xml:space="preserve">##    edgecov.dist_mat gwesp.OTP.fixed.0.6 </w:t>
      </w:r>
      <w:r>
        <w:br/>
      </w:r>
      <w:r>
        <w:rPr>
          <w:rStyle w:val="VerbatimChar"/>
        </w:rPr>
        <w:t xml:space="preserve">##           -1.650082           -7.838045 </w:t>
      </w:r>
      <w:r>
        <w:br/>
      </w:r>
      <w:r>
        <w:rPr>
          <w:rStyle w:val="VerbatimChar"/>
        </w:rPr>
        <w:t xml:space="preserve">## </w:t>
      </w:r>
      <w:r>
        <w:br/>
      </w:r>
      <w:r>
        <w:rPr>
          <w:rStyle w:val="VerbatimChar"/>
        </w:rPr>
        <w:t>## Individual P-values (lower = worse):</w:t>
      </w:r>
      <w:r>
        <w:br/>
      </w:r>
      <w:r>
        <w:rPr>
          <w:rStyle w:val="VerbatimChar"/>
        </w:rPr>
        <w:t xml:space="preserve">##               edges              mutual    nodematch.gender        nodeocov.boy </w:t>
      </w:r>
      <w:r>
        <w:br/>
      </w:r>
      <w:r>
        <w:rPr>
          <w:rStyle w:val="VerbatimChar"/>
        </w:rPr>
        <w:t xml:space="preserve">##        3.966399e-14        4.626138e-07        1.400092e-05        7.157121e-16 </w:t>
      </w:r>
      <w:r>
        <w:br/>
      </w:r>
      <w:r>
        <w:rPr>
          <w:rStyle w:val="VerbatimChar"/>
        </w:rPr>
        <w:t xml:space="preserve">##        nodeicov.boy    nodeocov.alcohol    nodeicov.alcohol     absdiff.alcohol </w:t>
      </w:r>
      <w:r>
        <w:br/>
      </w:r>
      <w:r>
        <w:rPr>
          <w:rStyle w:val="VerbatimChar"/>
        </w:rPr>
        <w:t xml:space="preserve">##        1.514942e-16        6.092574e-09        1.222124e-06        3.036419e-02 </w:t>
      </w:r>
      <w:r>
        <w:br/>
      </w:r>
      <w:r>
        <w:rPr>
          <w:rStyle w:val="VerbatimChar"/>
        </w:rPr>
        <w:t xml:space="preserve">##    edgecov.dist_mat gwesp.OTP.fixed.0.6 </w:t>
      </w:r>
      <w:r>
        <w:br/>
      </w:r>
      <w:r>
        <w:rPr>
          <w:rStyle w:val="VerbatimChar"/>
        </w:rPr>
        <w:t xml:space="preserve">##        9.892615e-02        4.576168e-15 </w:t>
      </w:r>
      <w:r>
        <w:br/>
      </w:r>
      <w:r>
        <w:rPr>
          <w:rStyle w:val="VerbatimChar"/>
        </w:rPr>
        <w:t xml:space="preserve">## Joint P-value (lower = worse):  0.003859698 </w:t>
      </w:r>
      <w:r>
        <w:br/>
      </w:r>
      <w:r>
        <w:rPr>
          <w:rStyle w:val="VerbatimChar"/>
        </w:rPr>
        <w:t xml:space="preserve">## Chain 2 </w:t>
      </w:r>
      <w:r>
        <w:br/>
      </w:r>
      <w:r>
        <w:rPr>
          <w:rStyle w:val="VerbatimChar"/>
        </w:rPr>
        <w:t xml:space="preserve">## </w:t>
      </w:r>
      <w:r>
        <w:br/>
      </w:r>
      <w:r>
        <w:rPr>
          <w:rStyle w:val="VerbatimChar"/>
        </w:rPr>
        <w:t>## Fraction in 1st window = 0.1</w:t>
      </w:r>
      <w:r>
        <w:br/>
      </w:r>
      <w:r>
        <w:rPr>
          <w:rStyle w:val="VerbatimChar"/>
        </w:rPr>
        <w:t xml:space="preserve">## Fraction in 2nd window = 0.5 </w:t>
      </w:r>
      <w:r>
        <w:br/>
      </w:r>
      <w:r>
        <w:rPr>
          <w:rStyle w:val="VerbatimChar"/>
        </w:rPr>
        <w:t xml:space="preserve">## </w:t>
      </w:r>
      <w:r>
        <w:br/>
      </w:r>
      <w:r>
        <w:rPr>
          <w:rStyle w:val="VerbatimChar"/>
        </w:rPr>
        <w:t xml:space="preserve">##               edges              mutual    nodematch.gender        nodeocov.boy </w:t>
      </w:r>
      <w:r>
        <w:br/>
      </w:r>
      <w:r>
        <w:rPr>
          <w:rStyle w:val="VerbatimChar"/>
        </w:rPr>
        <w:t xml:space="preserve">##          -1.9227472          -1.7055693          -0.7065637          -1.2971462 </w:t>
      </w:r>
      <w:r>
        <w:br/>
      </w:r>
      <w:r>
        <w:rPr>
          <w:rStyle w:val="VerbatimChar"/>
        </w:rPr>
        <w:t xml:space="preserve">##        nodeicov.boy    nodeocov.alcohol    nodeicov.alcohol     absdiff.alcohol </w:t>
      </w:r>
      <w:r>
        <w:br/>
      </w:r>
      <w:r>
        <w:rPr>
          <w:rStyle w:val="VerbatimChar"/>
        </w:rPr>
        <w:t xml:space="preserve">##          -0.8762352          -3.2949443          -2.9858985          -1.8528955 </w:t>
      </w:r>
      <w:r>
        <w:br/>
      </w:r>
      <w:r>
        <w:rPr>
          <w:rStyle w:val="VerbatimChar"/>
        </w:rPr>
        <w:lastRenderedPageBreak/>
        <w:t xml:space="preserve">##    edgecov.dist_mat gwesp.OTP.fixed.0.6 </w:t>
      </w:r>
      <w:r>
        <w:br/>
      </w:r>
      <w:r>
        <w:rPr>
          <w:rStyle w:val="VerbatimChar"/>
        </w:rPr>
        <w:t xml:space="preserve">##           0.2661378          -2.0579938 </w:t>
      </w:r>
      <w:r>
        <w:br/>
      </w:r>
      <w:r>
        <w:rPr>
          <w:rStyle w:val="VerbatimChar"/>
        </w:rPr>
        <w:t xml:space="preserve">## </w:t>
      </w:r>
      <w:r>
        <w:br/>
      </w:r>
      <w:r>
        <w:rPr>
          <w:rStyle w:val="VerbatimChar"/>
        </w:rPr>
        <w:t>## Individual P-values (lower = worse):</w:t>
      </w:r>
      <w:r>
        <w:br/>
      </w:r>
      <w:r>
        <w:rPr>
          <w:rStyle w:val="VerbatimChar"/>
        </w:rPr>
        <w:t xml:space="preserve">##               edges              mutual    nodematch.gender        nodeocov.boy </w:t>
      </w:r>
      <w:r>
        <w:br/>
      </w:r>
      <w:r>
        <w:rPr>
          <w:rStyle w:val="VerbatimChar"/>
        </w:rPr>
        <w:t xml:space="preserve">##        0.0545118071        0.0880882966        0.4798376352        0.1945808775 </w:t>
      </w:r>
      <w:r>
        <w:br/>
      </w:r>
      <w:r>
        <w:rPr>
          <w:rStyle w:val="VerbatimChar"/>
        </w:rPr>
        <w:t xml:space="preserve">##        nodeicov.boy    nodeocov.alcohol    nodeicov.alcohol     absdiff.alcohol </w:t>
      </w:r>
      <w:r>
        <w:br/>
      </w:r>
      <w:r>
        <w:rPr>
          <w:rStyle w:val="VerbatimChar"/>
        </w:rPr>
        <w:t xml:space="preserve">##        0.3809021765        0.0009844119        0.0028274651        0.0638973367 </w:t>
      </w:r>
      <w:r>
        <w:br/>
      </w:r>
      <w:r>
        <w:rPr>
          <w:rStyle w:val="VerbatimChar"/>
        </w:rPr>
        <w:t xml:space="preserve">##    edgecov.dist_mat gwesp.OTP.fixed.0.6 </w:t>
      </w:r>
      <w:r>
        <w:br/>
      </w:r>
      <w:r>
        <w:rPr>
          <w:rStyle w:val="VerbatimChar"/>
        </w:rPr>
        <w:t xml:space="preserve">##        0.7901330883        0.0395907293 </w:t>
      </w:r>
      <w:r>
        <w:br/>
      </w:r>
      <w:r>
        <w:rPr>
          <w:rStyle w:val="VerbatimChar"/>
        </w:rPr>
        <w:t xml:space="preserve">## Joint P-value (lower = worse):  0.006428974 </w:t>
      </w:r>
      <w:r>
        <w:br/>
      </w:r>
      <w:r>
        <w:rPr>
          <w:rStyle w:val="VerbatimChar"/>
        </w:rPr>
        <w:t xml:space="preserve">## Chain 3 </w:t>
      </w:r>
      <w:r>
        <w:br/>
      </w:r>
      <w:r>
        <w:rPr>
          <w:rStyle w:val="VerbatimChar"/>
        </w:rPr>
        <w:t xml:space="preserve">## </w:t>
      </w:r>
      <w:r>
        <w:br/>
      </w:r>
      <w:r>
        <w:rPr>
          <w:rStyle w:val="VerbatimChar"/>
        </w:rPr>
        <w:t>## Fraction in 1st window = 0.1</w:t>
      </w:r>
      <w:r>
        <w:br/>
      </w:r>
      <w:r>
        <w:rPr>
          <w:rStyle w:val="VerbatimChar"/>
        </w:rPr>
        <w:t xml:space="preserve">## Fraction in 2nd window = 0.5 </w:t>
      </w:r>
      <w:r>
        <w:br/>
      </w:r>
      <w:r>
        <w:rPr>
          <w:rStyle w:val="VerbatimChar"/>
        </w:rPr>
        <w:t xml:space="preserve">## </w:t>
      </w:r>
      <w:r>
        <w:br/>
      </w:r>
      <w:r>
        <w:rPr>
          <w:rStyle w:val="VerbatimChar"/>
        </w:rPr>
        <w:t xml:space="preserve">##               edges              mutual    nodematch.gender        nodeocov.boy </w:t>
      </w:r>
      <w:r>
        <w:br/>
      </w:r>
      <w:r>
        <w:rPr>
          <w:rStyle w:val="VerbatimChar"/>
        </w:rPr>
        <w:t xml:space="preserve">##         -1.14911064         -2.27697751         -0.30508742         -1.33732088 </w:t>
      </w:r>
      <w:r>
        <w:br/>
      </w:r>
      <w:r>
        <w:rPr>
          <w:rStyle w:val="VerbatimChar"/>
        </w:rPr>
        <w:t xml:space="preserve">##        nodeicov.boy    nodeocov.alcohol    nodeicov.alcohol     absdiff.alcohol </w:t>
      </w:r>
      <w:r>
        <w:br/>
      </w:r>
      <w:r>
        <w:rPr>
          <w:rStyle w:val="VerbatimChar"/>
        </w:rPr>
        <w:t xml:space="preserve">##         -1.36575829         -2.03516348         -2.08925123         -3.31322727 </w:t>
      </w:r>
      <w:r>
        <w:br/>
      </w:r>
      <w:r>
        <w:rPr>
          <w:rStyle w:val="VerbatimChar"/>
        </w:rPr>
        <w:t xml:space="preserve">##    edgecov.dist_mat gwesp.OTP.fixed.0.6 </w:t>
      </w:r>
      <w:r>
        <w:br/>
      </w:r>
      <w:r>
        <w:rPr>
          <w:rStyle w:val="VerbatimChar"/>
        </w:rPr>
        <w:t xml:space="preserve">##          0.07191862         -1.39029336 </w:t>
      </w:r>
      <w:r>
        <w:br/>
      </w:r>
      <w:r>
        <w:rPr>
          <w:rStyle w:val="VerbatimChar"/>
        </w:rPr>
        <w:t xml:space="preserve">## </w:t>
      </w:r>
      <w:r>
        <w:br/>
      </w:r>
      <w:r>
        <w:rPr>
          <w:rStyle w:val="VerbatimChar"/>
        </w:rPr>
        <w:t>## Individual P-values (lower = worse):</w:t>
      </w:r>
      <w:r>
        <w:br/>
      </w:r>
      <w:r>
        <w:rPr>
          <w:rStyle w:val="VerbatimChar"/>
        </w:rPr>
        <w:t xml:space="preserve">##               edges              mutual    nodematch.gender        nodeocov.boy </w:t>
      </w:r>
      <w:r>
        <w:br/>
      </w:r>
      <w:r>
        <w:rPr>
          <w:rStyle w:val="VerbatimChar"/>
        </w:rPr>
        <w:t xml:space="preserve">##        0.2505103632        0.0227875685        0.7602995748        0.1811179183 </w:t>
      </w:r>
      <w:r>
        <w:br/>
      </w:r>
      <w:r>
        <w:rPr>
          <w:rStyle w:val="VerbatimChar"/>
        </w:rPr>
        <w:t xml:space="preserve">##        nodeicov.boy    nodeocov.alcohol    nodeicov.alcohol     absdiff.alcohol </w:t>
      </w:r>
      <w:r>
        <w:br/>
      </w:r>
      <w:r>
        <w:rPr>
          <w:rStyle w:val="VerbatimChar"/>
        </w:rPr>
        <w:t xml:space="preserve">##        0.1720148431        0.0418344266        0.0366851143        0.0009222601 </w:t>
      </w:r>
      <w:r>
        <w:br/>
      </w:r>
      <w:r>
        <w:rPr>
          <w:rStyle w:val="VerbatimChar"/>
        </w:rPr>
        <w:t xml:space="preserve">##    edgecov.dist_mat gwesp.OTP.fixed.0.6 </w:t>
      </w:r>
      <w:r>
        <w:br/>
      </w:r>
      <w:r>
        <w:rPr>
          <w:rStyle w:val="VerbatimChar"/>
        </w:rPr>
        <w:t xml:space="preserve">##        0.9426666729        0.1644398129 </w:t>
      </w:r>
      <w:r>
        <w:br/>
      </w:r>
      <w:r>
        <w:rPr>
          <w:rStyle w:val="VerbatimChar"/>
        </w:rPr>
        <w:t xml:space="preserve">## Joint P-value (lower = worse):  0.02635068 </w:t>
      </w:r>
      <w:r>
        <w:br/>
      </w:r>
      <w:r>
        <w:rPr>
          <w:rStyle w:val="VerbatimChar"/>
        </w:rPr>
        <w:t xml:space="preserve">## Chain 4 </w:t>
      </w:r>
      <w:r>
        <w:br/>
      </w:r>
      <w:r>
        <w:rPr>
          <w:rStyle w:val="VerbatimChar"/>
        </w:rPr>
        <w:t xml:space="preserve">## </w:t>
      </w:r>
      <w:r>
        <w:br/>
      </w:r>
      <w:r>
        <w:rPr>
          <w:rStyle w:val="VerbatimChar"/>
        </w:rPr>
        <w:t>## Fraction in 1st window = 0.1</w:t>
      </w:r>
      <w:r>
        <w:br/>
      </w:r>
      <w:r>
        <w:rPr>
          <w:rStyle w:val="VerbatimChar"/>
        </w:rPr>
        <w:t xml:space="preserve">## Fraction in 2nd window = 0.5 </w:t>
      </w:r>
      <w:r>
        <w:br/>
      </w:r>
      <w:r>
        <w:rPr>
          <w:rStyle w:val="VerbatimChar"/>
        </w:rPr>
        <w:t xml:space="preserve">## </w:t>
      </w:r>
      <w:r>
        <w:br/>
      </w:r>
      <w:r>
        <w:rPr>
          <w:rStyle w:val="VerbatimChar"/>
        </w:rPr>
        <w:t xml:space="preserve">##               edges              mutual    nodematch.gender        nodeocov.boy </w:t>
      </w:r>
      <w:r>
        <w:br/>
      </w:r>
      <w:r>
        <w:rPr>
          <w:rStyle w:val="VerbatimChar"/>
        </w:rPr>
        <w:lastRenderedPageBreak/>
        <w:t xml:space="preserve">##          -1.3911579          -2.2274895          -2.1243628          -0.9004603 </w:t>
      </w:r>
      <w:r>
        <w:br/>
      </w:r>
      <w:r>
        <w:rPr>
          <w:rStyle w:val="VerbatimChar"/>
        </w:rPr>
        <w:t xml:space="preserve">##        nodeicov.boy    nodeocov.alcohol    nodeicov.alcohol     absdiff.alcohol </w:t>
      </w:r>
      <w:r>
        <w:br/>
      </w:r>
      <w:r>
        <w:rPr>
          <w:rStyle w:val="VerbatimChar"/>
        </w:rPr>
        <w:t xml:space="preserve">##          -0.9426129          -0.9922642          -1.0848486          -0.5412390 </w:t>
      </w:r>
      <w:r>
        <w:br/>
      </w:r>
      <w:r>
        <w:rPr>
          <w:rStyle w:val="VerbatimChar"/>
        </w:rPr>
        <w:t xml:space="preserve">##    edgecov.dist_mat gwesp.OTP.fixed.0.6 </w:t>
      </w:r>
      <w:r>
        <w:br/>
      </w:r>
      <w:r>
        <w:rPr>
          <w:rStyle w:val="VerbatimChar"/>
        </w:rPr>
        <w:t xml:space="preserve">##           3.0929827          -1.4586406 </w:t>
      </w:r>
      <w:r>
        <w:br/>
      </w:r>
      <w:r>
        <w:rPr>
          <w:rStyle w:val="VerbatimChar"/>
        </w:rPr>
        <w:t xml:space="preserve">## </w:t>
      </w:r>
      <w:r>
        <w:br/>
      </w:r>
      <w:r>
        <w:rPr>
          <w:rStyle w:val="VerbatimChar"/>
        </w:rPr>
        <w:t>## Individual P-values (lower = worse):</w:t>
      </w:r>
      <w:r>
        <w:br/>
      </w:r>
      <w:r>
        <w:rPr>
          <w:rStyle w:val="VerbatimChar"/>
        </w:rPr>
        <w:t xml:space="preserve">##               edges              mutual    nodematch.gender        nodeocov.boy </w:t>
      </w:r>
      <w:r>
        <w:br/>
      </w:r>
      <w:r>
        <w:rPr>
          <w:rStyle w:val="VerbatimChar"/>
        </w:rPr>
        <w:t xml:space="preserve">##         0.164177558         0.025914574         0.033639820         0.367875324 </w:t>
      </w:r>
      <w:r>
        <w:br/>
      </w:r>
      <w:r>
        <w:rPr>
          <w:rStyle w:val="VerbatimChar"/>
        </w:rPr>
        <w:t xml:space="preserve">##        nodeicov.boy    nodeocov.alcohol    nodeicov.alcohol     absdiff.alcohol </w:t>
      </w:r>
      <w:r>
        <w:br/>
      </w:r>
      <w:r>
        <w:rPr>
          <w:rStyle w:val="VerbatimChar"/>
        </w:rPr>
        <w:t xml:space="preserve">##         0.345878930         0.321068674         0.277988717         0.588342865 </w:t>
      </w:r>
      <w:r>
        <w:br/>
      </w:r>
      <w:r>
        <w:rPr>
          <w:rStyle w:val="VerbatimChar"/>
        </w:rPr>
        <w:t xml:space="preserve">##    edgecov.dist_mat gwesp.OTP.fixed.0.6 </w:t>
      </w:r>
      <w:r>
        <w:br/>
      </w:r>
      <w:r>
        <w:rPr>
          <w:rStyle w:val="VerbatimChar"/>
        </w:rPr>
        <w:t xml:space="preserve">##         0.001981557         0.144664059 </w:t>
      </w:r>
      <w:r>
        <w:br/>
      </w:r>
      <w:r>
        <w:rPr>
          <w:rStyle w:val="VerbatimChar"/>
        </w:rPr>
        <w:t xml:space="preserve">## Joint P-value (lower = worse):  0.001020966 </w:t>
      </w:r>
      <w:r>
        <w:br/>
      </w:r>
      <w:r>
        <w:rPr>
          <w:rStyle w:val="VerbatimChar"/>
        </w:rPr>
        <w:t xml:space="preserve">## </w:t>
      </w:r>
      <w:r>
        <w:br/>
      </w:r>
      <w:r>
        <w:rPr>
          <w:rStyle w:val="VerbatimChar"/>
        </w:rPr>
        <w:t>## Note: MCMC diagnostics shown here are from the last round of</w:t>
      </w:r>
      <w:r>
        <w:br/>
      </w:r>
      <w:r>
        <w:rPr>
          <w:rStyle w:val="VerbatimChar"/>
        </w:rPr>
        <w:t>##   simulation, prior to computation of final parameter estimates.</w:t>
      </w:r>
      <w:r>
        <w:br/>
      </w:r>
      <w:r>
        <w:rPr>
          <w:rStyle w:val="VerbatimChar"/>
        </w:rPr>
        <w:t>##   Because the final estimates are refinements of those used for this</w:t>
      </w:r>
      <w:r>
        <w:br/>
      </w:r>
      <w:r>
        <w:rPr>
          <w:rStyle w:val="VerbatimChar"/>
        </w:rPr>
        <w:t>##   simulation run, these diagnostics may understate model performance.</w:t>
      </w:r>
      <w:r>
        <w:br/>
      </w:r>
      <w:r>
        <w:rPr>
          <w:rStyle w:val="VerbatimChar"/>
        </w:rPr>
        <w:t>##   To directly assess the performance of the final model on in-model</w:t>
      </w:r>
      <w:r>
        <w:br/>
      </w:r>
      <w:r>
        <w:rPr>
          <w:rStyle w:val="VerbatimChar"/>
        </w:rPr>
        <w:t>##   statistics, please use the GOF command: gof(ergmFitObject,</w:t>
      </w:r>
      <w:r>
        <w:br/>
      </w:r>
      <w:r>
        <w:rPr>
          <w:rStyle w:val="VerbatimChar"/>
        </w:rPr>
        <w:t>##   GOF=~model).</w:t>
      </w:r>
    </w:p>
    <w:p w14:paraId="6FE8DA4A" w14:textId="77777777" w:rsidR="00895513" w:rsidRDefault="00000000">
      <w:pPr>
        <w:pStyle w:val="Heading2"/>
      </w:pPr>
      <w:bookmarkStart w:id="16" w:name="convergence-commentary"/>
      <w:bookmarkStart w:id="17" w:name="_Toc228610454"/>
      <w:bookmarkEnd w:id="14"/>
      <w:r>
        <w:t>Convergence Commentary</w:t>
      </w:r>
      <w:bookmarkEnd w:id="17"/>
    </w:p>
    <w:p w14:paraId="530B3228" w14:textId="6057CF07" w:rsidR="00895513" w:rsidRDefault="00000000">
      <w:pPr>
        <w:pStyle w:val="BlockText"/>
      </w:pPr>
      <w:r>
        <w:t xml:space="preserve">Achieving convergence for M2 proved to be a persistent challenge that is worth documenting transparently. The first specification used </w:t>
      </w:r>
      <w:r>
        <w:rPr>
          <w:rStyle w:val="VerbatimChar"/>
        </w:rPr>
        <w:t>gwesp(0.3, fixed=TRUE)</w:t>
      </w:r>
      <w:r>
        <w:t xml:space="preserve"> and the default MCMLE algorithm, which immediately produced degeneracy: the sampler generated networks with more than twenty times the observed number of edges, causing the algorithm to abort. </w:t>
      </w:r>
      <w:r w:rsidR="00E35BDA">
        <w:t xml:space="preserve">The model is placing </w:t>
      </w:r>
      <w:r>
        <w:t>too much weight on triadic closure relative to the density baseline, effectively creating a “tipping point” where the model prefers fully saturated networks.</w:t>
      </w:r>
    </w:p>
    <w:p w14:paraId="6F900A4F" w14:textId="6FC91C67" w:rsidR="00895513" w:rsidRDefault="00000000">
      <w:pPr>
        <w:pStyle w:val="BlockText"/>
      </w:pPr>
      <w:r>
        <w:t xml:space="preserve">Following the guidance in the practical and the assignment instructions, the </w:t>
      </w:r>
      <w:r>
        <w:rPr>
          <w:rStyle w:val="VerbatimChar"/>
        </w:rPr>
        <w:t>gwesp</w:t>
      </w:r>
      <w:r>
        <w:t xml:space="preserve"> decay was increased to </w:t>
      </w:r>
      <m:oMath>
        <m:r>
          <w:rPr>
            <w:rFonts w:ascii="Cambria Math" w:hAnsi="Cambria Math"/>
          </w:rPr>
          <m:t>α</m:t>
        </m:r>
        <m:r>
          <m:rPr>
            <m:sty m:val="p"/>
          </m:rPr>
          <w:rPr>
            <w:rFonts w:ascii="Cambria Math" w:hAnsi="Cambria Math"/>
          </w:rPr>
          <m:t>=</m:t>
        </m:r>
        <m:r>
          <w:rPr>
            <w:rFonts w:ascii="Cambria Math" w:hAnsi="Cambria Math"/>
          </w:rPr>
          <m:t>0.6</m:t>
        </m:r>
      </m:oMath>
      <w:r>
        <w:t xml:space="preserve"> (</w:t>
      </w:r>
      <m:oMath>
        <m:r>
          <m:rPr>
            <m:sty m:val="p"/>
          </m:rPr>
          <w:rPr>
            <w:rFonts w:ascii="Cambria Math" w:hAnsi="Cambria Math"/>
          </w:rPr>
          <m:t>≈ln</m:t>
        </m:r>
        <m:r>
          <w:rPr>
            <w:rFonts w:ascii="Cambria Math" w:hAnsi="Cambria Math"/>
          </w:rPr>
          <m:t>2</m:t>
        </m:r>
      </m:oMath>
      <w:r>
        <w:t>). A higher decay dampens the marginal contribution of each additional shared partner more quickly, reducing the risk of runaway clique formation. However, even with this adjustment, the MCMLE sampler continued to produce degenerate networks in the first iteration, as evidenced by the density guard error persisting across multiple estimation attempts.</w:t>
      </w:r>
    </w:p>
    <w:p w14:paraId="03E87A7B" w14:textId="77777777" w:rsidR="00895513" w:rsidRDefault="00000000">
      <w:pPr>
        <w:pStyle w:val="BlockText"/>
      </w:pPr>
      <w:r>
        <w:lastRenderedPageBreak/>
        <w:t>Several remedies were attempted. First, Stochastic-Approximation (SA) pre-runs were used to generate better starting values before handing off to MCMLE, following the two-stage approach demonstrated for complex models in the practical. Second, custom MCMC settings were trialled, including larger burn-in periods (</w:t>
      </w:r>
      <m:oMath>
        <m:sSup>
          <m:sSupPr>
            <m:ctrlPr>
              <w:rPr>
                <w:rFonts w:ascii="Cambria Math" w:hAnsi="Cambria Math"/>
              </w:rPr>
            </m:ctrlPr>
          </m:sSupPr>
          <m:e>
            <m:r>
              <w:rPr>
                <w:rFonts w:ascii="Cambria Math" w:hAnsi="Cambria Math"/>
              </w:rPr>
              <m:t>2</m:t>
            </m:r>
          </m:e>
          <m:sup>
            <m:r>
              <w:rPr>
                <w:rFonts w:ascii="Cambria Math" w:hAnsi="Cambria Math"/>
              </w:rPr>
              <m:t>16</m:t>
            </m:r>
          </m:sup>
        </m:sSup>
      </m:oMath>
      <w:r>
        <w:t xml:space="preserve"> to </w:t>
      </w:r>
      <m:oMath>
        <m:sSup>
          <m:sSupPr>
            <m:ctrlPr>
              <w:rPr>
                <w:rFonts w:ascii="Cambria Math" w:hAnsi="Cambria Math"/>
              </w:rPr>
            </m:ctrlPr>
          </m:sSupPr>
          <m:e>
            <m:r>
              <w:rPr>
                <w:rFonts w:ascii="Cambria Math" w:hAnsi="Cambria Math"/>
              </w:rPr>
              <m:t>2</m:t>
            </m:r>
          </m:e>
          <m:sup>
            <m:r>
              <w:rPr>
                <w:rFonts w:ascii="Cambria Math" w:hAnsi="Cambria Math"/>
              </w:rPr>
              <m:t>17</m:t>
            </m:r>
          </m:sup>
        </m:sSup>
      </m:oMath>
      <w:r>
        <w:t>), wider thinning intervals (</w:t>
      </w:r>
      <m:oMath>
        <m:sSup>
          <m:sSupPr>
            <m:ctrlPr>
              <w:rPr>
                <w:rFonts w:ascii="Cambria Math" w:hAnsi="Cambria Math"/>
              </w:rPr>
            </m:ctrlPr>
          </m:sSupPr>
          <m:e>
            <m:r>
              <w:rPr>
                <w:rFonts w:ascii="Cambria Math" w:hAnsi="Cambria Math"/>
              </w:rPr>
              <m:t>2</m:t>
            </m:r>
          </m:e>
          <m:sup>
            <m:r>
              <w:rPr>
                <w:rFonts w:ascii="Cambria Math" w:hAnsi="Cambria Math"/>
              </w:rPr>
              <m:t>10</m:t>
            </m:r>
          </m:sup>
        </m:sSup>
      </m:oMath>
      <w:r>
        <w:t xml:space="preserve"> to </w:t>
      </w:r>
      <m:oMath>
        <m:sSup>
          <m:sSupPr>
            <m:ctrlPr>
              <w:rPr>
                <w:rFonts w:ascii="Cambria Math" w:hAnsi="Cambria Math"/>
              </w:rPr>
            </m:ctrlPr>
          </m:sSupPr>
          <m:e>
            <m:r>
              <w:rPr>
                <w:rFonts w:ascii="Cambria Math" w:hAnsi="Cambria Math"/>
              </w:rPr>
              <m:t>2</m:t>
            </m:r>
          </m:e>
          <m:sup>
            <m:r>
              <w:rPr>
                <w:rFonts w:ascii="Cambria Math" w:hAnsi="Cambria Math"/>
              </w:rPr>
              <m:t>11</m:t>
            </m:r>
          </m:sup>
        </m:sSup>
      </m:oMath>
      <w:r>
        <w:t>), and increased density guards (up to 200 times observed density). Third, MPLE-based initialisation was tested. None of these adjustments produced a stable MCMLE run within the available computational budget.</w:t>
      </w:r>
    </w:p>
    <w:p w14:paraId="08AF64E1" w14:textId="77777777" w:rsidR="00895513" w:rsidRDefault="00000000">
      <w:pPr>
        <w:pStyle w:val="BlockText"/>
      </w:pPr>
      <w:r>
        <w:t xml:space="preserve">This outcome suggests that the M2 formula as specified — combining </w:t>
      </w:r>
      <w:r>
        <w:rPr>
          <w:rStyle w:val="VerbatimChar"/>
        </w:rPr>
        <w:t>gwesp</w:t>
      </w:r>
      <w:r>
        <w:t xml:space="preserve">, </w:t>
      </w:r>
      <w:r>
        <w:rPr>
          <w:rStyle w:val="VerbatimChar"/>
        </w:rPr>
        <w:t>mutual</w:t>
      </w:r>
      <w:r>
        <w:t xml:space="preserve">, three dyadic covariates, and four nodal covariates simultaneously on a network of 129 nodes — sits close to the degeneracy boundary for this dataset. A productive path forward would be to build the model incrementally, starting from </w:t>
      </w:r>
      <w:r>
        <w:rPr>
          <w:rStyle w:val="VerbatimChar"/>
        </w:rPr>
        <w:t>edges + mutual + gwesp</w:t>
      </w:r>
      <w:r>
        <w:t xml:space="preserve"> and adding one covariate term at a time, checking convergence at each step before proceeding. Given time constraints, the parameter estimates, GoF results, and hypothesis interpretations presented in Parts (4) and (5) are based on the last available model run before degeneracy was encountered, and should be treated as approximate rather than fully converged MLE estimates.</w:t>
      </w:r>
    </w:p>
    <w:p w14:paraId="4BBDB4F3" w14:textId="77777777" w:rsidR="00895513" w:rsidRDefault="00000000">
      <w:pPr>
        <w:pStyle w:val="SourceCode"/>
      </w:pPr>
      <w:r>
        <w:rPr>
          <w:rStyle w:val="NormalTok"/>
        </w:rPr>
        <w:t xml:space="preserve">M2 </w:t>
      </w:r>
      <w:r>
        <w:rPr>
          <w:rStyle w:val="OtherTok"/>
        </w:rPr>
        <w:t>&lt;-</w:t>
      </w:r>
      <w:r>
        <w:rPr>
          <w:rStyle w:val="NormalTok"/>
        </w:rPr>
        <w:t xml:space="preserve"> </w:t>
      </w:r>
      <w:r>
        <w:rPr>
          <w:rStyle w:val="FunctionTok"/>
        </w:rPr>
        <w:t>ergm</w:t>
      </w:r>
      <w:r>
        <w:rPr>
          <w:rStyle w:val="NormalTok"/>
        </w:rPr>
        <w:t>(</w:t>
      </w:r>
      <w:r>
        <w:br/>
      </w:r>
      <w:r>
        <w:rPr>
          <w:rStyle w:val="NormalTok"/>
        </w:rPr>
        <w:t xml:space="preserve">  M2_formula,</w:t>
      </w:r>
      <w:r>
        <w:br/>
      </w:r>
      <w:r>
        <w:rPr>
          <w:rStyle w:val="NormalTok"/>
        </w:rPr>
        <w:t xml:space="preserve">  </w:t>
      </w:r>
      <w:r>
        <w:rPr>
          <w:rStyle w:val="AttributeTok"/>
        </w:rPr>
        <w:t>control =</w:t>
      </w:r>
      <w:r>
        <w:rPr>
          <w:rStyle w:val="NormalTok"/>
        </w:rPr>
        <w:t xml:space="preserve"> </w:t>
      </w:r>
      <w:r>
        <w:rPr>
          <w:rStyle w:val="FunctionTok"/>
        </w:rPr>
        <w:t>control.ergm</w:t>
      </w:r>
      <w:r>
        <w:rPr>
          <w:rStyle w:val="NormalTok"/>
        </w:rPr>
        <w:t>(</w:t>
      </w:r>
      <w:r>
        <w:br/>
      </w:r>
      <w:r>
        <w:rPr>
          <w:rStyle w:val="NormalTok"/>
        </w:rPr>
        <w:t xml:space="preserve">    </w:t>
      </w:r>
      <w:r>
        <w:rPr>
          <w:rStyle w:val="AttributeTok"/>
        </w:rPr>
        <w:t>seed            =</w:t>
      </w:r>
      <w:r>
        <w:rPr>
          <w:rStyle w:val="NormalTok"/>
        </w:rPr>
        <w:t xml:space="preserve"> </w:t>
      </w:r>
      <w:r>
        <w:rPr>
          <w:rStyle w:val="DecValTok"/>
        </w:rPr>
        <w:t>42</w:t>
      </w:r>
      <w:r>
        <w:rPr>
          <w:rStyle w:val="NormalTok"/>
        </w:rPr>
        <w:t>,</w:t>
      </w:r>
      <w:r>
        <w:br/>
      </w:r>
      <w:r>
        <w:rPr>
          <w:rStyle w:val="NormalTok"/>
        </w:rPr>
        <w:t xml:space="preserve">    </w:t>
      </w:r>
      <w:r>
        <w:rPr>
          <w:rStyle w:val="AttributeTok"/>
        </w:rPr>
        <w:t>MCMC.burnin     =</w:t>
      </w:r>
      <w:r>
        <w:rPr>
          <w:rStyle w:val="NormalTok"/>
        </w:rPr>
        <w:t xml:space="preserve"> </w:t>
      </w:r>
      <w:r>
        <w:rPr>
          <w:rStyle w:val="DecValTok"/>
        </w:rPr>
        <w:t>100000</w:t>
      </w:r>
      <w:r>
        <w:rPr>
          <w:rStyle w:val="NormalTok"/>
        </w:rPr>
        <w:t>,</w:t>
      </w:r>
      <w:r>
        <w:br/>
      </w:r>
      <w:r>
        <w:rPr>
          <w:rStyle w:val="NormalTok"/>
        </w:rPr>
        <w:t xml:space="preserve">    </w:t>
      </w:r>
      <w:r>
        <w:rPr>
          <w:rStyle w:val="AttributeTok"/>
        </w:rPr>
        <w:t>MCMC.interval   =</w:t>
      </w:r>
      <w:r>
        <w:rPr>
          <w:rStyle w:val="NormalTok"/>
        </w:rPr>
        <w:t xml:space="preserve"> </w:t>
      </w:r>
      <w:r>
        <w:rPr>
          <w:rStyle w:val="DecValTok"/>
        </w:rPr>
        <w:t>2000</w:t>
      </w:r>
      <w:r>
        <w:rPr>
          <w:rStyle w:val="NormalTok"/>
        </w:rPr>
        <w:t>,</w:t>
      </w:r>
      <w:r>
        <w:br/>
      </w:r>
      <w:r>
        <w:rPr>
          <w:rStyle w:val="NormalTok"/>
        </w:rPr>
        <w:t xml:space="preserve">    </w:t>
      </w:r>
      <w:r>
        <w:rPr>
          <w:rStyle w:val="AttributeTok"/>
        </w:rPr>
        <w:t>MCMC.samplesize =</w:t>
      </w:r>
      <w:r>
        <w:rPr>
          <w:rStyle w:val="NormalTok"/>
        </w:rPr>
        <w:t xml:space="preserve"> </w:t>
      </w:r>
      <w:r>
        <w:rPr>
          <w:rStyle w:val="DecValTok"/>
        </w:rPr>
        <w:t>8192</w:t>
      </w:r>
      <w:r>
        <w:br/>
      </w:r>
      <w:r>
        <w:rPr>
          <w:rStyle w:val="NormalTok"/>
        </w:rPr>
        <w:t xml:space="preserve">  ),</w:t>
      </w:r>
      <w:r>
        <w:br/>
      </w:r>
      <w:r>
        <w:rPr>
          <w:rStyle w:val="NormalTok"/>
        </w:rPr>
        <w:t xml:space="preserve">  </w:t>
      </w:r>
      <w:r>
        <w:rPr>
          <w:rStyle w:val="AttributeTok"/>
        </w:rPr>
        <w:t>prev.value =</w:t>
      </w:r>
      <w:r>
        <w:rPr>
          <w:rStyle w:val="NormalTok"/>
        </w:rPr>
        <w:t xml:space="preserve"> M2</w:t>
      </w:r>
      <w:r>
        <w:br/>
      </w:r>
      <w:r>
        <w:rPr>
          <w:rStyle w:val="NormalTok"/>
        </w:rPr>
        <w:t>)</w:t>
      </w:r>
    </w:p>
    <w:p w14:paraId="47D3A45F" w14:textId="77777777" w:rsidR="00895513" w:rsidRDefault="00000000">
      <w:r>
        <w:br w:type="page"/>
      </w:r>
    </w:p>
    <w:p w14:paraId="1D559F0A" w14:textId="77777777" w:rsidR="00895513" w:rsidRDefault="00000000">
      <w:pPr>
        <w:pStyle w:val="Heading1"/>
      </w:pPr>
      <w:bookmarkStart w:id="18" w:name="part-4-goodness-of-fit"/>
      <w:bookmarkStart w:id="19" w:name="_Toc228610455"/>
      <w:bookmarkEnd w:id="10"/>
      <w:bookmarkEnd w:id="16"/>
      <w:r>
        <w:lastRenderedPageBreak/>
        <w:t>Part (4): Goodness of Fit</w:t>
      </w:r>
      <w:bookmarkEnd w:id="19"/>
    </w:p>
    <w:p w14:paraId="78C303E4" w14:textId="77777777" w:rsidR="00895513" w:rsidRDefault="00000000">
      <w:pPr>
        <w:pStyle w:val="SourceCode"/>
      </w:pPr>
      <w:r>
        <w:rPr>
          <w:rStyle w:val="CommentTok"/>
        </w:rPr>
        <w:t># Calculate each statistic separately</w:t>
      </w:r>
      <w:r>
        <w:br/>
      </w:r>
      <w:r>
        <w:rPr>
          <w:rStyle w:val="NormalTok"/>
        </w:rPr>
        <w:t xml:space="preserve">gof_odeg </w:t>
      </w:r>
      <w:r>
        <w:rPr>
          <w:rStyle w:val="OtherTok"/>
        </w:rPr>
        <w:t>&lt;-</w:t>
      </w:r>
      <w:r>
        <w:rPr>
          <w:rStyle w:val="NormalTok"/>
        </w:rPr>
        <w:t xml:space="preserve"> </w:t>
      </w:r>
      <w:r>
        <w:rPr>
          <w:rStyle w:val="FunctionTok"/>
        </w:rPr>
        <w:t>gof</w:t>
      </w:r>
      <w:r>
        <w:rPr>
          <w:rStyle w:val="NormalTok"/>
        </w:rPr>
        <w:t xml:space="preserve">(M2, </w:t>
      </w:r>
      <w:r>
        <w:rPr>
          <w:rStyle w:val="AttributeTok"/>
        </w:rPr>
        <w:t>GOF =</w:t>
      </w:r>
      <w:r>
        <w:rPr>
          <w:rStyle w:val="NormalTok"/>
        </w:rPr>
        <w:t xml:space="preserve"> </w:t>
      </w:r>
      <w:r>
        <w:rPr>
          <w:rStyle w:val="SpecialCharTok"/>
        </w:rPr>
        <w:t>~</w:t>
      </w:r>
      <w:r>
        <w:rPr>
          <w:rStyle w:val="NormalTok"/>
        </w:rPr>
        <w:t xml:space="preserve"> odegree, </w:t>
      </w:r>
      <w:r>
        <w:rPr>
          <w:rStyle w:val="AttributeTok"/>
        </w:rPr>
        <w:t>control =</w:t>
      </w:r>
      <w:r>
        <w:rPr>
          <w:rStyle w:val="NormalTok"/>
        </w:rPr>
        <w:t xml:space="preserve"> </w:t>
      </w:r>
      <w:r>
        <w:rPr>
          <w:rStyle w:val="FunctionTok"/>
        </w:rPr>
        <w:t>control.gof.ergm</w:t>
      </w:r>
      <w:r>
        <w:rPr>
          <w:rStyle w:val="NormalTok"/>
        </w:rPr>
        <w:t>(</w:t>
      </w:r>
      <w:r>
        <w:rPr>
          <w:rStyle w:val="AttributeTok"/>
        </w:rPr>
        <w:t>nsim =</w:t>
      </w:r>
      <w:r>
        <w:rPr>
          <w:rStyle w:val="NormalTok"/>
        </w:rPr>
        <w:t xml:space="preserve"> </w:t>
      </w:r>
      <w:r>
        <w:rPr>
          <w:rStyle w:val="DecValTok"/>
        </w:rPr>
        <w:t>500</w:t>
      </w:r>
      <w:r>
        <w:rPr>
          <w:rStyle w:val="NormalTok"/>
        </w:rPr>
        <w:t xml:space="preserve">, </w:t>
      </w:r>
      <w:r>
        <w:rPr>
          <w:rStyle w:val="AttributeTok"/>
        </w:rPr>
        <w:t>seed =</w:t>
      </w:r>
      <w:r>
        <w:rPr>
          <w:rStyle w:val="NormalTok"/>
        </w:rPr>
        <w:t xml:space="preserve"> </w:t>
      </w:r>
      <w:r>
        <w:rPr>
          <w:rStyle w:val="DecValTok"/>
        </w:rPr>
        <w:t>42</w:t>
      </w:r>
      <w:r>
        <w:rPr>
          <w:rStyle w:val="NormalTok"/>
        </w:rPr>
        <w:t>))</w:t>
      </w:r>
      <w:r>
        <w:br/>
      </w:r>
      <w:r>
        <w:rPr>
          <w:rStyle w:val="NormalTok"/>
        </w:rPr>
        <w:t xml:space="preserve">gof_ideg </w:t>
      </w:r>
      <w:r>
        <w:rPr>
          <w:rStyle w:val="OtherTok"/>
        </w:rPr>
        <w:t>&lt;-</w:t>
      </w:r>
      <w:r>
        <w:rPr>
          <w:rStyle w:val="NormalTok"/>
        </w:rPr>
        <w:t xml:space="preserve"> </w:t>
      </w:r>
      <w:r>
        <w:rPr>
          <w:rStyle w:val="FunctionTok"/>
        </w:rPr>
        <w:t>gof</w:t>
      </w:r>
      <w:r>
        <w:rPr>
          <w:rStyle w:val="NormalTok"/>
        </w:rPr>
        <w:t xml:space="preserve">(M2, </w:t>
      </w:r>
      <w:r>
        <w:rPr>
          <w:rStyle w:val="AttributeTok"/>
        </w:rPr>
        <w:t>GOF =</w:t>
      </w:r>
      <w:r>
        <w:rPr>
          <w:rStyle w:val="NormalTok"/>
        </w:rPr>
        <w:t xml:space="preserve"> </w:t>
      </w:r>
      <w:r>
        <w:rPr>
          <w:rStyle w:val="SpecialCharTok"/>
        </w:rPr>
        <w:t>~</w:t>
      </w:r>
      <w:r>
        <w:rPr>
          <w:rStyle w:val="NormalTok"/>
        </w:rPr>
        <w:t xml:space="preserve"> idegree, </w:t>
      </w:r>
      <w:r>
        <w:rPr>
          <w:rStyle w:val="AttributeTok"/>
        </w:rPr>
        <w:t>control =</w:t>
      </w:r>
      <w:r>
        <w:rPr>
          <w:rStyle w:val="NormalTok"/>
        </w:rPr>
        <w:t xml:space="preserve"> </w:t>
      </w:r>
      <w:r>
        <w:rPr>
          <w:rStyle w:val="FunctionTok"/>
        </w:rPr>
        <w:t>control.gof.ergm</w:t>
      </w:r>
      <w:r>
        <w:rPr>
          <w:rStyle w:val="NormalTok"/>
        </w:rPr>
        <w:t>(</w:t>
      </w:r>
      <w:r>
        <w:rPr>
          <w:rStyle w:val="AttributeTok"/>
        </w:rPr>
        <w:t>nsim =</w:t>
      </w:r>
      <w:r>
        <w:rPr>
          <w:rStyle w:val="NormalTok"/>
        </w:rPr>
        <w:t xml:space="preserve"> </w:t>
      </w:r>
      <w:r>
        <w:rPr>
          <w:rStyle w:val="DecValTok"/>
        </w:rPr>
        <w:t>500</w:t>
      </w:r>
      <w:r>
        <w:rPr>
          <w:rStyle w:val="NormalTok"/>
        </w:rPr>
        <w:t xml:space="preserve">, </w:t>
      </w:r>
      <w:r>
        <w:rPr>
          <w:rStyle w:val="AttributeTok"/>
        </w:rPr>
        <w:t>seed =</w:t>
      </w:r>
      <w:r>
        <w:rPr>
          <w:rStyle w:val="NormalTok"/>
        </w:rPr>
        <w:t xml:space="preserve"> </w:t>
      </w:r>
      <w:r>
        <w:rPr>
          <w:rStyle w:val="DecValTok"/>
        </w:rPr>
        <w:t>42</w:t>
      </w:r>
      <w:r>
        <w:rPr>
          <w:rStyle w:val="NormalTok"/>
        </w:rPr>
        <w:t>))</w:t>
      </w:r>
      <w:r>
        <w:br/>
      </w:r>
      <w:r>
        <w:rPr>
          <w:rStyle w:val="NormalTok"/>
        </w:rPr>
        <w:t xml:space="preserve">gof_esp  </w:t>
      </w:r>
      <w:r>
        <w:rPr>
          <w:rStyle w:val="OtherTok"/>
        </w:rPr>
        <w:t>&lt;-</w:t>
      </w:r>
      <w:r>
        <w:rPr>
          <w:rStyle w:val="NormalTok"/>
        </w:rPr>
        <w:t xml:space="preserve"> </w:t>
      </w:r>
      <w:r>
        <w:rPr>
          <w:rStyle w:val="FunctionTok"/>
        </w:rPr>
        <w:t>gof</w:t>
      </w:r>
      <w:r>
        <w:rPr>
          <w:rStyle w:val="NormalTok"/>
        </w:rPr>
        <w:t xml:space="preserve">(M2, </w:t>
      </w:r>
      <w:r>
        <w:rPr>
          <w:rStyle w:val="AttributeTok"/>
        </w:rPr>
        <w:t>GOF =</w:t>
      </w:r>
      <w:r>
        <w:rPr>
          <w:rStyle w:val="NormalTok"/>
        </w:rPr>
        <w:t xml:space="preserve"> </w:t>
      </w:r>
      <w:r>
        <w:rPr>
          <w:rStyle w:val="SpecialCharTok"/>
        </w:rPr>
        <w:t>~</w:t>
      </w:r>
      <w:r>
        <w:rPr>
          <w:rStyle w:val="NormalTok"/>
        </w:rPr>
        <w:t xml:space="preserve"> espartners, </w:t>
      </w:r>
      <w:r>
        <w:rPr>
          <w:rStyle w:val="AttributeTok"/>
        </w:rPr>
        <w:t>control =</w:t>
      </w:r>
      <w:r>
        <w:rPr>
          <w:rStyle w:val="NormalTok"/>
        </w:rPr>
        <w:t xml:space="preserve"> </w:t>
      </w:r>
      <w:r>
        <w:rPr>
          <w:rStyle w:val="FunctionTok"/>
        </w:rPr>
        <w:t>control.gof.ergm</w:t>
      </w:r>
      <w:r>
        <w:rPr>
          <w:rStyle w:val="NormalTok"/>
        </w:rPr>
        <w:t>(</w:t>
      </w:r>
      <w:r>
        <w:rPr>
          <w:rStyle w:val="AttributeTok"/>
        </w:rPr>
        <w:t>nsim =</w:t>
      </w:r>
      <w:r>
        <w:rPr>
          <w:rStyle w:val="NormalTok"/>
        </w:rPr>
        <w:t xml:space="preserve"> </w:t>
      </w:r>
      <w:r>
        <w:rPr>
          <w:rStyle w:val="DecValTok"/>
        </w:rPr>
        <w:t>500</w:t>
      </w:r>
      <w:r>
        <w:rPr>
          <w:rStyle w:val="NormalTok"/>
        </w:rPr>
        <w:t xml:space="preserve">, </w:t>
      </w:r>
      <w:r>
        <w:rPr>
          <w:rStyle w:val="AttributeTok"/>
        </w:rPr>
        <w:t>seed =</w:t>
      </w:r>
      <w:r>
        <w:rPr>
          <w:rStyle w:val="NormalTok"/>
        </w:rPr>
        <w:t xml:space="preserve"> </w:t>
      </w:r>
      <w:r>
        <w:rPr>
          <w:rStyle w:val="DecValTok"/>
        </w:rPr>
        <w:t>42</w:t>
      </w:r>
      <w:r>
        <w:rPr>
          <w:rStyle w:val="NormalTok"/>
        </w:rPr>
        <w:t>))</w:t>
      </w:r>
      <w:r>
        <w:br/>
      </w:r>
      <w:r>
        <w:rPr>
          <w:rStyle w:val="NormalTok"/>
        </w:rPr>
        <w:t xml:space="preserve">gof_dist </w:t>
      </w:r>
      <w:r>
        <w:rPr>
          <w:rStyle w:val="OtherTok"/>
        </w:rPr>
        <w:t>&lt;-</w:t>
      </w:r>
      <w:r>
        <w:rPr>
          <w:rStyle w:val="NormalTok"/>
        </w:rPr>
        <w:t xml:space="preserve"> </w:t>
      </w:r>
      <w:r>
        <w:rPr>
          <w:rStyle w:val="FunctionTok"/>
        </w:rPr>
        <w:t>gof</w:t>
      </w:r>
      <w:r>
        <w:rPr>
          <w:rStyle w:val="NormalTok"/>
        </w:rPr>
        <w:t xml:space="preserve">(M2, </w:t>
      </w:r>
      <w:r>
        <w:rPr>
          <w:rStyle w:val="AttributeTok"/>
        </w:rPr>
        <w:t>GOF =</w:t>
      </w:r>
      <w:r>
        <w:rPr>
          <w:rStyle w:val="NormalTok"/>
        </w:rPr>
        <w:t xml:space="preserve"> </w:t>
      </w:r>
      <w:r>
        <w:rPr>
          <w:rStyle w:val="SpecialCharTok"/>
        </w:rPr>
        <w:t>~</w:t>
      </w:r>
      <w:r>
        <w:rPr>
          <w:rStyle w:val="NormalTok"/>
        </w:rPr>
        <w:t xml:space="preserve"> distance, </w:t>
      </w:r>
      <w:r>
        <w:rPr>
          <w:rStyle w:val="AttributeTok"/>
        </w:rPr>
        <w:t>control =</w:t>
      </w:r>
      <w:r>
        <w:rPr>
          <w:rStyle w:val="NormalTok"/>
        </w:rPr>
        <w:t xml:space="preserve"> </w:t>
      </w:r>
      <w:r>
        <w:rPr>
          <w:rStyle w:val="FunctionTok"/>
        </w:rPr>
        <w:t>control.gof.ergm</w:t>
      </w:r>
      <w:r>
        <w:rPr>
          <w:rStyle w:val="NormalTok"/>
        </w:rPr>
        <w:t>(</w:t>
      </w:r>
      <w:r>
        <w:rPr>
          <w:rStyle w:val="AttributeTok"/>
        </w:rPr>
        <w:t>nsim =</w:t>
      </w:r>
      <w:r>
        <w:rPr>
          <w:rStyle w:val="NormalTok"/>
        </w:rPr>
        <w:t xml:space="preserve"> </w:t>
      </w:r>
      <w:r>
        <w:rPr>
          <w:rStyle w:val="DecValTok"/>
        </w:rPr>
        <w:t>500</w:t>
      </w:r>
      <w:r>
        <w:rPr>
          <w:rStyle w:val="NormalTok"/>
        </w:rPr>
        <w:t xml:space="preserve">, </w:t>
      </w:r>
      <w:r>
        <w:rPr>
          <w:rStyle w:val="AttributeTok"/>
        </w:rPr>
        <w:t>seed =</w:t>
      </w:r>
      <w:r>
        <w:rPr>
          <w:rStyle w:val="NormalTok"/>
        </w:rPr>
        <w:t xml:space="preserve"> </w:t>
      </w:r>
      <w:r>
        <w:rPr>
          <w:rStyle w:val="DecValTok"/>
        </w:rPr>
        <w:t>42</w:t>
      </w:r>
      <w:r>
        <w:rPr>
          <w:rStyle w:val="NormalTok"/>
        </w:rPr>
        <w:t>))</w:t>
      </w:r>
    </w:p>
    <w:p w14:paraId="6C794A0C" w14:textId="77777777" w:rsidR="00895513" w:rsidRDefault="00000000">
      <w:pPr>
        <w:pStyle w:val="SourceCode"/>
      </w:pPr>
      <w:r>
        <w:rPr>
          <w:rStyle w:val="NormalTok"/>
        </w:rPr>
        <w:t>ergm</w:t>
      </w:r>
      <w:r>
        <w:rPr>
          <w:rStyle w:val="SpecialCharTok"/>
        </w:rPr>
        <w:t>:::</w:t>
      </w:r>
      <w:r>
        <w:rPr>
          <w:rStyle w:val="FunctionTok"/>
        </w:rPr>
        <w:t>plot.gof</w:t>
      </w:r>
      <w:r>
        <w:rPr>
          <w:rStyle w:val="NormalTok"/>
        </w:rPr>
        <w:t>(gof_odeg)</w:t>
      </w:r>
    </w:p>
    <w:p w14:paraId="041A90BF" w14:textId="77777777" w:rsidR="00895513" w:rsidRDefault="00000000">
      <w:pPr>
        <w:pStyle w:val="FirstParagraph"/>
      </w:pPr>
      <w:r>
        <w:rPr>
          <w:noProof/>
        </w:rPr>
        <w:lastRenderedPageBreak/>
        <w:drawing>
          <wp:inline distT="0" distB="0" distL="0" distR="0" wp14:anchorId="1E239B8A" wp14:editId="5712B900">
            <wp:extent cx="5334000" cy="7467600"/>
            <wp:effectExtent l="0" t="0" r="0" b="0"/>
            <wp:docPr id="31" name="Picture" descr="Goodness-of-fit plots for M2"/>
            <wp:cNvGraphicFramePr/>
            <a:graphic xmlns:a="http://schemas.openxmlformats.org/drawingml/2006/main">
              <a:graphicData uri="http://schemas.openxmlformats.org/drawingml/2006/picture">
                <pic:pic xmlns:pic="http://schemas.openxmlformats.org/drawingml/2006/picture">
                  <pic:nvPicPr>
                    <pic:cNvPr id="32" name="Picture" descr="task2_files/figure-docx/gof-plots-1.png"/>
                    <pic:cNvPicPr>
                      <a:picLocks noChangeAspect="1" noChangeArrowheads="1"/>
                    </pic:cNvPicPr>
                  </pic:nvPicPr>
                  <pic:blipFill>
                    <a:blip r:embed="rId9"/>
                    <a:stretch>
                      <a:fillRect/>
                    </a:stretch>
                  </pic:blipFill>
                  <pic:spPr bwMode="auto">
                    <a:xfrm>
                      <a:off x="0" y="0"/>
                      <a:ext cx="5334000" cy="7467600"/>
                    </a:xfrm>
                    <a:prstGeom prst="rect">
                      <a:avLst/>
                    </a:prstGeom>
                    <a:noFill/>
                    <a:ln w="9525">
                      <a:noFill/>
                      <a:headEnd/>
                      <a:tailEnd/>
                    </a:ln>
                  </pic:spPr>
                </pic:pic>
              </a:graphicData>
            </a:graphic>
          </wp:inline>
        </w:drawing>
      </w:r>
      <w:r>
        <w:rPr>
          <w:noProof/>
        </w:rPr>
        <w:lastRenderedPageBreak/>
        <w:drawing>
          <wp:inline distT="0" distB="0" distL="0" distR="0" wp14:anchorId="045013DD" wp14:editId="0F16B71E">
            <wp:extent cx="5334000" cy="7467600"/>
            <wp:effectExtent l="0" t="0" r="0" b="0"/>
            <wp:docPr id="34" name="Picture" descr="Goodness-of-fit plots for M2"/>
            <wp:cNvGraphicFramePr/>
            <a:graphic xmlns:a="http://schemas.openxmlformats.org/drawingml/2006/main">
              <a:graphicData uri="http://schemas.openxmlformats.org/drawingml/2006/picture">
                <pic:pic xmlns:pic="http://schemas.openxmlformats.org/drawingml/2006/picture">
                  <pic:nvPicPr>
                    <pic:cNvPr id="35" name="Picture" descr="task2_files/figure-docx/gof-plots-2.png"/>
                    <pic:cNvPicPr>
                      <a:picLocks noChangeAspect="1" noChangeArrowheads="1"/>
                    </pic:cNvPicPr>
                  </pic:nvPicPr>
                  <pic:blipFill>
                    <a:blip r:embed="rId10"/>
                    <a:stretch>
                      <a:fillRect/>
                    </a:stretch>
                  </pic:blipFill>
                  <pic:spPr bwMode="auto">
                    <a:xfrm>
                      <a:off x="0" y="0"/>
                      <a:ext cx="5334000" cy="7467600"/>
                    </a:xfrm>
                    <a:prstGeom prst="rect">
                      <a:avLst/>
                    </a:prstGeom>
                    <a:noFill/>
                    <a:ln w="9525">
                      <a:noFill/>
                      <a:headEnd/>
                      <a:tailEnd/>
                    </a:ln>
                  </pic:spPr>
                </pic:pic>
              </a:graphicData>
            </a:graphic>
          </wp:inline>
        </w:drawing>
      </w:r>
    </w:p>
    <w:p w14:paraId="0A2F8F89" w14:textId="77777777" w:rsidR="00895513" w:rsidRDefault="00000000">
      <w:pPr>
        <w:pStyle w:val="SourceCode"/>
      </w:pPr>
      <w:r>
        <w:rPr>
          <w:rStyle w:val="NormalTok"/>
        </w:rPr>
        <w:t>ergm</w:t>
      </w:r>
      <w:r>
        <w:rPr>
          <w:rStyle w:val="SpecialCharTok"/>
        </w:rPr>
        <w:t>:::</w:t>
      </w:r>
      <w:r>
        <w:rPr>
          <w:rStyle w:val="FunctionTok"/>
        </w:rPr>
        <w:t>plot.gof</w:t>
      </w:r>
      <w:r>
        <w:rPr>
          <w:rStyle w:val="NormalTok"/>
        </w:rPr>
        <w:t>(gof_ideg)</w:t>
      </w:r>
    </w:p>
    <w:p w14:paraId="5DA22B52" w14:textId="77777777" w:rsidR="00895513" w:rsidRDefault="00000000">
      <w:pPr>
        <w:pStyle w:val="FirstParagraph"/>
      </w:pPr>
      <w:r>
        <w:rPr>
          <w:noProof/>
        </w:rPr>
        <w:lastRenderedPageBreak/>
        <w:drawing>
          <wp:inline distT="0" distB="0" distL="0" distR="0" wp14:anchorId="757BA55B" wp14:editId="23837B63">
            <wp:extent cx="5334000" cy="7467600"/>
            <wp:effectExtent l="0" t="0" r="0" b="0"/>
            <wp:docPr id="37" name="Picture" descr="Goodness-of-fit plots for M2"/>
            <wp:cNvGraphicFramePr/>
            <a:graphic xmlns:a="http://schemas.openxmlformats.org/drawingml/2006/main">
              <a:graphicData uri="http://schemas.openxmlformats.org/drawingml/2006/picture">
                <pic:pic xmlns:pic="http://schemas.openxmlformats.org/drawingml/2006/picture">
                  <pic:nvPicPr>
                    <pic:cNvPr id="38" name="Picture" descr="task2_files/figure-docx/gof-plots-3.png"/>
                    <pic:cNvPicPr>
                      <a:picLocks noChangeAspect="1" noChangeArrowheads="1"/>
                    </pic:cNvPicPr>
                  </pic:nvPicPr>
                  <pic:blipFill>
                    <a:blip r:embed="rId9"/>
                    <a:stretch>
                      <a:fillRect/>
                    </a:stretch>
                  </pic:blipFill>
                  <pic:spPr bwMode="auto">
                    <a:xfrm>
                      <a:off x="0" y="0"/>
                      <a:ext cx="5334000" cy="7467600"/>
                    </a:xfrm>
                    <a:prstGeom prst="rect">
                      <a:avLst/>
                    </a:prstGeom>
                    <a:noFill/>
                    <a:ln w="9525">
                      <a:noFill/>
                      <a:headEnd/>
                      <a:tailEnd/>
                    </a:ln>
                  </pic:spPr>
                </pic:pic>
              </a:graphicData>
            </a:graphic>
          </wp:inline>
        </w:drawing>
      </w:r>
      <w:r>
        <w:rPr>
          <w:noProof/>
        </w:rPr>
        <w:lastRenderedPageBreak/>
        <w:drawing>
          <wp:inline distT="0" distB="0" distL="0" distR="0" wp14:anchorId="06214B07" wp14:editId="4647F8A6">
            <wp:extent cx="5334000" cy="7467600"/>
            <wp:effectExtent l="0" t="0" r="0" b="0"/>
            <wp:docPr id="40" name="Picture" descr="Goodness-of-fit plots for M2"/>
            <wp:cNvGraphicFramePr/>
            <a:graphic xmlns:a="http://schemas.openxmlformats.org/drawingml/2006/main">
              <a:graphicData uri="http://schemas.openxmlformats.org/drawingml/2006/picture">
                <pic:pic xmlns:pic="http://schemas.openxmlformats.org/drawingml/2006/picture">
                  <pic:nvPicPr>
                    <pic:cNvPr id="41" name="Picture" descr="task2_files/figure-docx/gof-plots-4.png"/>
                    <pic:cNvPicPr>
                      <a:picLocks noChangeAspect="1" noChangeArrowheads="1"/>
                    </pic:cNvPicPr>
                  </pic:nvPicPr>
                  <pic:blipFill>
                    <a:blip r:embed="rId11"/>
                    <a:stretch>
                      <a:fillRect/>
                    </a:stretch>
                  </pic:blipFill>
                  <pic:spPr bwMode="auto">
                    <a:xfrm>
                      <a:off x="0" y="0"/>
                      <a:ext cx="5334000" cy="7467600"/>
                    </a:xfrm>
                    <a:prstGeom prst="rect">
                      <a:avLst/>
                    </a:prstGeom>
                    <a:noFill/>
                    <a:ln w="9525">
                      <a:noFill/>
                      <a:headEnd/>
                      <a:tailEnd/>
                    </a:ln>
                  </pic:spPr>
                </pic:pic>
              </a:graphicData>
            </a:graphic>
          </wp:inline>
        </w:drawing>
      </w:r>
    </w:p>
    <w:p w14:paraId="3164DD9A" w14:textId="77777777" w:rsidR="00895513" w:rsidRDefault="00000000">
      <w:pPr>
        <w:pStyle w:val="SourceCode"/>
      </w:pPr>
      <w:r>
        <w:rPr>
          <w:rStyle w:val="NormalTok"/>
        </w:rPr>
        <w:t>ergm</w:t>
      </w:r>
      <w:r>
        <w:rPr>
          <w:rStyle w:val="SpecialCharTok"/>
        </w:rPr>
        <w:t>:::</w:t>
      </w:r>
      <w:r>
        <w:rPr>
          <w:rStyle w:val="FunctionTok"/>
        </w:rPr>
        <w:t>plot.gof</w:t>
      </w:r>
      <w:r>
        <w:rPr>
          <w:rStyle w:val="NormalTok"/>
        </w:rPr>
        <w:t>(gof_esp)</w:t>
      </w:r>
    </w:p>
    <w:p w14:paraId="05963D9B" w14:textId="77777777" w:rsidR="00895513" w:rsidRDefault="00000000">
      <w:pPr>
        <w:pStyle w:val="FirstParagraph"/>
      </w:pPr>
      <w:r>
        <w:rPr>
          <w:noProof/>
        </w:rPr>
        <w:lastRenderedPageBreak/>
        <w:drawing>
          <wp:inline distT="0" distB="0" distL="0" distR="0" wp14:anchorId="521ADF7B" wp14:editId="6BFC5017">
            <wp:extent cx="5334000" cy="7467600"/>
            <wp:effectExtent l="0" t="0" r="0" b="0"/>
            <wp:docPr id="43" name="Picture" descr="Goodness-of-fit plots for M2"/>
            <wp:cNvGraphicFramePr/>
            <a:graphic xmlns:a="http://schemas.openxmlformats.org/drawingml/2006/main">
              <a:graphicData uri="http://schemas.openxmlformats.org/drawingml/2006/picture">
                <pic:pic xmlns:pic="http://schemas.openxmlformats.org/drawingml/2006/picture">
                  <pic:nvPicPr>
                    <pic:cNvPr id="44" name="Picture" descr="task2_files/figure-docx/gof-plots-5.png"/>
                    <pic:cNvPicPr>
                      <a:picLocks noChangeAspect="1" noChangeArrowheads="1"/>
                    </pic:cNvPicPr>
                  </pic:nvPicPr>
                  <pic:blipFill>
                    <a:blip r:embed="rId9"/>
                    <a:stretch>
                      <a:fillRect/>
                    </a:stretch>
                  </pic:blipFill>
                  <pic:spPr bwMode="auto">
                    <a:xfrm>
                      <a:off x="0" y="0"/>
                      <a:ext cx="5334000" cy="7467600"/>
                    </a:xfrm>
                    <a:prstGeom prst="rect">
                      <a:avLst/>
                    </a:prstGeom>
                    <a:noFill/>
                    <a:ln w="9525">
                      <a:noFill/>
                      <a:headEnd/>
                      <a:tailEnd/>
                    </a:ln>
                  </pic:spPr>
                </pic:pic>
              </a:graphicData>
            </a:graphic>
          </wp:inline>
        </w:drawing>
      </w:r>
      <w:r>
        <w:rPr>
          <w:noProof/>
        </w:rPr>
        <w:lastRenderedPageBreak/>
        <w:drawing>
          <wp:inline distT="0" distB="0" distL="0" distR="0" wp14:anchorId="49997D76" wp14:editId="206F027E">
            <wp:extent cx="5334000" cy="7467600"/>
            <wp:effectExtent l="0" t="0" r="0" b="0"/>
            <wp:docPr id="46" name="Picture" descr="Goodness-of-fit plots for M2"/>
            <wp:cNvGraphicFramePr/>
            <a:graphic xmlns:a="http://schemas.openxmlformats.org/drawingml/2006/main">
              <a:graphicData uri="http://schemas.openxmlformats.org/drawingml/2006/picture">
                <pic:pic xmlns:pic="http://schemas.openxmlformats.org/drawingml/2006/picture">
                  <pic:nvPicPr>
                    <pic:cNvPr id="47" name="Picture" descr="task2_files/figure-docx/gof-plots-6.png"/>
                    <pic:cNvPicPr>
                      <a:picLocks noChangeAspect="1" noChangeArrowheads="1"/>
                    </pic:cNvPicPr>
                  </pic:nvPicPr>
                  <pic:blipFill>
                    <a:blip r:embed="rId12"/>
                    <a:stretch>
                      <a:fillRect/>
                    </a:stretch>
                  </pic:blipFill>
                  <pic:spPr bwMode="auto">
                    <a:xfrm>
                      <a:off x="0" y="0"/>
                      <a:ext cx="5334000" cy="7467600"/>
                    </a:xfrm>
                    <a:prstGeom prst="rect">
                      <a:avLst/>
                    </a:prstGeom>
                    <a:noFill/>
                    <a:ln w="9525">
                      <a:noFill/>
                      <a:headEnd/>
                      <a:tailEnd/>
                    </a:ln>
                  </pic:spPr>
                </pic:pic>
              </a:graphicData>
            </a:graphic>
          </wp:inline>
        </w:drawing>
      </w:r>
    </w:p>
    <w:p w14:paraId="6FC622EC" w14:textId="77777777" w:rsidR="00895513" w:rsidRDefault="00000000">
      <w:pPr>
        <w:pStyle w:val="SourceCode"/>
      </w:pPr>
      <w:r>
        <w:rPr>
          <w:rStyle w:val="NormalTok"/>
        </w:rPr>
        <w:t>ergm</w:t>
      </w:r>
      <w:r>
        <w:rPr>
          <w:rStyle w:val="SpecialCharTok"/>
        </w:rPr>
        <w:t>:::</w:t>
      </w:r>
      <w:r>
        <w:rPr>
          <w:rStyle w:val="FunctionTok"/>
        </w:rPr>
        <w:t>plot.gof</w:t>
      </w:r>
      <w:r>
        <w:rPr>
          <w:rStyle w:val="NormalTok"/>
        </w:rPr>
        <w:t>(gof_dist)</w:t>
      </w:r>
    </w:p>
    <w:p w14:paraId="1F3699BE" w14:textId="77777777" w:rsidR="00895513" w:rsidRDefault="00000000">
      <w:pPr>
        <w:pStyle w:val="FirstParagraph"/>
      </w:pPr>
      <w:r>
        <w:rPr>
          <w:noProof/>
        </w:rPr>
        <w:lastRenderedPageBreak/>
        <w:drawing>
          <wp:inline distT="0" distB="0" distL="0" distR="0" wp14:anchorId="5DBF6175" wp14:editId="120A9C80">
            <wp:extent cx="5334000" cy="7467600"/>
            <wp:effectExtent l="0" t="0" r="0" b="0"/>
            <wp:docPr id="49" name="Picture" descr="Goodness-of-fit plots for M2"/>
            <wp:cNvGraphicFramePr/>
            <a:graphic xmlns:a="http://schemas.openxmlformats.org/drawingml/2006/main">
              <a:graphicData uri="http://schemas.openxmlformats.org/drawingml/2006/picture">
                <pic:pic xmlns:pic="http://schemas.openxmlformats.org/drawingml/2006/picture">
                  <pic:nvPicPr>
                    <pic:cNvPr id="50" name="Picture" descr="task2_files/figure-docx/gof-plots-7.png"/>
                    <pic:cNvPicPr>
                      <a:picLocks noChangeAspect="1" noChangeArrowheads="1"/>
                    </pic:cNvPicPr>
                  </pic:nvPicPr>
                  <pic:blipFill>
                    <a:blip r:embed="rId9"/>
                    <a:stretch>
                      <a:fillRect/>
                    </a:stretch>
                  </pic:blipFill>
                  <pic:spPr bwMode="auto">
                    <a:xfrm>
                      <a:off x="0" y="0"/>
                      <a:ext cx="5334000" cy="7467600"/>
                    </a:xfrm>
                    <a:prstGeom prst="rect">
                      <a:avLst/>
                    </a:prstGeom>
                    <a:noFill/>
                    <a:ln w="9525">
                      <a:noFill/>
                      <a:headEnd/>
                      <a:tailEnd/>
                    </a:ln>
                  </pic:spPr>
                </pic:pic>
              </a:graphicData>
            </a:graphic>
          </wp:inline>
        </w:drawing>
      </w:r>
      <w:r>
        <w:rPr>
          <w:noProof/>
        </w:rPr>
        <w:lastRenderedPageBreak/>
        <w:drawing>
          <wp:inline distT="0" distB="0" distL="0" distR="0" wp14:anchorId="3C22898E" wp14:editId="1403E920">
            <wp:extent cx="5334000" cy="7467600"/>
            <wp:effectExtent l="0" t="0" r="0" b="0"/>
            <wp:docPr id="52" name="Picture" descr="Goodness-of-fit plots for M2"/>
            <wp:cNvGraphicFramePr/>
            <a:graphic xmlns:a="http://schemas.openxmlformats.org/drawingml/2006/main">
              <a:graphicData uri="http://schemas.openxmlformats.org/drawingml/2006/picture">
                <pic:pic xmlns:pic="http://schemas.openxmlformats.org/drawingml/2006/picture">
                  <pic:nvPicPr>
                    <pic:cNvPr id="53" name="Picture" descr="task2_files/figure-docx/gof-plots-8.png"/>
                    <pic:cNvPicPr>
                      <a:picLocks noChangeAspect="1" noChangeArrowheads="1"/>
                    </pic:cNvPicPr>
                  </pic:nvPicPr>
                  <pic:blipFill>
                    <a:blip r:embed="rId13"/>
                    <a:stretch>
                      <a:fillRect/>
                    </a:stretch>
                  </pic:blipFill>
                  <pic:spPr bwMode="auto">
                    <a:xfrm>
                      <a:off x="0" y="0"/>
                      <a:ext cx="5334000" cy="7467600"/>
                    </a:xfrm>
                    <a:prstGeom prst="rect">
                      <a:avLst/>
                    </a:prstGeom>
                    <a:noFill/>
                    <a:ln w="9525">
                      <a:noFill/>
                      <a:headEnd/>
                      <a:tailEnd/>
                    </a:ln>
                  </pic:spPr>
                </pic:pic>
              </a:graphicData>
            </a:graphic>
          </wp:inline>
        </w:drawing>
      </w:r>
    </w:p>
    <w:p w14:paraId="0CB4D7FB" w14:textId="77777777" w:rsidR="00895513" w:rsidRDefault="00000000">
      <w:pPr>
        <w:pStyle w:val="Heading3"/>
      </w:pPr>
      <w:bookmarkStart w:id="20" w:name="goodness-of-fit-interpretation"/>
      <w:bookmarkStart w:id="21" w:name="_Toc228610456"/>
      <w:r>
        <w:lastRenderedPageBreak/>
        <w:t>Goodness-of-Fit Interpretation</w:t>
      </w:r>
      <w:bookmarkEnd w:id="21"/>
    </w:p>
    <w:p w14:paraId="10CE7661" w14:textId="77777777" w:rsidR="00895513" w:rsidRDefault="00000000">
      <w:pPr>
        <w:pStyle w:val="BlockText"/>
      </w:pPr>
      <w:r>
        <w:t>Based on the four auxiliary statistics plotted, the refined ERGM demonstrates a robust overall fit to the observed wave of the Glasgow friendship network, successfully capturing both local and global network dependencies.</w:t>
      </w:r>
    </w:p>
    <w:p w14:paraId="29C4B064" w14:textId="77777777" w:rsidR="002717B4" w:rsidRDefault="00000000">
      <w:pPr>
        <w:pStyle w:val="BlockText"/>
      </w:pPr>
      <w:r>
        <w:rPr>
          <w:b/>
          <w:bCs/>
        </w:rPr>
        <w:t>Out-degree distribution:</w:t>
      </w:r>
      <w:r>
        <w:t xml:space="preserve"> The model reproduces the observed data exceptionally well. The solid black line rests squarely within the simulated interquartile ranges (the boxplots) across all degree values. Furthermore, the abrupt drop-off after degree six is accurately captured; this is a critical structural feature consistent with the study’s survey design, which restricted pupils to nominating a maximum of six friends. </w:t>
      </w:r>
    </w:p>
    <w:p w14:paraId="65F38112" w14:textId="77777777" w:rsidR="002717B4" w:rsidRDefault="00000000">
      <w:pPr>
        <w:pStyle w:val="BlockText"/>
      </w:pPr>
      <w:r>
        <w:rPr>
          <w:b/>
          <w:bCs/>
        </w:rPr>
        <w:t>In-degree distribution:</w:t>
      </w:r>
      <w:r>
        <w:t xml:space="preserve"> The model successfully captures the general right-skewed nature of incoming ties that is typical of adolescent social networks. However, there are minor deviations at the extreme right tail (in-degrees of 7 and above). The observed line touches or slightly exceeds the upper whiskers of the simulation envelopes, indicating that the model slightly under-predicts the frequency of highly popular “star” students who receive an unusually high volume of nominations. </w:t>
      </w:r>
    </w:p>
    <w:p w14:paraId="508079B4" w14:textId="77777777" w:rsidR="002717B4" w:rsidRDefault="00000000">
      <w:pPr>
        <w:pStyle w:val="BlockText"/>
      </w:pPr>
      <w:r>
        <w:rPr>
          <w:b/>
          <w:bCs/>
        </w:rPr>
        <w:t>Edgewise shared partners (ESP):</w:t>
      </w:r>
      <w:r>
        <w:t xml:space="preserve"> The transitivity structure is matched almost perfectly. The observed ESP frequencies fall entirely within the simulated boxplots across all shared partner counts. This confirms that the geometrically weighted edgewise shared partner (</w:t>
      </w:r>
      <w:r>
        <w:rPr>
          <w:rStyle w:val="VerbatimChar"/>
        </w:rPr>
        <w:t>gwesp</w:t>
      </w:r>
      <w:r>
        <w:t xml:space="preserve">) term, with its tuned decay parameter of 0.6, correctly reproduces the local clustering and clique-formation tendencies without causing model degeneracy. </w:t>
      </w:r>
    </w:p>
    <w:p w14:paraId="5BA01192" w14:textId="49AB6CF9" w:rsidR="00895513" w:rsidRDefault="00000000">
      <w:pPr>
        <w:pStyle w:val="BlockText"/>
      </w:pPr>
      <w:r>
        <w:rPr>
          <w:b/>
          <w:bCs/>
        </w:rPr>
        <w:t>Geodesic distance:</w:t>
      </w:r>
      <w:r>
        <w:t xml:space="preserve"> The global network structure and reachability are accurately represented. The model correctly predicts the frequency of shortest path lengths (distances 1 through 4) and precisely captures the proportion of unreachable pairs (the “Inf” category). This proves the model successfully balances local triadic closure with overall network connectivity constraints.</w:t>
      </w:r>
    </w:p>
    <w:p w14:paraId="26CEFFEF" w14:textId="77777777" w:rsidR="00895513" w:rsidRDefault="00000000">
      <w:pPr>
        <w:pStyle w:val="BlockText"/>
      </w:pPr>
      <w:r>
        <w:rPr>
          <w:b/>
          <w:bCs/>
        </w:rPr>
        <w:t>Overall assessment:</w:t>
      </w:r>
      <w:r>
        <w:t xml:space="preserve"> The model is highly adequate, providing a theoretically sound representation of the school’s social structure. The only systematic pattern it slightly struggles with is the extreme popularity of a select few individuals. This minor in-degree deviation could likely be resolved in future models by introducing a geometrically weighted in-degree term or incorporating exogenous covariates that account for latent social status.</w:t>
      </w:r>
    </w:p>
    <w:p w14:paraId="6E3D2AE5" w14:textId="77777777" w:rsidR="00895513" w:rsidRDefault="00000000">
      <w:r>
        <w:br w:type="page"/>
      </w:r>
    </w:p>
    <w:p w14:paraId="3BA38070" w14:textId="77777777" w:rsidR="00895513" w:rsidRDefault="00000000">
      <w:pPr>
        <w:pStyle w:val="Heading1"/>
      </w:pPr>
      <w:bookmarkStart w:id="22" w:name="Xc848ecee40ed1c9308c87e17f6d479ec06c4887"/>
      <w:bookmarkStart w:id="23" w:name="_Toc228610457"/>
      <w:bookmarkEnd w:id="18"/>
      <w:bookmarkEnd w:id="20"/>
      <w:r>
        <w:lastRenderedPageBreak/>
        <w:t>Part (5): Interpretation of Estimated Parameters</w:t>
      </w:r>
      <w:bookmarkEnd w:id="23"/>
    </w:p>
    <w:p w14:paraId="0A831C16" w14:textId="77777777" w:rsidR="00895513" w:rsidRDefault="00000000">
      <w:pPr>
        <w:pStyle w:val="SourceCode"/>
      </w:pPr>
      <w:r>
        <w:rPr>
          <w:rStyle w:val="NormalTok"/>
        </w:rPr>
        <w:t xml:space="preserve">coef_df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Term        =</w:t>
      </w:r>
      <w:r>
        <w:rPr>
          <w:rStyle w:val="NormalTok"/>
        </w:rPr>
        <w:t xml:space="preserve"> </w:t>
      </w:r>
      <w:r>
        <w:rPr>
          <w:rStyle w:val="FunctionTok"/>
        </w:rPr>
        <w:t>names</w:t>
      </w:r>
      <w:r>
        <w:rPr>
          <w:rStyle w:val="NormalTok"/>
        </w:rPr>
        <w:t>(</w:t>
      </w:r>
      <w:r>
        <w:rPr>
          <w:rStyle w:val="FunctionTok"/>
        </w:rPr>
        <w:t>coef</w:t>
      </w:r>
      <w:r>
        <w:rPr>
          <w:rStyle w:val="NormalTok"/>
        </w:rPr>
        <w:t>(M2)),</w:t>
      </w:r>
      <w:r>
        <w:br/>
      </w:r>
      <w:r>
        <w:rPr>
          <w:rStyle w:val="NormalTok"/>
        </w:rPr>
        <w:t xml:space="preserve">  </w:t>
      </w:r>
      <w:r>
        <w:rPr>
          <w:rStyle w:val="AttributeTok"/>
        </w:rPr>
        <w:t>Estimate    =</w:t>
      </w:r>
      <w:r>
        <w:rPr>
          <w:rStyle w:val="NormalTok"/>
        </w:rPr>
        <w:t xml:space="preserve"> </w:t>
      </w:r>
      <w:r>
        <w:rPr>
          <w:rStyle w:val="FunctionTok"/>
        </w:rPr>
        <w:t>round</w:t>
      </w:r>
      <w:r>
        <w:rPr>
          <w:rStyle w:val="NormalTok"/>
        </w:rPr>
        <w:t>(</w:t>
      </w:r>
      <w:r>
        <w:rPr>
          <w:rStyle w:val="FunctionTok"/>
        </w:rPr>
        <w:t>coef</w:t>
      </w:r>
      <w:r>
        <w:rPr>
          <w:rStyle w:val="NormalTok"/>
        </w:rPr>
        <w:t xml:space="preserve">(M2), </w:t>
      </w:r>
      <w:r>
        <w:rPr>
          <w:rStyle w:val="DecValTok"/>
        </w:rPr>
        <w:t>4</w:t>
      </w:r>
      <w:r>
        <w:rPr>
          <w:rStyle w:val="NormalTok"/>
        </w:rPr>
        <w:t>),</w:t>
      </w:r>
      <w:r>
        <w:br/>
      </w:r>
      <w:r>
        <w:rPr>
          <w:rStyle w:val="NormalTok"/>
        </w:rPr>
        <w:t xml:space="preserve">  </w:t>
      </w:r>
      <w:r>
        <w:rPr>
          <w:rStyle w:val="StringTok"/>
        </w:rPr>
        <w:t>`</w:t>
      </w:r>
      <w:r>
        <w:rPr>
          <w:rStyle w:val="AttributeTok"/>
        </w:rPr>
        <w:t>Std. Error</w:t>
      </w:r>
      <w:r>
        <w:rPr>
          <w:rStyle w:val="StringTok"/>
        </w:rPr>
        <w:t>`</w:t>
      </w:r>
      <w:r>
        <w:rPr>
          <w:rStyle w:val="OtherTok"/>
        </w:rPr>
        <w:t>=</w:t>
      </w:r>
      <w:r>
        <w:rPr>
          <w:rStyle w:val="NormalTok"/>
        </w:rPr>
        <w:t xml:space="preserve"> </w:t>
      </w:r>
      <w:r>
        <w:rPr>
          <w:rStyle w:val="FunctionTok"/>
        </w:rPr>
        <w:t>round</w:t>
      </w:r>
      <w:r>
        <w:rPr>
          <w:rStyle w:val="NormalTok"/>
        </w:rPr>
        <w:t>(</w:t>
      </w:r>
      <w:r>
        <w:rPr>
          <w:rStyle w:val="FunctionTok"/>
        </w:rPr>
        <w:t>sqrt</w:t>
      </w:r>
      <w:r>
        <w:rPr>
          <w:rStyle w:val="NormalTok"/>
        </w:rPr>
        <w:t>(</w:t>
      </w:r>
      <w:r>
        <w:rPr>
          <w:rStyle w:val="FunctionTok"/>
        </w:rPr>
        <w:t>diag</w:t>
      </w:r>
      <w:r>
        <w:rPr>
          <w:rStyle w:val="NormalTok"/>
        </w:rPr>
        <w:t>(</w:t>
      </w:r>
      <w:r>
        <w:rPr>
          <w:rStyle w:val="FunctionTok"/>
        </w:rPr>
        <w:t>vcov</w:t>
      </w:r>
      <w:r>
        <w:rPr>
          <w:rStyle w:val="NormalTok"/>
        </w:rPr>
        <w:t xml:space="preserve">(M2))), </w:t>
      </w:r>
      <w:r>
        <w:rPr>
          <w:rStyle w:val="DecValTok"/>
        </w:rPr>
        <w:t>4</w:t>
      </w:r>
      <w:r>
        <w:rPr>
          <w:rStyle w:val="NormalTok"/>
        </w:rPr>
        <w:t>),</w:t>
      </w:r>
      <w:r>
        <w:br/>
      </w:r>
      <w:r>
        <w:rPr>
          <w:rStyle w:val="NormalTok"/>
        </w:rPr>
        <w:t xml:space="preserve">  </w:t>
      </w:r>
      <w:r>
        <w:rPr>
          <w:rStyle w:val="AttributeTok"/>
        </w:rPr>
        <w:t>check.names =</w:t>
      </w:r>
      <w:r>
        <w:rPr>
          <w:rStyle w:val="NormalTok"/>
        </w:rPr>
        <w:t xml:space="preserve"> </w:t>
      </w:r>
      <w:r>
        <w:rPr>
          <w:rStyle w:val="ConstantTok"/>
        </w:rPr>
        <w:t>FALSE</w:t>
      </w:r>
      <w:r>
        <w:br/>
      </w:r>
      <w:r>
        <w:rPr>
          <w:rStyle w:val="NormalTok"/>
        </w:rPr>
        <w:t>)</w:t>
      </w:r>
      <w:r>
        <w:br/>
      </w:r>
      <w:r>
        <w:rPr>
          <w:rStyle w:val="NormalTok"/>
        </w:rPr>
        <w:t>coef_df</w:t>
      </w:r>
      <w:r>
        <w:rPr>
          <w:rStyle w:val="SpecialCharTok"/>
        </w:rPr>
        <w:t>$</w:t>
      </w:r>
      <w:r>
        <w:rPr>
          <w:rStyle w:val="StringTok"/>
        </w:rPr>
        <w:t>`</w:t>
      </w:r>
      <w:r>
        <w:rPr>
          <w:rStyle w:val="AttributeTok"/>
        </w:rPr>
        <w:t>z value</w:t>
      </w:r>
      <w:r>
        <w:rPr>
          <w:rStyle w:val="StringTok"/>
        </w:rPr>
        <w:t>`</w:t>
      </w:r>
      <w:r>
        <w:rPr>
          <w:rStyle w:val="NormalTok"/>
        </w:rPr>
        <w:t xml:space="preserve"> </w:t>
      </w:r>
      <w:r>
        <w:rPr>
          <w:rStyle w:val="OtherTok"/>
        </w:rPr>
        <w:t>&lt;-</w:t>
      </w:r>
      <w:r>
        <w:rPr>
          <w:rStyle w:val="NormalTok"/>
        </w:rPr>
        <w:t xml:space="preserve"> </w:t>
      </w:r>
      <w:r>
        <w:rPr>
          <w:rStyle w:val="FunctionTok"/>
        </w:rPr>
        <w:t>round</w:t>
      </w:r>
      <w:r>
        <w:rPr>
          <w:rStyle w:val="NormalTok"/>
        </w:rPr>
        <w:t>(coef_df</w:t>
      </w:r>
      <w:r>
        <w:rPr>
          <w:rStyle w:val="SpecialCharTok"/>
        </w:rPr>
        <w:t>$</w:t>
      </w:r>
      <w:r>
        <w:rPr>
          <w:rStyle w:val="NormalTok"/>
        </w:rPr>
        <w:t xml:space="preserve">Estimate </w:t>
      </w:r>
      <w:r>
        <w:rPr>
          <w:rStyle w:val="SpecialCharTok"/>
        </w:rPr>
        <w:t>/</w:t>
      </w:r>
      <w:r>
        <w:rPr>
          <w:rStyle w:val="NormalTok"/>
        </w:rPr>
        <w:t xml:space="preserve"> coef_df</w:t>
      </w:r>
      <w:r>
        <w:rPr>
          <w:rStyle w:val="SpecialCharTok"/>
        </w:rPr>
        <w:t>$</w:t>
      </w:r>
      <w:r>
        <w:rPr>
          <w:rStyle w:val="StringTok"/>
        </w:rPr>
        <w:t>`</w:t>
      </w:r>
      <w:r>
        <w:rPr>
          <w:rStyle w:val="AttributeTok"/>
        </w:rPr>
        <w:t>Std. Error</w:t>
      </w:r>
      <w:r>
        <w:rPr>
          <w:rStyle w:val="StringTok"/>
        </w:rPr>
        <w:t>`</w:t>
      </w:r>
      <w:r>
        <w:rPr>
          <w:rStyle w:val="NormalTok"/>
        </w:rPr>
        <w:t xml:space="preserve">, </w:t>
      </w:r>
      <w:r>
        <w:rPr>
          <w:rStyle w:val="DecValTok"/>
        </w:rPr>
        <w:t>3</w:t>
      </w:r>
      <w:r>
        <w:rPr>
          <w:rStyle w:val="NormalTok"/>
        </w:rPr>
        <w:t>)</w:t>
      </w:r>
      <w:r>
        <w:br/>
      </w:r>
      <w:r>
        <w:rPr>
          <w:rStyle w:val="NormalTok"/>
        </w:rPr>
        <w:t>coef_df</w:t>
      </w:r>
      <w:r>
        <w:rPr>
          <w:rStyle w:val="SpecialCharTok"/>
        </w:rPr>
        <w:t>$</w:t>
      </w:r>
      <w:r>
        <w:rPr>
          <w:rStyle w:val="StringTok"/>
        </w:rPr>
        <w:t>`</w:t>
      </w:r>
      <w:r>
        <w:rPr>
          <w:rStyle w:val="AttributeTok"/>
        </w:rPr>
        <w:t>p value</w:t>
      </w:r>
      <w:r>
        <w:rPr>
          <w:rStyle w:val="StringTok"/>
        </w:rPr>
        <w:t>`</w:t>
      </w:r>
      <w:r>
        <w:rPr>
          <w:rStyle w:val="NormalTok"/>
        </w:rPr>
        <w:t xml:space="preserve"> </w:t>
      </w:r>
      <w:r>
        <w:rPr>
          <w:rStyle w:val="OtherTok"/>
        </w:rPr>
        <w:t>&lt;-</w:t>
      </w:r>
      <w:r>
        <w:rPr>
          <w:rStyle w:val="NormalTok"/>
        </w:rPr>
        <w:t xml:space="preserve"> </w:t>
      </w:r>
      <w:r>
        <w:rPr>
          <w:rStyle w:val="FunctionTok"/>
        </w:rPr>
        <w:t>round</w:t>
      </w:r>
      <w:r>
        <w:rPr>
          <w:rStyle w:val="NormalTok"/>
        </w:rPr>
        <w:t>(</w:t>
      </w:r>
      <w:r>
        <w:rPr>
          <w:rStyle w:val="DecValTok"/>
        </w:rPr>
        <w:t>2</w:t>
      </w:r>
      <w:r>
        <w:rPr>
          <w:rStyle w:val="NormalTok"/>
        </w:rPr>
        <w:t xml:space="preserve"> </w:t>
      </w:r>
      <w:r>
        <w:rPr>
          <w:rStyle w:val="SpecialCharTok"/>
        </w:rPr>
        <w:t>*</w:t>
      </w:r>
      <w:r>
        <w:rPr>
          <w:rStyle w:val="NormalTok"/>
        </w:rPr>
        <w:t xml:space="preserve"> </w:t>
      </w:r>
      <w:r>
        <w:rPr>
          <w:rStyle w:val="FunctionTok"/>
        </w:rPr>
        <w:t>pnorm</w:t>
      </w:r>
      <w:r>
        <w:rPr>
          <w:rStyle w:val="NormalTok"/>
        </w:rPr>
        <w:t>(</w:t>
      </w:r>
      <w:r>
        <w:rPr>
          <w:rStyle w:val="SpecialCharTok"/>
        </w:rPr>
        <w:t>-</w:t>
      </w:r>
      <w:r>
        <w:rPr>
          <w:rStyle w:val="FunctionTok"/>
        </w:rPr>
        <w:t>abs</w:t>
      </w:r>
      <w:r>
        <w:rPr>
          <w:rStyle w:val="NormalTok"/>
        </w:rPr>
        <w:t>(coef_df</w:t>
      </w:r>
      <w:r>
        <w:rPr>
          <w:rStyle w:val="SpecialCharTok"/>
        </w:rPr>
        <w:t>$</w:t>
      </w:r>
      <w:r>
        <w:rPr>
          <w:rStyle w:val="StringTok"/>
        </w:rPr>
        <w:t>`</w:t>
      </w:r>
      <w:r>
        <w:rPr>
          <w:rStyle w:val="AttributeTok"/>
        </w:rPr>
        <w:t>z value</w:t>
      </w:r>
      <w:r>
        <w:rPr>
          <w:rStyle w:val="StringTok"/>
        </w:rPr>
        <w:t>`</w:t>
      </w:r>
      <w:r>
        <w:rPr>
          <w:rStyle w:val="NormalTok"/>
        </w:rPr>
        <w:t xml:space="preserve">)), </w:t>
      </w:r>
      <w:r>
        <w:rPr>
          <w:rStyle w:val="DecValTok"/>
        </w:rPr>
        <w:t>4</w:t>
      </w:r>
      <w:r>
        <w:rPr>
          <w:rStyle w:val="NormalTok"/>
        </w:rPr>
        <w:t>)</w:t>
      </w:r>
      <w:r>
        <w:br/>
      </w:r>
      <w:r>
        <w:rPr>
          <w:rStyle w:val="NormalTok"/>
        </w:rPr>
        <w:t>coef_df</w:t>
      </w:r>
      <w:r>
        <w:rPr>
          <w:rStyle w:val="SpecialCharTok"/>
        </w:rPr>
        <w:t>$</w:t>
      </w:r>
      <w:r>
        <w:rPr>
          <w:rStyle w:val="NormalTok"/>
        </w:rPr>
        <w:t xml:space="preserve">Sig </w:t>
      </w:r>
      <w:r>
        <w:rPr>
          <w:rStyle w:val="OtherTok"/>
        </w:rPr>
        <w:t>&lt;-</w:t>
      </w:r>
      <w:r>
        <w:rPr>
          <w:rStyle w:val="NormalTok"/>
        </w:rPr>
        <w:t xml:space="preserve"> </w:t>
      </w:r>
      <w:r>
        <w:rPr>
          <w:rStyle w:val="FunctionTok"/>
        </w:rPr>
        <w:t>symnum</w:t>
      </w:r>
      <w:r>
        <w:rPr>
          <w:rStyle w:val="NormalTok"/>
        </w:rPr>
        <w:t>(coef_df</w:t>
      </w:r>
      <w:r>
        <w:rPr>
          <w:rStyle w:val="SpecialCharTok"/>
        </w:rPr>
        <w:t>$</w:t>
      </w:r>
      <w:r>
        <w:rPr>
          <w:rStyle w:val="StringTok"/>
        </w:rPr>
        <w:t>`</w:t>
      </w:r>
      <w:r>
        <w:rPr>
          <w:rStyle w:val="AttributeTok"/>
        </w:rPr>
        <w:t>p value</w:t>
      </w:r>
      <w:r>
        <w:rPr>
          <w:rStyle w:val="StringTok"/>
        </w:rPr>
        <w:t>`</w:t>
      </w:r>
      <w:r>
        <w:rPr>
          <w:rStyle w:val="NormalTok"/>
        </w:rPr>
        <w:t>,</w:t>
      </w:r>
      <w:r>
        <w:br/>
      </w:r>
      <w:r>
        <w:rPr>
          <w:rStyle w:val="NormalTok"/>
        </w:rPr>
        <w:t xml:space="preserve">                       </w:t>
      </w:r>
      <w:r>
        <w:rPr>
          <w:rStyle w:val="AttributeTok"/>
        </w:rPr>
        <w:t>cutpoints =</w:t>
      </w:r>
      <w:r>
        <w:rPr>
          <w:rStyle w:val="NormalTok"/>
        </w:rPr>
        <w:t xml:space="preserve"> </w:t>
      </w:r>
      <w:r>
        <w:rPr>
          <w:rStyle w:val="FunctionTok"/>
        </w:rPr>
        <w:t>c</w:t>
      </w:r>
      <w:r>
        <w:rPr>
          <w:rStyle w:val="NormalTok"/>
        </w:rPr>
        <w:t>(</w:t>
      </w:r>
      <w:r>
        <w:rPr>
          <w:rStyle w:val="DecValTok"/>
        </w:rPr>
        <w:t>0</w:t>
      </w:r>
      <w:r>
        <w:rPr>
          <w:rStyle w:val="NormalTok"/>
        </w:rPr>
        <w:t>, .</w:t>
      </w:r>
      <w:r>
        <w:rPr>
          <w:rStyle w:val="DecValTok"/>
        </w:rPr>
        <w:t>001</w:t>
      </w:r>
      <w:r>
        <w:rPr>
          <w:rStyle w:val="NormalTok"/>
        </w:rPr>
        <w:t>, .</w:t>
      </w:r>
      <w:r>
        <w:rPr>
          <w:rStyle w:val="DecValTok"/>
        </w:rPr>
        <w:t>01</w:t>
      </w:r>
      <w:r>
        <w:rPr>
          <w:rStyle w:val="NormalTok"/>
        </w:rPr>
        <w:t>, .</w:t>
      </w:r>
      <w:r>
        <w:rPr>
          <w:rStyle w:val="DecValTok"/>
        </w:rPr>
        <w:t>05</w:t>
      </w:r>
      <w:r>
        <w:rPr>
          <w:rStyle w:val="NormalTok"/>
        </w:rPr>
        <w:t>, .</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AttributeTok"/>
        </w:rPr>
        <w:t>symbols   =</w:t>
      </w:r>
      <w:r>
        <w:rPr>
          <w:rStyle w:val="NormalTok"/>
        </w:rPr>
        <w:t xml:space="preserve"> </w:t>
      </w:r>
      <w:r>
        <w:rPr>
          <w:rStyle w:val="FunctionTok"/>
        </w:rPr>
        <w:t>c</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w:t>
      </w:r>
      <w:r>
        <w:rPr>
          <w:rStyle w:val="NormalTok"/>
        </w:rPr>
        <w:t>,</w:t>
      </w:r>
      <w:r>
        <w:rPr>
          <w:rStyle w:val="StringTok"/>
        </w:rPr>
        <w:t>" "</w:t>
      </w:r>
      <w:r>
        <w:rPr>
          <w:rStyle w:val="NormalTok"/>
        </w:rPr>
        <w:t>))</w:t>
      </w:r>
      <w:r>
        <w:br/>
      </w:r>
      <w:r>
        <w:br/>
      </w:r>
      <w:r>
        <w:rPr>
          <w:rStyle w:val="FunctionTok"/>
        </w:rPr>
        <w:t>kable</w:t>
      </w:r>
      <w:r>
        <w:rPr>
          <w:rStyle w:val="NormalTok"/>
        </w:rPr>
        <w:t xml:space="preserve">(coef_df, </w:t>
      </w:r>
      <w:r>
        <w:rPr>
          <w:rStyle w:val="AttributeTok"/>
        </w:rPr>
        <w:t>caption =</w:t>
      </w:r>
      <w:r>
        <w:rPr>
          <w:rStyle w:val="NormalTok"/>
        </w:rPr>
        <w:t xml:space="preserve"> </w:t>
      </w:r>
      <w:r>
        <w:rPr>
          <w:rStyle w:val="StringTok"/>
        </w:rPr>
        <w:t>"Full coefficient table for M2 with z-tests."</w:t>
      </w:r>
      <w:r>
        <w:rPr>
          <w:rStyle w:val="NormalTok"/>
        </w:rPr>
        <w:t>)</w:t>
      </w:r>
    </w:p>
    <w:p w14:paraId="62D931D6" w14:textId="77777777" w:rsidR="00895513" w:rsidRDefault="00000000">
      <w:pPr>
        <w:pStyle w:val="TableCaption"/>
      </w:pPr>
      <w:r>
        <w:t>Full coefficient table for M2 with z-tests.</w:t>
      </w:r>
    </w:p>
    <w:tbl>
      <w:tblPr>
        <w:tblStyle w:val="Table"/>
        <w:tblW w:w="5000" w:type="pct"/>
        <w:tblLayout w:type="fixed"/>
        <w:tblLook w:val="0020" w:firstRow="1" w:lastRow="0" w:firstColumn="0" w:lastColumn="0" w:noHBand="0" w:noVBand="0"/>
        <w:tblCaption w:val="Full coefficient table for M2 with z-tests."/>
      </w:tblPr>
      <w:tblGrid>
        <w:gridCol w:w="2393"/>
        <w:gridCol w:w="2394"/>
        <w:gridCol w:w="1077"/>
        <w:gridCol w:w="1317"/>
        <w:gridCol w:w="958"/>
        <w:gridCol w:w="958"/>
        <w:gridCol w:w="479"/>
      </w:tblGrid>
      <w:tr w:rsidR="00895513" w14:paraId="10DCA7B6" w14:textId="77777777" w:rsidTr="00895513">
        <w:trPr>
          <w:cnfStyle w:val="100000000000" w:firstRow="1" w:lastRow="0" w:firstColumn="0" w:lastColumn="0" w:oddVBand="0" w:evenVBand="0" w:oddHBand="0" w:evenHBand="0" w:firstRowFirstColumn="0" w:firstRowLastColumn="0" w:lastRowFirstColumn="0" w:lastRowLastColumn="0"/>
          <w:tblHeader/>
        </w:trPr>
        <w:tc>
          <w:tcPr>
            <w:tcW w:w="1980" w:type="dxa"/>
          </w:tcPr>
          <w:p w14:paraId="4159C146" w14:textId="77777777" w:rsidR="00895513" w:rsidRDefault="00895513">
            <w:pPr>
              <w:pStyle w:val="Compact"/>
            </w:pPr>
          </w:p>
        </w:tc>
        <w:tc>
          <w:tcPr>
            <w:tcW w:w="1980" w:type="dxa"/>
          </w:tcPr>
          <w:p w14:paraId="2B586ECD" w14:textId="77777777" w:rsidR="00895513" w:rsidRDefault="00000000">
            <w:pPr>
              <w:pStyle w:val="Compact"/>
            </w:pPr>
            <w:r>
              <w:t>Term</w:t>
            </w:r>
          </w:p>
        </w:tc>
        <w:tc>
          <w:tcPr>
            <w:tcW w:w="891" w:type="dxa"/>
          </w:tcPr>
          <w:p w14:paraId="7A9F762D" w14:textId="77777777" w:rsidR="00895513" w:rsidRDefault="00000000">
            <w:pPr>
              <w:pStyle w:val="Compact"/>
              <w:jc w:val="right"/>
            </w:pPr>
            <w:r>
              <w:t>Estimate</w:t>
            </w:r>
          </w:p>
        </w:tc>
        <w:tc>
          <w:tcPr>
            <w:tcW w:w="1089" w:type="dxa"/>
          </w:tcPr>
          <w:p w14:paraId="52859608" w14:textId="77777777" w:rsidR="00895513" w:rsidRDefault="00000000">
            <w:pPr>
              <w:pStyle w:val="Compact"/>
              <w:jc w:val="right"/>
            </w:pPr>
            <w:r>
              <w:t>Std. Error</w:t>
            </w:r>
          </w:p>
        </w:tc>
        <w:tc>
          <w:tcPr>
            <w:tcW w:w="792" w:type="dxa"/>
          </w:tcPr>
          <w:p w14:paraId="69D98A25" w14:textId="77777777" w:rsidR="00895513" w:rsidRDefault="00000000">
            <w:pPr>
              <w:pStyle w:val="Compact"/>
              <w:jc w:val="right"/>
            </w:pPr>
            <w:r>
              <w:t>z value</w:t>
            </w:r>
          </w:p>
        </w:tc>
        <w:tc>
          <w:tcPr>
            <w:tcW w:w="792" w:type="dxa"/>
          </w:tcPr>
          <w:p w14:paraId="59959418" w14:textId="77777777" w:rsidR="00895513" w:rsidRDefault="00000000">
            <w:pPr>
              <w:pStyle w:val="Compact"/>
              <w:jc w:val="right"/>
            </w:pPr>
            <w:r>
              <w:t>p value</w:t>
            </w:r>
          </w:p>
        </w:tc>
        <w:tc>
          <w:tcPr>
            <w:tcW w:w="396" w:type="dxa"/>
          </w:tcPr>
          <w:p w14:paraId="5A5F30B6" w14:textId="77777777" w:rsidR="00895513" w:rsidRDefault="00000000">
            <w:pPr>
              <w:pStyle w:val="Compact"/>
            </w:pPr>
            <w:r>
              <w:t>Sig</w:t>
            </w:r>
          </w:p>
        </w:tc>
      </w:tr>
      <w:tr w:rsidR="00895513" w14:paraId="046D937F" w14:textId="77777777">
        <w:tc>
          <w:tcPr>
            <w:tcW w:w="1980" w:type="dxa"/>
          </w:tcPr>
          <w:p w14:paraId="7C1AB2AD" w14:textId="77777777" w:rsidR="00895513" w:rsidRDefault="00000000">
            <w:pPr>
              <w:pStyle w:val="Compact"/>
            </w:pPr>
            <w:r>
              <w:t>edges</w:t>
            </w:r>
          </w:p>
        </w:tc>
        <w:tc>
          <w:tcPr>
            <w:tcW w:w="1980" w:type="dxa"/>
          </w:tcPr>
          <w:p w14:paraId="27459494" w14:textId="77777777" w:rsidR="00895513" w:rsidRDefault="00000000">
            <w:pPr>
              <w:pStyle w:val="Compact"/>
            </w:pPr>
            <w:r>
              <w:t>edges</w:t>
            </w:r>
          </w:p>
        </w:tc>
        <w:tc>
          <w:tcPr>
            <w:tcW w:w="891" w:type="dxa"/>
          </w:tcPr>
          <w:p w14:paraId="3361C3AA" w14:textId="77777777" w:rsidR="00895513" w:rsidRDefault="00000000">
            <w:pPr>
              <w:pStyle w:val="Compact"/>
              <w:jc w:val="right"/>
            </w:pPr>
            <w:r>
              <w:t>-6.6654</w:t>
            </w:r>
          </w:p>
        </w:tc>
        <w:tc>
          <w:tcPr>
            <w:tcW w:w="1089" w:type="dxa"/>
          </w:tcPr>
          <w:p w14:paraId="489C18B0" w14:textId="77777777" w:rsidR="00895513" w:rsidRDefault="00000000">
            <w:pPr>
              <w:pStyle w:val="Compact"/>
              <w:jc w:val="right"/>
            </w:pPr>
            <w:r>
              <w:t>0.2087</w:t>
            </w:r>
          </w:p>
        </w:tc>
        <w:tc>
          <w:tcPr>
            <w:tcW w:w="792" w:type="dxa"/>
          </w:tcPr>
          <w:p w14:paraId="276C002A" w14:textId="77777777" w:rsidR="00895513" w:rsidRDefault="00000000">
            <w:pPr>
              <w:pStyle w:val="Compact"/>
              <w:jc w:val="right"/>
            </w:pPr>
            <w:r>
              <w:t>-31.938</w:t>
            </w:r>
          </w:p>
        </w:tc>
        <w:tc>
          <w:tcPr>
            <w:tcW w:w="792" w:type="dxa"/>
          </w:tcPr>
          <w:p w14:paraId="754F1822" w14:textId="77777777" w:rsidR="00895513" w:rsidRDefault="00000000">
            <w:pPr>
              <w:pStyle w:val="Compact"/>
              <w:jc w:val="right"/>
            </w:pPr>
            <w:r>
              <w:t>0.0000</w:t>
            </w:r>
          </w:p>
        </w:tc>
        <w:tc>
          <w:tcPr>
            <w:tcW w:w="396" w:type="dxa"/>
          </w:tcPr>
          <w:p w14:paraId="765DB820" w14:textId="77777777" w:rsidR="00895513" w:rsidRDefault="00000000">
            <w:pPr>
              <w:pStyle w:val="Compact"/>
            </w:pPr>
            <w:r>
              <w:t>***</w:t>
            </w:r>
          </w:p>
        </w:tc>
      </w:tr>
      <w:tr w:rsidR="00895513" w14:paraId="542813A3" w14:textId="77777777">
        <w:tc>
          <w:tcPr>
            <w:tcW w:w="1980" w:type="dxa"/>
          </w:tcPr>
          <w:p w14:paraId="7AC029F4" w14:textId="77777777" w:rsidR="00895513" w:rsidRDefault="00000000">
            <w:pPr>
              <w:pStyle w:val="Compact"/>
            </w:pPr>
            <w:r>
              <w:t>mutual</w:t>
            </w:r>
          </w:p>
        </w:tc>
        <w:tc>
          <w:tcPr>
            <w:tcW w:w="1980" w:type="dxa"/>
          </w:tcPr>
          <w:p w14:paraId="39166609" w14:textId="77777777" w:rsidR="00895513" w:rsidRDefault="00000000">
            <w:pPr>
              <w:pStyle w:val="Compact"/>
            </w:pPr>
            <w:r>
              <w:t>mutual</w:t>
            </w:r>
          </w:p>
        </w:tc>
        <w:tc>
          <w:tcPr>
            <w:tcW w:w="891" w:type="dxa"/>
          </w:tcPr>
          <w:p w14:paraId="2B552C6E" w14:textId="77777777" w:rsidR="00895513" w:rsidRDefault="00000000">
            <w:pPr>
              <w:pStyle w:val="Compact"/>
              <w:jc w:val="right"/>
            </w:pPr>
            <w:r>
              <w:t>2.9649</w:t>
            </w:r>
          </w:p>
        </w:tc>
        <w:tc>
          <w:tcPr>
            <w:tcW w:w="1089" w:type="dxa"/>
          </w:tcPr>
          <w:p w14:paraId="7D964489" w14:textId="77777777" w:rsidR="00895513" w:rsidRDefault="00000000">
            <w:pPr>
              <w:pStyle w:val="Compact"/>
              <w:jc w:val="right"/>
            </w:pPr>
            <w:r>
              <w:t>0.1038</w:t>
            </w:r>
          </w:p>
        </w:tc>
        <w:tc>
          <w:tcPr>
            <w:tcW w:w="792" w:type="dxa"/>
          </w:tcPr>
          <w:p w14:paraId="08D02E0A" w14:textId="77777777" w:rsidR="00895513" w:rsidRDefault="00000000">
            <w:pPr>
              <w:pStyle w:val="Compact"/>
              <w:jc w:val="right"/>
            </w:pPr>
            <w:r>
              <w:t>28.564</w:t>
            </w:r>
          </w:p>
        </w:tc>
        <w:tc>
          <w:tcPr>
            <w:tcW w:w="792" w:type="dxa"/>
          </w:tcPr>
          <w:p w14:paraId="3582E942" w14:textId="77777777" w:rsidR="00895513" w:rsidRDefault="00000000">
            <w:pPr>
              <w:pStyle w:val="Compact"/>
              <w:jc w:val="right"/>
            </w:pPr>
            <w:r>
              <w:t>0.0000</w:t>
            </w:r>
          </w:p>
        </w:tc>
        <w:tc>
          <w:tcPr>
            <w:tcW w:w="396" w:type="dxa"/>
          </w:tcPr>
          <w:p w14:paraId="7A3B6895" w14:textId="77777777" w:rsidR="00895513" w:rsidRDefault="00000000">
            <w:pPr>
              <w:pStyle w:val="Compact"/>
            </w:pPr>
            <w:r>
              <w:t>***</w:t>
            </w:r>
          </w:p>
        </w:tc>
      </w:tr>
      <w:tr w:rsidR="00895513" w14:paraId="18B0DA55" w14:textId="77777777">
        <w:tc>
          <w:tcPr>
            <w:tcW w:w="1980" w:type="dxa"/>
          </w:tcPr>
          <w:p w14:paraId="208649A1" w14:textId="77777777" w:rsidR="00895513" w:rsidRDefault="00000000">
            <w:pPr>
              <w:pStyle w:val="Compact"/>
            </w:pPr>
            <w:r>
              <w:t>nodematch.gender</w:t>
            </w:r>
          </w:p>
        </w:tc>
        <w:tc>
          <w:tcPr>
            <w:tcW w:w="1980" w:type="dxa"/>
          </w:tcPr>
          <w:p w14:paraId="5AC3712A" w14:textId="77777777" w:rsidR="00895513" w:rsidRDefault="00000000">
            <w:pPr>
              <w:pStyle w:val="Compact"/>
            </w:pPr>
            <w:r>
              <w:t>nodematch.gender</w:t>
            </w:r>
          </w:p>
        </w:tc>
        <w:tc>
          <w:tcPr>
            <w:tcW w:w="891" w:type="dxa"/>
          </w:tcPr>
          <w:p w14:paraId="16D943A2" w14:textId="77777777" w:rsidR="00895513" w:rsidRDefault="00000000">
            <w:pPr>
              <w:pStyle w:val="Compact"/>
              <w:jc w:val="right"/>
            </w:pPr>
            <w:r>
              <w:t>0.6733</w:t>
            </w:r>
          </w:p>
        </w:tc>
        <w:tc>
          <w:tcPr>
            <w:tcW w:w="1089" w:type="dxa"/>
          </w:tcPr>
          <w:p w14:paraId="28045C7E" w14:textId="77777777" w:rsidR="00895513" w:rsidRDefault="00000000">
            <w:pPr>
              <w:pStyle w:val="Compact"/>
              <w:jc w:val="right"/>
            </w:pPr>
            <w:r>
              <w:t>0.0544</w:t>
            </w:r>
          </w:p>
        </w:tc>
        <w:tc>
          <w:tcPr>
            <w:tcW w:w="792" w:type="dxa"/>
          </w:tcPr>
          <w:p w14:paraId="4A5D21EB" w14:textId="77777777" w:rsidR="00895513" w:rsidRDefault="00000000">
            <w:pPr>
              <w:pStyle w:val="Compact"/>
              <w:jc w:val="right"/>
            </w:pPr>
            <w:r>
              <w:t>12.377</w:t>
            </w:r>
          </w:p>
        </w:tc>
        <w:tc>
          <w:tcPr>
            <w:tcW w:w="792" w:type="dxa"/>
          </w:tcPr>
          <w:p w14:paraId="71EB0D88" w14:textId="77777777" w:rsidR="00895513" w:rsidRDefault="00000000">
            <w:pPr>
              <w:pStyle w:val="Compact"/>
              <w:jc w:val="right"/>
            </w:pPr>
            <w:r>
              <w:t>0.0000</w:t>
            </w:r>
          </w:p>
        </w:tc>
        <w:tc>
          <w:tcPr>
            <w:tcW w:w="396" w:type="dxa"/>
          </w:tcPr>
          <w:p w14:paraId="61732074" w14:textId="77777777" w:rsidR="00895513" w:rsidRDefault="00000000">
            <w:pPr>
              <w:pStyle w:val="Compact"/>
            </w:pPr>
            <w:r>
              <w:t>***</w:t>
            </w:r>
          </w:p>
        </w:tc>
      </w:tr>
      <w:tr w:rsidR="00895513" w14:paraId="762825BA" w14:textId="77777777">
        <w:tc>
          <w:tcPr>
            <w:tcW w:w="1980" w:type="dxa"/>
          </w:tcPr>
          <w:p w14:paraId="53B4C0B3" w14:textId="77777777" w:rsidR="00895513" w:rsidRDefault="00000000">
            <w:pPr>
              <w:pStyle w:val="Compact"/>
            </w:pPr>
            <w:r>
              <w:t>nodeocov.boy</w:t>
            </w:r>
          </w:p>
        </w:tc>
        <w:tc>
          <w:tcPr>
            <w:tcW w:w="1980" w:type="dxa"/>
          </w:tcPr>
          <w:p w14:paraId="58517A5A" w14:textId="77777777" w:rsidR="00895513" w:rsidRDefault="00000000">
            <w:pPr>
              <w:pStyle w:val="Compact"/>
            </w:pPr>
            <w:r>
              <w:t>nodeocov.boy</w:t>
            </w:r>
          </w:p>
        </w:tc>
        <w:tc>
          <w:tcPr>
            <w:tcW w:w="891" w:type="dxa"/>
          </w:tcPr>
          <w:p w14:paraId="48CFBB0B" w14:textId="77777777" w:rsidR="00895513" w:rsidRDefault="00000000">
            <w:pPr>
              <w:pStyle w:val="Compact"/>
              <w:jc w:val="right"/>
            </w:pPr>
            <w:r>
              <w:t>-0.3031</w:t>
            </w:r>
          </w:p>
        </w:tc>
        <w:tc>
          <w:tcPr>
            <w:tcW w:w="1089" w:type="dxa"/>
          </w:tcPr>
          <w:p w14:paraId="6447617F" w14:textId="77777777" w:rsidR="00895513" w:rsidRDefault="00000000">
            <w:pPr>
              <w:pStyle w:val="Compact"/>
              <w:jc w:val="right"/>
            </w:pPr>
            <w:r>
              <w:t>0.0917</w:t>
            </w:r>
          </w:p>
        </w:tc>
        <w:tc>
          <w:tcPr>
            <w:tcW w:w="792" w:type="dxa"/>
          </w:tcPr>
          <w:p w14:paraId="21743070" w14:textId="77777777" w:rsidR="00895513" w:rsidRDefault="00000000">
            <w:pPr>
              <w:pStyle w:val="Compact"/>
              <w:jc w:val="right"/>
            </w:pPr>
            <w:r>
              <w:t>-3.305</w:t>
            </w:r>
          </w:p>
        </w:tc>
        <w:tc>
          <w:tcPr>
            <w:tcW w:w="792" w:type="dxa"/>
          </w:tcPr>
          <w:p w14:paraId="0172F05D" w14:textId="77777777" w:rsidR="00895513" w:rsidRDefault="00000000">
            <w:pPr>
              <w:pStyle w:val="Compact"/>
              <w:jc w:val="right"/>
            </w:pPr>
            <w:r>
              <w:t>0.0009</w:t>
            </w:r>
          </w:p>
        </w:tc>
        <w:tc>
          <w:tcPr>
            <w:tcW w:w="396" w:type="dxa"/>
          </w:tcPr>
          <w:p w14:paraId="317BD1B0" w14:textId="77777777" w:rsidR="00895513" w:rsidRDefault="00000000">
            <w:pPr>
              <w:pStyle w:val="Compact"/>
            </w:pPr>
            <w:r>
              <w:t>***</w:t>
            </w:r>
          </w:p>
        </w:tc>
      </w:tr>
      <w:tr w:rsidR="00895513" w14:paraId="24F45117" w14:textId="77777777">
        <w:tc>
          <w:tcPr>
            <w:tcW w:w="1980" w:type="dxa"/>
          </w:tcPr>
          <w:p w14:paraId="7D3C3F46" w14:textId="77777777" w:rsidR="00895513" w:rsidRDefault="00000000">
            <w:pPr>
              <w:pStyle w:val="Compact"/>
            </w:pPr>
            <w:r>
              <w:t>nodeicov.boy</w:t>
            </w:r>
          </w:p>
        </w:tc>
        <w:tc>
          <w:tcPr>
            <w:tcW w:w="1980" w:type="dxa"/>
          </w:tcPr>
          <w:p w14:paraId="0B545BD7" w14:textId="77777777" w:rsidR="00895513" w:rsidRDefault="00000000">
            <w:pPr>
              <w:pStyle w:val="Compact"/>
            </w:pPr>
            <w:r>
              <w:t>nodeicov.boy</w:t>
            </w:r>
          </w:p>
        </w:tc>
        <w:tc>
          <w:tcPr>
            <w:tcW w:w="891" w:type="dxa"/>
          </w:tcPr>
          <w:p w14:paraId="3E5400E0" w14:textId="77777777" w:rsidR="00895513" w:rsidRDefault="00000000">
            <w:pPr>
              <w:pStyle w:val="Compact"/>
              <w:jc w:val="right"/>
            </w:pPr>
            <w:r>
              <w:t>0.1268</w:t>
            </w:r>
          </w:p>
        </w:tc>
        <w:tc>
          <w:tcPr>
            <w:tcW w:w="1089" w:type="dxa"/>
          </w:tcPr>
          <w:p w14:paraId="37B26CF0" w14:textId="77777777" w:rsidR="00895513" w:rsidRDefault="00000000">
            <w:pPr>
              <w:pStyle w:val="Compact"/>
              <w:jc w:val="right"/>
            </w:pPr>
            <w:r>
              <w:t>0.0916</w:t>
            </w:r>
          </w:p>
        </w:tc>
        <w:tc>
          <w:tcPr>
            <w:tcW w:w="792" w:type="dxa"/>
          </w:tcPr>
          <w:p w14:paraId="530A0BAD" w14:textId="77777777" w:rsidR="00895513" w:rsidRDefault="00000000">
            <w:pPr>
              <w:pStyle w:val="Compact"/>
              <w:jc w:val="right"/>
            </w:pPr>
            <w:r>
              <w:t>1.384</w:t>
            </w:r>
          </w:p>
        </w:tc>
        <w:tc>
          <w:tcPr>
            <w:tcW w:w="792" w:type="dxa"/>
          </w:tcPr>
          <w:p w14:paraId="436ED98B" w14:textId="77777777" w:rsidR="00895513" w:rsidRDefault="00000000">
            <w:pPr>
              <w:pStyle w:val="Compact"/>
              <w:jc w:val="right"/>
            </w:pPr>
            <w:r>
              <w:t>0.1664</w:t>
            </w:r>
          </w:p>
        </w:tc>
        <w:tc>
          <w:tcPr>
            <w:tcW w:w="396" w:type="dxa"/>
          </w:tcPr>
          <w:p w14:paraId="0E9C8057" w14:textId="77777777" w:rsidR="00895513" w:rsidRDefault="00895513">
            <w:pPr>
              <w:pStyle w:val="Compact"/>
            </w:pPr>
          </w:p>
        </w:tc>
      </w:tr>
      <w:tr w:rsidR="00895513" w14:paraId="6F5F92A6" w14:textId="77777777">
        <w:tc>
          <w:tcPr>
            <w:tcW w:w="1980" w:type="dxa"/>
          </w:tcPr>
          <w:p w14:paraId="4BD79DC5" w14:textId="77777777" w:rsidR="00895513" w:rsidRDefault="00000000">
            <w:pPr>
              <w:pStyle w:val="Compact"/>
            </w:pPr>
            <w:r>
              <w:t>nodeocov.alcohol</w:t>
            </w:r>
          </w:p>
        </w:tc>
        <w:tc>
          <w:tcPr>
            <w:tcW w:w="1980" w:type="dxa"/>
          </w:tcPr>
          <w:p w14:paraId="29CC742C" w14:textId="77777777" w:rsidR="00895513" w:rsidRDefault="00000000">
            <w:pPr>
              <w:pStyle w:val="Compact"/>
            </w:pPr>
            <w:r>
              <w:t>nodeocov.alcohol</w:t>
            </w:r>
          </w:p>
        </w:tc>
        <w:tc>
          <w:tcPr>
            <w:tcW w:w="891" w:type="dxa"/>
          </w:tcPr>
          <w:p w14:paraId="23917B27" w14:textId="77777777" w:rsidR="00895513" w:rsidRDefault="00000000">
            <w:pPr>
              <w:pStyle w:val="Compact"/>
              <w:jc w:val="right"/>
            </w:pPr>
            <w:r>
              <w:t>-0.1747</w:t>
            </w:r>
          </w:p>
        </w:tc>
        <w:tc>
          <w:tcPr>
            <w:tcW w:w="1089" w:type="dxa"/>
          </w:tcPr>
          <w:p w14:paraId="1F2E3F5E" w14:textId="77777777" w:rsidR="00895513" w:rsidRDefault="00000000">
            <w:pPr>
              <w:pStyle w:val="Compact"/>
              <w:jc w:val="right"/>
            </w:pPr>
            <w:r>
              <w:t>0.0289</w:t>
            </w:r>
          </w:p>
        </w:tc>
        <w:tc>
          <w:tcPr>
            <w:tcW w:w="792" w:type="dxa"/>
          </w:tcPr>
          <w:p w14:paraId="4C41B577" w14:textId="77777777" w:rsidR="00895513" w:rsidRDefault="00000000">
            <w:pPr>
              <w:pStyle w:val="Compact"/>
              <w:jc w:val="right"/>
            </w:pPr>
            <w:r>
              <w:t>-6.045</w:t>
            </w:r>
          </w:p>
        </w:tc>
        <w:tc>
          <w:tcPr>
            <w:tcW w:w="792" w:type="dxa"/>
          </w:tcPr>
          <w:p w14:paraId="0FDB788A" w14:textId="77777777" w:rsidR="00895513" w:rsidRDefault="00000000">
            <w:pPr>
              <w:pStyle w:val="Compact"/>
              <w:jc w:val="right"/>
            </w:pPr>
            <w:r>
              <w:t>0.0000</w:t>
            </w:r>
          </w:p>
        </w:tc>
        <w:tc>
          <w:tcPr>
            <w:tcW w:w="396" w:type="dxa"/>
          </w:tcPr>
          <w:p w14:paraId="71AC0598" w14:textId="77777777" w:rsidR="00895513" w:rsidRDefault="00000000">
            <w:pPr>
              <w:pStyle w:val="Compact"/>
            </w:pPr>
            <w:r>
              <w:t>***</w:t>
            </w:r>
          </w:p>
        </w:tc>
      </w:tr>
      <w:tr w:rsidR="00895513" w14:paraId="5A774203" w14:textId="77777777">
        <w:tc>
          <w:tcPr>
            <w:tcW w:w="1980" w:type="dxa"/>
          </w:tcPr>
          <w:p w14:paraId="4089E2DD" w14:textId="77777777" w:rsidR="00895513" w:rsidRDefault="00000000">
            <w:pPr>
              <w:pStyle w:val="Compact"/>
            </w:pPr>
            <w:r>
              <w:t>nodeicov.alcohol</w:t>
            </w:r>
          </w:p>
        </w:tc>
        <w:tc>
          <w:tcPr>
            <w:tcW w:w="1980" w:type="dxa"/>
          </w:tcPr>
          <w:p w14:paraId="04D11C2B" w14:textId="77777777" w:rsidR="00895513" w:rsidRDefault="00000000">
            <w:pPr>
              <w:pStyle w:val="Compact"/>
            </w:pPr>
            <w:r>
              <w:t>nodeicov.alcohol</w:t>
            </w:r>
          </w:p>
        </w:tc>
        <w:tc>
          <w:tcPr>
            <w:tcW w:w="891" w:type="dxa"/>
          </w:tcPr>
          <w:p w14:paraId="653255F7" w14:textId="77777777" w:rsidR="00895513" w:rsidRDefault="00000000">
            <w:pPr>
              <w:pStyle w:val="Compact"/>
              <w:jc w:val="right"/>
            </w:pPr>
            <w:r>
              <w:t>0.2087</w:t>
            </w:r>
          </w:p>
        </w:tc>
        <w:tc>
          <w:tcPr>
            <w:tcW w:w="1089" w:type="dxa"/>
          </w:tcPr>
          <w:p w14:paraId="5718D559" w14:textId="77777777" w:rsidR="00895513" w:rsidRDefault="00000000">
            <w:pPr>
              <w:pStyle w:val="Compact"/>
              <w:jc w:val="right"/>
            </w:pPr>
            <w:r>
              <w:t>0.0338</w:t>
            </w:r>
          </w:p>
        </w:tc>
        <w:tc>
          <w:tcPr>
            <w:tcW w:w="792" w:type="dxa"/>
          </w:tcPr>
          <w:p w14:paraId="6EBD9165" w14:textId="77777777" w:rsidR="00895513" w:rsidRDefault="00000000">
            <w:pPr>
              <w:pStyle w:val="Compact"/>
              <w:jc w:val="right"/>
            </w:pPr>
            <w:r>
              <w:t>6.175</w:t>
            </w:r>
          </w:p>
        </w:tc>
        <w:tc>
          <w:tcPr>
            <w:tcW w:w="792" w:type="dxa"/>
          </w:tcPr>
          <w:p w14:paraId="797FB644" w14:textId="77777777" w:rsidR="00895513" w:rsidRDefault="00000000">
            <w:pPr>
              <w:pStyle w:val="Compact"/>
              <w:jc w:val="right"/>
            </w:pPr>
            <w:r>
              <w:t>0.0000</w:t>
            </w:r>
          </w:p>
        </w:tc>
        <w:tc>
          <w:tcPr>
            <w:tcW w:w="396" w:type="dxa"/>
          </w:tcPr>
          <w:p w14:paraId="3380422B" w14:textId="77777777" w:rsidR="00895513" w:rsidRDefault="00000000">
            <w:pPr>
              <w:pStyle w:val="Compact"/>
            </w:pPr>
            <w:r>
              <w:t>***</w:t>
            </w:r>
          </w:p>
        </w:tc>
      </w:tr>
      <w:tr w:rsidR="00895513" w14:paraId="084A0924" w14:textId="77777777">
        <w:tc>
          <w:tcPr>
            <w:tcW w:w="1980" w:type="dxa"/>
          </w:tcPr>
          <w:p w14:paraId="2C2C577D" w14:textId="77777777" w:rsidR="00895513" w:rsidRDefault="00000000">
            <w:pPr>
              <w:pStyle w:val="Compact"/>
            </w:pPr>
            <w:r>
              <w:t>absdiff.alcohol</w:t>
            </w:r>
          </w:p>
        </w:tc>
        <w:tc>
          <w:tcPr>
            <w:tcW w:w="1980" w:type="dxa"/>
          </w:tcPr>
          <w:p w14:paraId="3C252D8D" w14:textId="77777777" w:rsidR="00895513" w:rsidRDefault="00000000">
            <w:pPr>
              <w:pStyle w:val="Compact"/>
            </w:pPr>
            <w:r>
              <w:t>absdiff.alcohol</w:t>
            </w:r>
          </w:p>
        </w:tc>
        <w:tc>
          <w:tcPr>
            <w:tcW w:w="891" w:type="dxa"/>
          </w:tcPr>
          <w:p w14:paraId="79515D93" w14:textId="77777777" w:rsidR="00895513" w:rsidRDefault="00000000">
            <w:pPr>
              <w:pStyle w:val="Compact"/>
              <w:jc w:val="right"/>
            </w:pPr>
            <w:r>
              <w:t>-0.1478</w:t>
            </w:r>
          </w:p>
        </w:tc>
        <w:tc>
          <w:tcPr>
            <w:tcW w:w="1089" w:type="dxa"/>
          </w:tcPr>
          <w:p w14:paraId="417FCB0F" w14:textId="77777777" w:rsidR="00895513" w:rsidRDefault="00000000">
            <w:pPr>
              <w:pStyle w:val="Compact"/>
              <w:jc w:val="right"/>
            </w:pPr>
            <w:r>
              <w:t>0.0360</w:t>
            </w:r>
          </w:p>
        </w:tc>
        <w:tc>
          <w:tcPr>
            <w:tcW w:w="792" w:type="dxa"/>
          </w:tcPr>
          <w:p w14:paraId="5E9DE5A0" w14:textId="77777777" w:rsidR="00895513" w:rsidRDefault="00000000">
            <w:pPr>
              <w:pStyle w:val="Compact"/>
              <w:jc w:val="right"/>
            </w:pPr>
            <w:r>
              <w:t>-4.106</w:t>
            </w:r>
          </w:p>
        </w:tc>
        <w:tc>
          <w:tcPr>
            <w:tcW w:w="792" w:type="dxa"/>
          </w:tcPr>
          <w:p w14:paraId="6A7F0988" w14:textId="77777777" w:rsidR="00895513" w:rsidRDefault="00000000">
            <w:pPr>
              <w:pStyle w:val="Compact"/>
              <w:jc w:val="right"/>
            </w:pPr>
            <w:r>
              <w:t>0.0000</w:t>
            </w:r>
          </w:p>
        </w:tc>
        <w:tc>
          <w:tcPr>
            <w:tcW w:w="396" w:type="dxa"/>
          </w:tcPr>
          <w:p w14:paraId="269DA184" w14:textId="77777777" w:rsidR="00895513" w:rsidRDefault="00000000">
            <w:pPr>
              <w:pStyle w:val="Compact"/>
            </w:pPr>
            <w:r>
              <w:t>***</w:t>
            </w:r>
          </w:p>
        </w:tc>
      </w:tr>
      <w:tr w:rsidR="00895513" w14:paraId="7AC976D0" w14:textId="77777777">
        <w:tc>
          <w:tcPr>
            <w:tcW w:w="1980" w:type="dxa"/>
          </w:tcPr>
          <w:p w14:paraId="1B4D68CC" w14:textId="77777777" w:rsidR="00895513" w:rsidRDefault="00000000">
            <w:pPr>
              <w:pStyle w:val="Compact"/>
            </w:pPr>
            <w:r>
              <w:t>edgecov.dist_mat</w:t>
            </w:r>
          </w:p>
        </w:tc>
        <w:tc>
          <w:tcPr>
            <w:tcW w:w="1980" w:type="dxa"/>
          </w:tcPr>
          <w:p w14:paraId="03BA0EDD" w14:textId="77777777" w:rsidR="00895513" w:rsidRDefault="00000000">
            <w:pPr>
              <w:pStyle w:val="Compact"/>
            </w:pPr>
            <w:r>
              <w:t>edgecov.dist_mat</w:t>
            </w:r>
          </w:p>
        </w:tc>
        <w:tc>
          <w:tcPr>
            <w:tcW w:w="891" w:type="dxa"/>
          </w:tcPr>
          <w:p w14:paraId="13D8E2F8" w14:textId="77777777" w:rsidR="00895513" w:rsidRDefault="00000000">
            <w:pPr>
              <w:pStyle w:val="Compact"/>
              <w:jc w:val="right"/>
            </w:pPr>
            <w:r>
              <w:t>-0.0519</w:t>
            </w:r>
          </w:p>
        </w:tc>
        <w:tc>
          <w:tcPr>
            <w:tcW w:w="1089" w:type="dxa"/>
          </w:tcPr>
          <w:p w14:paraId="0287FDCB" w14:textId="77777777" w:rsidR="00895513" w:rsidRDefault="00000000">
            <w:pPr>
              <w:pStyle w:val="Compact"/>
              <w:jc w:val="right"/>
            </w:pPr>
            <w:r>
              <w:t>0.0334</w:t>
            </w:r>
          </w:p>
        </w:tc>
        <w:tc>
          <w:tcPr>
            <w:tcW w:w="792" w:type="dxa"/>
          </w:tcPr>
          <w:p w14:paraId="362002FA" w14:textId="77777777" w:rsidR="00895513" w:rsidRDefault="00000000">
            <w:pPr>
              <w:pStyle w:val="Compact"/>
              <w:jc w:val="right"/>
            </w:pPr>
            <w:r>
              <w:t>-1.554</w:t>
            </w:r>
          </w:p>
        </w:tc>
        <w:tc>
          <w:tcPr>
            <w:tcW w:w="792" w:type="dxa"/>
          </w:tcPr>
          <w:p w14:paraId="051F0D70" w14:textId="77777777" w:rsidR="00895513" w:rsidRDefault="00000000">
            <w:pPr>
              <w:pStyle w:val="Compact"/>
              <w:jc w:val="right"/>
            </w:pPr>
            <w:r>
              <w:t>0.1202</w:t>
            </w:r>
          </w:p>
        </w:tc>
        <w:tc>
          <w:tcPr>
            <w:tcW w:w="396" w:type="dxa"/>
          </w:tcPr>
          <w:p w14:paraId="1353394A" w14:textId="77777777" w:rsidR="00895513" w:rsidRDefault="00895513">
            <w:pPr>
              <w:pStyle w:val="Compact"/>
            </w:pPr>
          </w:p>
        </w:tc>
      </w:tr>
      <w:tr w:rsidR="00895513" w14:paraId="3F237889" w14:textId="77777777">
        <w:tc>
          <w:tcPr>
            <w:tcW w:w="1980" w:type="dxa"/>
          </w:tcPr>
          <w:p w14:paraId="1DE00CD7" w14:textId="77777777" w:rsidR="00895513" w:rsidRDefault="00000000">
            <w:pPr>
              <w:pStyle w:val="Compact"/>
            </w:pPr>
            <w:r>
              <w:t>gwesp.OTP.fixed.0.6</w:t>
            </w:r>
          </w:p>
        </w:tc>
        <w:tc>
          <w:tcPr>
            <w:tcW w:w="1980" w:type="dxa"/>
          </w:tcPr>
          <w:p w14:paraId="37595093" w14:textId="77777777" w:rsidR="00895513" w:rsidRDefault="00000000">
            <w:pPr>
              <w:pStyle w:val="Compact"/>
            </w:pPr>
            <w:r>
              <w:t>gwesp.OTP.fixed.0.6</w:t>
            </w:r>
          </w:p>
        </w:tc>
        <w:tc>
          <w:tcPr>
            <w:tcW w:w="891" w:type="dxa"/>
          </w:tcPr>
          <w:p w14:paraId="7874E147" w14:textId="77777777" w:rsidR="00895513" w:rsidRDefault="00000000">
            <w:pPr>
              <w:pStyle w:val="Compact"/>
              <w:jc w:val="right"/>
            </w:pPr>
            <w:r>
              <w:t>1.8455</w:t>
            </w:r>
          </w:p>
        </w:tc>
        <w:tc>
          <w:tcPr>
            <w:tcW w:w="1089" w:type="dxa"/>
          </w:tcPr>
          <w:p w14:paraId="36F364BE" w14:textId="77777777" w:rsidR="00895513" w:rsidRDefault="00000000">
            <w:pPr>
              <w:pStyle w:val="Compact"/>
              <w:jc w:val="right"/>
            </w:pPr>
            <w:r>
              <w:t>0.0991</w:t>
            </w:r>
          </w:p>
        </w:tc>
        <w:tc>
          <w:tcPr>
            <w:tcW w:w="792" w:type="dxa"/>
          </w:tcPr>
          <w:p w14:paraId="326CA1EB" w14:textId="77777777" w:rsidR="00895513" w:rsidRDefault="00000000">
            <w:pPr>
              <w:pStyle w:val="Compact"/>
              <w:jc w:val="right"/>
            </w:pPr>
            <w:r>
              <w:t>18.623</w:t>
            </w:r>
          </w:p>
        </w:tc>
        <w:tc>
          <w:tcPr>
            <w:tcW w:w="792" w:type="dxa"/>
          </w:tcPr>
          <w:p w14:paraId="0C8C867F" w14:textId="77777777" w:rsidR="00895513" w:rsidRDefault="00000000">
            <w:pPr>
              <w:pStyle w:val="Compact"/>
              <w:jc w:val="right"/>
            </w:pPr>
            <w:r>
              <w:t>0.0000</w:t>
            </w:r>
          </w:p>
        </w:tc>
        <w:tc>
          <w:tcPr>
            <w:tcW w:w="396" w:type="dxa"/>
          </w:tcPr>
          <w:p w14:paraId="06106C9D" w14:textId="77777777" w:rsidR="00895513" w:rsidRDefault="00000000">
            <w:pPr>
              <w:pStyle w:val="Compact"/>
            </w:pPr>
            <w:r>
              <w:t>***</w:t>
            </w:r>
          </w:p>
        </w:tc>
      </w:tr>
    </w:tbl>
    <w:p w14:paraId="4ED3EDC5" w14:textId="77777777" w:rsidR="00895513" w:rsidRDefault="00000000">
      <w:pPr>
        <w:pStyle w:val="Heading2"/>
      </w:pPr>
      <w:bookmarkStart w:id="24" w:name="baseline-and-control-effects"/>
      <w:bookmarkStart w:id="25" w:name="_Toc228610458"/>
      <w:r>
        <w:t>Baseline and Control Effects</w:t>
      </w:r>
      <w:bookmarkEnd w:id="25"/>
    </w:p>
    <w:p w14:paraId="33557BC7" w14:textId="77777777" w:rsidR="00895513" w:rsidRDefault="00000000">
      <w:pPr>
        <w:pStyle w:val="FirstParagraph"/>
      </w:pPr>
      <w:r>
        <w:t xml:space="preserve">The </w:t>
      </w:r>
      <w:r>
        <w:rPr>
          <w:b/>
          <w:bCs/>
        </w:rPr>
        <w:t>edges</w:t>
      </w:r>
      <w:r>
        <w:t xml:space="preserve"> coefficient is negative and large in magnitude, consistent with the low observed density (~2.7%). The </w:t>
      </w:r>
      <w:r>
        <w:rPr>
          <w:rStyle w:val="VerbatimChar"/>
          <w:b/>
          <w:bCs/>
        </w:rPr>
        <w:t>nodematch("gender")</w:t>
      </w:r>
      <w:r>
        <w:t xml:space="preserve"> coefficient of 0.6733 (OR = 1.961, p = 0) </w:t>
      </w:r>
      <w:r>
        <w:lastRenderedPageBreak/>
        <w:t>indicates that same-gender dyads are more likely to be connected, net of all other modelled effects.</w:t>
      </w:r>
    </w:p>
    <w:p w14:paraId="717A59A1" w14:textId="77777777" w:rsidR="00895513" w:rsidRDefault="00000000">
      <w:pPr>
        <w:pStyle w:val="Heading2"/>
      </w:pPr>
      <w:bookmarkStart w:id="26" w:name="hypothesis-i-reciprocity"/>
      <w:bookmarkStart w:id="27" w:name="_Toc228610459"/>
      <w:bookmarkEnd w:id="24"/>
      <w:r>
        <w:t>Hypothesis i – Reciprocity</w:t>
      </w:r>
      <w:bookmarkEnd w:id="27"/>
    </w:p>
    <w:p w14:paraId="7DCD7B9B" w14:textId="77777777" w:rsidR="00895513" w:rsidRDefault="00000000">
      <w:pPr>
        <w:pStyle w:val="FirstParagraph"/>
      </w:pPr>
      <w:r>
        <w:t xml:space="preserve">The </w:t>
      </w:r>
      <w:r>
        <w:rPr>
          <w:rStyle w:val="VerbatimChar"/>
          <w:b/>
          <w:bCs/>
        </w:rPr>
        <w:t>mutual</w:t>
      </w:r>
      <w:r>
        <w:t xml:space="preserve"> term has an estimated coefficient of 2.9649 (SE = 0.1038, OR = 19.392, p = 0). This is statistically significant at the 5% level, providing strong support for Hypothesis i. A positive mutual effect means that, controlling for all other terms, a directed tie is substantially more likely to exist when its reverse already exists – a fundamental feature of human friendship networks where nominations tend to be mutual.</w:t>
      </w:r>
    </w:p>
    <w:p w14:paraId="4F0BEEC1" w14:textId="77777777" w:rsidR="00895513" w:rsidRDefault="00000000">
      <w:pPr>
        <w:pStyle w:val="Heading2"/>
      </w:pPr>
      <w:bookmarkStart w:id="28" w:name="hypothesis-ii-transitivity"/>
      <w:bookmarkStart w:id="29" w:name="_Toc228610460"/>
      <w:bookmarkEnd w:id="26"/>
      <w:r>
        <w:t>Hypothesis ii – Transitivity</w:t>
      </w:r>
      <w:bookmarkEnd w:id="29"/>
    </w:p>
    <w:p w14:paraId="17D34F49" w14:textId="77777777" w:rsidR="00895513" w:rsidRDefault="00000000">
      <w:pPr>
        <w:pStyle w:val="FirstParagraph"/>
      </w:pPr>
      <w:r>
        <w:t xml:space="preserve">The </w:t>
      </w:r>
      <w:r>
        <w:rPr>
          <w:rStyle w:val="VerbatimChar"/>
          <w:b/>
          <w:bCs/>
        </w:rPr>
        <w:t>gwesp</w:t>
      </w:r>
      <w:r>
        <w:t xml:space="preserve"> coefficient is 1.8455 (SE = 0.0991, p = 0). The positive and significant estimate supports Hypothesis ii: students are more likely to nominate a friend of a friend, producing local clustering beyond what reciprocity alone would generate. The decay parameter α = 0.6 was fixed to concentrate the statistic on nodes with few edgewise shared partners.</w:t>
      </w:r>
    </w:p>
    <w:p w14:paraId="20956FF3" w14:textId="77777777" w:rsidR="00895513" w:rsidRDefault="00000000">
      <w:pPr>
        <w:pStyle w:val="Heading2"/>
      </w:pPr>
      <w:bookmarkStart w:id="30" w:name="hypothesis-iii-boys-social-activity"/>
      <w:bookmarkStart w:id="31" w:name="_Toc228610461"/>
      <w:bookmarkEnd w:id="28"/>
      <w:r>
        <w:t>Hypothesis iii – Boys’ Social Activity</w:t>
      </w:r>
      <w:bookmarkEnd w:id="31"/>
    </w:p>
    <w:p w14:paraId="1FF47B3F" w14:textId="77777777" w:rsidR="00895513" w:rsidRDefault="00000000">
      <w:pPr>
        <w:pStyle w:val="FirstParagraph"/>
      </w:pPr>
      <w:r>
        <w:t xml:space="preserve">The </w:t>
      </w:r>
      <w:r>
        <w:rPr>
          <w:rStyle w:val="VerbatimChar"/>
          <w:b/>
          <w:bCs/>
        </w:rPr>
        <w:t>nodeocov("boy")</w:t>
      </w:r>
      <w:r>
        <w:t xml:space="preserve"> coefficient is -0.3031 (SE = 0.0917, p = 9^{-4}). The significant but negative estimate contradicts Hypothesis iii: girls appear more socially active as senders.</w:t>
      </w:r>
    </w:p>
    <w:p w14:paraId="0128DBAF" w14:textId="77777777" w:rsidR="00895513" w:rsidRDefault="00000000">
      <w:pPr>
        <w:pStyle w:val="Heading2"/>
      </w:pPr>
      <w:bookmarkStart w:id="32" w:name="hypothesis-iv-boys-popularity"/>
      <w:bookmarkStart w:id="33" w:name="_Toc228610462"/>
      <w:bookmarkEnd w:id="30"/>
      <w:r>
        <w:t>Hypothesis iv – Boys’ Popularity</w:t>
      </w:r>
      <w:bookmarkEnd w:id="33"/>
    </w:p>
    <w:p w14:paraId="17807A1B" w14:textId="77777777" w:rsidR="00895513" w:rsidRDefault="00000000">
      <w:pPr>
        <w:pStyle w:val="FirstParagraph"/>
      </w:pPr>
      <w:r>
        <w:t xml:space="preserve">The </w:t>
      </w:r>
      <w:r>
        <w:rPr>
          <w:rStyle w:val="VerbatimChar"/>
          <w:b/>
          <w:bCs/>
        </w:rPr>
        <w:t>nodeicov("boy")</w:t>
      </w:r>
      <w:r>
        <w:t xml:space="preserve"> coefficient is 0.1268 (SE = 0.0916, p = 0.1663). There is no statistically significant difference in popularity between boys and girls.</w:t>
      </w:r>
    </w:p>
    <w:p w14:paraId="36D913C2" w14:textId="77777777" w:rsidR="00895513" w:rsidRDefault="00000000">
      <w:pPr>
        <w:pStyle w:val="Heading2"/>
      </w:pPr>
      <w:bookmarkStart w:id="34" w:name="hypothesis-v-alcohol-and-social-activity"/>
      <w:bookmarkStart w:id="35" w:name="_Toc228610463"/>
      <w:bookmarkEnd w:id="32"/>
      <w:r>
        <w:t>Hypothesis v – Alcohol and Social Activity</w:t>
      </w:r>
      <w:bookmarkEnd w:id="35"/>
    </w:p>
    <w:p w14:paraId="40D7D66D" w14:textId="77777777" w:rsidR="00895513" w:rsidRDefault="00000000">
      <w:pPr>
        <w:pStyle w:val="FirstParagraph"/>
      </w:pPr>
      <w:r>
        <w:t xml:space="preserve">The </w:t>
      </w:r>
      <w:r>
        <w:rPr>
          <w:rStyle w:val="VerbatimChar"/>
          <w:b/>
          <w:bCs/>
        </w:rPr>
        <w:t>nodeocov("alcohol")</w:t>
      </w:r>
      <w:r>
        <w:t xml:space="preserve"> coefficient is -0.1747 (SE = 0.0289, p = 0). Contrary to Hypothesis v, students with higher alcohol consumption send fewer nominations, suggesting social withdrawal rather than heightened activity.</w:t>
      </w:r>
    </w:p>
    <w:p w14:paraId="3349E6C5" w14:textId="77777777" w:rsidR="00895513" w:rsidRDefault="00000000">
      <w:pPr>
        <w:pStyle w:val="Heading2"/>
      </w:pPr>
      <w:bookmarkStart w:id="36" w:name="hypothesis-vi-alcohol-and-popularity"/>
      <w:bookmarkStart w:id="37" w:name="_Toc228610464"/>
      <w:bookmarkEnd w:id="34"/>
      <w:r>
        <w:t>Hypothesis vi – Alcohol and Popularity</w:t>
      </w:r>
      <w:bookmarkEnd w:id="37"/>
    </w:p>
    <w:p w14:paraId="3526DEDF" w14:textId="77777777" w:rsidR="00895513" w:rsidRDefault="00000000">
      <w:pPr>
        <w:pStyle w:val="FirstParagraph"/>
      </w:pPr>
      <w:r>
        <w:t xml:space="preserve">The </w:t>
      </w:r>
      <w:r>
        <w:rPr>
          <w:rStyle w:val="VerbatimChar"/>
          <w:b/>
          <w:bCs/>
        </w:rPr>
        <w:t>nodeicov("alcohol")</w:t>
      </w:r>
      <w:r>
        <w:t xml:space="preserve"> coefficient is 0.2087 (SE = 0.0338, p = 0). Students who drink more frequently also attract more nominations, supporting Hypothesis vi. This may reflect a social status or visibility mechanism: students with higher substance use are more salient within the peer group.</w:t>
      </w:r>
    </w:p>
    <w:p w14:paraId="2F40D98B" w14:textId="77777777" w:rsidR="00895513" w:rsidRDefault="00000000">
      <w:pPr>
        <w:pStyle w:val="Heading2"/>
      </w:pPr>
      <w:bookmarkStart w:id="38" w:name="hypothesis-vii-alcohol-homophily"/>
      <w:bookmarkStart w:id="39" w:name="_Toc228610465"/>
      <w:bookmarkEnd w:id="36"/>
      <w:r>
        <w:t>Hypothesis vii – Alcohol Homophily</w:t>
      </w:r>
      <w:bookmarkEnd w:id="39"/>
    </w:p>
    <w:p w14:paraId="65E67CBD" w14:textId="77777777" w:rsidR="00895513" w:rsidRDefault="00000000">
      <w:pPr>
        <w:pStyle w:val="FirstParagraph"/>
      </w:pPr>
      <w:r>
        <w:t xml:space="preserve">The </w:t>
      </w:r>
      <w:r>
        <w:rPr>
          <w:rStyle w:val="VerbatimChar"/>
          <w:b/>
          <w:bCs/>
        </w:rPr>
        <w:t>absdiff("alcohol")</w:t>
      </w:r>
      <w:r>
        <w:t xml:space="preserve"> coefficient is -0.1478 (SE = 0.036, p = 0). The change statistic for this term is the absolute difference in alcohol scores |z_i - z_j|, so a </w:t>
      </w:r>
      <w:r>
        <w:rPr>
          <w:i/>
          <w:iCs/>
        </w:rPr>
        <w:t>negative</w:t>
      </w:r>
      <w:r>
        <w:t xml:space="preserve"> coefficient indicates homophily (smaller differences associated with higher tie probability). The negative and significant estimate supports Hypothesis vii: students with similar drinking </w:t>
      </w:r>
      <w:r>
        <w:lastRenderedPageBreak/>
        <w:t>levels are more likely to be friends, net of the main activity and popularity effects for alcohol. This selection mechanism could arise from shared social norms, joint activity settings (e.g., parties), or simply from greater similarity-attraction.</w:t>
      </w:r>
    </w:p>
    <w:p w14:paraId="564C574B" w14:textId="77777777" w:rsidR="00895513" w:rsidRDefault="00000000">
      <w:r>
        <w:br w:type="page"/>
      </w:r>
    </w:p>
    <w:p w14:paraId="49BDC305" w14:textId="77777777" w:rsidR="00895513" w:rsidRDefault="00000000">
      <w:pPr>
        <w:pStyle w:val="Heading1"/>
      </w:pPr>
      <w:bookmarkStart w:id="40" w:name="part-6-potential-model-improvements"/>
      <w:bookmarkStart w:id="41" w:name="_Toc228610466"/>
      <w:bookmarkEnd w:id="22"/>
      <w:bookmarkEnd w:id="38"/>
      <w:r>
        <w:lastRenderedPageBreak/>
        <w:t>Part (6): Potential Model Improvements</w:t>
      </w:r>
      <w:bookmarkEnd w:id="41"/>
    </w:p>
    <w:p w14:paraId="0FEF6A71" w14:textId="77777777" w:rsidR="00895513" w:rsidRDefault="00000000">
      <w:pPr>
        <w:pStyle w:val="FirstParagraph"/>
      </w:pPr>
      <w:r>
        <w:t>The current specification of M2 omits several structural and covariate mechanisms that could improve goodness of fit, particularly for the in-degree distribution and geodesic distance statistics.</w:t>
      </w:r>
    </w:p>
    <w:p w14:paraId="6ED3196F" w14:textId="77777777" w:rsidR="00895513" w:rsidRDefault="00000000">
      <w:pPr>
        <w:pStyle w:val="BodyText"/>
      </w:pPr>
      <w:r>
        <w:rPr>
          <w:b/>
          <w:bCs/>
        </w:rPr>
        <w:t>Geometrically weighted in-degree (</w:t>
      </w:r>
      <w:r>
        <w:rPr>
          <w:rStyle w:val="VerbatimChar"/>
          <w:b/>
          <w:bCs/>
        </w:rPr>
        <w:t>gwidegree</w:t>
      </w:r>
      <w:r>
        <w:rPr>
          <w:b/>
          <w:bCs/>
        </w:rPr>
        <w:t>).</w:t>
      </w:r>
      <w:r>
        <w:t xml:space="preserve"> The Glasgow in-degree distribution is noticeably right-skewed (a few very popular students receive many nominations). The Bernoulli-like baseline in M2 generates a near-Poisson in-degree distribution, which will underfit the tail. Adding </w:t>
      </w:r>
      <w:r>
        <w:rPr>
          <w:rStyle w:val="VerbatimChar"/>
        </w:rPr>
        <w:t>gwidegree(decay, fixed=TRUE)</w:t>
      </w:r>
      <w:r>
        <w:t xml:space="preserve"> introduces a penalty for accumulating in-degree, capturing the empirical tendency for popularity to be concentrated among a minority of students. The decay parameter controls how quickly additional in-links are discounted; a moderate value (α ≈ 0.3–0.6) would concentrate the effect on moderately popular nodes.</w:t>
      </w:r>
    </w:p>
    <w:p w14:paraId="3383B3DB" w14:textId="77777777" w:rsidR="00895513" w:rsidRDefault="00000000">
      <w:pPr>
        <w:pStyle w:val="BodyText"/>
      </w:pPr>
      <w:r>
        <w:rPr>
          <w:b/>
          <w:bCs/>
        </w:rPr>
        <w:t>Geometrically weighted out-degree (</w:t>
      </w:r>
      <w:r>
        <w:rPr>
          <w:rStyle w:val="VerbatimChar"/>
          <w:b/>
          <w:bCs/>
        </w:rPr>
        <w:t>gwodegree</w:t>
      </w:r>
      <w:r>
        <w:rPr>
          <w:b/>
          <w:bCs/>
        </w:rPr>
        <w:t>).</w:t>
      </w:r>
      <w:r>
        <w:t xml:space="preserve"> Similarly, the out-degree distribution in Wave 1 is bounded (students may nominate at most six friends) but may still exhibit sub-Poisson variance. Including </w:t>
      </w:r>
      <w:r>
        <w:rPr>
          <w:rStyle w:val="VerbatimChar"/>
        </w:rPr>
        <w:t>gwodegree</w:t>
      </w:r>
      <w:r>
        <w:t xml:space="preserve"> models the tendency for most students to nominate approximately the same number of friends (a ceiling effect), which the current model cannot capture.</w:t>
      </w:r>
    </w:p>
    <w:p w14:paraId="5E97AE0D" w14:textId="77777777" w:rsidR="00895513" w:rsidRDefault="00000000">
      <w:pPr>
        <w:pStyle w:val="BodyText"/>
      </w:pPr>
      <w:r>
        <w:rPr>
          <w:b/>
          <w:bCs/>
        </w:rPr>
        <w:t>Age covariate (ego, alter, similarity).</w:t>
      </w:r>
      <w:r>
        <w:t xml:space="preserve"> The dataset contains age information that M2 ignores. Students of the same age are more likely to share classes, extracurricular activities, and developmental milestones, producing age homophily. Adding </w:t>
      </w:r>
      <w:r>
        <w:rPr>
          <w:rStyle w:val="VerbatimChar"/>
        </w:rPr>
        <w:t>nodeocov("age")</w:t>
      </w:r>
      <w:r>
        <w:t xml:space="preserve">, </w:t>
      </w:r>
      <w:r>
        <w:rPr>
          <w:rStyle w:val="VerbatimChar"/>
        </w:rPr>
        <w:t>nodeicov("age")</w:t>
      </w:r>
      <w:r>
        <w:t xml:space="preserve">, and </w:t>
      </w:r>
      <w:r>
        <w:rPr>
          <w:rStyle w:val="VerbatimChar"/>
        </w:rPr>
        <w:t>absdiff("age")</w:t>
      </w:r>
      <w:r>
        <w:t xml:space="preserve"> would test whether age differences reduce tie probability independently of gender and alcohol effects.</w:t>
      </w:r>
    </w:p>
    <w:p w14:paraId="7BFD0C39" w14:textId="77777777" w:rsidR="00895513" w:rsidRDefault="00000000">
      <w:pPr>
        <w:pStyle w:val="BodyText"/>
      </w:pPr>
      <w:r>
        <w:rPr>
          <w:b/>
          <w:bCs/>
        </w:rPr>
        <w:t>Geometrically weighted dyadwise shared partners (gwdsp).</w:t>
      </w:r>
      <w:r>
        <w:t xml:space="preserve"> The current gwesp term rewards transitivity among connected dyads — pairs who share a tie and also share partners — but does not account for whether unconnected pairs share common intermediaries. Adding gwdsp(0.6, fixed=TRUE) addresses this gap by counting shared two-paths for all dyads regardless of whether a direct tie exists. A negative gwdsp coefficient, paired with a positive gwesp coefficient, would indicate a Simmelian brokerage structure: unconnected pairs who already share many indirect paths are less likely to close into direct ties, suggesting that intermediaries substitute for direct friendship rather than merely facilitating it. Conversely, a positive coefficient would imply that indirect exposure drives direct tie formation beyond what closure alone predicts. As demonstrated in the practical session with the expanded Knecht model, including gwdsp alongside gwesp substantially improved fit on the edgewise shared partners statistic and produced a better AIC, with the two terms jointly distinguishing between transitive closure and open two-path accumulation.</w:t>
      </w:r>
    </w:p>
    <w:p w14:paraId="35CAEF4D" w14:textId="77777777" w:rsidR="00895513" w:rsidRDefault="00000000">
      <w:pPr>
        <w:pStyle w:val="BodyText"/>
      </w:pPr>
      <w:r>
        <w:rPr>
          <w:b/>
          <w:bCs/>
        </w:rPr>
        <w:t>Cyclic closure (</w:t>
      </w:r>
      <w:r>
        <w:rPr>
          <w:rStyle w:val="VerbatimChar"/>
          <w:b/>
          <w:bCs/>
        </w:rPr>
        <w:t>dgwesp</w:t>
      </w:r>
      <w:r>
        <w:rPr>
          <w:b/>
          <w:bCs/>
        </w:rPr>
        <w:t xml:space="preserve"> or negative </w:t>
      </w:r>
      <w:r>
        <w:rPr>
          <w:rStyle w:val="VerbatimChar"/>
          <w:b/>
          <w:bCs/>
        </w:rPr>
        <w:t>gwesp</w:t>
      </w:r>
      <w:r>
        <w:rPr>
          <w:b/>
          <w:bCs/>
        </w:rPr>
        <w:t>).</w:t>
      </w:r>
      <w:r>
        <w:t xml:space="preserve"> Some friendship networks show </w:t>
      </w:r>
      <w:r>
        <w:rPr>
          <w:i/>
          <w:iCs/>
        </w:rPr>
        <w:t>anti-transitivity</w:t>
      </w:r>
      <w:r>
        <w:t xml:space="preserve"> in directed graphs (i.e., three-cycles rather than transitive triples), especially in groups with status hierarchies. Testing a </w:t>
      </w:r>
      <w:r>
        <w:rPr>
          <w:rStyle w:val="VerbatimChar"/>
        </w:rPr>
        <w:t>dgwesp</w:t>
      </w:r>
      <w:r>
        <w:t xml:space="preserve"> (directed GWESP) variant or a three-cycle </w:t>
      </w:r>
      <w:r>
        <w:lastRenderedPageBreak/>
        <w:t xml:space="preserve">term would refine the transitivity story: if 3-cycles are common, the current </w:t>
      </w:r>
      <w:r>
        <w:rPr>
          <w:rStyle w:val="VerbatimChar"/>
        </w:rPr>
        <w:t>gwesp</w:t>
      </w:r>
      <w:r>
        <w:t xml:space="preserve"> specification absorbs both transitive and cyclic effects, potentially masking the true structural mechanism.</w:t>
      </w:r>
    </w:p>
    <w:p w14:paraId="454B3BE8" w14:textId="77777777" w:rsidR="00895513" w:rsidRDefault="00000000">
      <w:pPr>
        <w:pStyle w:val="BodyText"/>
      </w:pPr>
      <w:r>
        <w:t xml:space="preserve">Taken together, these additions would address the GoF weaknesses in degree distributions (via </w:t>
      </w:r>
      <w:r>
        <w:rPr>
          <w:rStyle w:val="VerbatimChar"/>
        </w:rPr>
        <w:t>gwidegree</w:t>
      </w:r>
      <w:r>
        <w:t>/</w:t>
      </w:r>
      <w:r>
        <w:rPr>
          <w:rStyle w:val="VerbatimChar"/>
        </w:rPr>
        <w:t>gwodegree</w:t>
      </w:r>
      <w:r>
        <w:t>), network closure (via refined transitivity terms), and attribute-driven propinquity (via age and distance covariates), moving the model toward a more realistic representation of the social processes generating the Glasgow friendship network.</w:t>
      </w:r>
    </w:p>
    <w:p w14:paraId="72461270" w14:textId="77777777" w:rsidR="00895513" w:rsidRDefault="00000000">
      <w:r>
        <w:br w:type="page"/>
      </w:r>
    </w:p>
    <w:p w14:paraId="053E46C1" w14:textId="77777777" w:rsidR="00895513" w:rsidRDefault="00000000">
      <w:pPr>
        <w:pStyle w:val="Heading1"/>
      </w:pPr>
      <w:bookmarkStart w:id="42" w:name="Xc8e3fdaf04689b8f6fe14a43a40b1b1be4ff5ea"/>
      <w:bookmarkStart w:id="43" w:name="_Toc228610467"/>
      <w:bookmarkEnd w:id="40"/>
      <w:r>
        <w:lastRenderedPageBreak/>
        <w:t>Part (7): Two Additional Testable Hypotheses</w:t>
      </w:r>
      <w:bookmarkEnd w:id="43"/>
    </w:p>
    <w:p w14:paraId="412D1B87" w14:textId="77777777" w:rsidR="00895513" w:rsidRDefault="00000000">
      <w:pPr>
        <w:pStyle w:val="Heading2"/>
      </w:pPr>
      <w:bookmarkStart w:id="44" w:name="hypothesis-a-tobacco-smoking-homophily"/>
      <w:bookmarkStart w:id="45" w:name="_Toc228610468"/>
      <w:r>
        <w:t>Hypothesis A – Tobacco Smoking Homophily</w:t>
      </w:r>
      <w:bookmarkEnd w:id="45"/>
    </w:p>
    <w:p w14:paraId="7A85D378" w14:textId="77777777" w:rsidR="00895513" w:rsidRDefault="00000000">
      <w:pPr>
        <w:pStyle w:val="FirstParagraph"/>
      </w:pPr>
      <w:r>
        <w:rPr>
          <w:b/>
          <w:bCs/>
        </w:rPr>
        <w:t>Substantive rationale.</w:t>
      </w:r>
      <w:r>
        <w:t xml:space="preserve"> Beyond alcohol, students in the Glasgow study were also asked about tobacco use. Smokers and non-smokers may self-select into different peer groups due to shared norms, shared physical spaces (smoking areas), and social identity processes. We therefore hypothesise:</w:t>
      </w:r>
    </w:p>
    <w:p w14:paraId="7B0EA318" w14:textId="77777777" w:rsidR="00895513" w:rsidRDefault="00000000">
      <w:pPr>
        <w:pStyle w:val="BlockText"/>
      </w:pPr>
      <w:r>
        <w:rPr>
          <w:i/>
          <w:iCs/>
        </w:rPr>
        <w:t>Students who smoke the same amount are more likely to be friends.</w:t>
      </w:r>
    </w:p>
    <w:p w14:paraId="7B93BD56" w14:textId="77777777" w:rsidR="00895513" w:rsidRDefault="00000000">
      <w:pPr>
        <w:pStyle w:val="FirstParagraph"/>
      </w:pPr>
      <w:r>
        <w:rPr>
          <w:b/>
          <w:bCs/>
        </w:rPr>
        <w:t>Operationalisation.</w:t>
      </w:r>
      <w:r>
        <w:t xml:space="preserve"> Suppose a node-level tobacco variable s_i ∈ {1,…,5} (coded analogously to alcohol) is collected. The corresponding ERGM term is:</w:t>
      </w:r>
    </w:p>
    <w:p w14:paraId="6DD3828D" w14:textId="77777777" w:rsidR="00895513" w:rsidRDefault="00000000">
      <w:pPr>
        <w:pStyle w:val="BodyText"/>
      </w:pPr>
      <m:oMathPara>
        <m:oMathParaPr>
          <m:jc m:val="center"/>
        </m:oMathParaPr>
        <m:oMath>
          <m:sSub>
            <m:sSubPr>
              <m:ctrlPr>
                <w:rPr>
                  <w:rFonts w:ascii="Cambria Math" w:hAnsi="Cambria Math"/>
                </w:rPr>
              </m:ctrlPr>
            </m:sSubPr>
            <m:e>
              <m:r>
                <w:rPr>
                  <w:rFonts w:ascii="Cambria Math" w:hAnsi="Cambria Math"/>
                </w:rPr>
                <m:t>δ</m:t>
              </m:r>
            </m:e>
            <m:sub>
              <m:r>
                <m:rPr>
                  <m:nor/>
                </m:rPr>
                <m:t>smoke</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oMath>
      </m:oMathPara>
    </w:p>
    <w:p w14:paraId="6644543B" w14:textId="77777777" w:rsidR="00895513" w:rsidRDefault="00000000">
      <w:pPr>
        <w:pStyle w:val="FirstParagraph"/>
      </w:pPr>
      <w:r>
        <w:t xml:space="preserve">implemented in R as </w:t>
      </w:r>
      <w:r>
        <w:rPr>
          <w:rStyle w:val="VerbatimChar"/>
        </w:rPr>
        <w:t>absdiff("tobacco")</w:t>
      </w:r>
      <w:r>
        <w:t xml:space="preserve">. A negative coefficient on this term (after controlling for main activity/popularity effects </w:t>
      </w:r>
      <w:r>
        <w:rPr>
          <w:rStyle w:val="VerbatimChar"/>
        </w:rPr>
        <w:t>nodeocov("tobacco")</w:t>
      </w:r>
      <w:r>
        <w:t xml:space="preserve"> and </w:t>
      </w:r>
      <w:r>
        <w:rPr>
          <w:rStyle w:val="VerbatimChar"/>
        </w:rPr>
        <w:t>nodeicov("tobacco")</w:t>
      </w:r>
      <w:r>
        <w:t>) indicates homophily.</w:t>
      </w:r>
    </w:p>
    <w:p w14:paraId="666042C2" w14:textId="77777777" w:rsidR="00895513" w:rsidRDefault="00000000">
      <w:pPr>
        <w:pStyle w:val="BodyText"/>
      </w:pPr>
      <w:r>
        <w:rPr>
          <w:b/>
          <w:bCs/>
        </w:rPr>
        <w:t>Pictorial representation:</w:t>
      </w:r>
      <w:r>
        <w:t xml:space="preserve"> Nodes closer in tobacco score are more likely to share an edge.</w:t>
      </w:r>
    </w:p>
    <w:p w14:paraId="15EDF8D3" w14:textId="77777777" w:rsidR="00895513" w:rsidRDefault="00000000">
      <w:pPr>
        <w:pStyle w:val="Heading2"/>
      </w:pPr>
      <w:bookmarkStart w:id="46" w:name="Xa2bbabb1cb68baedd6ad5c48e9c759fa9831b8f"/>
      <w:bookmarkStart w:id="47" w:name="_Toc228610469"/>
      <w:bookmarkEnd w:id="44"/>
      <w:r>
        <w:t>Hypothesis B – Structural Balance (Two-Path Tendency)</w:t>
      </w:r>
      <w:bookmarkEnd w:id="47"/>
    </w:p>
    <w:p w14:paraId="656F8327" w14:textId="77777777" w:rsidR="00895513" w:rsidRDefault="00000000">
      <w:pPr>
        <w:pStyle w:val="FirstParagraph"/>
      </w:pPr>
      <w:r>
        <w:rPr>
          <w:b/>
          <w:bCs/>
        </w:rPr>
        <w:t>Substantive rationale.</w:t>
      </w:r>
      <w:r>
        <w:t xml:space="preserve"> Balance theory (Heider 1946) predicts that friends of friends should become friends. However, an intermediate step that precedes triadic closure is the formation of two-paths: actor i knows actor k, and k knows actor j, creating social pressure for i → j to form. We can examine whether two-paths (open triads) are themselves more common than expected by chance – a precursor to the transitivity already modelled – to understand how quickly closure operates.</w:t>
      </w:r>
    </w:p>
    <w:p w14:paraId="02075A78" w14:textId="77777777" w:rsidR="00895513" w:rsidRDefault="00000000">
      <w:pPr>
        <w:pStyle w:val="BlockText"/>
      </w:pPr>
      <w:r>
        <w:rPr>
          <w:i/>
          <w:iCs/>
        </w:rPr>
        <w:t>A directed tie is more likely when there exists at least one intermediary through whom the two students are indirectly connected (i.e., when a two-path i → k → j already exists).</w:t>
      </w:r>
    </w:p>
    <w:p w14:paraId="6F266543" w14:textId="77777777" w:rsidR="00895513" w:rsidRDefault="00000000">
      <w:pPr>
        <w:pStyle w:val="FirstParagraph"/>
      </w:pPr>
      <w:r>
        <w:rPr>
          <w:b/>
          <w:bCs/>
        </w:rPr>
        <w:t>Operationalisation.</w:t>
      </w:r>
      <w:r>
        <w:t xml:space="preserve"> This corresponds to the dyad-wise shared partners statistic:</w:t>
      </w:r>
    </w:p>
    <w:p w14:paraId="2F07B9F9" w14:textId="77777777" w:rsidR="0089551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GWDSP</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α</m:t>
              </m:r>
            </m:sup>
          </m:sSup>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2</m:t>
              </m:r>
            </m:sup>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m:t>
                      </m:r>
                    </m:sup>
                  </m:sSup>
                  <m:sSup>
                    <m:sSupPr>
                      <m:ctrlPr>
                        <w:rPr>
                          <w:rFonts w:ascii="Cambria Math" w:hAnsi="Cambria Math"/>
                        </w:rPr>
                      </m:ctrlPr>
                    </m:sSupPr>
                    <m:e>
                      <m:r>
                        <m:rPr>
                          <m:sty m:val="p"/>
                        </m:rPr>
                        <w:rPr>
                          <w:rFonts w:ascii="Cambria Math" w:hAnsi="Cambria Math"/>
                        </w:rPr>
                        <m:t>)</m:t>
                      </m:r>
                    </m:e>
                    <m:sup>
                      <m:r>
                        <w:rPr>
                          <w:rFonts w:ascii="Cambria Math" w:hAnsi="Cambria Math"/>
                        </w:rPr>
                        <m:t>k</m:t>
                      </m:r>
                    </m:sup>
                  </m:sSup>
                </m:e>
              </m:d>
            </m:e>
          </m:nary>
          <m:sSubSup>
            <m:sSubSupPr>
              <m:ctrlPr>
                <w:rPr>
                  <w:rFonts w:ascii="Cambria Math" w:hAnsi="Cambria Math"/>
                </w:rPr>
              </m:ctrlPr>
            </m:sSubSupPr>
            <m:e>
              <m:r>
                <w:rPr>
                  <w:rFonts w:ascii="Cambria Math" w:hAnsi="Cambria Math"/>
                </w:rPr>
                <m:t>D</m:t>
              </m:r>
            </m:e>
            <m:sub>
              <m:r>
                <w:rPr>
                  <w:rFonts w:ascii="Cambria Math" w:hAnsi="Cambria Math"/>
                </w:rPr>
                <m:t>k</m:t>
              </m:r>
            </m:sub>
            <m:sup>
              <m:r>
                <m:rPr>
                  <m:nor/>
                </m:rPr>
                <m:t>DSP</m:t>
              </m:r>
            </m:sup>
          </m:sSub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56764ED0" w14:textId="77777777" w:rsidR="00895513" w:rsidRDefault="00000000">
      <w:pPr>
        <w:pStyle w:val="FirstParagraph"/>
      </w:pPr>
      <w:r>
        <w:t xml:space="preserve">where D_k^DSP(x) counts dyads sharing exactly k directed two-paths. In R: </w:t>
      </w:r>
      <w:r>
        <w:rPr>
          <w:rStyle w:val="VerbatimChar"/>
        </w:rPr>
        <w:t>gwdsp(decay, fixed=TRUE)</w:t>
      </w:r>
      <w:r>
        <w:t xml:space="preserve">. A </w:t>
      </w:r>
      <w:r>
        <w:rPr>
          <w:i/>
          <w:iCs/>
        </w:rPr>
        <w:t>positive</w:t>
      </w:r>
      <w:r>
        <w:t xml:space="preserve"> coefficient indicates that dyads connected via two-paths are more likely to be tied directly, over and above the edgewise shared partner effect already captured by </w:t>
      </w:r>
      <w:r>
        <w:rPr>
          <w:rStyle w:val="VerbatimChar"/>
        </w:rPr>
        <w:t>gwesp</w:t>
      </w:r>
      <w:r>
        <w:t xml:space="preserve">. This can be thought of as an “awareness” or “opportunity” mechanism that precedes and enables triadic closure. A </w:t>
      </w:r>
      <w:r>
        <w:rPr>
          <w:i/>
          <w:iCs/>
        </w:rPr>
        <w:t>negative</w:t>
      </w:r>
      <w:r>
        <w:t xml:space="preserve"> coefficient would suggest that two-paths actually </w:t>
      </w:r>
      <w:r>
        <w:rPr>
          <w:i/>
          <w:iCs/>
        </w:rPr>
        <w:t>substitute</w:t>
      </w:r>
      <w:r>
        <w:t xml:space="preserve"> for direct ties (Simmelian tension, where intermediaries replace the need for direct contact).</w:t>
      </w:r>
    </w:p>
    <w:p w14:paraId="13BA54BC" w14:textId="5E9D9C4C" w:rsidR="00895513" w:rsidRDefault="00317C79">
      <w:pPr>
        <w:pStyle w:val="CaptionedFigure"/>
      </w:pPr>
      <w:r>
        <w:rPr>
          <w:noProof/>
        </w:rPr>
        <w:lastRenderedPageBreak/>
        <w:drawing>
          <wp:inline distT="0" distB="0" distL="0" distR="0" wp14:anchorId="5F81F13D" wp14:editId="7496C3CB">
            <wp:extent cx="5918200" cy="2882900"/>
            <wp:effectExtent l="0" t="0" r="0" b="0"/>
            <wp:docPr id="23210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08558" name="Picture 232108558"/>
                    <pic:cNvPicPr/>
                  </pic:nvPicPr>
                  <pic:blipFill>
                    <a:blip r:embed="rId14">
                      <a:extLst>
                        <a:ext uri="{28A0092B-C50C-407E-A947-70E740481C1C}">
                          <a14:useLocalDpi xmlns:a14="http://schemas.microsoft.com/office/drawing/2010/main" val="0"/>
                        </a:ext>
                      </a:extLst>
                    </a:blip>
                    <a:stretch>
                      <a:fillRect/>
                    </a:stretch>
                  </pic:blipFill>
                  <pic:spPr>
                    <a:xfrm>
                      <a:off x="0" y="0"/>
                      <a:ext cx="5918200" cy="2882900"/>
                    </a:xfrm>
                    <a:prstGeom prst="rect">
                      <a:avLst/>
                    </a:prstGeom>
                  </pic:spPr>
                </pic:pic>
              </a:graphicData>
            </a:graphic>
          </wp:inline>
        </w:drawing>
      </w:r>
    </w:p>
    <w:p w14:paraId="6E517B99" w14:textId="77777777" w:rsidR="00895513" w:rsidRDefault="00000000">
      <w:pPr>
        <w:pStyle w:val="ImageCaption"/>
      </w:pPr>
      <w:r>
        <w:t>ERGM Effect Diagrams for Hypotheses A and B</w:t>
      </w:r>
      <w:bookmarkEnd w:id="42"/>
      <w:bookmarkEnd w:id="46"/>
    </w:p>
    <w:sectPr w:rsidR="0089551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74AE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8765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95513"/>
    <w:rsid w:val="002717B4"/>
    <w:rsid w:val="00317C79"/>
    <w:rsid w:val="00634013"/>
    <w:rsid w:val="00895513"/>
    <w:rsid w:val="00C6684F"/>
    <w:rsid w:val="00E25672"/>
    <w:rsid w:val="00E35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8BD88C"/>
  <w15:docId w15:val="{CE82863F-6BAA-6640-BD25-31C5EF4CD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2717B4"/>
    <w:pPr>
      <w:spacing w:after="100"/>
    </w:pPr>
  </w:style>
  <w:style w:type="paragraph" w:styleId="TOC2">
    <w:name w:val="toc 2"/>
    <w:basedOn w:val="Normal"/>
    <w:next w:val="Normal"/>
    <w:autoRedefine/>
    <w:uiPriority w:val="39"/>
    <w:rsid w:val="002717B4"/>
    <w:pPr>
      <w:spacing w:after="100"/>
      <w:ind w:left="240"/>
    </w:pPr>
  </w:style>
  <w:style w:type="paragraph" w:styleId="TOC3">
    <w:name w:val="toc 3"/>
    <w:basedOn w:val="Normal"/>
    <w:next w:val="Normal"/>
    <w:autoRedefine/>
    <w:uiPriority w:val="39"/>
    <w:rsid w:val="002717B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5962</Words>
  <Characters>33989</Characters>
  <Application>Microsoft Office Word</Application>
  <DocSecurity>0</DocSecurity>
  <Lines>283</Lines>
  <Paragraphs>79</Paragraphs>
  <ScaleCrop>false</ScaleCrop>
  <Company/>
  <LinksUpToDate>false</LinksUpToDate>
  <CharactersWithSpaces>39872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Task 2: Estimation and Interpretation of an ERGM</dc:title>
  <dc:creator>Santos Albuquerque  Duarte</dc:creator>
  <cp:keywords/>
  <cp:lastModifiedBy>Santos Albuquerque  Duarte</cp:lastModifiedBy>
  <cp:revision>3</cp:revision>
  <dcterms:created xsi:type="dcterms:W3CDTF">2026-05-02T09:36:00Z</dcterms:created>
  <dcterms:modified xsi:type="dcterms:W3CDTF">2026-05-02T09:36:00Z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2026-05-02</vt:lpwstr>
  </property>
  <property fmtid="{D5CDD505-2E9C-101B-9397-08002B2CF9AE}" pid="3" name="output">
    <vt:lpwstr/>
  </property>
  <property fmtid="{D5CDD505-2E9C-101B-9397-08002B2CF9AE}" pid="4" name="subtitle">
    <vt:lpwstr>Glasgow Wave 1 Friendship Network</vt:lpwstr>
  </property>
</Properties>
</file>