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E7FE9" w14:textId="77777777" w:rsidR="00EA18BE" w:rsidRPr="006902AA" w:rsidRDefault="00EA18BE" w:rsidP="00D42A07">
      <w:pPr>
        <w:spacing w:after="600"/>
        <w:jc w:val="center"/>
        <w:rPr>
          <w:rFonts w:asciiTheme="minorHAnsi" w:hAnsiTheme="minorHAnsi" w:cstheme="minorHAnsi"/>
          <w:b/>
          <w:sz w:val="12"/>
          <w:szCs w:val="32"/>
        </w:rPr>
      </w:pPr>
    </w:p>
    <w:p w14:paraId="754DCB28" w14:textId="77777777" w:rsidR="00D42A07" w:rsidRPr="006902AA" w:rsidRDefault="00D42A07" w:rsidP="00D42A07">
      <w:pPr>
        <w:spacing w:after="600"/>
        <w:jc w:val="center"/>
        <w:rPr>
          <w:rFonts w:asciiTheme="minorHAnsi" w:hAnsiTheme="minorHAnsi" w:cstheme="minorHAnsi"/>
          <w:b/>
          <w:sz w:val="40"/>
          <w:szCs w:val="40"/>
        </w:rPr>
      </w:pPr>
      <w:r w:rsidRPr="006902AA">
        <w:rPr>
          <w:rFonts w:asciiTheme="minorHAnsi" w:hAnsiTheme="minorHAnsi" w:cstheme="minorHAnsi"/>
          <w:b/>
          <w:sz w:val="40"/>
          <w:szCs w:val="40"/>
        </w:rPr>
        <w:t>Plano de Trabalho</w:t>
      </w:r>
    </w:p>
    <w:p w14:paraId="4477C29B" w14:textId="77777777" w:rsidR="00D42A07" w:rsidRPr="006902AA" w:rsidRDefault="007E10FD" w:rsidP="00D42A07">
      <w:pPr>
        <w:spacing w:after="600"/>
        <w:jc w:val="center"/>
        <w:rPr>
          <w:rFonts w:asciiTheme="minorHAnsi" w:hAnsiTheme="minorHAnsi" w:cstheme="minorHAnsi"/>
          <w:b/>
          <w:sz w:val="32"/>
          <w:szCs w:val="32"/>
        </w:rPr>
      </w:pPr>
      <w:r w:rsidRPr="006902AA">
        <w:rPr>
          <w:rFonts w:asciiTheme="minorHAnsi" w:hAnsiTheme="minorHAnsi" w:cstheme="minorHAnsi"/>
          <w:b/>
          <w:sz w:val="32"/>
          <w:szCs w:val="32"/>
        </w:rPr>
        <w:t>d</w:t>
      </w:r>
      <w:r w:rsidR="006146B7" w:rsidRPr="006902AA">
        <w:rPr>
          <w:rFonts w:asciiTheme="minorHAnsi" w:hAnsiTheme="minorHAnsi" w:cstheme="minorHAnsi"/>
          <w:b/>
          <w:sz w:val="32"/>
          <w:szCs w:val="32"/>
        </w:rPr>
        <w:t>e</w:t>
      </w:r>
    </w:p>
    <w:p w14:paraId="41717E90" w14:textId="3D38CF0B" w:rsidR="00B70295" w:rsidRPr="006902AA" w:rsidRDefault="00F51502" w:rsidP="00D42A07">
      <w:pPr>
        <w:spacing w:after="600"/>
        <w:jc w:val="center"/>
        <w:rPr>
          <w:rFonts w:asciiTheme="minorHAnsi" w:hAnsiTheme="minorHAnsi" w:cstheme="minorHAnsi"/>
          <w:b/>
          <w:sz w:val="40"/>
          <w:szCs w:val="32"/>
        </w:rPr>
      </w:pPr>
      <w:r w:rsidRPr="006902AA">
        <w:rPr>
          <w:rFonts w:asciiTheme="minorHAnsi" w:hAnsiTheme="minorHAnsi" w:cstheme="minorHAnsi"/>
          <w:b/>
          <w:sz w:val="40"/>
          <w:szCs w:val="32"/>
        </w:rPr>
        <w:t xml:space="preserve">Laboratório de </w:t>
      </w:r>
      <w:r w:rsidR="006146B7" w:rsidRPr="006902AA">
        <w:rPr>
          <w:rFonts w:asciiTheme="minorHAnsi" w:hAnsiTheme="minorHAnsi" w:cstheme="minorHAnsi"/>
          <w:b/>
          <w:sz w:val="40"/>
          <w:szCs w:val="32"/>
        </w:rPr>
        <w:t>Projeto</w:t>
      </w:r>
      <w:r w:rsidRPr="006902AA">
        <w:rPr>
          <w:rFonts w:asciiTheme="minorHAnsi" w:hAnsiTheme="minorHAnsi" w:cstheme="minorHAnsi"/>
          <w:b/>
          <w:sz w:val="40"/>
          <w:szCs w:val="32"/>
        </w:rPr>
        <w:t xml:space="preserve"> em </w:t>
      </w:r>
      <w:r w:rsidR="006B3834" w:rsidRPr="006902AA">
        <w:rPr>
          <w:rFonts w:asciiTheme="minorHAnsi" w:hAnsiTheme="minorHAnsi" w:cstheme="minorHAnsi"/>
          <w:b/>
          <w:sz w:val="40"/>
          <w:szCs w:val="32"/>
        </w:rPr>
        <w:t>Engenharia Informática</w:t>
      </w:r>
    </w:p>
    <w:p w14:paraId="3A113461" w14:textId="77777777" w:rsidR="006146B7" w:rsidRPr="006902AA" w:rsidRDefault="006146B7" w:rsidP="00D42A07">
      <w:pPr>
        <w:spacing w:after="600"/>
        <w:jc w:val="center"/>
        <w:rPr>
          <w:rFonts w:asciiTheme="minorHAnsi" w:hAnsiTheme="minorHAnsi" w:cstheme="minorHAnsi"/>
          <w:b/>
          <w:sz w:val="32"/>
          <w:szCs w:val="32"/>
        </w:rPr>
      </w:pPr>
      <w:r w:rsidRPr="006902AA">
        <w:rPr>
          <w:rFonts w:asciiTheme="minorHAnsi" w:hAnsiTheme="minorHAnsi" w:cstheme="minorHAnsi"/>
          <w:b/>
          <w:sz w:val="32"/>
          <w:szCs w:val="32"/>
        </w:rPr>
        <w:t>da</w:t>
      </w:r>
    </w:p>
    <w:p w14:paraId="41132D74" w14:textId="57391F0E" w:rsidR="00D42A07" w:rsidRPr="006902AA" w:rsidRDefault="006146B7" w:rsidP="00D42A07">
      <w:pPr>
        <w:spacing w:after="60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6902AA">
        <w:rPr>
          <w:rFonts w:asciiTheme="minorHAnsi" w:hAnsiTheme="minorHAnsi" w:cstheme="minorHAnsi"/>
          <w:b/>
          <w:sz w:val="32"/>
          <w:szCs w:val="32"/>
        </w:rPr>
        <w:t xml:space="preserve">Licenciatura </w:t>
      </w:r>
      <w:r w:rsidR="00D42A07" w:rsidRPr="006902AA">
        <w:rPr>
          <w:rFonts w:asciiTheme="minorHAnsi" w:hAnsiTheme="minorHAnsi" w:cstheme="minorHAnsi"/>
          <w:b/>
          <w:sz w:val="32"/>
          <w:szCs w:val="32"/>
        </w:rPr>
        <w:t xml:space="preserve">em </w:t>
      </w:r>
      <w:r w:rsidR="006B3834" w:rsidRPr="006902AA">
        <w:rPr>
          <w:rFonts w:asciiTheme="minorHAnsi" w:hAnsiTheme="minorHAnsi" w:cstheme="minorHAnsi"/>
          <w:b/>
          <w:sz w:val="32"/>
          <w:szCs w:val="32"/>
        </w:rPr>
        <w:t>Engenharia Informática</w:t>
      </w:r>
    </w:p>
    <w:p w14:paraId="17C3882B" w14:textId="77777777" w:rsidR="00D42A07" w:rsidRPr="006902AA" w:rsidRDefault="00D42A07" w:rsidP="00D42A07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sz w:val="20"/>
          <w:szCs w:val="20"/>
          <w:lang w:eastAsia="pt-PT"/>
        </w:rPr>
      </w:pPr>
    </w:p>
    <w:p w14:paraId="434BA8F8" w14:textId="77777777" w:rsidR="00BB4E29" w:rsidRPr="006902AA" w:rsidRDefault="00BB4E29" w:rsidP="00D42A07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sz w:val="20"/>
          <w:szCs w:val="20"/>
          <w:lang w:eastAsia="pt-PT"/>
        </w:rPr>
      </w:pPr>
    </w:p>
    <w:p w14:paraId="489E19A5" w14:textId="77777777" w:rsidR="00BB4E29" w:rsidRPr="006902AA" w:rsidRDefault="00BB4E29" w:rsidP="00D42A07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sz w:val="20"/>
          <w:szCs w:val="20"/>
          <w:lang w:eastAsia="pt-PT"/>
        </w:rPr>
      </w:pPr>
    </w:p>
    <w:tbl>
      <w:tblPr>
        <w:tblW w:w="9356" w:type="dxa"/>
        <w:tblInd w:w="108" w:type="dxa"/>
        <w:tblLook w:val="01E0" w:firstRow="1" w:lastRow="1" w:firstColumn="1" w:lastColumn="1" w:noHBand="0" w:noVBand="0"/>
      </w:tblPr>
      <w:tblGrid>
        <w:gridCol w:w="6946"/>
        <w:gridCol w:w="2410"/>
      </w:tblGrid>
      <w:tr w:rsidR="00EB52F1" w:rsidRPr="006902AA" w14:paraId="20208460" w14:textId="77777777">
        <w:tc>
          <w:tcPr>
            <w:tcW w:w="6946" w:type="dxa"/>
            <w:tcBorders>
              <w:bottom w:val="dotted" w:sz="4" w:space="0" w:color="auto"/>
            </w:tcBorders>
          </w:tcPr>
          <w:p w14:paraId="744AA9D4" w14:textId="77777777" w:rsidR="00EB52F1" w:rsidRPr="006902AA" w:rsidRDefault="00EB52F1" w:rsidP="00FA7DD3">
            <w:pPr>
              <w:rPr>
                <w:rFonts w:asciiTheme="minorHAnsi" w:hAnsiTheme="minorHAnsi" w:cstheme="minorHAnsi"/>
                <w:sz w:val="14"/>
                <w:szCs w:val="14"/>
              </w:rPr>
            </w:pPr>
            <w:r w:rsidRPr="006902AA">
              <w:rPr>
                <w:rFonts w:asciiTheme="minorHAnsi" w:hAnsiTheme="minorHAnsi" w:cstheme="minorHAnsi"/>
                <w:sz w:val="14"/>
                <w:szCs w:val="14"/>
              </w:rPr>
              <w:t>No</w:t>
            </w:r>
            <w:r w:rsidR="00812016" w:rsidRPr="006902AA">
              <w:rPr>
                <w:rFonts w:asciiTheme="minorHAnsi" w:hAnsiTheme="minorHAnsi" w:cstheme="minorHAnsi"/>
                <w:sz w:val="14"/>
                <w:szCs w:val="14"/>
              </w:rPr>
              <w:t xml:space="preserve">me do </w:t>
            </w:r>
            <w:r w:rsidR="00FA7DD3" w:rsidRPr="006902AA">
              <w:rPr>
                <w:rFonts w:asciiTheme="minorHAnsi" w:hAnsiTheme="minorHAnsi" w:cstheme="minorHAnsi"/>
                <w:sz w:val="14"/>
                <w:szCs w:val="14"/>
              </w:rPr>
              <w:t>aluno</w:t>
            </w:r>
          </w:p>
        </w:tc>
        <w:tc>
          <w:tcPr>
            <w:tcW w:w="2410" w:type="dxa"/>
            <w:tcBorders>
              <w:bottom w:val="dotted" w:sz="4" w:space="0" w:color="auto"/>
            </w:tcBorders>
          </w:tcPr>
          <w:p w14:paraId="6F621084" w14:textId="77777777" w:rsidR="00EB52F1" w:rsidRPr="006902AA" w:rsidRDefault="00812016" w:rsidP="00FA7DD3">
            <w:pPr>
              <w:rPr>
                <w:rFonts w:asciiTheme="minorHAnsi" w:hAnsiTheme="minorHAnsi" w:cstheme="minorHAnsi"/>
                <w:sz w:val="14"/>
                <w:szCs w:val="14"/>
              </w:rPr>
            </w:pPr>
            <w:r w:rsidRPr="006902AA">
              <w:rPr>
                <w:rFonts w:asciiTheme="minorHAnsi" w:hAnsiTheme="minorHAnsi" w:cstheme="minorHAnsi"/>
                <w:sz w:val="14"/>
                <w:szCs w:val="14"/>
              </w:rPr>
              <w:t xml:space="preserve">Número do </w:t>
            </w:r>
            <w:r w:rsidR="00FA7DD3" w:rsidRPr="006902AA">
              <w:rPr>
                <w:rFonts w:asciiTheme="minorHAnsi" w:hAnsiTheme="minorHAnsi" w:cstheme="minorHAnsi"/>
                <w:sz w:val="14"/>
                <w:szCs w:val="14"/>
              </w:rPr>
              <w:t>aluno</w:t>
            </w:r>
          </w:p>
        </w:tc>
      </w:tr>
      <w:tr w:rsidR="00EB52F1" w:rsidRPr="006902AA" w14:paraId="3E3B28BE" w14:textId="77777777">
        <w:tc>
          <w:tcPr>
            <w:tcW w:w="69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832A6C" w14:textId="6670C87E" w:rsidR="00EB52F1" w:rsidRPr="006902AA" w:rsidRDefault="00AB0B74" w:rsidP="00D518B3">
            <w:pPr>
              <w:spacing w:before="120" w:after="12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Pedro Duarte Monteiro Teixeira de Carvalho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FF3904" w14:textId="0F227C5B" w:rsidR="00EB52F1" w:rsidRPr="006902AA" w:rsidRDefault="00AB0B74" w:rsidP="00D518B3">
            <w:pPr>
              <w:spacing w:before="120" w:after="12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81586</w:t>
            </w:r>
          </w:p>
        </w:tc>
      </w:tr>
      <w:tr w:rsidR="00A07591" w:rsidRPr="006902AA" w14:paraId="126A7E5C" w14:textId="77777777">
        <w:tc>
          <w:tcPr>
            <w:tcW w:w="69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96D623" w14:textId="632C124E" w:rsidR="00A07591" w:rsidRPr="006902AA" w:rsidRDefault="00AB0B74" w:rsidP="00D518B3">
            <w:pPr>
              <w:spacing w:before="120" w:after="12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Filipe Pinto dos Santos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A20A1A" w14:textId="0E5223C7" w:rsidR="00A07591" w:rsidRPr="006902AA" w:rsidRDefault="007A003B" w:rsidP="00D518B3">
            <w:pPr>
              <w:spacing w:before="120" w:after="12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82048</w:t>
            </w:r>
          </w:p>
        </w:tc>
      </w:tr>
    </w:tbl>
    <w:p w14:paraId="1A7E4D17" w14:textId="77777777" w:rsidR="00D621F8" w:rsidRPr="006902AA" w:rsidRDefault="00D621F8" w:rsidP="00D621F8">
      <w:pPr>
        <w:rPr>
          <w:rFonts w:asciiTheme="minorHAnsi" w:hAnsiTheme="minorHAnsi" w:cstheme="minorHAnsi"/>
        </w:rPr>
      </w:pPr>
    </w:p>
    <w:tbl>
      <w:tblPr>
        <w:tblW w:w="9356" w:type="dxa"/>
        <w:tblInd w:w="108" w:type="dxa"/>
        <w:tblLook w:val="01E0" w:firstRow="1" w:lastRow="1" w:firstColumn="1" w:lastColumn="1" w:noHBand="0" w:noVBand="0"/>
      </w:tblPr>
      <w:tblGrid>
        <w:gridCol w:w="9356"/>
      </w:tblGrid>
      <w:tr w:rsidR="00D621F8" w:rsidRPr="006902AA" w14:paraId="575D2297" w14:textId="77777777">
        <w:tc>
          <w:tcPr>
            <w:tcW w:w="9356" w:type="dxa"/>
            <w:tcBorders>
              <w:bottom w:val="dotted" w:sz="4" w:space="0" w:color="auto"/>
            </w:tcBorders>
          </w:tcPr>
          <w:p w14:paraId="7A6031A3" w14:textId="77777777" w:rsidR="00D621F8" w:rsidRPr="006902AA" w:rsidRDefault="00D621F8" w:rsidP="00A07591">
            <w:pPr>
              <w:rPr>
                <w:rFonts w:asciiTheme="minorHAnsi" w:hAnsiTheme="minorHAnsi" w:cstheme="minorHAnsi"/>
                <w:sz w:val="14"/>
                <w:szCs w:val="14"/>
              </w:rPr>
            </w:pPr>
            <w:r w:rsidRPr="006902AA">
              <w:rPr>
                <w:rFonts w:asciiTheme="minorHAnsi" w:hAnsiTheme="minorHAnsi" w:cstheme="minorHAnsi"/>
                <w:sz w:val="14"/>
                <w:szCs w:val="14"/>
              </w:rPr>
              <w:t>Título</w:t>
            </w:r>
            <w:r w:rsidR="00FA7DD3" w:rsidRPr="006902AA">
              <w:rPr>
                <w:rFonts w:asciiTheme="minorHAnsi" w:hAnsiTheme="minorHAnsi" w:cstheme="minorHAnsi"/>
                <w:sz w:val="14"/>
                <w:szCs w:val="14"/>
              </w:rPr>
              <w:t xml:space="preserve"> do trabalho</w:t>
            </w:r>
          </w:p>
        </w:tc>
      </w:tr>
      <w:tr w:rsidR="00D621F8" w:rsidRPr="006902AA" w14:paraId="7388C086" w14:textId="77777777">
        <w:tc>
          <w:tcPr>
            <w:tcW w:w="93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04D5BF" w14:textId="7D95C0CB" w:rsidR="00D621F8" w:rsidRPr="006902AA" w:rsidRDefault="007A003B" w:rsidP="00D518B3">
            <w:pPr>
              <w:spacing w:before="120" w:after="12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RenderIA</w:t>
            </w:r>
            <w:proofErr w:type="spellEnd"/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: Geração Dinâmica de Texturas para Ambientes 3D</w:t>
            </w:r>
          </w:p>
        </w:tc>
      </w:tr>
    </w:tbl>
    <w:p w14:paraId="604EC119" w14:textId="77777777" w:rsidR="00D621F8" w:rsidRPr="006902AA" w:rsidRDefault="00D621F8" w:rsidP="00D621F8">
      <w:pPr>
        <w:rPr>
          <w:rFonts w:asciiTheme="minorHAnsi" w:hAnsiTheme="minorHAnsi" w:cstheme="minorHAnsi"/>
        </w:rPr>
      </w:pPr>
    </w:p>
    <w:tbl>
      <w:tblPr>
        <w:tblW w:w="9356" w:type="dxa"/>
        <w:tblInd w:w="108" w:type="dxa"/>
        <w:tblLook w:val="01E0" w:firstRow="1" w:lastRow="1" w:firstColumn="1" w:lastColumn="1" w:noHBand="0" w:noVBand="0"/>
      </w:tblPr>
      <w:tblGrid>
        <w:gridCol w:w="9356"/>
      </w:tblGrid>
      <w:tr w:rsidR="00D621F8" w:rsidRPr="006902AA" w14:paraId="2CE8390E" w14:textId="77777777">
        <w:tc>
          <w:tcPr>
            <w:tcW w:w="9356" w:type="dxa"/>
            <w:tcBorders>
              <w:bottom w:val="dotted" w:sz="4" w:space="0" w:color="auto"/>
            </w:tcBorders>
          </w:tcPr>
          <w:p w14:paraId="4852D5FD" w14:textId="77777777" w:rsidR="00D621F8" w:rsidRPr="006902AA" w:rsidRDefault="00812016" w:rsidP="00D621F8">
            <w:pPr>
              <w:rPr>
                <w:rFonts w:asciiTheme="minorHAnsi" w:hAnsiTheme="minorHAnsi" w:cstheme="minorHAnsi"/>
                <w:sz w:val="14"/>
                <w:szCs w:val="14"/>
              </w:rPr>
            </w:pPr>
            <w:r w:rsidRPr="006902AA">
              <w:rPr>
                <w:rFonts w:asciiTheme="minorHAnsi" w:hAnsiTheme="minorHAnsi" w:cstheme="minorHAnsi"/>
                <w:sz w:val="14"/>
                <w:szCs w:val="14"/>
              </w:rPr>
              <w:t>Nome do o</w:t>
            </w:r>
            <w:r w:rsidR="00C770DF" w:rsidRPr="006902AA">
              <w:rPr>
                <w:rFonts w:asciiTheme="minorHAnsi" w:hAnsiTheme="minorHAnsi" w:cstheme="minorHAnsi"/>
                <w:sz w:val="14"/>
                <w:szCs w:val="14"/>
              </w:rPr>
              <w:t>rientador</w:t>
            </w:r>
          </w:p>
        </w:tc>
      </w:tr>
      <w:tr w:rsidR="00D621F8" w:rsidRPr="006902AA" w14:paraId="63053FFE" w14:textId="77777777">
        <w:tc>
          <w:tcPr>
            <w:tcW w:w="93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E1A85F" w14:textId="2F60B926" w:rsidR="00D621F8" w:rsidRPr="006902AA" w:rsidRDefault="002F5AFD" w:rsidP="00D518B3">
            <w:pPr>
              <w:spacing w:before="120" w:after="12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Cristiano Gonçalves Pendão</w:t>
            </w:r>
          </w:p>
        </w:tc>
      </w:tr>
    </w:tbl>
    <w:p w14:paraId="5B74DA4C" w14:textId="77777777" w:rsidR="00C770DF" w:rsidRPr="006902AA" w:rsidRDefault="00C770DF" w:rsidP="00C770DF">
      <w:pPr>
        <w:rPr>
          <w:rFonts w:asciiTheme="minorHAnsi" w:hAnsiTheme="minorHAnsi" w:cstheme="minorHAnsi"/>
        </w:rPr>
      </w:pPr>
    </w:p>
    <w:tbl>
      <w:tblPr>
        <w:tblW w:w="9356" w:type="dxa"/>
        <w:tblInd w:w="108" w:type="dxa"/>
        <w:tblLook w:val="01E0" w:firstRow="1" w:lastRow="1" w:firstColumn="1" w:lastColumn="1" w:noHBand="0" w:noVBand="0"/>
      </w:tblPr>
      <w:tblGrid>
        <w:gridCol w:w="9356"/>
      </w:tblGrid>
      <w:tr w:rsidR="00C770DF" w:rsidRPr="006902AA" w14:paraId="4A03CE66" w14:textId="77777777">
        <w:tc>
          <w:tcPr>
            <w:tcW w:w="9356" w:type="dxa"/>
            <w:tcBorders>
              <w:bottom w:val="dotted" w:sz="4" w:space="0" w:color="auto"/>
            </w:tcBorders>
          </w:tcPr>
          <w:p w14:paraId="2CE78C72" w14:textId="77777777" w:rsidR="00C770DF" w:rsidRPr="006902AA" w:rsidRDefault="00C770DF" w:rsidP="00812016">
            <w:pPr>
              <w:rPr>
                <w:rFonts w:asciiTheme="minorHAnsi" w:hAnsiTheme="minorHAnsi" w:cstheme="minorHAnsi"/>
                <w:sz w:val="14"/>
                <w:szCs w:val="14"/>
              </w:rPr>
            </w:pPr>
            <w:r w:rsidRPr="006902AA">
              <w:rPr>
                <w:rFonts w:asciiTheme="minorHAnsi" w:hAnsiTheme="minorHAnsi" w:cstheme="minorHAnsi"/>
                <w:sz w:val="14"/>
                <w:szCs w:val="14"/>
              </w:rPr>
              <w:t>Nome do</w:t>
            </w:r>
            <w:r w:rsidR="00FA7DD3" w:rsidRPr="006902AA">
              <w:rPr>
                <w:rFonts w:asciiTheme="minorHAnsi" w:hAnsiTheme="minorHAnsi" w:cstheme="minorHAnsi"/>
                <w:sz w:val="14"/>
                <w:szCs w:val="14"/>
              </w:rPr>
              <w:t>(s)</w:t>
            </w:r>
            <w:r w:rsidR="00484672" w:rsidRPr="006902AA">
              <w:rPr>
                <w:rFonts w:asciiTheme="minorHAnsi" w:hAnsiTheme="minorHAnsi" w:cstheme="minorHAnsi"/>
                <w:sz w:val="14"/>
                <w:szCs w:val="14"/>
              </w:rPr>
              <w:t xml:space="preserve"> </w:t>
            </w:r>
            <w:r w:rsidR="00812016" w:rsidRPr="006902AA">
              <w:rPr>
                <w:rFonts w:asciiTheme="minorHAnsi" w:hAnsiTheme="minorHAnsi" w:cstheme="minorHAnsi"/>
                <w:sz w:val="14"/>
                <w:szCs w:val="14"/>
              </w:rPr>
              <w:t>coo</w:t>
            </w:r>
            <w:r w:rsidRPr="006902AA">
              <w:rPr>
                <w:rFonts w:asciiTheme="minorHAnsi" w:hAnsiTheme="minorHAnsi" w:cstheme="minorHAnsi"/>
                <w:sz w:val="14"/>
                <w:szCs w:val="14"/>
              </w:rPr>
              <w:t>rientador</w:t>
            </w:r>
            <w:r w:rsidR="00FA7DD3" w:rsidRPr="006902AA">
              <w:rPr>
                <w:rFonts w:asciiTheme="minorHAnsi" w:hAnsiTheme="minorHAnsi" w:cstheme="minorHAnsi"/>
                <w:sz w:val="14"/>
                <w:szCs w:val="14"/>
              </w:rPr>
              <w:t>(</w:t>
            </w:r>
            <w:proofErr w:type="spellStart"/>
            <w:r w:rsidR="00FA7DD3" w:rsidRPr="006902AA">
              <w:rPr>
                <w:rFonts w:asciiTheme="minorHAnsi" w:hAnsiTheme="minorHAnsi" w:cstheme="minorHAnsi"/>
                <w:sz w:val="14"/>
                <w:szCs w:val="14"/>
              </w:rPr>
              <w:t>es</w:t>
            </w:r>
            <w:proofErr w:type="spellEnd"/>
            <w:r w:rsidR="00FA7DD3" w:rsidRPr="006902AA">
              <w:rPr>
                <w:rFonts w:asciiTheme="minorHAnsi" w:hAnsiTheme="minorHAnsi" w:cstheme="minorHAnsi"/>
                <w:sz w:val="14"/>
                <w:szCs w:val="14"/>
              </w:rPr>
              <w:t>)</w:t>
            </w:r>
          </w:p>
        </w:tc>
      </w:tr>
      <w:tr w:rsidR="00C770DF" w:rsidRPr="006902AA" w14:paraId="41EA7F51" w14:textId="77777777">
        <w:tc>
          <w:tcPr>
            <w:tcW w:w="93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1208DB" w14:textId="1F31B4E3" w:rsidR="00C770DF" w:rsidRPr="002F5AFD" w:rsidRDefault="002F5AFD" w:rsidP="00015796">
            <w:pPr>
              <w:spacing w:before="120"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F5AF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Miguel Ângelo Correia de Melo</w:t>
            </w:r>
          </w:p>
        </w:tc>
      </w:tr>
    </w:tbl>
    <w:p w14:paraId="5C232462" w14:textId="77777777" w:rsidR="00812016" w:rsidRPr="006902AA" w:rsidRDefault="00812016" w:rsidP="00812016">
      <w:pPr>
        <w:rPr>
          <w:rFonts w:asciiTheme="minorHAnsi" w:hAnsiTheme="minorHAnsi" w:cstheme="minorHAnsi"/>
        </w:rPr>
      </w:pPr>
    </w:p>
    <w:p w14:paraId="35C323D0" w14:textId="77777777" w:rsidR="00D621F8" w:rsidRPr="006902AA" w:rsidRDefault="00D621F8" w:rsidP="00D621F8">
      <w:pPr>
        <w:rPr>
          <w:rFonts w:asciiTheme="minorHAnsi" w:hAnsiTheme="minorHAnsi" w:cstheme="minorHAnsi"/>
        </w:rPr>
      </w:pPr>
    </w:p>
    <w:p w14:paraId="1FFB5E83" w14:textId="77777777" w:rsidR="00747043" w:rsidRPr="009740AD" w:rsidRDefault="00747043" w:rsidP="00747043">
      <w:pPr>
        <w:keepNext/>
        <w:pageBreakBefore/>
        <w:spacing w:before="480" w:after="240" w:line="480" w:lineRule="auto"/>
        <w:jc w:val="both"/>
        <w:rPr>
          <w:rFonts w:asciiTheme="minorHAnsi" w:hAnsiTheme="minorHAnsi" w:cstheme="minorHAnsi"/>
          <w:b/>
          <w:sz w:val="28"/>
          <w:szCs w:val="22"/>
        </w:rPr>
      </w:pPr>
      <w:r w:rsidRPr="009740AD">
        <w:rPr>
          <w:rFonts w:asciiTheme="minorHAnsi" w:hAnsiTheme="minorHAnsi" w:cstheme="minorHAnsi"/>
          <w:b/>
          <w:sz w:val="28"/>
          <w:szCs w:val="22"/>
        </w:rPr>
        <w:lastRenderedPageBreak/>
        <w:t>1 – Tema do projeto</w:t>
      </w:r>
    </w:p>
    <w:p w14:paraId="42EA8E00" w14:textId="6A6D4A6E" w:rsidR="007A003B" w:rsidRDefault="007A003B" w:rsidP="00074C01">
      <w:pPr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 xml:space="preserve">O projeto </w:t>
      </w:r>
      <w:proofErr w:type="spellStart"/>
      <w:r>
        <w:rPr>
          <w:rFonts w:asciiTheme="minorHAnsi" w:hAnsiTheme="minorHAnsi" w:cstheme="minorHAnsi"/>
          <w:i/>
          <w:szCs w:val="22"/>
        </w:rPr>
        <w:t>RenderIA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consiste no desenvolvimento de um sistema de geração dinâmica de texturas para ambientes virtuais 3D, recorrendo a modelos generativos de inteligência artificial. O sistema interpreta instruções textuais simples fornecidas pelo utilizador e gera automaticamente imagens de textura realistas que são aplicadas em tempo real a objetos 3D pré-existentes em motores como o </w:t>
      </w:r>
      <w:proofErr w:type="spellStart"/>
      <w:r>
        <w:rPr>
          <w:rFonts w:asciiTheme="minorHAnsi" w:hAnsiTheme="minorHAnsi" w:cstheme="minorHAnsi"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i/>
          <w:szCs w:val="22"/>
        </w:rPr>
        <w:t>. A abordagem visa simplificar o processo de design de materiais, tornando-o acessível a utilizadores não técnicos, sendo especialmente útil em contextos educativos, prototipagem de jogos e formação em ambientes de realidade virtual. O projeto foca-se exclusivamente no pipeline instruções-IA-mapeamento de texturas, com ênfase em baixa latência e qualidade visual validável em cenas de testes simples.</w:t>
      </w:r>
      <w:r>
        <w:rPr>
          <w:rFonts w:asciiTheme="minorHAnsi" w:hAnsiTheme="minorHAnsi" w:cstheme="minorHAnsi"/>
          <w:i/>
          <w:szCs w:val="22"/>
        </w:rPr>
        <w:br w:type="page"/>
      </w:r>
    </w:p>
    <w:p w14:paraId="0BF0C756" w14:textId="77777777" w:rsidR="007A003B" w:rsidRDefault="007A003B" w:rsidP="00747043">
      <w:pPr>
        <w:keepNext/>
        <w:spacing w:before="480" w:after="240" w:line="480" w:lineRule="auto"/>
        <w:jc w:val="both"/>
        <w:rPr>
          <w:rFonts w:asciiTheme="minorHAnsi" w:hAnsiTheme="minorHAnsi" w:cstheme="minorHAnsi"/>
          <w:i/>
          <w:szCs w:val="22"/>
        </w:rPr>
      </w:pPr>
    </w:p>
    <w:p w14:paraId="15AD8729" w14:textId="4243ED11" w:rsidR="00747043" w:rsidRPr="009740AD" w:rsidRDefault="00747043" w:rsidP="00747043">
      <w:pPr>
        <w:keepNext/>
        <w:spacing w:before="480" w:after="240" w:line="480" w:lineRule="auto"/>
        <w:jc w:val="both"/>
        <w:rPr>
          <w:rFonts w:asciiTheme="minorHAnsi" w:hAnsiTheme="minorHAnsi" w:cstheme="minorHAnsi"/>
          <w:b/>
          <w:sz w:val="28"/>
          <w:szCs w:val="22"/>
        </w:rPr>
      </w:pPr>
      <w:r w:rsidRPr="009740AD">
        <w:rPr>
          <w:rFonts w:asciiTheme="minorHAnsi" w:hAnsiTheme="minorHAnsi" w:cstheme="minorHAnsi"/>
          <w:b/>
          <w:sz w:val="28"/>
          <w:szCs w:val="22"/>
        </w:rPr>
        <w:t>2 – Objetivos</w:t>
      </w:r>
    </w:p>
    <w:p w14:paraId="74DF8DF6" w14:textId="3FE7DADB" w:rsidR="003C04B5" w:rsidRDefault="003C04B5" w:rsidP="003C04B5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 xml:space="preserve">O objetivo principal deste projeto é desenvolver um protótipo funcional de um sistema que permita gerar e aplicar texturas automaticamente a objetos 3D a partir de descrições textuais. Os objetivos específicos são: (1) familiarizar-se com modelos de geração de imagens por IA (como </w:t>
      </w:r>
      <w:proofErr w:type="spellStart"/>
      <w:r>
        <w:rPr>
          <w:rFonts w:asciiTheme="minorHAnsi" w:hAnsiTheme="minorHAnsi" w:cstheme="minorHAnsi"/>
          <w:i/>
          <w:szCs w:val="22"/>
        </w:rPr>
        <w:t>Stable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/>
          <w:szCs w:val="22"/>
        </w:rPr>
        <w:t>Diffusion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) e com o motor </w:t>
      </w:r>
      <w:proofErr w:type="spellStart"/>
      <w:r>
        <w:rPr>
          <w:rFonts w:asciiTheme="minorHAnsi" w:hAnsiTheme="minorHAnsi" w:cstheme="minorHAnsi"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; (2) implementar o pipeline completo desde a instrução textual até à textura gerada; (3) integrar a aplicação automática de texturas em objetos 3D pré-existentes no </w:t>
      </w:r>
      <w:proofErr w:type="spellStart"/>
      <w:r>
        <w:rPr>
          <w:rFonts w:asciiTheme="minorHAnsi" w:hAnsiTheme="minorHAnsi" w:cstheme="minorHAnsi"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; (4) validar a qualidade visual e medir a latência do sistema em cenas simples de teste. Os </w:t>
      </w:r>
      <w:r>
        <w:rPr>
          <w:rFonts w:asciiTheme="minorHAnsi" w:hAnsiTheme="minorHAnsi" w:cstheme="minorHAnsi"/>
          <w:i/>
          <w:szCs w:val="22"/>
          <w:u w:val="single"/>
        </w:rPr>
        <w:t>entregáveis</w:t>
      </w:r>
      <w:r>
        <w:rPr>
          <w:rFonts w:asciiTheme="minorHAnsi" w:hAnsiTheme="minorHAnsi" w:cstheme="minorHAnsi"/>
          <w:i/>
          <w:szCs w:val="22"/>
        </w:rPr>
        <w:t xml:space="preserve"> do projeto incluem: um protótipo do sistema de geração de texturas integrado no </w:t>
      </w:r>
      <w:proofErr w:type="spellStart"/>
      <w:r>
        <w:rPr>
          <w:rFonts w:asciiTheme="minorHAnsi" w:hAnsiTheme="minorHAnsi" w:cstheme="minorHAnsi"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i/>
          <w:szCs w:val="22"/>
        </w:rPr>
        <w:t>, um relatório de testes de qualidade/latência e a documentação técnica do trabalho desenvolvido.</w:t>
      </w:r>
    </w:p>
    <w:p w14:paraId="3CC3E7D0" w14:textId="77777777" w:rsidR="003C04B5" w:rsidRDefault="003C04B5">
      <w:pPr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br w:type="page"/>
      </w:r>
    </w:p>
    <w:p w14:paraId="169DD457" w14:textId="77777777" w:rsidR="003C04B5" w:rsidRPr="009740AD" w:rsidRDefault="003C04B5" w:rsidP="003C04B5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</w:p>
    <w:p w14:paraId="196EB3DB" w14:textId="77777777" w:rsidR="00747043" w:rsidRPr="009740AD" w:rsidRDefault="00747043" w:rsidP="00074C01">
      <w:pPr>
        <w:keepNext/>
        <w:spacing w:before="480" w:after="240" w:line="480" w:lineRule="auto"/>
        <w:jc w:val="both"/>
        <w:rPr>
          <w:rFonts w:asciiTheme="minorHAnsi" w:hAnsiTheme="minorHAnsi" w:cstheme="minorHAnsi"/>
          <w:b/>
          <w:sz w:val="28"/>
          <w:szCs w:val="22"/>
        </w:rPr>
      </w:pPr>
      <w:r w:rsidRPr="009740AD">
        <w:rPr>
          <w:rFonts w:asciiTheme="minorHAnsi" w:hAnsiTheme="minorHAnsi" w:cstheme="minorHAnsi"/>
          <w:b/>
          <w:sz w:val="28"/>
          <w:szCs w:val="22"/>
        </w:rPr>
        <w:t>3 – Tarefas a executar</w:t>
      </w:r>
    </w:p>
    <w:p w14:paraId="00D6A857" w14:textId="77777777" w:rsidR="00074C01" w:rsidRDefault="00074C01" w:rsidP="00074C01">
      <w:pPr>
        <w:spacing w:before="240" w:after="60" w:line="360" w:lineRule="auto"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b/>
          <w:szCs w:val="22"/>
        </w:rPr>
        <w:t>PRIMEIRA FASE – Revisão e Configuração (semanas 1–3)</w:t>
      </w:r>
    </w:p>
    <w:p w14:paraId="4604B246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>Revisão bibliográfica: Estudo aprofundado dos principais modelos de geração de imagens por IA (</w:t>
      </w:r>
      <w:proofErr w:type="spellStart"/>
      <w:r>
        <w:rPr>
          <w:rFonts w:asciiTheme="minorHAnsi" w:hAnsiTheme="minorHAnsi" w:cstheme="minorHAnsi"/>
          <w:i/>
          <w:szCs w:val="22"/>
        </w:rPr>
        <w:t>Stable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/>
          <w:szCs w:val="22"/>
        </w:rPr>
        <w:t>Diffusion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, DALL-E, </w:t>
      </w:r>
      <w:proofErr w:type="spellStart"/>
      <w:r>
        <w:rPr>
          <w:rFonts w:asciiTheme="minorHAnsi" w:hAnsiTheme="minorHAnsi" w:cstheme="minorHAnsi"/>
          <w:i/>
          <w:szCs w:val="22"/>
        </w:rPr>
        <w:t>Midjourney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), incluindo arquiteturas, pontos fortes e limitações. Paralelamente, revisão dos conceitos de mapeamento de texturas em motores 3D, com foco no </w:t>
      </w:r>
      <w:proofErr w:type="spellStart"/>
      <w:r>
        <w:rPr>
          <w:rFonts w:asciiTheme="minorHAnsi" w:hAnsiTheme="minorHAnsi" w:cstheme="minorHAnsi"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i/>
          <w:szCs w:val="22"/>
        </w:rPr>
        <w:t>.</w:t>
      </w:r>
    </w:p>
    <w:p w14:paraId="3D3808C3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>Estudo de mapeamento de texturas: Análise das técnicas de mapeamento UV, materiais PBR (</w:t>
      </w:r>
      <w:proofErr w:type="spellStart"/>
      <w:r>
        <w:rPr>
          <w:rFonts w:asciiTheme="minorHAnsi" w:hAnsiTheme="minorHAnsi" w:cstheme="minorHAnsi"/>
          <w:i/>
          <w:szCs w:val="22"/>
        </w:rPr>
        <w:t>Physically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/>
          <w:szCs w:val="22"/>
        </w:rPr>
        <w:t>Based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/>
          <w:szCs w:val="22"/>
        </w:rPr>
        <w:t>Rendering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) e </w:t>
      </w:r>
      <w:proofErr w:type="spellStart"/>
      <w:r>
        <w:rPr>
          <w:rFonts w:asciiTheme="minorHAnsi" w:hAnsiTheme="minorHAnsi" w:cstheme="minorHAnsi"/>
          <w:i/>
          <w:szCs w:val="22"/>
        </w:rPr>
        <w:t>shaders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no </w:t>
      </w:r>
      <w:proofErr w:type="spellStart"/>
      <w:r>
        <w:rPr>
          <w:rFonts w:asciiTheme="minorHAnsi" w:hAnsiTheme="minorHAnsi" w:cstheme="minorHAnsi"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i/>
          <w:szCs w:val="22"/>
        </w:rPr>
        <w:t>, necessária para garantir uma integração correta das texturas geradas.</w:t>
      </w:r>
    </w:p>
    <w:p w14:paraId="29B50445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 xml:space="preserve">Configuração do ambiente: Instalação e configuração de todos os componentes do sistema — </w:t>
      </w:r>
      <w:proofErr w:type="spellStart"/>
      <w:r>
        <w:rPr>
          <w:rFonts w:asciiTheme="minorHAnsi" w:hAnsiTheme="minorHAnsi" w:cstheme="minorHAnsi"/>
          <w:i/>
          <w:szCs w:val="22"/>
        </w:rPr>
        <w:t>Python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i/>
          <w:szCs w:val="22"/>
        </w:rPr>
        <w:t>Stable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/>
          <w:szCs w:val="22"/>
        </w:rPr>
        <w:t>Diffusion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(via API ou local), </w:t>
      </w:r>
      <w:proofErr w:type="spellStart"/>
      <w:r>
        <w:rPr>
          <w:rFonts w:asciiTheme="minorHAnsi" w:hAnsiTheme="minorHAnsi" w:cstheme="minorHAnsi"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e o canal de comunicação entre ambos (REST API / </w:t>
      </w:r>
      <w:proofErr w:type="spellStart"/>
      <w:r>
        <w:rPr>
          <w:rFonts w:asciiTheme="minorHAnsi" w:hAnsiTheme="minorHAnsi" w:cstheme="minorHAnsi"/>
          <w:i/>
          <w:szCs w:val="22"/>
        </w:rPr>
        <w:t>socket</w:t>
      </w:r>
      <w:proofErr w:type="spellEnd"/>
      <w:r>
        <w:rPr>
          <w:rFonts w:asciiTheme="minorHAnsi" w:hAnsiTheme="minorHAnsi" w:cstheme="minorHAnsi"/>
          <w:i/>
          <w:szCs w:val="22"/>
        </w:rPr>
        <w:t>).</w:t>
      </w:r>
    </w:p>
    <w:p w14:paraId="2071A655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b/>
          <w:i/>
          <w:szCs w:val="22"/>
        </w:rPr>
        <w:t>Marco 1 (14/03): ambiente configurado e revisão bibliográfica concluída.</w:t>
      </w:r>
    </w:p>
    <w:p w14:paraId="4306C77F" w14:textId="77777777" w:rsidR="00074C01" w:rsidRDefault="00074C01" w:rsidP="00074C01">
      <w:pPr>
        <w:spacing w:before="240" w:after="60" w:line="360" w:lineRule="auto"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b/>
          <w:szCs w:val="22"/>
        </w:rPr>
        <w:t>SEGUNDA FASE – Implementação do Pipeline de IA (semanas 4–6)</w:t>
      </w:r>
    </w:p>
    <w:p w14:paraId="76202AF3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 xml:space="preserve">Módulo de interpretação textual: Desenvolvimento do componente responsável por receber a instrução textual do utilizador, </w:t>
      </w:r>
      <w:proofErr w:type="spellStart"/>
      <w:r>
        <w:rPr>
          <w:rFonts w:asciiTheme="minorHAnsi" w:hAnsiTheme="minorHAnsi" w:cstheme="minorHAnsi"/>
          <w:i/>
          <w:szCs w:val="22"/>
        </w:rPr>
        <w:t>pré-processá-la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(sanitização, normalização) e enviá-la para o modelo generativo.</w:t>
      </w:r>
    </w:p>
    <w:p w14:paraId="4B1CA7FC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>Integração com o modelo generativo: Integração com a API do modelo de geração de imagens escolhido para produzir texturas a partir do texto. Inclui gestão de parâmetros (</w:t>
      </w:r>
      <w:proofErr w:type="spellStart"/>
      <w:r>
        <w:rPr>
          <w:rFonts w:asciiTheme="minorHAnsi" w:hAnsiTheme="minorHAnsi" w:cstheme="minorHAnsi"/>
          <w:i/>
          <w:szCs w:val="22"/>
        </w:rPr>
        <w:t>seed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, steps, </w:t>
      </w:r>
      <w:proofErr w:type="spellStart"/>
      <w:r>
        <w:rPr>
          <w:rFonts w:asciiTheme="minorHAnsi" w:hAnsiTheme="minorHAnsi" w:cstheme="minorHAnsi"/>
          <w:i/>
          <w:szCs w:val="22"/>
        </w:rPr>
        <w:t>guidance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/>
          <w:szCs w:val="22"/>
        </w:rPr>
        <w:t>scale</w:t>
      </w:r>
      <w:proofErr w:type="spellEnd"/>
      <w:r>
        <w:rPr>
          <w:rFonts w:asciiTheme="minorHAnsi" w:hAnsiTheme="minorHAnsi" w:cstheme="minorHAnsi"/>
          <w:i/>
          <w:szCs w:val="22"/>
        </w:rPr>
        <w:t>) para controlo da qualidade.</w:t>
      </w:r>
    </w:p>
    <w:p w14:paraId="25654431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 xml:space="preserve">Geração e pré-processamento: Conversão das imagens geradas para formatos compatíveis com </w:t>
      </w:r>
      <w:proofErr w:type="spellStart"/>
      <w:r>
        <w:rPr>
          <w:rFonts w:asciiTheme="minorHAnsi" w:hAnsiTheme="minorHAnsi" w:cstheme="minorHAnsi"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(PNG/JPG), ajuste de resolução e eventual pós-processamento (</w:t>
      </w:r>
      <w:proofErr w:type="spellStart"/>
      <w:r>
        <w:rPr>
          <w:rFonts w:asciiTheme="minorHAnsi" w:hAnsiTheme="minorHAnsi" w:cstheme="minorHAnsi"/>
          <w:i/>
          <w:szCs w:val="22"/>
        </w:rPr>
        <w:t>tileable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textures).</w:t>
      </w:r>
    </w:p>
    <w:p w14:paraId="38F5D6E1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b/>
          <w:i/>
          <w:szCs w:val="22"/>
        </w:rPr>
        <w:t>Marco 2 (28/03): pipeline de geração de texturas funcional.</w:t>
      </w:r>
    </w:p>
    <w:p w14:paraId="17611BF5" w14:textId="77777777" w:rsidR="00074C01" w:rsidRDefault="00074C01" w:rsidP="00074C01">
      <w:pPr>
        <w:spacing w:before="240" w:after="60" w:line="360" w:lineRule="auto"/>
        <w:jc w:val="both"/>
        <w:rPr>
          <w:rFonts w:asciiTheme="minorHAnsi" w:hAnsiTheme="minorHAnsi" w:cstheme="minorHAnsi"/>
          <w:b/>
          <w:szCs w:val="22"/>
        </w:rPr>
      </w:pPr>
    </w:p>
    <w:p w14:paraId="3C4744D7" w14:textId="77777777" w:rsidR="00074C01" w:rsidRDefault="00074C01" w:rsidP="00074C01">
      <w:pPr>
        <w:spacing w:before="240" w:after="60" w:line="360" w:lineRule="auto"/>
        <w:jc w:val="both"/>
        <w:rPr>
          <w:rFonts w:asciiTheme="minorHAnsi" w:hAnsiTheme="minorHAnsi" w:cstheme="minorHAnsi"/>
          <w:b/>
          <w:szCs w:val="22"/>
        </w:rPr>
      </w:pPr>
    </w:p>
    <w:p w14:paraId="4A414FBA" w14:textId="2CF7DF89" w:rsidR="00074C01" w:rsidRDefault="00074C01" w:rsidP="00074C01">
      <w:pPr>
        <w:spacing w:before="240" w:after="60" w:line="360" w:lineRule="auto"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b/>
          <w:szCs w:val="22"/>
        </w:rPr>
        <w:lastRenderedPageBreak/>
        <w:t xml:space="preserve">TERCEIRA FASE – Integração no Motor </w:t>
      </w:r>
      <w:proofErr w:type="spellStart"/>
      <w:r>
        <w:rPr>
          <w:rFonts w:asciiTheme="minorHAnsi" w:hAnsiTheme="minorHAnsi" w:cstheme="minorHAnsi"/>
          <w:b/>
          <w:szCs w:val="22"/>
        </w:rPr>
        <w:t>Unity</w:t>
      </w:r>
      <w:proofErr w:type="spellEnd"/>
      <w:r>
        <w:rPr>
          <w:rFonts w:asciiTheme="minorHAnsi" w:hAnsiTheme="minorHAnsi" w:cstheme="minorHAnsi"/>
          <w:b/>
          <w:szCs w:val="22"/>
        </w:rPr>
        <w:t xml:space="preserve"> (semanas 7–9)</w:t>
      </w:r>
    </w:p>
    <w:p w14:paraId="469C722E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>Módulo de aplicação automática: Implementação em C# (</w:t>
      </w:r>
      <w:proofErr w:type="spellStart"/>
      <w:r>
        <w:rPr>
          <w:rFonts w:asciiTheme="minorHAnsi" w:hAnsiTheme="minorHAnsi" w:cstheme="minorHAnsi"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i/>
          <w:szCs w:val="22"/>
        </w:rPr>
        <w:t>) do módulo que recebe a textura gerada e a aplica dinamicamente ao material do objeto 3D selecionado.</w:t>
      </w:r>
    </w:p>
    <w:p w14:paraId="7AD51FDB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>Cenas de teste: Construção de cenas 3D simples (cubo, esfera, superfície plana) que servem de bancada de testes para validar o pipeline completo.</w:t>
      </w:r>
    </w:p>
    <w:p w14:paraId="5D3409E5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 xml:space="preserve">Mapeamento UV e tempo real: Garantia de que o mapeamento UV dos objetos é adequado para a textura recebida e que a aplicação ocorre em tempo real sem interrupção </w:t>
      </w:r>
      <w:proofErr w:type="spellStart"/>
      <w:r>
        <w:rPr>
          <w:rFonts w:asciiTheme="minorHAnsi" w:hAnsiTheme="minorHAnsi" w:cstheme="minorHAnsi"/>
          <w:i/>
          <w:szCs w:val="22"/>
        </w:rPr>
        <w:t>perceptível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da cena.</w:t>
      </w:r>
    </w:p>
    <w:p w14:paraId="306C816A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b/>
          <w:i/>
          <w:szCs w:val="22"/>
        </w:rPr>
        <w:t xml:space="preserve">Marco 3 (11/04): integração no </w:t>
      </w:r>
      <w:proofErr w:type="spellStart"/>
      <w:r>
        <w:rPr>
          <w:rFonts w:asciiTheme="minorHAnsi" w:hAnsiTheme="minorHAnsi" w:cstheme="minorHAnsi"/>
          <w:b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b/>
          <w:i/>
          <w:szCs w:val="22"/>
        </w:rPr>
        <w:t xml:space="preserve"> completa.</w:t>
      </w:r>
    </w:p>
    <w:p w14:paraId="4DAD9693" w14:textId="77777777" w:rsidR="00074C01" w:rsidRDefault="00074C01" w:rsidP="00074C01">
      <w:pPr>
        <w:spacing w:before="240" w:after="60" w:line="360" w:lineRule="auto"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b/>
          <w:szCs w:val="22"/>
        </w:rPr>
        <w:t>QUARTA FASE – Testes e Validação (semanas 10–12)</w:t>
      </w:r>
    </w:p>
    <w:p w14:paraId="177661CB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>Testes de qualidade visual: Avaliação subjetiva e objetiva (métricas como SSIM, FID) da qualidade das texturas geradas para diferentes tipos de instruções textuais.</w:t>
      </w:r>
    </w:p>
    <w:p w14:paraId="33925ACD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 xml:space="preserve">Medição de latência: Medição do tempo de resposta do sistema completo (desde a instrução até à textura aplicada) e identificação de </w:t>
      </w:r>
      <w:proofErr w:type="spellStart"/>
      <w:r>
        <w:rPr>
          <w:rFonts w:asciiTheme="minorHAnsi" w:hAnsiTheme="minorHAnsi" w:cstheme="minorHAnsi"/>
          <w:i/>
          <w:szCs w:val="22"/>
        </w:rPr>
        <w:t>bottlenecks</w:t>
      </w:r>
      <w:proofErr w:type="spellEnd"/>
      <w:r>
        <w:rPr>
          <w:rFonts w:asciiTheme="minorHAnsi" w:hAnsiTheme="minorHAnsi" w:cstheme="minorHAnsi"/>
          <w:i/>
          <w:szCs w:val="22"/>
        </w:rPr>
        <w:t>.</w:t>
      </w:r>
    </w:p>
    <w:p w14:paraId="10B22AD7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>Identificação e correção de problemas: Registo e resolução de defeitos detetados nas fases de geração, transferência e aplicação de texturas.</w:t>
      </w:r>
    </w:p>
    <w:p w14:paraId="1E222EB5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b/>
          <w:i/>
          <w:szCs w:val="22"/>
        </w:rPr>
        <w:t>Marco 4 (25/04): testes de qualidade/latência realizados.</w:t>
      </w:r>
    </w:p>
    <w:p w14:paraId="20669CDD" w14:textId="77777777" w:rsidR="00074C01" w:rsidRDefault="00074C01" w:rsidP="00074C01">
      <w:pPr>
        <w:spacing w:before="240" w:after="60" w:line="360" w:lineRule="auto"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b/>
          <w:szCs w:val="22"/>
        </w:rPr>
        <w:t>QUINTA FASE – Documentação e Apresentação Final (semanas 13–15)</w:t>
      </w:r>
    </w:p>
    <w:p w14:paraId="1B9C8C39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>Relatório final: Elaboração do relatório técnico com a descrição do sistema, arquitetura, decisões de design, resultados dos testes e conclusões.</w:t>
      </w:r>
    </w:p>
    <w:p w14:paraId="5FBC3A8D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>Documentação técnica: Produção da documentação de código (comentários, README, guia de instalação) que permita a replicação e extensão do sistema.</w:t>
      </w:r>
    </w:p>
    <w:p w14:paraId="531F16E0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>Preparação da apresentação: Criação do poster científico e dos slides para a apresentação oral, incluindo uma demonstração ao vivo do sistema.</w:t>
      </w:r>
    </w:p>
    <w:p w14:paraId="6ABD7F8A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b/>
          <w:i/>
          <w:szCs w:val="22"/>
        </w:rPr>
        <w:t>Marco 5 (09/05): relatório final e apresentação prontos.</w:t>
      </w:r>
    </w:p>
    <w:p w14:paraId="3B6FD4F4" w14:textId="29E0A5B1" w:rsidR="00074C01" w:rsidRDefault="00074C01" w:rsidP="00074C01">
      <w:pPr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br w:type="page"/>
      </w:r>
    </w:p>
    <w:p w14:paraId="2A4152A4" w14:textId="77777777" w:rsidR="003C04B5" w:rsidRPr="009740AD" w:rsidRDefault="003C04B5" w:rsidP="003C04B5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</w:p>
    <w:p w14:paraId="7ED0DF9F" w14:textId="77777777" w:rsidR="00747043" w:rsidRPr="009740AD" w:rsidRDefault="00747043" w:rsidP="00747043">
      <w:pPr>
        <w:spacing w:before="480" w:after="240" w:line="480" w:lineRule="auto"/>
        <w:jc w:val="both"/>
        <w:rPr>
          <w:rFonts w:asciiTheme="minorHAnsi" w:hAnsiTheme="minorHAnsi" w:cstheme="minorHAnsi"/>
          <w:b/>
          <w:sz w:val="28"/>
          <w:szCs w:val="22"/>
        </w:rPr>
      </w:pPr>
      <w:r w:rsidRPr="009740AD">
        <w:rPr>
          <w:rFonts w:asciiTheme="minorHAnsi" w:hAnsiTheme="minorHAnsi" w:cstheme="minorHAnsi"/>
          <w:b/>
          <w:sz w:val="28"/>
          <w:szCs w:val="22"/>
        </w:rPr>
        <w:t>4 – Calendarização das tarefas</w:t>
      </w:r>
    </w:p>
    <w:p w14:paraId="4B15DA78" w14:textId="1F3A178C" w:rsidR="001827DB" w:rsidRDefault="002E51B1" w:rsidP="00747043">
      <w:pPr>
        <w:spacing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 xml:space="preserve">O projeto tem início a 27 de fevereiro de 2026 e estende-se por 15 semanas. Os marcos de entrega a cada 15 dias são os seguintes: Marco 1 (14/03) – ambiente configurado e revisão bibliográfica concluída; Marco 2 (28/03) – pipeline de geração de texturas funcional; Marco 3 (11/04) – integração no </w:t>
      </w:r>
      <w:proofErr w:type="spellStart"/>
      <w:r>
        <w:rPr>
          <w:rFonts w:asciiTheme="minorHAnsi" w:hAnsiTheme="minorHAnsi" w:cstheme="minorHAnsi"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completa; Marco 4 (25/04) – testes de qualidade/latência realizados; Marco 5 (09/05) – relatório final e apresentação prontos. A </w:t>
      </w:r>
      <w:r w:rsidRPr="001827DB">
        <w:rPr>
          <w:rFonts w:asciiTheme="minorHAnsi" w:hAnsiTheme="minorHAnsi" w:cstheme="minorHAnsi"/>
          <w:i/>
          <w:szCs w:val="22"/>
        </w:rPr>
        <w:t>calendarização detalhada</w:t>
      </w:r>
      <w:r>
        <w:rPr>
          <w:rFonts w:asciiTheme="minorHAnsi" w:hAnsiTheme="minorHAnsi" w:cstheme="minorHAnsi"/>
          <w:i/>
          <w:szCs w:val="22"/>
        </w:rPr>
        <w:t xml:space="preserve"> é apresentada no diagrama de </w:t>
      </w:r>
      <w:proofErr w:type="spellStart"/>
      <w:r>
        <w:rPr>
          <w:rFonts w:asciiTheme="minorHAnsi" w:hAnsiTheme="minorHAnsi" w:cstheme="minorHAnsi"/>
          <w:i/>
          <w:szCs w:val="22"/>
        </w:rPr>
        <w:t>Gantt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</w:t>
      </w:r>
      <w:r w:rsidR="001827DB">
        <w:rPr>
          <w:rFonts w:asciiTheme="minorHAnsi" w:hAnsiTheme="minorHAnsi" w:cstheme="minorHAnsi"/>
          <w:i/>
          <w:szCs w:val="22"/>
        </w:rPr>
        <w:t>a seguir apresentado</w:t>
      </w:r>
      <w:r w:rsidR="00747043">
        <w:rPr>
          <w:rFonts w:asciiTheme="minorHAnsi" w:hAnsiTheme="minorHAnsi" w:cstheme="minorHAnsi"/>
          <w:i/>
          <w:szCs w:val="22"/>
        </w:rPr>
        <w:t>}</w:t>
      </w:r>
    </w:p>
    <w:p w14:paraId="68E3736D" w14:textId="77777777" w:rsidR="00074C01" w:rsidRDefault="00074C01" w:rsidP="00747043">
      <w:pPr>
        <w:spacing w:line="360" w:lineRule="auto"/>
        <w:jc w:val="both"/>
        <w:rPr>
          <w:noProof/>
        </w:rPr>
      </w:pPr>
    </w:p>
    <w:tbl>
      <w:tblPr>
        <w:tblW w:w="89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200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</w:tblGrid>
      <w:tr w:rsidR="00074C01" w14:paraId="58772466" w14:textId="77777777" w:rsidTr="00074C01">
        <w:trPr>
          <w:tblHeader/>
        </w:trPr>
        <w:tc>
          <w:tcPr>
            <w:tcW w:w="2200" w:type="dxa"/>
            <w:shd w:val="clear" w:color="auto" w:fill="2E4057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31BEAF4" w14:textId="77777777" w:rsidR="00074C01" w:rsidRDefault="00074C01" w:rsidP="00AB54A4">
            <w:pPr>
              <w:rPr>
                <w:b/>
                <w:color w:val="FFFFFF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Tarefa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1138C7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S1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BC1597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S2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9536E6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S3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67BE8B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S4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059BB0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S5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326377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S6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1E8C5E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S7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FBDE92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S8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965A82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S9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1B1468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S10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EA91D4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S11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E946C3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S12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4C6B07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S13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B2AA42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S14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3A8117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S15</w:t>
            </w:r>
          </w:p>
        </w:tc>
      </w:tr>
      <w:tr w:rsidR="00074C01" w14:paraId="0C97E13F" w14:textId="77777777" w:rsidTr="00074C01">
        <w:trPr>
          <w:tblHeader/>
        </w:trPr>
        <w:tc>
          <w:tcPr>
            <w:tcW w:w="2200" w:type="dxa"/>
            <w:shd w:val="clear" w:color="auto" w:fill="3C5A78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DBC3D1C" w14:textId="77777777" w:rsidR="00074C01" w:rsidRDefault="00074C01" w:rsidP="00AB54A4">
            <w:pPr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Início da semana</w:t>
            </w:r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69815621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27 </w:t>
            </w:r>
            <w:proofErr w:type="spellStart"/>
            <w:r>
              <w:rPr>
                <w:color w:val="FFFFFF"/>
                <w:sz w:val="12"/>
                <w:szCs w:val="12"/>
              </w:rPr>
              <w:t>Fev</w:t>
            </w:r>
            <w:proofErr w:type="spellEnd"/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21D20CAD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>06 Mar</w:t>
            </w:r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123D16C7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>13 Mar</w:t>
            </w:r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4C9F802C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>20 Mar</w:t>
            </w:r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1E04F473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>27 Mar</w:t>
            </w:r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3F2298CC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03 </w:t>
            </w:r>
            <w:proofErr w:type="spellStart"/>
            <w:r>
              <w:rPr>
                <w:color w:val="FFFFFF"/>
                <w:sz w:val="12"/>
                <w:szCs w:val="12"/>
              </w:rPr>
              <w:t>Abr</w:t>
            </w:r>
            <w:proofErr w:type="spellEnd"/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2D4CACB7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10 </w:t>
            </w:r>
            <w:proofErr w:type="spellStart"/>
            <w:r>
              <w:rPr>
                <w:color w:val="FFFFFF"/>
                <w:sz w:val="12"/>
                <w:szCs w:val="12"/>
              </w:rPr>
              <w:t>Abr</w:t>
            </w:r>
            <w:proofErr w:type="spellEnd"/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718AC3D1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17 </w:t>
            </w:r>
            <w:proofErr w:type="spellStart"/>
            <w:r>
              <w:rPr>
                <w:color w:val="FFFFFF"/>
                <w:sz w:val="12"/>
                <w:szCs w:val="12"/>
              </w:rPr>
              <w:t>Abr</w:t>
            </w:r>
            <w:proofErr w:type="spellEnd"/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738712DF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24 </w:t>
            </w:r>
            <w:proofErr w:type="spellStart"/>
            <w:r>
              <w:rPr>
                <w:color w:val="FFFFFF"/>
                <w:sz w:val="12"/>
                <w:szCs w:val="12"/>
              </w:rPr>
              <w:t>Abr</w:t>
            </w:r>
            <w:proofErr w:type="spellEnd"/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1FEBEF39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01 </w:t>
            </w:r>
            <w:proofErr w:type="spellStart"/>
            <w:r>
              <w:rPr>
                <w:color w:val="FFFFFF"/>
                <w:sz w:val="12"/>
                <w:szCs w:val="12"/>
              </w:rPr>
              <w:t>Mai</w:t>
            </w:r>
            <w:proofErr w:type="spellEnd"/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39451B13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08 </w:t>
            </w:r>
            <w:proofErr w:type="spellStart"/>
            <w:r>
              <w:rPr>
                <w:color w:val="FFFFFF"/>
                <w:sz w:val="12"/>
                <w:szCs w:val="12"/>
              </w:rPr>
              <w:t>Mai</w:t>
            </w:r>
            <w:proofErr w:type="spellEnd"/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2B2C78AD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15 </w:t>
            </w:r>
            <w:proofErr w:type="spellStart"/>
            <w:r>
              <w:rPr>
                <w:color w:val="FFFFFF"/>
                <w:sz w:val="12"/>
                <w:szCs w:val="12"/>
              </w:rPr>
              <w:t>Mai</w:t>
            </w:r>
            <w:proofErr w:type="spellEnd"/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641E5758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22 </w:t>
            </w:r>
            <w:proofErr w:type="spellStart"/>
            <w:r>
              <w:rPr>
                <w:color w:val="FFFFFF"/>
                <w:sz w:val="12"/>
                <w:szCs w:val="12"/>
              </w:rPr>
              <w:t>Mai</w:t>
            </w:r>
            <w:proofErr w:type="spellEnd"/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7B09A448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29 </w:t>
            </w:r>
            <w:proofErr w:type="spellStart"/>
            <w:r>
              <w:rPr>
                <w:color w:val="FFFFFF"/>
                <w:sz w:val="12"/>
                <w:szCs w:val="12"/>
              </w:rPr>
              <w:t>Mai</w:t>
            </w:r>
            <w:proofErr w:type="spellEnd"/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3BF04BC7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05 </w:t>
            </w:r>
            <w:proofErr w:type="spellStart"/>
            <w:r>
              <w:rPr>
                <w:color w:val="FFFFFF"/>
                <w:sz w:val="12"/>
                <w:szCs w:val="12"/>
              </w:rPr>
              <w:t>Jun</w:t>
            </w:r>
            <w:proofErr w:type="spellEnd"/>
          </w:p>
        </w:tc>
      </w:tr>
      <w:tr w:rsidR="00074C01" w14:paraId="5568090F" w14:textId="77777777" w:rsidTr="00074C01">
        <w:tc>
          <w:tcPr>
            <w:tcW w:w="2200" w:type="dxa"/>
            <w:shd w:val="clear" w:color="auto" w:fill="2E74B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9A8DA18" w14:textId="77777777" w:rsidR="00074C01" w:rsidRDefault="00074C01" w:rsidP="00AB54A4">
            <w:pPr>
              <w:rPr>
                <w:b/>
                <w:color w:val="FFFFFF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PRIMEIRA FASE – Revisão e Configuração</w:t>
            </w:r>
          </w:p>
        </w:tc>
        <w:tc>
          <w:tcPr>
            <w:tcW w:w="452" w:type="dxa"/>
            <w:shd w:val="clear" w:color="auto" w:fill="2E74B5"/>
          </w:tcPr>
          <w:p w14:paraId="1DC3AB0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7684087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4246E6C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350F1BE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1FAE6A0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0127353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583227B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1729BCE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37406B5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3D62D3C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1362633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4084EF2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46D676A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2C93420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28580FEF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3F020F4D" w14:textId="77777777" w:rsidTr="00074C01">
        <w:tc>
          <w:tcPr>
            <w:tcW w:w="2200" w:type="dxa"/>
            <w:shd w:val="clear" w:color="auto" w:fill="F5F5F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33057FF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Revisão bibliográfica (IA gerativa, SD, DALL-E)</w:t>
            </w:r>
          </w:p>
        </w:tc>
        <w:tc>
          <w:tcPr>
            <w:tcW w:w="452" w:type="dxa"/>
            <w:shd w:val="clear" w:color="auto" w:fill="2E74B5"/>
          </w:tcPr>
          <w:p w14:paraId="40AC996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3886782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19BC920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23A641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51FA35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9CB50A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7E1C1A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ACFEDB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5DFD74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752AF6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A20293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ED9BCD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22E047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A6EB8F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4BC186F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17386F2D" w14:textId="77777777" w:rsidTr="00074C01">
        <w:tc>
          <w:tcPr>
            <w:tcW w:w="2200" w:type="dxa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D11C08F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Estudo de mapeamento de texturas em </w:t>
            </w:r>
            <w:proofErr w:type="spellStart"/>
            <w:r>
              <w:rPr>
                <w:color w:val="2E2E2E"/>
                <w:sz w:val="14"/>
                <w:szCs w:val="14"/>
              </w:rPr>
              <w:t>Unity</w:t>
            </w:r>
            <w:proofErr w:type="spellEnd"/>
          </w:p>
        </w:tc>
        <w:tc>
          <w:tcPr>
            <w:tcW w:w="452" w:type="dxa"/>
            <w:shd w:val="clear" w:color="auto" w:fill="FFFFFF"/>
          </w:tcPr>
          <w:p w14:paraId="3D1501A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69ECECA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413FE17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AB881E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35CF45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01714A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0815E4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E0BC34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44F7F0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8C9935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825B82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A17C58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D01BFC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728340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C60C37D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1231EB09" w14:textId="77777777" w:rsidTr="00074C01">
        <w:tc>
          <w:tcPr>
            <w:tcW w:w="2200" w:type="dxa"/>
            <w:shd w:val="clear" w:color="auto" w:fill="F5F5F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B0DBFE0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Configuração do ambiente de desenvolvimento</w:t>
            </w:r>
          </w:p>
        </w:tc>
        <w:tc>
          <w:tcPr>
            <w:tcW w:w="452" w:type="dxa"/>
            <w:shd w:val="clear" w:color="auto" w:fill="FFFFFF"/>
          </w:tcPr>
          <w:p w14:paraId="0986ECD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83990C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73733E5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72B5D9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5B2E09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A5F068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A8A44A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579A6B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6FEB79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4D508C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BBE585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04FD53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1B3E0D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CC4AE8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06873DF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3637C242" w14:textId="77777777" w:rsidTr="00074C01">
        <w:tc>
          <w:tcPr>
            <w:tcW w:w="2200" w:type="dxa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0127484" w14:textId="77777777" w:rsidR="00074C01" w:rsidRDefault="00074C01" w:rsidP="00AB54A4">
            <w:pPr>
              <w:rPr>
                <w:b/>
                <w:color w:val="C00000"/>
                <w:sz w:val="14"/>
                <w:szCs w:val="14"/>
              </w:rPr>
            </w:pPr>
            <w:r>
              <w:rPr>
                <w:b/>
                <w:color w:val="C00000"/>
                <w:sz w:val="14"/>
                <w:szCs w:val="14"/>
              </w:rPr>
              <w:t xml:space="preserve">   Entrega – ambiente configurado e revisão concluída</w:t>
            </w:r>
          </w:p>
        </w:tc>
        <w:tc>
          <w:tcPr>
            <w:tcW w:w="452" w:type="dxa"/>
            <w:shd w:val="clear" w:color="auto" w:fill="FFFFFF"/>
          </w:tcPr>
          <w:p w14:paraId="7F0CA0E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2868E0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0000"/>
          </w:tcPr>
          <w:p w14:paraId="1F04363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FA04C8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3A560A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A7A307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CA18BA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C78A59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B759D2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A1A87F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6DF857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8102BE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F71188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0C7DF0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EC49292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73E78388" w14:textId="77777777" w:rsidTr="00074C01">
        <w:tc>
          <w:tcPr>
            <w:tcW w:w="2200" w:type="dxa"/>
            <w:shd w:val="clear" w:color="auto" w:fill="00B0F0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42421F1" w14:textId="77777777" w:rsidR="00074C01" w:rsidRDefault="00074C01" w:rsidP="00AB54A4">
            <w:pPr>
              <w:rPr>
                <w:b/>
                <w:color w:val="FFFFFF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SEGUNDA FASE – Implementação do Pipeline de IA</w:t>
            </w:r>
          </w:p>
        </w:tc>
        <w:tc>
          <w:tcPr>
            <w:tcW w:w="452" w:type="dxa"/>
            <w:shd w:val="clear" w:color="auto" w:fill="00B0F0"/>
          </w:tcPr>
          <w:p w14:paraId="4936C45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5517E4E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10B51F7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0F854F9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084ACCD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38A01E8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71C1030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149D19E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69F772F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5502ECA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6C3D00C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7B54C5A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7E2EE02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6759D4D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7C481200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43C84BCE" w14:textId="77777777" w:rsidTr="00074C01">
        <w:tc>
          <w:tcPr>
            <w:tcW w:w="2200" w:type="dxa"/>
            <w:shd w:val="clear" w:color="auto" w:fill="F5F5F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3ADEA3A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Desenvolvimento do módulo de interpretação textual</w:t>
            </w:r>
          </w:p>
        </w:tc>
        <w:tc>
          <w:tcPr>
            <w:tcW w:w="452" w:type="dxa"/>
            <w:shd w:val="clear" w:color="auto" w:fill="FFFFFF"/>
          </w:tcPr>
          <w:p w14:paraId="11FF634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D8F603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06B399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3C8DD36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27F456C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3B134B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040C52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FD7124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8E4E35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FF3623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70AD1D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521B9A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9DC994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EF22A6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B51FF9E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3BDC2C1B" w14:textId="77777777" w:rsidTr="00074C01">
        <w:tc>
          <w:tcPr>
            <w:tcW w:w="2200" w:type="dxa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610FDF7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Integração com API/modelo generativo (</w:t>
            </w:r>
            <w:proofErr w:type="spellStart"/>
            <w:r>
              <w:rPr>
                <w:color w:val="2E2E2E"/>
                <w:sz w:val="14"/>
                <w:szCs w:val="14"/>
              </w:rPr>
              <w:t>Stable</w:t>
            </w:r>
            <w:proofErr w:type="spellEnd"/>
            <w:r>
              <w:rPr>
                <w:color w:val="2E2E2E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2E2E2E"/>
                <w:sz w:val="14"/>
                <w:szCs w:val="14"/>
              </w:rPr>
              <w:t>Diffusion</w:t>
            </w:r>
            <w:proofErr w:type="spellEnd"/>
            <w:r>
              <w:rPr>
                <w:color w:val="2E2E2E"/>
                <w:sz w:val="14"/>
                <w:szCs w:val="14"/>
              </w:rPr>
              <w:t>)</w:t>
            </w:r>
          </w:p>
        </w:tc>
        <w:tc>
          <w:tcPr>
            <w:tcW w:w="452" w:type="dxa"/>
            <w:shd w:val="clear" w:color="auto" w:fill="FFFFFF"/>
          </w:tcPr>
          <w:p w14:paraId="04EBEEA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A2F7BA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AA84AC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65489CB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2DB0E0B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75A983D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33424F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27A67B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CE92DA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88A02B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195D8A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CA559C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E7222B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BAA0D1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5C4D997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51479C99" w14:textId="77777777" w:rsidTr="00074C01">
        <w:tc>
          <w:tcPr>
            <w:tcW w:w="2200" w:type="dxa"/>
            <w:shd w:val="clear" w:color="auto" w:fill="F5F5F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894CEC5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Geração e pré-processamento das texturas</w:t>
            </w:r>
          </w:p>
        </w:tc>
        <w:tc>
          <w:tcPr>
            <w:tcW w:w="452" w:type="dxa"/>
            <w:shd w:val="clear" w:color="auto" w:fill="FFFFFF"/>
          </w:tcPr>
          <w:p w14:paraId="4FCD0F9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8DB09C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61260B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A16503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6510E74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5484CA8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55AB16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35488C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D0FCAE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1E8CC6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AF56D6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472927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A69796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B62672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91B8EF2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46CABD7E" w14:textId="77777777" w:rsidTr="00074C01">
        <w:tc>
          <w:tcPr>
            <w:tcW w:w="2200" w:type="dxa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34F8CBF" w14:textId="77777777" w:rsidR="00074C01" w:rsidRDefault="00074C01" w:rsidP="00AB54A4">
            <w:pPr>
              <w:rPr>
                <w:b/>
                <w:color w:val="C00000"/>
                <w:sz w:val="14"/>
                <w:szCs w:val="14"/>
              </w:rPr>
            </w:pPr>
            <w:r>
              <w:rPr>
                <w:b/>
                <w:color w:val="C00000"/>
                <w:sz w:val="14"/>
                <w:szCs w:val="14"/>
              </w:rPr>
              <w:t xml:space="preserve">   Entrega – pipeline de geração funcional</w:t>
            </w:r>
          </w:p>
        </w:tc>
        <w:tc>
          <w:tcPr>
            <w:tcW w:w="452" w:type="dxa"/>
            <w:shd w:val="clear" w:color="auto" w:fill="FFFFFF"/>
          </w:tcPr>
          <w:p w14:paraId="5DD75C3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9F8B7B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5ACC13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F7E589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D19765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0000"/>
          </w:tcPr>
          <w:p w14:paraId="54DEC1F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0C5495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B9BC2E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19032F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40105E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64CB6B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80A5E6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0D459A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D812DE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FCA812E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0DABDEAD" w14:textId="77777777" w:rsidTr="00074C01">
        <w:tc>
          <w:tcPr>
            <w:tcW w:w="2200" w:type="dxa"/>
            <w:shd w:val="clear" w:color="auto" w:fill="00B050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AD4674F" w14:textId="77777777" w:rsidR="00074C01" w:rsidRDefault="00074C01" w:rsidP="00AB54A4">
            <w:pPr>
              <w:rPr>
                <w:b/>
                <w:color w:val="FFFFFF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 xml:space="preserve">TERCEIRA FASE – Integração no Motor </w:t>
            </w:r>
            <w:proofErr w:type="spellStart"/>
            <w:r>
              <w:rPr>
                <w:b/>
                <w:color w:val="FFFFFF"/>
                <w:sz w:val="16"/>
                <w:szCs w:val="16"/>
              </w:rPr>
              <w:t>Unity</w:t>
            </w:r>
            <w:proofErr w:type="spellEnd"/>
          </w:p>
        </w:tc>
        <w:tc>
          <w:tcPr>
            <w:tcW w:w="452" w:type="dxa"/>
            <w:shd w:val="clear" w:color="auto" w:fill="00B050"/>
          </w:tcPr>
          <w:p w14:paraId="718C280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28E9595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1B15E1C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31839AD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20D6D94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6D5A701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418A8FB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7BB7972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4D2F685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2EC1FD0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6314332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18FB61E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7EE84CC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30D6A1B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3507F76D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5DDC32AB" w14:textId="77777777" w:rsidTr="00074C01">
        <w:tc>
          <w:tcPr>
            <w:tcW w:w="2200" w:type="dxa"/>
            <w:shd w:val="clear" w:color="auto" w:fill="F5F5F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58A50AB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Implementação do módulo de aplicação de texturas</w:t>
            </w:r>
          </w:p>
        </w:tc>
        <w:tc>
          <w:tcPr>
            <w:tcW w:w="452" w:type="dxa"/>
            <w:shd w:val="clear" w:color="auto" w:fill="FFFFFF"/>
          </w:tcPr>
          <w:p w14:paraId="76455DF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E331FF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A5DAF4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71A164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ED47ED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9123BD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3B8F9DF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0FAC29A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5AC5ECF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62093A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ACD31E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D013D3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3966B4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C9F60A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94B03C3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37ABA353" w14:textId="77777777" w:rsidTr="00074C01">
        <w:tc>
          <w:tcPr>
            <w:tcW w:w="2200" w:type="dxa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390BA5D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Construção das cenas 3D de teste</w:t>
            </w:r>
          </w:p>
        </w:tc>
        <w:tc>
          <w:tcPr>
            <w:tcW w:w="452" w:type="dxa"/>
            <w:shd w:val="clear" w:color="auto" w:fill="FFFFFF"/>
          </w:tcPr>
          <w:p w14:paraId="424A5F5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A39945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DFC4C0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2FDAFD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9508CC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235597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33B5829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555FD7A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8E245F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BA2019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12321C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BD3536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533E2F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2973FA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F71B14D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269D3F38" w14:textId="77777777" w:rsidTr="00074C01">
        <w:tc>
          <w:tcPr>
            <w:tcW w:w="2200" w:type="dxa"/>
            <w:shd w:val="clear" w:color="auto" w:fill="F5F5F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EA58483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Mapeamento UV e aplicação em tempo real</w:t>
            </w:r>
          </w:p>
        </w:tc>
        <w:tc>
          <w:tcPr>
            <w:tcW w:w="452" w:type="dxa"/>
            <w:shd w:val="clear" w:color="auto" w:fill="FFFFFF"/>
          </w:tcPr>
          <w:p w14:paraId="3ED97BD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871CB2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08BEA1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2A05A6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CB930C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79053C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6EC1FC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3B8BE2E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008D321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3C7FC6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A2A663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7A021C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53C81F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D51F2A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BD71DC1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524688BE" w14:textId="77777777" w:rsidTr="00074C01">
        <w:tc>
          <w:tcPr>
            <w:tcW w:w="2200" w:type="dxa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98F1378" w14:textId="77777777" w:rsidR="00074C01" w:rsidRDefault="00074C01" w:rsidP="00AB54A4">
            <w:pPr>
              <w:rPr>
                <w:b/>
                <w:color w:val="C00000"/>
                <w:sz w:val="14"/>
                <w:szCs w:val="14"/>
              </w:rPr>
            </w:pPr>
            <w:r>
              <w:rPr>
                <w:b/>
                <w:color w:val="C00000"/>
                <w:sz w:val="14"/>
                <w:szCs w:val="14"/>
              </w:rPr>
              <w:t xml:space="preserve">   Entrega – integração no </w:t>
            </w:r>
            <w:proofErr w:type="spellStart"/>
            <w:r>
              <w:rPr>
                <w:b/>
                <w:color w:val="C00000"/>
                <w:sz w:val="14"/>
                <w:szCs w:val="14"/>
              </w:rPr>
              <w:t>Unity</w:t>
            </w:r>
            <w:proofErr w:type="spellEnd"/>
            <w:r>
              <w:rPr>
                <w:b/>
                <w:color w:val="C00000"/>
                <w:sz w:val="14"/>
                <w:szCs w:val="14"/>
              </w:rPr>
              <w:t xml:space="preserve"> completa</w:t>
            </w:r>
          </w:p>
        </w:tc>
        <w:tc>
          <w:tcPr>
            <w:tcW w:w="452" w:type="dxa"/>
            <w:shd w:val="clear" w:color="auto" w:fill="FFFFFF"/>
          </w:tcPr>
          <w:p w14:paraId="00EAD16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B709BD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A18244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B34CFE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4187A0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A0F3A3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538FC4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6327DA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0000"/>
          </w:tcPr>
          <w:p w14:paraId="3A0BCF1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2150B4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C5FC10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07BD4A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99AA2C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C6278B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8BCE915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091E92BF" w14:textId="77777777" w:rsidTr="00074C01">
        <w:tc>
          <w:tcPr>
            <w:tcW w:w="2200" w:type="dxa"/>
            <w:shd w:val="clear" w:color="auto" w:fill="ED7D3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6F8D11D" w14:textId="77777777" w:rsidR="00074C01" w:rsidRDefault="00074C01" w:rsidP="00AB54A4">
            <w:pPr>
              <w:rPr>
                <w:b/>
                <w:color w:val="FFFFFF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QUARTA FASE – Testes e Validação</w:t>
            </w:r>
          </w:p>
        </w:tc>
        <w:tc>
          <w:tcPr>
            <w:tcW w:w="452" w:type="dxa"/>
            <w:shd w:val="clear" w:color="auto" w:fill="ED7D31"/>
          </w:tcPr>
          <w:p w14:paraId="427B3B8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0CA8470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2EB8760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75940E9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4C012F0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64759D1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0F17959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16D31B8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3BD3B0B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432EDF1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7831CFF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2A05448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2722AF4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78AA440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36FFA9B7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46DE8AAA" w14:textId="77777777" w:rsidTr="00074C01">
        <w:tc>
          <w:tcPr>
            <w:tcW w:w="2200" w:type="dxa"/>
            <w:shd w:val="clear" w:color="auto" w:fill="F5F5F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4F064E0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Testes de qualidade visual das texturas geradas</w:t>
            </w:r>
          </w:p>
        </w:tc>
        <w:tc>
          <w:tcPr>
            <w:tcW w:w="452" w:type="dxa"/>
            <w:shd w:val="clear" w:color="auto" w:fill="FFFFFF"/>
          </w:tcPr>
          <w:p w14:paraId="455AEE1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C6DE1C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E7B197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38D787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55480C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5DDD1B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9C3883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D4D6FE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ECC086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146A421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4B761F7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0DA1A0B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C9EBAA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06BB1B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E8EC9BE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5AF3CC7A" w14:textId="77777777" w:rsidTr="00074C01">
        <w:tc>
          <w:tcPr>
            <w:tcW w:w="2200" w:type="dxa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27A7359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Medição de latência e desempenho do sistema</w:t>
            </w:r>
          </w:p>
        </w:tc>
        <w:tc>
          <w:tcPr>
            <w:tcW w:w="452" w:type="dxa"/>
            <w:shd w:val="clear" w:color="auto" w:fill="FFFFFF"/>
          </w:tcPr>
          <w:p w14:paraId="0EA8042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EB36E4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49AA98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C65A28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219587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1634F8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9EFC64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E95E3B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74DA22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1851536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02F995F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BFA449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B2679B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E17A9E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CDD257B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4D5CC51C" w14:textId="77777777" w:rsidTr="00074C01">
        <w:tc>
          <w:tcPr>
            <w:tcW w:w="2200" w:type="dxa"/>
            <w:shd w:val="clear" w:color="auto" w:fill="F5F5F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5F85AA2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lastRenderedPageBreak/>
              <w:t xml:space="preserve">   Identificação e correção de problemas</w:t>
            </w:r>
          </w:p>
        </w:tc>
        <w:tc>
          <w:tcPr>
            <w:tcW w:w="452" w:type="dxa"/>
            <w:shd w:val="clear" w:color="auto" w:fill="FFFFFF"/>
          </w:tcPr>
          <w:p w14:paraId="33B9CB6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9BDCE8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1A8877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9613D6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27CED6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DACB06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4F868C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8D7D8B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BA25A3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E6CF45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04E64BB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11F3F92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7AA648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EDF3F3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5893FAE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7FF81DE2" w14:textId="77777777" w:rsidTr="00074C01">
        <w:tc>
          <w:tcPr>
            <w:tcW w:w="2200" w:type="dxa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B02A746" w14:textId="77777777" w:rsidR="00074C01" w:rsidRDefault="00074C01" w:rsidP="00AB54A4">
            <w:pPr>
              <w:rPr>
                <w:b/>
                <w:color w:val="C00000"/>
                <w:sz w:val="14"/>
                <w:szCs w:val="14"/>
              </w:rPr>
            </w:pPr>
            <w:r>
              <w:rPr>
                <w:b/>
                <w:color w:val="C00000"/>
                <w:sz w:val="14"/>
                <w:szCs w:val="14"/>
              </w:rPr>
              <w:t xml:space="preserve">   Entrega – testes de qualidade/latência realizados</w:t>
            </w:r>
          </w:p>
        </w:tc>
        <w:tc>
          <w:tcPr>
            <w:tcW w:w="452" w:type="dxa"/>
            <w:shd w:val="clear" w:color="auto" w:fill="FFFFFF"/>
          </w:tcPr>
          <w:p w14:paraId="2FD81C0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0B8B65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937705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EDC5E9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725A32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9F17A1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FE4C90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700C5C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3AFE13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D5F11B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3371EC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0000"/>
          </w:tcPr>
          <w:p w14:paraId="74A5745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A6D0D9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4AF3E7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1FCF2B7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1E4CBE52" w14:textId="77777777" w:rsidTr="00074C01">
        <w:tc>
          <w:tcPr>
            <w:tcW w:w="2200" w:type="dxa"/>
            <w:shd w:val="clear" w:color="auto" w:fill="7030A0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C9F6B46" w14:textId="77777777" w:rsidR="00074C01" w:rsidRDefault="00074C01" w:rsidP="00AB54A4">
            <w:pPr>
              <w:rPr>
                <w:b/>
                <w:color w:val="FFFFFF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QUINTA FASE – Documentação e Apresentação Final</w:t>
            </w:r>
          </w:p>
        </w:tc>
        <w:tc>
          <w:tcPr>
            <w:tcW w:w="452" w:type="dxa"/>
            <w:shd w:val="clear" w:color="auto" w:fill="7030A0"/>
          </w:tcPr>
          <w:p w14:paraId="3AE3462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3C072B6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7A18AAB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1F5B07D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02480A8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20C8FE4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59D0328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232F472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67C8678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0E39464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464A7C5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32901DC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5DD3E3F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24DC5D4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34F4617D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0B5B89DF" w14:textId="77777777" w:rsidTr="00074C01">
        <w:tc>
          <w:tcPr>
            <w:tcW w:w="2200" w:type="dxa"/>
            <w:shd w:val="clear" w:color="auto" w:fill="F5F5F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12E1554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Elaboração do relatório final</w:t>
            </w:r>
          </w:p>
        </w:tc>
        <w:tc>
          <w:tcPr>
            <w:tcW w:w="452" w:type="dxa"/>
            <w:shd w:val="clear" w:color="auto" w:fill="FFFFFF"/>
          </w:tcPr>
          <w:p w14:paraId="5FF4DA3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F6400E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A83F84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3D7E15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BED30A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5716E2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B9AEFE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1F2842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FC4A31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5B1517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E8E3CB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1BBD1B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1D69D4F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001AEB8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23C9AF6C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5EEC1FE6" w14:textId="77777777" w:rsidTr="00074C01">
        <w:tc>
          <w:tcPr>
            <w:tcW w:w="2200" w:type="dxa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1C4E463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Documentação técnica do sistema</w:t>
            </w:r>
          </w:p>
        </w:tc>
        <w:tc>
          <w:tcPr>
            <w:tcW w:w="452" w:type="dxa"/>
            <w:shd w:val="clear" w:color="auto" w:fill="FFFFFF"/>
          </w:tcPr>
          <w:p w14:paraId="097A828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BEE69B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45A177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F436B2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8737E9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1CCD14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98684B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89F139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9C0366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DF46C2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4E6FB3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C40A3B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36D617A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4E56FA0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9C39305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41A0616F" w14:textId="77777777" w:rsidTr="00074C01">
        <w:tc>
          <w:tcPr>
            <w:tcW w:w="2200" w:type="dxa"/>
            <w:shd w:val="clear" w:color="auto" w:fill="F5F5F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390A8C7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Preparação da apresentação e poster</w:t>
            </w:r>
          </w:p>
        </w:tc>
        <w:tc>
          <w:tcPr>
            <w:tcW w:w="452" w:type="dxa"/>
            <w:shd w:val="clear" w:color="auto" w:fill="FFFFFF"/>
          </w:tcPr>
          <w:p w14:paraId="7FA7952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B13236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84340C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719CC6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3C302F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B55105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960172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664BBE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18AA35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EA8AFB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86B114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E81761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79BAF1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4A98C65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61FCFDC5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03615113" w14:textId="77777777" w:rsidTr="00074C01">
        <w:tc>
          <w:tcPr>
            <w:tcW w:w="2200" w:type="dxa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0C6A442" w14:textId="77777777" w:rsidR="00074C01" w:rsidRDefault="00074C01" w:rsidP="00AB54A4">
            <w:pPr>
              <w:rPr>
                <w:b/>
                <w:color w:val="C00000"/>
                <w:sz w:val="14"/>
                <w:szCs w:val="14"/>
              </w:rPr>
            </w:pPr>
            <w:r>
              <w:rPr>
                <w:b/>
                <w:color w:val="C00000"/>
                <w:sz w:val="14"/>
                <w:szCs w:val="14"/>
              </w:rPr>
              <w:t xml:space="preserve">   Entrega – relatório final e apresentação prontos</w:t>
            </w:r>
          </w:p>
        </w:tc>
        <w:tc>
          <w:tcPr>
            <w:tcW w:w="452" w:type="dxa"/>
            <w:shd w:val="clear" w:color="auto" w:fill="FFFFFF"/>
          </w:tcPr>
          <w:p w14:paraId="1F98560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228895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82A40D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806A80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2694DF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CE1D24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E4BDE4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F9C365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6DCB57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C2B641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7AC6EF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D2B0AE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74DE05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1A51C3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0000"/>
          </w:tcPr>
          <w:p w14:paraId="163827F3" w14:textId="77777777" w:rsidR="00074C01" w:rsidRDefault="00074C01" w:rsidP="00AB54A4">
            <w:pPr>
              <w:rPr>
                <w:sz w:val="14"/>
              </w:rPr>
            </w:pPr>
          </w:p>
        </w:tc>
      </w:tr>
    </w:tbl>
    <w:p w14:paraId="2E1FE3B4" w14:textId="3710894A" w:rsidR="00747043" w:rsidRPr="009740AD" w:rsidRDefault="00747043" w:rsidP="00747043">
      <w:pPr>
        <w:spacing w:line="360" w:lineRule="auto"/>
        <w:jc w:val="both"/>
        <w:rPr>
          <w:rFonts w:asciiTheme="minorHAnsi" w:hAnsiTheme="minorHAnsi" w:cstheme="minorHAnsi"/>
          <w:i/>
          <w:szCs w:val="22"/>
        </w:rPr>
      </w:pPr>
    </w:p>
    <w:p w14:paraId="186F3D7F" w14:textId="77777777" w:rsidR="00747043" w:rsidRPr="009740AD" w:rsidRDefault="00747043" w:rsidP="00747043">
      <w:pPr>
        <w:spacing w:line="360" w:lineRule="auto"/>
        <w:jc w:val="both"/>
        <w:rPr>
          <w:rFonts w:asciiTheme="minorHAnsi" w:hAnsiTheme="minorHAnsi" w:cstheme="minorHAnsi"/>
          <w:i/>
          <w:szCs w:val="22"/>
        </w:rPr>
      </w:pPr>
    </w:p>
    <w:p w14:paraId="7E96E116" w14:textId="78DB11FB" w:rsidR="00747043" w:rsidRPr="009740AD" w:rsidRDefault="00747043" w:rsidP="00747043">
      <w:pPr>
        <w:spacing w:before="240" w:after="240" w:line="480" w:lineRule="auto"/>
        <w:ind w:firstLine="567"/>
        <w:jc w:val="center"/>
        <w:rPr>
          <w:rFonts w:asciiTheme="minorHAnsi" w:hAnsiTheme="minorHAnsi" w:cstheme="minorHAnsi"/>
          <w:sz w:val="22"/>
          <w:szCs w:val="22"/>
        </w:rPr>
      </w:pPr>
      <w:r w:rsidRPr="009740AD">
        <w:rPr>
          <w:rFonts w:asciiTheme="minorHAnsi" w:hAnsiTheme="minorHAnsi" w:cstheme="minorHAnsi"/>
          <w:sz w:val="22"/>
          <w:szCs w:val="22"/>
        </w:rPr>
        <w:t xml:space="preserve">Vila Real, </w:t>
      </w:r>
      <w:r w:rsidR="003C04B5">
        <w:rPr>
          <w:rFonts w:asciiTheme="minorHAnsi" w:hAnsiTheme="minorHAnsi" w:cstheme="minorHAnsi"/>
          <w:sz w:val="22"/>
          <w:szCs w:val="22"/>
        </w:rPr>
        <w:t>27</w:t>
      </w:r>
      <w:r w:rsidRPr="009740AD">
        <w:rPr>
          <w:rFonts w:asciiTheme="minorHAnsi" w:hAnsiTheme="minorHAnsi" w:cstheme="minorHAnsi"/>
          <w:sz w:val="22"/>
          <w:szCs w:val="22"/>
        </w:rPr>
        <w:t xml:space="preserve"> de </w:t>
      </w:r>
      <w:r w:rsidR="003C04B5">
        <w:rPr>
          <w:rFonts w:asciiTheme="minorHAnsi" w:hAnsiTheme="minorHAnsi" w:cstheme="minorHAnsi"/>
          <w:sz w:val="22"/>
          <w:szCs w:val="22"/>
        </w:rPr>
        <w:t>fevereiro</w:t>
      </w:r>
      <w:r w:rsidRPr="009740AD">
        <w:rPr>
          <w:rFonts w:asciiTheme="minorHAnsi" w:hAnsiTheme="minorHAnsi" w:cstheme="minorHAnsi"/>
          <w:sz w:val="22"/>
          <w:szCs w:val="22"/>
        </w:rPr>
        <w:t xml:space="preserve"> de </w:t>
      </w:r>
      <w:r w:rsidR="003C04B5">
        <w:rPr>
          <w:rFonts w:asciiTheme="minorHAnsi" w:hAnsiTheme="minorHAnsi" w:cstheme="minorHAnsi"/>
          <w:sz w:val="22"/>
          <w:szCs w:val="22"/>
        </w:rPr>
        <w:t>2026</w:t>
      </w:r>
    </w:p>
    <w:p w14:paraId="7D4612C8" w14:textId="5C1ADB10" w:rsidR="00747043" w:rsidRPr="009740AD" w:rsidRDefault="003C04B5" w:rsidP="00747043">
      <w:pPr>
        <w:spacing w:before="240" w:after="240" w:line="480" w:lineRule="auto"/>
        <w:ind w:firstLine="567"/>
        <w:jc w:val="center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Duarte Carvalho</w:t>
      </w:r>
    </w:p>
    <w:p w14:paraId="044B845C" w14:textId="77777777" w:rsidR="00747043" w:rsidRPr="009740AD" w:rsidRDefault="00747043" w:rsidP="00747043">
      <w:pPr>
        <w:spacing w:before="240" w:after="240" w:line="480" w:lineRule="auto"/>
        <w:ind w:firstLine="567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740AD">
        <w:rPr>
          <w:rFonts w:asciiTheme="minorHAnsi" w:hAnsiTheme="minorHAnsi" w:cstheme="minorHAnsi"/>
          <w:b/>
          <w:sz w:val="22"/>
          <w:szCs w:val="22"/>
        </w:rPr>
        <w:t>____________________________________________</w:t>
      </w:r>
    </w:p>
    <w:p w14:paraId="60218115" w14:textId="7EF337A7" w:rsidR="00747043" w:rsidRPr="009740AD" w:rsidRDefault="003C04B5" w:rsidP="00747043">
      <w:pPr>
        <w:spacing w:before="240" w:after="240" w:line="480" w:lineRule="auto"/>
        <w:ind w:firstLine="567"/>
        <w:jc w:val="center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Filipe Santos</w:t>
      </w:r>
    </w:p>
    <w:p w14:paraId="0061DD4C" w14:textId="77777777" w:rsidR="00747043" w:rsidRPr="009740AD" w:rsidRDefault="00747043" w:rsidP="00747043">
      <w:pPr>
        <w:spacing w:before="240" w:after="240" w:line="480" w:lineRule="auto"/>
        <w:ind w:firstLine="567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740AD">
        <w:rPr>
          <w:rFonts w:asciiTheme="minorHAnsi" w:hAnsiTheme="minorHAnsi" w:cstheme="minorHAnsi"/>
          <w:b/>
          <w:sz w:val="22"/>
          <w:szCs w:val="22"/>
        </w:rPr>
        <w:t>____________________________________________</w:t>
      </w:r>
    </w:p>
    <w:p w14:paraId="64D5540D" w14:textId="77777777" w:rsidR="00FA7DD3" w:rsidRPr="006902AA" w:rsidRDefault="00FA7DD3" w:rsidP="00747043"/>
    <w:sectPr w:rsidR="00FA7DD3" w:rsidRPr="006902AA" w:rsidSect="00D621F8">
      <w:headerReference w:type="default" r:id="rId7"/>
      <w:footerReference w:type="default" r:id="rId8"/>
      <w:pgSz w:w="11907" w:h="16839" w:code="9"/>
      <w:pgMar w:top="1418" w:right="1134" w:bottom="1418" w:left="1418" w:header="357" w:footer="3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FA4A1" w14:textId="77777777" w:rsidR="00BE1CB7" w:rsidRDefault="00BE1CB7">
      <w:r>
        <w:separator/>
      </w:r>
    </w:p>
  </w:endnote>
  <w:endnote w:type="continuationSeparator" w:id="0">
    <w:p w14:paraId="3A87E11B" w14:textId="77777777" w:rsidR="00BE1CB7" w:rsidRDefault="00BE1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885" w:type="dxa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0632"/>
    </w:tblGrid>
    <w:tr w:rsidR="007B604E" w:rsidRPr="006902AA" w14:paraId="609166F7" w14:textId="77777777">
      <w:tc>
        <w:tcPr>
          <w:tcW w:w="10632" w:type="dxa"/>
        </w:tcPr>
        <w:p w14:paraId="66AB9C20" w14:textId="5AF25908" w:rsidR="007B604E" w:rsidRPr="006902AA" w:rsidRDefault="00844A78" w:rsidP="00226299">
          <w:pPr>
            <w:pStyle w:val="Rodap"/>
            <w:jc w:val="center"/>
            <w:rPr>
              <w:rFonts w:asciiTheme="minorHAnsi" w:hAnsiTheme="minorHAnsi" w:cstheme="minorHAnsi"/>
              <w:sz w:val="16"/>
              <w:szCs w:val="16"/>
            </w:rPr>
          </w:pPr>
          <w:r w:rsidRPr="006902AA">
            <w:rPr>
              <w:rFonts w:asciiTheme="minorHAnsi" w:hAnsiTheme="minorHAnsi" w:cstheme="minorHAnsi"/>
              <w:sz w:val="16"/>
              <w:szCs w:val="16"/>
            </w:rPr>
            <w:sym w:font="Wingdings" w:char="F077"/>
          </w:r>
          <w:r w:rsidRPr="006902AA">
            <w:rPr>
              <w:rFonts w:asciiTheme="minorHAnsi" w:hAnsiTheme="minorHAnsi" w:cstheme="minorHAnsi"/>
              <w:sz w:val="16"/>
              <w:szCs w:val="16"/>
            </w:rPr>
            <w:t xml:space="preserve"> </w:t>
          </w:r>
          <w:r w:rsidR="00A07591" w:rsidRPr="006902AA">
            <w:rPr>
              <w:rFonts w:asciiTheme="minorHAnsi" w:hAnsiTheme="minorHAnsi" w:cstheme="minorHAnsi"/>
              <w:sz w:val="16"/>
              <w:szCs w:val="16"/>
            </w:rPr>
            <w:t>Licenciatura</w:t>
          </w:r>
          <w:r w:rsidR="00A97907" w:rsidRPr="006902AA">
            <w:rPr>
              <w:rFonts w:asciiTheme="minorHAnsi" w:hAnsiTheme="minorHAnsi" w:cstheme="minorHAnsi"/>
              <w:sz w:val="16"/>
              <w:szCs w:val="16"/>
            </w:rPr>
            <w:t xml:space="preserve"> em </w:t>
          </w:r>
          <w:r w:rsidR="006B3834" w:rsidRPr="006902AA">
            <w:rPr>
              <w:rFonts w:asciiTheme="minorHAnsi" w:hAnsiTheme="minorHAnsi" w:cstheme="minorHAnsi"/>
              <w:sz w:val="16"/>
              <w:szCs w:val="16"/>
            </w:rPr>
            <w:t>Engenharia Informática</w:t>
          </w:r>
          <w:r w:rsidR="00226299" w:rsidRPr="006902AA">
            <w:rPr>
              <w:rFonts w:asciiTheme="minorHAnsi" w:hAnsiTheme="minorHAnsi" w:cstheme="minorHAnsi"/>
              <w:sz w:val="16"/>
              <w:szCs w:val="16"/>
            </w:rPr>
            <w:t xml:space="preserve"> </w:t>
          </w:r>
          <w:r w:rsidRPr="006902AA">
            <w:rPr>
              <w:rFonts w:asciiTheme="minorHAnsi" w:hAnsiTheme="minorHAnsi" w:cstheme="minorHAnsi"/>
              <w:sz w:val="16"/>
              <w:szCs w:val="16"/>
            </w:rPr>
            <w:sym w:font="Wingdings" w:char="F077"/>
          </w:r>
        </w:p>
      </w:tc>
    </w:tr>
  </w:tbl>
  <w:p w14:paraId="45280EC9" w14:textId="77777777" w:rsidR="007E1A7E" w:rsidRPr="007B604E" w:rsidRDefault="007E1A7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AB393" w14:textId="77777777" w:rsidR="00BE1CB7" w:rsidRDefault="00BE1CB7">
      <w:r>
        <w:separator/>
      </w:r>
    </w:p>
  </w:footnote>
  <w:footnote w:type="continuationSeparator" w:id="0">
    <w:p w14:paraId="2B459A1C" w14:textId="77777777" w:rsidR="00BE1CB7" w:rsidRDefault="00BE1C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D8274" w14:textId="52AAA0E1" w:rsidR="009C1B32" w:rsidRPr="00812016" w:rsidRDefault="00000000" w:rsidP="00812016">
    <w:pPr>
      <w:pStyle w:val="Cabealho"/>
      <w:rPr>
        <w:sz w:val="2"/>
        <w:szCs w:val="2"/>
      </w:rPr>
    </w:pPr>
    <w:r>
      <w:rPr>
        <w:noProof/>
        <w:sz w:val="2"/>
        <w:szCs w:val="2"/>
      </w:rPr>
      <w:pict w14:anchorId="7D500C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8562" o:spid="_x0000_s1025" type="#_x0000_t75" alt="" style="position:absolute;margin-left:-85.7pt;margin-top:-61.7pt;width:607.75pt;height:61.7pt;z-index:-251658752;mso-wrap-edited:f;mso-position-horizontal-relative:margin;mso-position-vertical-relative:margin" o:allowincell="f">
          <v:imagedata r:id="rId1" o:title="" cropbottom="60774f" cropleft="-847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738B9"/>
    <w:multiLevelType w:val="hybridMultilevel"/>
    <w:tmpl w:val="7E1ECF0C"/>
    <w:lvl w:ilvl="0" w:tplc="94482AA2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3C54BF"/>
    <w:multiLevelType w:val="hybridMultilevel"/>
    <w:tmpl w:val="E64449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E3619F"/>
    <w:multiLevelType w:val="hybridMultilevel"/>
    <w:tmpl w:val="B076372C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D340AE3"/>
    <w:multiLevelType w:val="hybridMultilevel"/>
    <w:tmpl w:val="C19021A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115D9E"/>
    <w:multiLevelType w:val="hybridMultilevel"/>
    <w:tmpl w:val="5F42DD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928799D"/>
    <w:multiLevelType w:val="hybridMultilevel"/>
    <w:tmpl w:val="1966E2F2"/>
    <w:lvl w:ilvl="0" w:tplc="BE64823E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A6A3F79"/>
    <w:multiLevelType w:val="hybridMultilevel"/>
    <w:tmpl w:val="9032603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CC06146"/>
    <w:multiLevelType w:val="hybridMultilevel"/>
    <w:tmpl w:val="9104DF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2E74CD"/>
    <w:multiLevelType w:val="hybridMultilevel"/>
    <w:tmpl w:val="5AACDCE4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C175466"/>
    <w:multiLevelType w:val="hybridMultilevel"/>
    <w:tmpl w:val="B200613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305283103">
    <w:abstractNumId w:val="4"/>
  </w:num>
  <w:num w:numId="2" w16cid:durableId="473185191">
    <w:abstractNumId w:val="9"/>
  </w:num>
  <w:num w:numId="3" w16cid:durableId="1132285949">
    <w:abstractNumId w:val="5"/>
  </w:num>
  <w:num w:numId="4" w16cid:durableId="104622160">
    <w:abstractNumId w:val="6"/>
  </w:num>
  <w:num w:numId="5" w16cid:durableId="1823932454">
    <w:abstractNumId w:val="3"/>
  </w:num>
  <w:num w:numId="6" w16cid:durableId="639113307">
    <w:abstractNumId w:val="1"/>
  </w:num>
  <w:num w:numId="7" w16cid:durableId="201214846">
    <w:abstractNumId w:val="7"/>
  </w:num>
  <w:num w:numId="8" w16cid:durableId="445463369">
    <w:abstractNumId w:val="0"/>
  </w:num>
  <w:num w:numId="9" w16cid:durableId="968587958">
    <w:abstractNumId w:val="2"/>
  </w:num>
  <w:num w:numId="10" w16cid:durableId="6296725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453C"/>
    <w:rsid w:val="00005F61"/>
    <w:rsid w:val="00015796"/>
    <w:rsid w:val="000204F2"/>
    <w:rsid w:val="00044044"/>
    <w:rsid w:val="000652C8"/>
    <w:rsid w:val="00073FF3"/>
    <w:rsid w:val="00074C01"/>
    <w:rsid w:val="000B6437"/>
    <w:rsid w:val="000C78DC"/>
    <w:rsid w:val="000D1093"/>
    <w:rsid w:val="000E60BF"/>
    <w:rsid w:val="000F70B2"/>
    <w:rsid w:val="00101B84"/>
    <w:rsid w:val="00107294"/>
    <w:rsid w:val="0014561E"/>
    <w:rsid w:val="00174459"/>
    <w:rsid w:val="00181A60"/>
    <w:rsid w:val="001827DB"/>
    <w:rsid w:val="001B26B4"/>
    <w:rsid w:val="001C227E"/>
    <w:rsid w:val="001C35CE"/>
    <w:rsid w:val="001C4697"/>
    <w:rsid w:val="001D26AE"/>
    <w:rsid w:val="001E56D1"/>
    <w:rsid w:val="001F6653"/>
    <w:rsid w:val="00206D98"/>
    <w:rsid w:val="00210E75"/>
    <w:rsid w:val="0021576A"/>
    <w:rsid w:val="0021683C"/>
    <w:rsid w:val="002209EF"/>
    <w:rsid w:val="00221FE7"/>
    <w:rsid w:val="00226299"/>
    <w:rsid w:val="002445A1"/>
    <w:rsid w:val="00251E89"/>
    <w:rsid w:val="002555E9"/>
    <w:rsid w:val="0026305C"/>
    <w:rsid w:val="00271058"/>
    <w:rsid w:val="002B444E"/>
    <w:rsid w:val="002C2A62"/>
    <w:rsid w:val="002E2527"/>
    <w:rsid w:val="002E4E7C"/>
    <w:rsid w:val="002E51B1"/>
    <w:rsid w:val="002F5AFD"/>
    <w:rsid w:val="002F74C6"/>
    <w:rsid w:val="00313A26"/>
    <w:rsid w:val="00322A14"/>
    <w:rsid w:val="0032453C"/>
    <w:rsid w:val="00350A3F"/>
    <w:rsid w:val="00352E14"/>
    <w:rsid w:val="00355FB5"/>
    <w:rsid w:val="00374B79"/>
    <w:rsid w:val="00380055"/>
    <w:rsid w:val="003853C5"/>
    <w:rsid w:val="003A3772"/>
    <w:rsid w:val="003C04B5"/>
    <w:rsid w:val="003D1F3B"/>
    <w:rsid w:val="003D39CC"/>
    <w:rsid w:val="003E4270"/>
    <w:rsid w:val="004001C5"/>
    <w:rsid w:val="0045103C"/>
    <w:rsid w:val="004553C4"/>
    <w:rsid w:val="0046200A"/>
    <w:rsid w:val="004666DB"/>
    <w:rsid w:val="00484672"/>
    <w:rsid w:val="004920A6"/>
    <w:rsid w:val="004956D9"/>
    <w:rsid w:val="004B7F68"/>
    <w:rsid w:val="004D0F97"/>
    <w:rsid w:val="004D3F1E"/>
    <w:rsid w:val="005356E7"/>
    <w:rsid w:val="00546DBF"/>
    <w:rsid w:val="00551DB0"/>
    <w:rsid w:val="00573F12"/>
    <w:rsid w:val="005943A7"/>
    <w:rsid w:val="00596B60"/>
    <w:rsid w:val="005A6985"/>
    <w:rsid w:val="005B516A"/>
    <w:rsid w:val="005E26DF"/>
    <w:rsid w:val="00611B3F"/>
    <w:rsid w:val="006146B7"/>
    <w:rsid w:val="00631565"/>
    <w:rsid w:val="00645187"/>
    <w:rsid w:val="00647FF7"/>
    <w:rsid w:val="006841C5"/>
    <w:rsid w:val="0068532B"/>
    <w:rsid w:val="006902AA"/>
    <w:rsid w:val="0069452D"/>
    <w:rsid w:val="00696865"/>
    <w:rsid w:val="006A6D25"/>
    <w:rsid w:val="006B0077"/>
    <w:rsid w:val="006B18C9"/>
    <w:rsid w:val="006B3834"/>
    <w:rsid w:val="006B54A8"/>
    <w:rsid w:val="006D04B6"/>
    <w:rsid w:val="006D5195"/>
    <w:rsid w:val="006E61FC"/>
    <w:rsid w:val="00707D0F"/>
    <w:rsid w:val="0071190B"/>
    <w:rsid w:val="00721026"/>
    <w:rsid w:val="00721585"/>
    <w:rsid w:val="00733055"/>
    <w:rsid w:val="00744B1A"/>
    <w:rsid w:val="00747043"/>
    <w:rsid w:val="00761289"/>
    <w:rsid w:val="00782DA6"/>
    <w:rsid w:val="00783018"/>
    <w:rsid w:val="00783F08"/>
    <w:rsid w:val="0079133B"/>
    <w:rsid w:val="00791835"/>
    <w:rsid w:val="00795AFB"/>
    <w:rsid w:val="007A003B"/>
    <w:rsid w:val="007B604E"/>
    <w:rsid w:val="007B715E"/>
    <w:rsid w:val="007C2991"/>
    <w:rsid w:val="007E10FD"/>
    <w:rsid w:val="007E1A7E"/>
    <w:rsid w:val="007E23FE"/>
    <w:rsid w:val="007E49F5"/>
    <w:rsid w:val="007F6640"/>
    <w:rsid w:val="008011CA"/>
    <w:rsid w:val="00810D22"/>
    <w:rsid w:val="00812016"/>
    <w:rsid w:val="00817522"/>
    <w:rsid w:val="00824339"/>
    <w:rsid w:val="00844A78"/>
    <w:rsid w:val="00846811"/>
    <w:rsid w:val="00882B71"/>
    <w:rsid w:val="00896577"/>
    <w:rsid w:val="008B045F"/>
    <w:rsid w:val="008C53F4"/>
    <w:rsid w:val="008D73C4"/>
    <w:rsid w:val="008D7CA5"/>
    <w:rsid w:val="008E108D"/>
    <w:rsid w:val="008E1CF9"/>
    <w:rsid w:val="008F2EF1"/>
    <w:rsid w:val="00906653"/>
    <w:rsid w:val="0090678A"/>
    <w:rsid w:val="00906CAD"/>
    <w:rsid w:val="00954AD2"/>
    <w:rsid w:val="00956BE9"/>
    <w:rsid w:val="009847F0"/>
    <w:rsid w:val="009959DA"/>
    <w:rsid w:val="009C1B32"/>
    <w:rsid w:val="009F257B"/>
    <w:rsid w:val="009F75B4"/>
    <w:rsid w:val="00A07591"/>
    <w:rsid w:val="00A10779"/>
    <w:rsid w:val="00A272E9"/>
    <w:rsid w:val="00A27539"/>
    <w:rsid w:val="00A27FE7"/>
    <w:rsid w:val="00A73B20"/>
    <w:rsid w:val="00A75BD6"/>
    <w:rsid w:val="00A903D3"/>
    <w:rsid w:val="00A91453"/>
    <w:rsid w:val="00A91543"/>
    <w:rsid w:val="00A97907"/>
    <w:rsid w:val="00AB0B74"/>
    <w:rsid w:val="00AB69C2"/>
    <w:rsid w:val="00AE5A4F"/>
    <w:rsid w:val="00B102E4"/>
    <w:rsid w:val="00B70295"/>
    <w:rsid w:val="00B70BE8"/>
    <w:rsid w:val="00B73F2A"/>
    <w:rsid w:val="00B85C20"/>
    <w:rsid w:val="00B85D22"/>
    <w:rsid w:val="00B905C4"/>
    <w:rsid w:val="00BB090B"/>
    <w:rsid w:val="00BB4E29"/>
    <w:rsid w:val="00BC6B72"/>
    <w:rsid w:val="00BD1FC1"/>
    <w:rsid w:val="00BE1CB7"/>
    <w:rsid w:val="00BF07D4"/>
    <w:rsid w:val="00BF1A96"/>
    <w:rsid w:val="00BF7259"/>
    <w:rsid w:val="00C02A19"/>
    <w:rsid w:val="00C26C60"/>
    <w:rsid w:val="00C2702D"/>
    <w:rsid w:val="00C324E5"/>
    <w:rsid w:val="00C42AB4"/>
    <w:rsid w:val="00C770DF"/>
    <w:rsid w:val="00C82BD3"/>
    <w:rsid w:val="00C903C1"/>
    <w:rsid w:val="00CA5528"/>
    <w:rsid w:val="00CB7BD2"/>
    <w:rsid w:val="00CC046A"/>
    <w:rsid w:val="00D04987"/>
    <w:rsid w:val="00D0756F"/>
    <w:rsid w:val="00D148BD"/>
    <w:rsid w:val="00D3091C"/>
    <w:rsid w:val="00D34077"/>
    <w:rsid w:val="00D42A07"/>
    <w:rsid w:val="00D42D74"/>
    <w:rsid w:val="00D518B3"/>
    <w:rsid w:val="00D621F8"/>
    <w:rsid w:val="00D63216"/>
    <w:rsid w:val="00D71729"/>
    <w:rsid w:val="00D76E23"/>
    <w:rsid w:val="00D77C6B"/>
    <w:rsid w:val="00D83E49"/>
    <w:rsid w:val="00D85760"/>
    <w:rsid w:val="00D90D6A"/>
    <w:rsid w:val="00D90E2D"/>
    <w:rsid w:val="00D92064"/>
    <w:rsid w:val="00D949C3"/>
    <w:rsid w:val="00DB1573"/>
    <w:rsid w:val="00DD0AD0"/>
    <w:rsid w:val="00DD5CD5"/>
    <w:rsid w:val="00DF7B88"/>
    <w:rsid w:val="00E047E9"/>
    <w:rsid w:val="00E16377"/>
    <w:rsid w:val="00E311F4"/>
    <w:rsid w:val="00E3139A"/>
    <w:rsid w:val="00E42E85"/>
    <w:rsid w:val="00E44959"/>
    <w:rsid w:val="00E553DB"/>
    <w:rsid w:val="00E64488"/>
    <w:rsid w:val="00E65E9B"/>
    <w:rsid w:val="00E92E40"/>
    <w:rsid w:val="00EA0DA1"/>
    <w:rsid w:val="00EA18BE"/>
    <w:rsid w:val="00EB00B1"/>
    <w:rsid w:val="00EB52F1"/>
    <w:rsid w:val="00EC0BBB"/>
    <w:rsid w:val="00ED7DF1"/>
    <w:rsid w:val="00EE3D64"/>
    <w:rsid w:val="00EE5238"/>
    <w:rsid w:val="00EF7CC8"/>
    <w:rsid w:val="00F053F7"/>
    <w:rsid w:val="00F329E4"/>
    <w:rsid w:val="00F345E0"/>
    <w:rsid w:val="00F44228"/>
    <w:rsid w:val="00F447E7"/>
    <w:rsid w:val="00F46C72"/>
    <w:rsid w:val="00F51502"/>
    <w:rsid w:val="00F64EFA"/>
    <w:rsid w:val="00F7704E"/>
    <w:rsid w:val="00F82CD5"/>
    <w:rsid w:val="00FA7DD3"/>
    <w:rsid w:val="00FC4699"/>
    <w:rsid w:val="00FC639C"/>
    <w:rsid w:val="00FD59FC"/>
    <w:rsid w:val="00FD5AC1"/>
    <w:rsid w:val="00FE13EC"/>
    <w:rsid w:val="00FE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1551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2F5A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611B3F"/>
    <w:pPr>
      <w:spacing w:before="120"/>
      <w:outlineLvl w:val="1"/>
    </w:pPr>
    <w:rPr>
      <w:rFonts w:ascii="Arial" w:hAnsi="Arial"/>
      <w:b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32453C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32453C"/>
    <w:pPr>
      <w:tabs>
        <w:tab w:val="center" w:pos="4419"/>
        <w:tab w:val="right" w:pos="8838"/>
      </w:tabs>
    </w:pPr>
  </w:style>
  <w:style w:type="table" w:styleId="TabelacomGrelha">
    <w:name w:val="Table Grid"/>
    <w:basedOn w:val="Tabelanormal"/>
    <w:rsid w:val="003245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32453C"/>
    <w:rPr>
      <w:rFonts w:ascii="Tahoma" w:hAnsi="Tahoma" w:cs="Tahoma"/>
      <w:sz w:val="16"/>
      <w:szCs w:val="16"/>
    </w:rPr>
  </w:style>
  <w:style w:type="character" w:styleId="Hiperligao">
    <w:name w:val="Hyperlink"/>
    <w:basedOn w:val="Tipodeletrapredefinidodopargrafo"/>
    <w:rsid w:val="00844A78"/>
    <w:rPr>
      <w:color w:val="0000FF"/>
      <w:u w:val="single"/>
    </w:rPr>
  </w:style>
  <w:style w:type="character" w:customStyle="1" w:styleId="Ttulo2Carter">
    <w:name w:val="Título 2 Caráter"/>
    <w:basedOn w:val="Tipodeletrapredefinidodopargrafo"/>
    <w:link w:val="Ttulo2"/>
    <w:rsid w:val="00611B3F"/>
    <w:rPr>
      <w:rFonts w:ascii="Arial" w:hAnsi="Arial"/>
      <w:b/>
      <w:sz w:val="24"/>
      <w:lang w:val="pt-PT"/>
    </w:rPr>
  </w:style>
  <w:style w:type="paragraph" w:styleId="Corpodetexto">
    <w:name w:val="Body Text"/>
    <w:basedOn w:val="Normal"/>
    <w:link w:val="CorpodetextoCarter"/>
    <w:rsid w:val="00A97907"/>
    <w:rPr>
      <w:rFonts w:ascii="Comic Sans MS" w:hAnsi="Comic Sans MS"/>
      <w:b/>
      <w:bCs/>
      <w:sz w:val="32"/>
      <w:lang w:eastAsia="pt-PT"/>
    </w:rPr>
  </w:style>
  <w:style w:type="character" w:customStyle="1" w:styleId="CorpodetextoCarter">
    <w:name w:val="Corpo de texto Caráter"/>
    <w:basedOn w:val="Tipodeletrapredefinidodopargrafo"/>
    <w:link w:val="Corpodetexto"/>
    <w:rsid w:val="00A97907"/>
    <w:rPr>
      <w:rFonts w:ascii="Comic Sans MS" w:hAnsi="Comic Sans MS"/>
      <w:b/>
      <w:bCs/>
      <w:sz w:val="32"/>
      <w:szCs w:val="24"/>
    </w:rPr>
  </w:style>
  <w:style w:type="paragraph" w:styleId="Avanodecorpodetexto2">
    <w:name w:val="Body Text Indent 2"/>
    <w:basedOn w:val="Normal"/>
    <w:link w:val="Avanodecorpodetexto2Carter"/>
    <w:rsid w:val="00D621F8"/>
    <w:pPr>
      <w:spacing w:after="120" w:line="480" w:lineRule="auto"/>
      <w:ind w:left="283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rsid w:val="00D621F8"/>
    <w:rPr>
      <w:sz w:val="24"/>
      <w:szCs w:val="24"/>
      <w:lang w:val="en-US" w:eastAsia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2F5AF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7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1207</Words>
  <Characters>6518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2026-02-27T03:04:00Z</dcterms:created>
  <dcterms:modified xsi:type="dcterms:W3CDTF">2026-02-27T22:38:00Z</dcterms:modified>
</cp:coreProperties>
</file>