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E146" w14:textId="4E63F767" w:rsidR="00591AFA" w:rsidRPr="00591AFA" w:rsidRDefault="00591AFA" w:rsidP="00591AFA">
      <w:pPr>
        <w:jc w:val="center"/>
        <w:rPr>
          <w:rFonts w:ascii="Cambria Math" w:hAnsi="Cambria Math" w:cs="Aharoni"/>
          <w:b/>
          <w:bCs/>
          <w:sz w:val="28"/>
          <w:szCs w:val="28"/>
        </w:rPr>
      </w:pPr>
      <w:r w:rsidRPr="00591AFA">
        <w:rPr>
          <w:rFonts w:ascii="Cambria Math" w:hAnsi="Cambria Math" w:cs="Aharon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5ECFE50" wp14:editId="3D104900">
            <wp:simplePos x="0" y="0"/>
            <wp:positionH relativeFrom="column">
              <wp:posOffset>-533235</wp:posOffset>
            </wp:positionH>
            <wp:positionV relativeFrom="paragraph">
              <wp:posOffset>-690928</wp:posOffset>
            </wp:positionV>
            <wp:extent cx="1069858" cy="983556"/>
            <wp:effectExtent l="0" t="0" r="0" b="762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58" cy="98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AFA">
        <w:rPr>
          <w:rFonts w:ascii="Cambria Math" w:hAnsi="Cambria Math" w:cs="Aharoni"/>
          <w:b/>
          <w:bCs/>
          <w:sz w:val="28"/>
          <w:szCs w:val="28"/>
        </w:rPr>
        <w:t xml:space="preserve">MISSÃO </w:t>
      </w:r>
      <w:r w:rsidR="00423CF2">
        <w:rPr>
          <w:rFonts w:ascii="Cambria Math" w:hAnsi="Cambria Math" w:cs="Aharoni"/>
          <w:b/>
          <w:bCs/>
          <w:sz w:val="28"/>
          <w:szCs w:val="28"/>
        </w:rPr>
        <w:t>CANACORK</w:t>
      </w:r>
    </w:p>
    <w:p w14:paraId="1614A0DD" w14:textId="7CD843B0" w:rsidR="00277446" w:rsidRPr="00591AFA" w:rsidRDefault="00277446" w:rsidP="00277446">
      <w:pPr>
        <w:jc w:val="center"/>
        <w:rPr>
          <w:rFonts w:ascii="Cambria Math" w:hAnsi="Cambria Math" w:cs="Aharoni"/>
          <w:b/>
          <w:bCs/>
          <w:sz w:val="20"/>
          <w:szCs w:val="20"/>
        </w:rPr>
      </w:pPr>
    </w:p>
    <w:p w14:paraId="793A32D6" w14:textId="2284E72C" w:rsidR="00277446" w:rsidRDefault="00277446" w:rsidP="00277446">
      <w:pPr>
        <w:jc w:val="both"/>
        <w:rPr>
          <w:rFonts w:ascii="Cambria Math" w:hAnsi="Cambria Math" w:cs="Aharoni"/>
          <w:b/>
          <w:bCs/>
        </w:rPr>
      </w:pPr>
      <w:r w:rsidRPr="00591AFA">
        <w:rPr>
          <w:rFonts w:ascii="Cambria Math" w:hAnsi="Cambria Math" w:cs="Aharoni"/>
          <w:b/>
          <w:bCs/>
        </w:rPr>
        <w:t>OBJETIVOS CIENTÍFICOS</w:t>
      </w:r>
    </w:p>
    <w:p w14:paraId="5FA546B8" w14:textId="77777777" w:rsidR="005A5782" w:rsidRPr="005A5782" w:rsidRDefault="005A5782" w:rsidP="00277446">
      <w:pPr>
        <w:jc w:val="both"/>
        <w:rPr>
          <w:rFonts w:ascii="Cambria Math" w:hAnsi="Cambria Math" w:cs="Aharoni"/>
          <w:b/>
          <w:bCs/>
          <w:sz w:val="2"/>
          <w:szCs w:val="2"/>
        </w:rPr>
      </w:pPr>
    </w:p>
    <w:p w14:paraId="6BB8F017" w14:textId="77777777" w:rsidR="00423CF2" w:rsidRDefault="00277446" w:rsidP="00277446">
      <w:pPr>
        <w:jc w:val="both"/>
        <w:rPr>
          <w:rFonts w:cstheme="minorHAnsi"/>
          <w:sz w:val="22"/>
          <w:szCs w:val="22"/>
        </w:rPr>
      </w:pPr>
      <w:r w:rsidRPr="00591AFA">
        <w:rPr>
          <w:rFonts w:cstheme="minorHAnsi"/>
          <w:sz w:val="22"/>
          <w:szCs w:val="22"/>
        </w:rPr>
        <w:t>O projeto CANACORK possui como objetivo científico a recolha de dados sobre as condições em que o CanSat se irá encontrar desde o seu lançamento, até ao retorno à Terra. Este projeto baseia-se em duas missões, uma primária e outra secundária, de estrutura tripartida e bipartida, respetivamente.</w:t>
      </w:r>
      <w:r w:rsidR="00163B0F" w:rsidRPr="00591AFA">
        <w:rPr>
          <w:rFonts w:cstheme="minorHAnsi"/>
          <w:sz w:val="22"/>
          <w:szCs w:val="22"/>
        </w:rPr>
        <w:t xml:space="preserve"> </w:t>
      </w:r>
      <w:r w:rsidR="00423CF2">
        <w:rPr>
          <w:rFonts w:cstheme="minorHAnsi"/>
          <w:sz w:val="22"/>
          <w:szCs w:val="22"/>
        </w:rPr>
        <w:t>Temos como objetivos</w:t>
      </w:r>
      <w:r w:rsidR="00163B0F" w:rsidRPr="00591AFA">
        <w:rPr>
          <w:rFonts w:cstheme="minorHAnsi"/>
          <w:sz w:val="22"/>
          <w:szCs w:val="22"/>
        </w:rPr>
        <w:t xml:space="preserve"> perceber quais as condições que o nosso satélite confrontou desde o seu lançamento até à sua aterragem, pelo que, como missão primária, teremos grupos de sensores para medir a temperatura e pressão atmosférica, cujos dados serão transmitidos por telemetria para uma análise posterior. A</w:t>
      </w:r>
      <w:r w:rsidR="005B13C5" w:rsidRPr="00591AFA">
        <w:rPr>
          <w:rFonts w:cstheme="minorHAnsi"/>
          <w:sz w:val="22"/>
          <w:szCs w:val="22"/>
        </w:rPr>
        <w:t xml:space="preserve">lém disso, </w:t>
      </w:r>
      <w:r w:rsidR="00423CF2">
        <w:rPr>
          <w:rFonts w:cstheme="minorHAnsi"/>
          <w:sz w:val="22"/>
          <w:szCs w:val="22"/>
        </w:rPr>
        <w:t>os CanSat não são sempre recolhidos</w:t>
      </w:r>
      <w:r w:rsidR="00163B0F" w:rsidRPr="00591AFA">
        <w:rPr>
          <w:rFonts w:cstheme="minorHAnsi"/>
          <w:sz w:val="22"/>
          <w:szCs w:val="22"/>
        </w:rPr>
        <w:t>,</w:t>
      </w:r>
      <w:r w:rsidR="00423CF2">
        <w:rPr>
          <w:rFonts w:cstheme="minorHAnsi"/>
          <w:sz w:val="22"/>
          <w:szCs w:val="22"/>
        </w:rPr>
        <w:t xml:space="preserve"> ficando a poluir os locais onde aterram, por isso,</w:t>
      </w:r>
      <w:r w:rsidR="00163B0F" w:rsidRPr="00591AFA">
        <w:rPr>
          <w:rFonts w:cstheme="minorHAnsi"/>
          <w:sz w:val="22"/>
          <w:szCs w:val="22"/>
        </w:rPr>
        <w:t xml:space="preserve"> decidimos construir o nosso satélite</w:t>
      </w:r>
      <w:r w:rsidR="008A1FDF" w:rsidRPr="00591AFA">
        <w:rPr>
          <w:rFonts w:cstheme="minorHAnsi"/>
          <w:sz w:val="22"/>
          <w:szCs w:val="22"/>
        </w:rPr>
        <w:t xml:space="preserve"> sustentável, pelo que </w:t>
      </w:r>
      <w:r w:rsidR="00423CF2">
        <w:rPr>
          <w:rFonts w:cstheme="minorHAnsi"/>
          <w:sz w:val="22"/>
          <w:szCs w:val="22"/>
        </w:rPr>
        <w:t>iremos utilizar</w:t>
      </w:r>
      <w:r w:rsidR="00163B0F" w:rsidRPr="00591AFA">
        <w:rPr>
          <w:rFonts w:cstheme="minorHAnsi"/>
          <w:sz w:val="22"/>
          <w:szCs w:val="22"/>
        </w:rPr>
        <w:t xml:space="preserve"> cortiça </w:t>
      </w:r>
      <w:r w:rsidR="00423CF2">
        <w:rPr>
          <w:rFonts w:cstheme="minorHAnsi"/>
          <w:sz w:val="22"/>
          <w:szCs w:val="22"/>
        </w:rPr>
        <w:t>como material de construção principal.</w:t>
      </w:r>
    </w:p>
    <w:p w14:paraId="0EBEE807" w14:textId="1BE47864" w:rsidR="00277446" w:rsidRPr="00591AFA" w:rsidRDefault="00423CF2" w:rsidP="00277446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Finalmente, temos como objetivo principal da missão a geração de energia renovável, durante o lançamento, voo e após a aterragem.</w:t>
      </w:r>
      <w:r w:rsidR="001E394C" w:rsidRPr="00591AFA">
        <w:rPr>
          <w:rFonts w:cstheme="minorHAnsi"/>
          <w:sz w:val="22"/>
          <w:szCs w:val="22"/>
        </w:rPr>
        <w:t xml:space="preserve"> </w:t>
      </w:r>
    </w:p>
    <w:p w14:paraId="5E9B934F" w14:textId="7B8F9E8D" w:rsidR="00277446" w:rsidRPr="00591AFA" w:rsidRDefault="00277446" w:rsidP="00277446">
      <w:pPr>
        <w:jc w:val="both"/>
        <w:rPr>
          <w:rFonts w:cstheme="minorHAnsi"/>
          <w:sz w:val="20"/>
          <w:szCs w:val="20"/>
        </w:rPr>
      </w:pPr>
    </w:p>
    <w:p w14:paraId="517B2FCC" w14:textId="671A1B49" w:rsidR="005A5782" w:rsidRPr="005A5782" w:rsidRDefault="00277446" w:rsidP="00277446">
      <w:pPr>
        <w:jc w:val="both"/>
        <w:rPr>
          <w:rFonts w:ascii="Cambria Math" w:hAnsi="Cambria Math" w:cstheme="minorHAnsi"/>
          <w:b/>
          <w:bCs/>
        </w:rPr>
      </w:pPr>
      <w:r w:rsidRPr="00591AFA">
        <w:rPr>
          <w:rFonts w:ascii="Cambria Math" w:hAnsi="Cambria Math" w:cstheme="minorHAnsi"/>
          <w:b/>
          <w:bCs/>
        </w:rPr>
        <w:t>MISSÃO PRIMÁRIA</w:t>
      </w:r>
    </w:p>
    <w:p w14:paraId="21AC3685" w14:textId="63B11E72" w:rsidR="00277446" w:rsidRPr="00591AFA" w:rsidRDefault="00277446" w:rsidP="00277446">
      <w:pPr>
        <w:jc w:val="both"/>
        <w:rPr>
          <w:rFonts w:cstheme="minorHAnsi"/>
          <w:sz w:val="22"/>
          <w:szCs w:val="22"/>
        </w:rPr>
      </w:pPr>
      <w:r w:rsidRPr="00591AFA">
        <w:rPr>
          <w:rFonts w:cstheme="minorHAnsi"/>
          <w:sz w:val="22"/>
          <w:szCs w:val="22"/>
        </w:rPr>
        <w:t>A missão primária do projeto CANACORK incorpora a leitura dos valores de temperatura</w:t>
      </w:r>
      <w:r w:rsidR="00423CF2">
        <w:rPr>
          <w:rFonts w:cstheme="minorHAnsi"/>
          <w:sz w:val="22"/>
          <w:szCs w:val="22"/>
        </w:rPr>
        <w:t xml:space="preserve"> e</w:t>
      </w:r>
      <w:r w:rsidRPr="00591AFA">
        <w:rPr>
          <w:rFonts w:cstheme="minorHAnsi"/>
          <w:sz w:val="22"/>
          <w:szCs w:val="22"/>
        </w:rPr>
        <w:t xml:space="preserve"> pressão atmosférica em que o CanSat se encontra e a transmissão por telemetria destes dados para uma estação terrestre. Estes dados, através da sua análise, irão permitir-nos chegar à altitude do voo do nosso satélite. Para garantir uma maior fiabilidade dos dados, iremos colocar dois grupos de sensores de temperatura e pressão atmosférica num local mais externo e num local mais interno, respetivamente. </w:t>
      </w:r>
    </w:p>
    <w:p w14:paraId="2611B540" w14:textId="10631312" w:rsidR="00423CF2" w:rsidRPr="00423CF2" w:rsidRDefault="00277446" w:rsidP="00277446">
      <w:pPr>
        <w:jc w:val="both"/>
        <w:rPr>
          <w:rFonts w:cstheme="minorHAnsi"/>
          <w:sz w:val="22"/>
          <w:szCs w:val="22"/>
        </w:rPr>
      </w:pPr>
      <w:r w:rsidRPr="00591AFA">
        <w:rPr>
          <w:rFonts w:cstheme="minorHAnsi"/>
          <w:sz w:val="22"/>
          <w:szCs w:val="22"/>
        </w:rPr>
        <w:t xml:space="preserve">Na estação terrestre irá encontrar-se uma antena direcional Yagi Uda que irá ser construída pelo nosso grupo de modo a receber </w:t>
      </w:r>
      <w:r w:rsidR="00423CF2">
        <w:rPr>
          <w:rFonts w:cstheme="minorHAnsi"/>
          <w:sz w:val="22"/>
          <w:szCs w:val="22"/>
        </w:rPr>
        <w:t>os dados.</w:t>
      </w:r>
    </w:p>
    <w:p w14:paraId="6735CE1B" w14:textId="1630BEF3" w:rsidR="005A5782" w:rsidRPr="005A5782" w:rsidRDefault="00277446" w:rsidP="00277446">
      <w:pPr>
        <w:jc w:val="both"/>
        <w:rPr>
          <w:rFonts w:ascii="Cambria Math" w:hAnsi="Cambria Math" w:cstheme="minorHAnsi"/>
          <w:b/>
          <w:bCs/>
        </w:rPr>
      </w:pPr>
      <w:r w:rsidRPr="00591AFA">
        <w:rPr>
          <w:rFonts w:ascii="Cambria Math" w:hAnsi="Cambria Math" w:cstheme="minorHAnsi"/>
          <w:b/>
          <w:bCs/>
        </w:rPr>
        <w:t>MISSÃO SECUNDÁRIA</w:t>
      </w:r>
    </w:p>
    <w:p w14:paraId="11580020" w14:textId="68C3F4F2" w:rsidR="00277446" w:rsidRPr="00591AFA" w:rsidRDefault="00277446" w:rsidP="00277446">
      <w:pPr>
        <w:jc w:val="both"/>
        <w:rPr>
          <w:rFonts w:cstheme="minorHAnsi"/>
          <w:sz w:val="22"/>
          <w:szCs w:val="22"/>
        </w:rPr>
      </w:pPr>
      <w:r w:rsidRPr="00591AFA">
        <w:rPr>
          <w:rFonts w:cstheme="minorHAnsi"/>
          <w:sz w:val="22"/>
          <w:szCs w:val="22"/>
        </w:rPr>
        <w:t xml:space="preserve">Devido à acentuada crise ambiental, decidimos </w:t>
      </w:r>
      <w:r w:rsidR="00423CF2">
        <w:rPr>
          <w:rFonts w:cstheme="minorHAnsi"/>
          <w:sz w:val="22"/>
          <w:szCs w:val="22"/>
        </w:rPr>
        <w:t>construir</w:t>
      </w:r>
      <w:r w:rsidRPr="00591AFA">
        <w:rPr>
          <w:rFonts w:cstheme="minorHAnsi"/>
          <w:sz w:val="22"/>
          <w:szCs w:val="22"/>
        </w:rPr>
        <w:t xml:space="preserve"> o nosso CanSat de forma sustentável. Assim, após verificarmos que o principal fator de poluição do lançamento de satélites </w:t>
      </w:r>
      <w:r w:rsidR="00423CF2">
        <w:rPr>
          <w:rFonts w:cstheme="minorHAnsi"/>
          <w:sz w:val="22"/>
          <w:szCs w:val="22"/>
        </w:rPr>
        <w:t xml:space="preserve">CanSat </w:t>
      </w:r>
      <w:r w:rsidRPr="00591AFA">
        <w:rPr>
          <w:rFonts w:cstheme="minorHAnsi"/>
          <w:sz w:val="22"/>
          <w:szCs w:val="22"/>
        </w:rPr>
        <w:t>é o material</w:t>
      </w:r>
      <w:r w:rsidR="00423CF2">
        <w:rPr>
          <w:rFonts w:cstheme="minorHAnsi"/>
          <w:sz w:val="22"/>
          <w:szCs w:val="22"/>
        </w:rPr>
        <w:t xml:space="preserve"> não biodegradável com que são construídos,</w:t>
      </w:r>
      <w:r w:rsidRPr="00591AFA">
        <w:rPr>
          <w:rFonts w:cstheme="minorHAnsi"/>
          <w:sz w:val="22"/>
          <w:szCs w:val="22"/>
        </w:rPr>
        <w:t xml:space="preserve"> escolhemos fazer um CanSat composto por cortiça, uma matéria </w:t>
      </w:r>
      <w:r w:rsidR="0042636B">
        <w:rPr>
          <w:rFonts w:cstheme="minorHAnsi"/>
          <w:sz w:val="22"/>
          <w:szCs w:val="22"/>
        </w:rPr>
        <w:t>renovável</w:t>
      </w:r>
      <w:r w:rsidRPr="00591AFA">
        <w:rPr>
          <w:rFonts w:cstheme="minorHAnsi"/>
          <w:sz w:val="22"/>
          <w:szCs w:val="22"/>
        </w:rPr>
        <w:t xml:space="preserve"> e adequada para a experiência</w:t>
      </w:r>
      <w:r w:rsidR="00591AFA" w:rsidRPr="00591AFA">
        <w:rPr>
          <w:rFonts w:cstheme="minorHAnsi"/>
          <w:sz w:val="22"/>
          <w:szCs w:val="22"/>
        </w:rPr>
        <w:t xml:space="preserve">, já que </w:t>
      </w:r>
      <w:r w:rsidR="00591AFA" w:rsidRPr="00591AFA">
        <w:rPr>
          <w:rFonts w:eastAsiaTheme="minorEastAsia"/>
          <w:sz w:val="22"/>
          <w:szCs w:val="22"/>
        </w:rPr>
        <w:t>é resistente à temperatura e um bom isolante térmico, pois o ar dentro das células torna a cortiça um excelente isolante, promovendo uma muito baixa condutividade térmica numa grande escala de temperaturas</w:t>
      </w:r>
      <w:r w:rsidRPr="00591AFA">
        <w:rPr>
          <w:rFonts w:cstheme="minorHAnsi"/>
          <w:sz w:val="22"/>
          <w:szCs w:val="22"/>
        </w:rPr>
        <w:t>.</w:t>
      </w:r>
    </w:p>
    <w:p w14:paraId="2040EFE7" w14:textId="293F159A" w:rsidR="00277446" w:rsidRPr="00591AFA" w:rsidRDefault="00423CF2" w:rsidP="00277446">
      <w:pPr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Propomos uma missão secundária que irá utilizar a temperatura criada pelos componentes elétricos do satélite, isto é, o calor interno do sistema, para produzir energia, através de um gerador de energia termoelétrica</w:t>
      </w:r>
      <w:r w:rsidR="00277446" w:rsidRPr="00591AFA">
        <w:rPr>
          <w:rFonts w:cstheme="minorHAnsi"/>
          <w:sz w:val="22"/>
          <w:szCs w:val="22"/>
        </w:rPr>
        <w:t>.</w:t>
      </w:r>
      <w:r w:rsidR="00591AFA" w:rsidRPr="00591AFA">
        <w:rPr>
          <w:rFonts w:cstheme="minorHAnsi"/>
          <w:sz w:val="22"/>
          <w:szCs w:val="22"/>
        </w:rPr>
        <w:t xml:space="preserve"> Este gerador utilizará o efeito </w:t>
      </w:r>
      <w:proofErr w:type="spellStart"/>
      <w:r w:rsidR="00591AFA" w:rsidRPr="00591AFA">
        <w:rPr>
          <w:rFonts w:cstheme="minorHAnsi"/>
          <w:sz w:val="22"/>
          <w:szCs w:val="22"/>
        </w:rPr>
        <w:t>Seebeck</w:t>
      </w:r>
      <w:proofErr w:type="spellEnd"/>
      <w:r w:rsidR="00591AFA" w:rsidRPr="00591AFA">
        <w:rPr>
          <w:rFonts w:cstheme="minorHAnsi"/>
          <w:sz w:val="22"/>
          <w:szCs w:val="22"/>
        </w:rPr>
        <w:t xml:space="preserve"> que se resume na produção de diferença de potencial entre duas junções de condutores de materiais diferentes quando estão a diferentes temperaturas. </w:t>
      </w:r>
      <w:r w:rsidR="00591AFA" w:rsidRPr="00591AFA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Assim, para funcionar, o nosso gerador tem de ter uma das faces no frio e outra no calor. A nossa fonte de calor seria o calor interno do sistema do satélite, através da dissipação do calor do processador,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da antena,</w:t>
      </w:r>
      <w:r w:rsidR="00591AFA" w:rsidRPr="00591AFA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dos outros componentes e o próprio calor do lançamento do foguete. Por outro lado, a nossa fonte de frio, seria o exterior do satélite, que à medida que sobe, menor seria a temperatura exterior e maior seria a interior, devido ao uso crescente dos componentes.</w:t>
      </w:r>
    </w:p>
    <w:p w14:paraId="72E652AA" w14:textId="18D4B65E" w:rsidR="00024408" w:rsidRPr="00591AFA" w:rsidRDefault="00024408" w:rsidP="00277446">
      <w:pPr>
        <w:jc w:val="both"/>
        <w:rPr>
          <w:rFonts w:cstheme="minorHAnsi"/>
          <w:sz w:val="20"/>
          <w:szCs w:val="20"/>
        </w:rPr>
      </w:pPr>
    </w:p>
    <w:p w14:paraId="57F50B49" w14:textId="6EBEC1B7" w:rsidR="005A5782" w:rsidRPr="005A5782" w:rsidRDefault="00024408" w:rsidP="001E394C">
      <w:pPr>
        <w:jc w:val="both"/>
        <w:rPr>
          <w:rFonts w:ascii="Cambria Math" w:hAnsi="Cambria Math" w:cstheme="minorHAnsi"/>
          <w:b/>
          <w:bCs/>
        </w:rPr>
      </w:pPr>
      <w:r w:rsidRPr="00591AFA">
        <w:rPr>
          <w:rFonts w:ascii="Cambria Math" w:hAnsi="Cambria Math" w:cstheme="minorHAnsi"/>
          <w:b/>
          <w:bCs/>
        </w:rPr>
        <w:t>MATERIAIS E COMPONENTES</w:t>
      </w:r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7"/>
        <w:gridCol w:w="4167"/>
      </w:tblGrid>
      <w:tr w:rsidR="00024408" w:rsidRPr="00591AFA" w14:paraId="1A98A4C7" w14:textId="77777777" w:rsidTr="001E394C">
        <w:trPr>
          <w:trHeight w:val="113"/>
        </w:trPr>
        <w:tc>
          <w:tcPr>
            <w:tcW w:w="2550" w:type="pct"/>
            <w:shd w:val="clear" w:color="auto" w:fill="FFFFFF" w:themeFill="background1"/>
          </w:tcPr>
          <w:p w14:paraId="55845090" w14:textId="38F05396" w:rsidR="00024408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591AFA">
              <w:rPr>
                <w:rFonts w:cstheme="minorHAnsi"/>
                <w:sz w:val="22"/>
                <w:szCs w:val="22"/>
              </w:rPr>
              <w:t xml:space="preserve">Placas de Arduíno </w:t>
            </w:r>
          </w:p>
        </w:tc>
        <w:tc>
          <w:tcPr>
            <w:tcW w:w="2450" w:type="pct"/>
            <w:shd w:val="clear" w:color="auto" w:fill="FFFFFF" w:themeFill="background1"/>
          </w:tcPr>
          <w:p w14:paraId="5013971A" w14:textId="1EB8DD52" w:rsidR="001E394C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91AFA">
              <w:rPr>
                <w:rFonts w:cstheme="minorHAnsi"/>
                <w:sz w:val="22"/>
                <w:szCs w:val="22"/>
              </w:rPr>
              <w:t>Antena transmissora APC220</w:t>
            </w:r>
          </w:p>
        </w:tc>
      </w:tr>
      <w:tr w:rsidR="00024408" w:rsidRPr="00591AFA" w14:paraId="7798237C" w14:textId="77777777" w:rsidTr="001E394C">
        <w:trPr>
          <w:trHeight w:val="283"/>
        </w:trPr>
        <w:tc>
          <w:tcPr>
            <w:tcW w:w="2550" w:type="pct"/>
            <w:shd w:val="clear" w:color="auto" w:fill="FFFFFF" w:themeFill="background1"/>
          </w:tcPr>
          <w:p w14:paraId="6CF62215" w14:textId="1E3258EF" w:rsidR="00024408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591AFA">
              <w:rPr>
                <w:rFonts w:cstheme="minorHAnsi"/>
                <w:sz w:val="22"/>
                <w:szCs w:val="22"/>
              </w:rPr>
              <w:t>Paraquedas</w:t>
            </w:r>
          </w:p>
        </w:tc>
        <w:tc>
          <w:tcPr>
            <w:tcW w:w="2450" w:type="pct"/>
            <w:shd w:val="clear" w:color="auto" w:fill="FFFFFF" w:themeFill="background1"/>
          </w:tcPr>
          <w:p w14:paraId="39867DE2" w14:textId="2CE916C0" w:rsidR="00024408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91AFA">
              <w:rPr>
                <w:rFonts w:cstheme="minorHAnsi"/>
                <w:color w:val="000000" w:themeColor="text1"/>
                <w:sz w:val="22"/>
                <w:szCs w:val="22"/>
              </w:rPr>
              <w:t>Antena Yagi Uda</w:t>
            </w:r>
          </w:p>
        </w:tc>
      </w:tr>
      <w:tr w:rsidR="00024408" w:rsidRPr="00591AFA" w14:paraId="68A7CF33" w14:textId="77777777" w:rsidTr="001E394C">
        <w:trPr>
          <w:trHeight w:val="283"/>
        </w:trPr>
        <w:tc>
          <w:tcPr>
            <w:tcW w:w="2550" w:type="pct"/>
            <w:shd w:val="clear" w:color="auto" w:fill="FFFFFF" w:themeFill="background1"/>
          </w:tcPr>
          <w:p w14:paraId="22964AD4" w14:textId="37A75989" w:rsidR="00024408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591AFA">
              <w:rPr>
                <w:rFonts w:cstheme="minorHAnsi"/>
                <w:sz w:val="22"/>
                <w:szCs w:val="22"/>
              </w:rPr>
              <w:t>Gerador termoelétrico</w:t>
            </w:r>
          </w:p>
        </w:tc>
        <w:tc>
          <w:tcPr>
            <w:tcW w:w="2450" w:type="pct"/>
            <w:shd w:val="clear" w:color="auto" w:fill="FFFFFF" w:themeFill="background1"/>
          </w:tcPr>
          <w:p w14:paraId="7AC16760" w14:textId="2EBD74F7" w:rsidR="00024408" w:rsidRPr="00591AFA" w:rsidRDefault="00024408" w:rsidP="0002440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91AFA">
              <w:rPr>
                <w:rFonts w:cstheme="minorHAnsi"/>
                <w:color w:val="000000" w:themeColor="text1"/>
                <w:sz w:val="22"/>
                <w:szCs w:val="22"/>
              </w:rPr>
              <w:t>Interruptor</w:t>
            </w:r>
          </w:p>
        </w:tc>
      </w:tr>
      <w:tr w:rsidR="00024408" w:rsidRPr="00591AFA" w14:paraId="52F568D0" w14:textId="77777777" w:rsidTr="001E394C">
        <w:trPr>
          <w:trHeight w:val="89"/>
        </w:trPr>
        <w:tc>
          <w:tcPr>
            <w:tcW w:w="2550" w:type="pct"/>
            <w:shd w:val="clear" w:color="auto" w:fill="FFFFFF" w:themeFill="background1"/>
          </w:tcPr>
          <w:p w14:paraId="08C4C527" w14:textId="08C3D2FF" w:rsidR="00024408" w:rsidRPr="00591AFA" w:rsidRDefault="00024408" w:rsidP="001E394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591AFA">
              <w:rPr>
                <w:rFonts w:cstheme="minorHAnsi"/>
                <w:sz w:val="22"/>
                <w:szCs w:val="22"/>
              </w:rPr>
              <w:t>Sensor de Temperatura</w:t>
            </w:r>
          </w:p>
        </w:tc>
        <w:tc>
          <w:tcPr>
            <w:tcW w:w="2450" w:type="pct"/>
            <w:shd w:val="clear" w:color="auto" w:fill="FFFFFF" w:themeFill="background1"/>
          </w:tcPr>
          <w:p w14:paraId="7FCC12AD" w14:textId="540A911F" w:rsidR="00024408" w:rsidRPr="00591AFA" w:rsidRDefault="00024408" w:rsidP="0002440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91AFA">
              <w:rPr>
                <w:rFonts w:cstheme="minorHAnsi"/>
                <w:color w:val="000000" w:themeColor="text1"/>
                <w:sz w:val="22"/>
                <w:szCs w:val="22"/>
              </w:rPr>
              <w:t>Cortiça</w:t>
            </w:r>
          </w:p>
        </w:tc>
      </w:tr>
      <w:tr w:rsidR="00024408" w:rsidRPr="00591AFA" w14:paraId="71549A37" w14:textId="77777777" w:rsidTr="001E394C">
        <w:trPr>
          <w:trHeight w:val="283"/>
        </w:trPr>
        <w:tc>
          <w:tcPr>
            <w:tcW w:w="2550" w:type="pct"/>
            <w:shd w:val="clear" w:color="auto" w:fill="FFFFFF" w:themeFill="background1"/>
          </w:tcPr>
          <w:p w14:paraId="549028D0" w14:textId="13E97589" w:rsidR="00024408" w:rsidRPr="00591AFA" w:rsidRDefault="00024408" w:rsidP="0002440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591AFA">
              <w:rPr>
                <w:rFonts w:cstheme="minorHAnsi"/>
                <w:sz w:val="22"/>
                <w:szCs w:val="22"/>
              </w:rPr>
              <w:t xml:space="preserve">Sensor de pressão atmosférica </w:t>
            </w:r>
          </w:p>
          <w:p w14:paraId="2BC2D80B" w14:textId="77777777" w:rsidR="00024408" w:rsidRPr="00591AFA" w:rsidRDefault="00024408" w:rsidP="00024408">
            <w:pPr>
              <w:pStyle w:val="NormalWeb"/>
              <w:shd w:val="clear" w:color="auto" w:fill="FFFFFF"/>
              <w:spacing w:before="0" w:beforeAutospacing="0"/>
              <w:ind w:left="72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450" w:type="pct"/>
            <w:shd w:val="clear" w:color="auto" w:fill="FFFFFF" w:themeFill="background1"/>
          </w:tcPr>
          <w:p w14:paraId="6CE6E7B9" w14:textId="1A7AAAE4" w:rsidR="00024408" w:rsidRPr="00591AFA" w:rsidRDefault="00024408" w:rsidP="0002440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591A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Reóstato</w:t>
            </w:r>
          </w:p>
        </w:tc>
      </w:tr>
    </w:tbl>
    <w:p w14:paraId="1E8EB5FE" w14:textId="38C22E2C" w:rsidR="00024408" w:rsidRPr="00277446" w:rsidRDefault="006966E0" w:rsidP="00277446">
      <w:pPr>
        <w:jc w:val="both"/>
        <w:rPr>
          <w:rFonts w:cstheme="minorHAnsi"/>
        </w:rPr>
      </w:pPr>
      <w:r>
        <w:rPr>
          <w:rFonts w:ascii="Cambria Math" w:hAnsi="Cambria Math" w:cs="Aharon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21FE2" wp14:editId="576F402F">
                <wp:simplePos x="0" y="0"/>
                <wp:positionH relativeFrom="column">
                  <wp:posOffset>3077754</wp:posOffset>
                </wp:positionH>
                <wp:positionV relativeFrom="paragraph">
                  <wp:posOffset>119380</wp:posOffset>
                </wp:positionV>
                <wp:extent cx="3113042" cy="957943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042" cy="95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389D9" w14:textId="02DEBF00" w:rsidR="006966E0" w:rsidRPr="00591AFA" w:rsidRDefault="006966E0" w:rsidP="006966E0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91AF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Salesianos de Lisboa</w:t>
                            </w:r>
                          </w:p>
                          <w:p w14:paraId="365201CC" w14:textId="77777777" w:rsidR="006966E0" w:rsidRPr="00591AFA" w:rsidRDefault="006966E0" w:rsidP="006966E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C8B4266" w14:textId="37BD0011" w:rsidR="006966E0" w:rsidRPr="00591AFA" w:rsidRDefault="006966E0" w:rsidP="006966E0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591AFA">
                              <w:rPr>
                                <w:sz w:val="22"/>
                                <w:szCs w:val="22"/>
                              </w:rPr>
                              <w:t>Carolina McVey, Duarte Cruz, Maria Oliveira, Manuel Tenazinha, Marta Silva</w:t>
                            </w:r>
                            <w:r w:rsidR="003D495B" w:rsidRPr="00591AFA">
                              <w:rPr>
                                <w:sz w:val="22"/>
                                <w:szCs w:val="22"/>
                              </w:rPr>
                              <w:t>, Vicente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721FE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42.35pt;margin-top:9.4pt;width:245.1pt;height:75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" fillcolor="white [3201]" stroked="f" strokeweight=".5pt">
                <v:textbox>
                  <w:txbxContent>
                    <w:p w14:paraId="24D389D9" w14:textId="02DEBF00" w:rsidR="006966E0" w:rsidRPr="00591AFA" w:rsidRDefault="006966E0" w:rsidP="006966E0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591AFA">
                        <w:rPr>
                          <w:b/>
                          <w:bCs/>
                          <w:sz w:val="22"/>
                          <w:szCs w:val="22"/>
                        </w:rPr>
                        <w:t>Salesianos de Lisboa</w:t>
                      </w:r>
                    </w:p>
                    <w:p w14:paraId="365201CC" w14:textId="77777777" w:rsidR="006966E0" w:rsidRPr="00591AFA" w:rsidRDefault="006966E0" w:rsidP="006966E0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5C8B4266" w14:textId="37BD0011" w:rsidR="006966E0" w:rsidRPr="00591AFA" w:rsidRDefault="006966E0" w:rsidP="006966E0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591AFA">
                        <w:rPr>
                          <w:sz w:val="22"/>
                          <w:szCs w:val="22"/>
                        </w:rPr>
                        <w:t>Carolina McVey, Duarte Cruz, Maria Oliveira, Manuel Tenazinha, Marta Silva</w:t>
                      </w:r>
                      <w:r w:rsidR="003D495B" w:rsidRPr="00591AFA">
                        <w:rPr>
                          <w:sz w:val="22"/>
                          <w:szCs w:val="22"/>
                        </w:rPr>
                        <w:t>, Vicente Santos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FA93834" wp14:editId="5F9AADD9">
            <wp:simplePos x="0" y="0"/>
            <wp:positionH relativeFrom="column">
              <wp:posOffset>1510030</wp:posOffset>
            </wp:positionH>
            <wp:positionV relativeFrom="paragraph">
              <wp:posOffset>118727</wp:posOffset>
            </wp:positionV>
            <wp:extent cx="968828" cy="722895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28" cy="72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563FE97" wp14:editId="04B4BA4C">
            <wp:simplePos x="0" y="0"/>
            <wp:positionH relativeFrom="column">
              <wp:posOffset>-35106</wp:posOffset>
            </wp:positionH>
            <wp:positionV relativeFrom="paragraph">
              <wp:posOffset>337457</wp:posOffset>
            </wp:positionV>
            <wp:extent cx="1306195" cy="506095"/>
            <wp:effectExtent l="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85" cy="50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4408" w:rsidRPr="00277446" w:rsidSect="00591AFA">
      <w:pgSz w:w="11906" w:h="16838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832E" w14:textId="77777777" w:rsidR="00C30727" w:rsidRDefault="00C30727" w:rsidP="00591AFA">
      <w:r>
        <w:separator/>
      </w:r>
    </w:p>
  </w:endnote>
  <w:endnote w:type="continuationSeparator" w:id="0">
    <w:p w14:paraId="1BD6D0DA" w14:textId="77777777" w:rsidR="00C30727" w:rsidRDefault="00C30727" w:rsidP="0059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EADB" w14:textId="77777777" w:rsidR="00C30727" w:rsidRDefault="00C30727" w:rsidP="00591AFA">
      <w:r>
        <w:separator/>
      </w:r>
    </w:p>
  </w:footnote>
  <w:footnote w:type="continuationSeparator" w:id="0">
    <w:p w14:paraId="50D8B99E" w14:textId="77777777" w:rsidR="00C30727" w:rsidRDefault="00C30727" w:rsidP="00591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F5825"/>
    <w:multiLevelType w:val="hybridMultilevel"/>
    <w:tmpl w:val="7D8CC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98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46"/>
    <w:rsid w:val="00024408"/>
    <w:rsid w:val="001555C3"/>
    <w:rsid w:val="00163B0F"/>
    <w:rsid w:val="001E394C"/>
    <w:rsid w:val="00277446"/>
    <w:rsid w:val="0031648C"/>
    <w:rsid w:val="003D495B"/>
    <w:rsid w:val="00423CF2"/>
    <w:rsid w:val="0042636B"/>
    <w:rsid w:val="00591AFA"/>
    <w:rsid w:val="005A5782"/>
    <w:rsid w:val="005B13C5"/>
    <w:rsid w:val="006966E0"/>
    <w:rsid w:val="007A3C4E"/>
    <w:rsid w:val="008079C8"/>
    <w:rsid w:val="00876006"/>
    <w:rsid w:val="008A1FDF"/>
    <w:rsid w:val="00C30727"/>
    <w:rsid w:val="00CE6849"/>
    <w:rsid w:val="00D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064C"/>
  <w15:chartTrackingRefBased/>
  <w15:docId w15:val="{FA15C4B3-13EC-8C49-AB09-236E4BDC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40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44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44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table" w:styleId="TabelacomGrelha">
    <w:name w:val="Table Grid"/>
    <w:basedOn w:val="Tabelanormal"/>
    <w:uiPriority w:val="39"/>
    <w:rsid w:val="00024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91AF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1AFA"/>
  </w:style>
  <w:style w:type="paragraph" w:styleId="Rodap">
    <w:name w:val="footer"/>
    <w:basedOn w:val="Normal"/>
    <w:link w:val="RodapCarter"/>
    <w:uiPriority w:val="99"/>
    <w:unhideWhenUsed/>
    <w:rsid w:val="00591AF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16747B-7F6D-794A-AC00-603BB51B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2</cp:revision>
  <dcterms:created xsi:type="dcterms:W3CDTF">2023-01-15T13:03:00Z</dcterms:created>
  <dcterms:modified xsi:type="dcterms:W3CDTF">2023-01-15T13:03:00Z</dcterms:modified>
</cp:coreProperties>
</file>