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1:00: Slide 14, please see the provided octave script with an explanation of why the apparent power does not match the resistor power exactly after compensation.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