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7B15" w14:textId="77777777" w:rsidR="007E7D8C" w:rsidRPr="007E7D8C" w:rsidRDefault="007E7D8C" w:rsidP="007E7D8C">
      <w:pPr>
        <w:pStyle w:val="Ttulo1"/>
        <w:jc w:val="center"/>
        <w:rPr>
          <w:lang w:val="es-CO"/>
        </w:rPr>
      </w:pPr>
      <w:r w:rsidRPr="007E7D8C">
        <w:rPr>
          <w:lang w:val="es-CO"/>
        </w:rPr>
        <w:t>IMPLEMENTACIÓN DEL FRONTEND</w:t>
      </w:r>
    </w:p>
    <w:p w14:paraId="4EFD99CA" w14:textId="77777777" w:rsidR="007E7D8C" w:rsidRPr="007E7D8C" w:rsidRDefault="007E7D8C" w:rsidP="007E7D8C">
      <w:pPr>
        <w:rPr>
          <w:lang w:val="es-CO"/>
        </w:rPr>
      </w:pPr>
    </w:p>
    <w:p w14:paraId="446EF745" w14:textId="3310B4AC" w:rsidR="007E7D8C" w:rsidRPr="007E7D8C" w:rsidRDefault="007E7D8C" w:rsidP="007E7D8C">
      <w:pPr>
        <w:rPr>
          <w:lang w:val="es-CO"/>
        </w:rPr>
      </w:pPr>
      <w:r w:rsidRPr="007E7D8C">
        <w:rPr>
          <w:lang w:val="es-CO"/>
        </w:rPr>
        <w:t>La interfaz de usuario de la aplicación se desarrolla utilizando páginas PHP que generan dinámicamente el contenido HTML necesario para cada funcionalidad del sistema. Esta estructura permite mantener una organización sencilla y facilitar la integración entre la interfaz, la lógica de la aplicación y los datos almacenados.</w:t>
      </w:r>
    </w:p>
    <w:p w14:paraId="543CB4B2" w14:textId="22EFEBD3" w:rsidR="007E7D8C" w:rsidRPr="007E7D8C" w:rsidRDefault="007E7D8C" w:rsidP="007E7D8C">
      <w:pPr>
        <w:rPr>
          <w:lang w:val="es-CO"/>
        </w:rPr>
      </w:pPr>
      <w:r w:rsidRPr="007E7D8C">
        <w:rPr>
          <w:lang w:val="es-CO"/>
        </w:rPr>
        <w:t xml:space="preserve">Para mantener una apariencia visual uniforme en todas las páginas, el proyecto utiliza una única hoja de estilos ubicada en </w:t>
      </w:r>
      <w:proofErr w:type="spellStart"/>
      <w:r w:rsidRPr="007E7D8C">
        <w:rPr>
          <w:lang w:val="es-CO"/>
        </w:rPr>
        <w:t>assets</w:t>
      </w:r>
      <w:proofErr w:type="spellEnd"/>
      <w:r w:rsidRPr="007E7D8C">
        <w:rPr>
          <w:lang w:val="es-CO"/>
        </w:rPr>
        <w:t>/</w:t>
      </w:r>
      <w:proofErr w:type="spellStart"/>
      <w:r w:rsidRPr="007E7D8C">
        <w:rPr>
          <w:lang w:val="es-CO"/>
        </w:rPr>
        <w:t>css</w:t>
      </w:r>
      <w:proofErr w:type="spellEnd"/>
      <w:r w:rsidRPr="007E7D8C">
        <w:rPr>
          <w:lang w:val="es-CO"/>
        </w:rPr>
        <w:t>/estilo.css. En este archivo se definen los estilos generales de la aplicación, incluyendo colores, tipografías, tamaños, espaciados, botones, formularios, tablas y otros elementos visuales. La utilización de una hoja de estilos centralizada facilita el mantenimiento y permite realizar cambios en la apariencia general sin modificar individualmente cada página PHP.</w:t>
      </w:r>
    </w:p>
    <w:p w14:paraId="159FB78A" w14:textId="6936C01D" w:rsidR="007E7D8C" w:rsidRPr="007E7D8C" w:rsidRDefault="007E7D8C" w:rsidP="007E7D8C">
      <w:pPr>
        <w:rPr>
          <w:lang w:val="es-CO"/>
        </w:rPr>
      </w:pPr>
      <w:r w:rsidRPr="007E7D8C">
        <w:rPr>
          <w:lang w:val="es-CO"/>
        </w:rPr>
        <w:t>Los estilos se apoyan en variables CSS para establecer valores reutilizables, principalmente relacionados con la paleta de colores, tipografía y dimensiones de los diferentes componentes. Esto permite conservar una identidad visual consistente y facilita la modificación de los elementos gráficos cuando sea necesario.</w:t>
      </w:r>
    </w:p>
    <w:p w14:paraId="2B50EDD8" w14:textId="77777777" w:rsidR="007E7D8C" w:rsidRPr="007E7D8C" w:rsidRDefault="007E7D8C" w:rsidP="007E7D8C">
      <w:pPr>
        <w:rPr>
          <w:lang w:val="es-CO"/>
        </w:rPr>
      </w:pPr>
      <w:r w:rsidRPr="007E7D8C">
        <w:rPr>
          <w:lang w:val="es-CO"/>
        </w:rPr>
        <w:t xml:space="preserve">La interacción del usuario se complementa mediante JavaScript, utilizado únicamente en aquellas funcionalidades que requieren comportamiento dinámico en el navegador. El proyecto no utiliza </w:t>
      </w:r>
      <w:proofErr w:type="spellStart"/>
      <w:r w:rsidRPr="007E7D8C">
        <w:rPr>
          <w:lang w:val="es-CO"/>
        </w:rPr>
        <w:t>frameworks</w:t>
      </w:r>
      <w:proofErr w:type="spellEnd"/>
      <w:r w:rsidRPr="007E7D8C">
        <w:rPr>
          <w:lang w:val="es-CO"/>
        </w:rPr>
        <w:t xml:space="preserve"> de JavaScript, con el propósito de mantener una implementación sencilla y reducir dependencias innecesarias.</w:t>
      </w:r>
    </w:p>
    <w:p w14:paraId="5AC14099" w14:textId="77777777" w:rsidR="007E7D8C" w:rsidRPr="007E7D8C" w:rsidRDefault="007E7D8C" w:rsidP="007E7D8C">
      <w:pPr>
        <w:rPr>
          <w:lang w:val="es-CO"/>
        </w:rPr>
      </w:pPr>
    </w:p>
    <w:p w14:paraId="42D81236" w14:textId="77777777" w:rsidR="007E7D8C" w:rsidRPr="007E7D8C" w:rsidRDefault="007E7D8C" w:rsidP="007E7D8C">
      <w:pPr>
        <w:rPr>
          <w:lang w:val="es-CO"/>
        </w:rPr>
      </w:pPr>
      <w:r w:rsidRPr="007E7D8C">
        <w:rPr>
          <w:lang w:val="es-CO"/>
        </w:rPr>
        <w:t>Entre las principales funciones implementadas mediante JavaScript se encuentran:</w:t>
      </w:r>
    </w:p>
    <w:p w14:paraId="763F7948" w14:textId="77777777" w:rsidR="007E7D8C" w:rsidRPr="007E7D8C" w:rsidRDefault="007E7D8C" w:rsidP="007E7D8C">
      <w:pPr>
        <w:rPr>
          <w:lang w:val="es-CO"/>
        </w:rPr>
      </w:pPr>
    </w:p>
    <w:p w14:paraId="7C1CACEC" w14:textId="40FE13E0" w:rsidR="007E7D8C" w:rsidRPr="007E7D8C" w:rsidRDefault="007E7D8C" w:rsidP="007E7D8C">
      <w:pPr>
        <w:pStyle w:val="Prrafodelista"/>
        <w:numPr>
          <w:ilvl w:val="0"/>
          <w:numId w:val="10"/>
        </w:numPr>
        <w:rPr>
          <w:lang w:val="es-CO"/>
        </w:rPr>
      </w:pPr>
      <w:r w:rsidRPr="007E7D8C">
        <w:rPr>
          <w:lang w:val="es-CO"/>
        </w:rPr>
        <w:lastRenderedPageBreak/>
        <w:t>repositorios.js: controla interacciones relacionadas con los repositorios, como la apertura y cierre de ventanas modales utilizadas para realizar determinadas acciones dentro de la interfaz.</w:t>
      </w:r>
    </w:p>
    <w:p w14:paraId="7322DDFB" w14:textId="77777777" w:rsidR="007E7D8C" w:rsidRPr="007E7D8C" w:rsidRDefault="007E7D8C" w:rsidP="007E7D8C">
      <w:pPr>
        <w:rPr>
          <w:lang w:val="es-CO"/>
        </w:rPr>
      </w:pPr>
    </w:p>
    <w:p w14:paraId="1BAAD6F4" w14:textId="7F0A1FFF" w:rsidR="007E7D8C" w:rsidRPr="007E7D8C" w:rsidRDefault="007E7D8C" w:rsidP="007E7D8C">
      <w:pPr>
        <w:pStyle w:val="Prrafodelista"/>
        <w:numPr>
          <w:ilvl w:val="0"/>
          <w:numId w:val="10"/>
        </w:numPr>
        <w:rPr>
          <w:lang w:val="es-CO"/>
        </w:rPr>
      </w:pPr>
      <w:r w:rsidRPr="007E7D8C">
        <w:rPr>
          <w:lang w:val="es-CO"/>
        </w:rPr>
        <w:t>documentos.js: gestiona la interacción relacionada con la selección y carga de documentos. Permite seleccionar o arrastrar archivos hacia la zona de carga y realizar el envío automático del formulario correspondiente.</w:t>
      </w:r>
    </w:p>
    <w:p w14:paraId="56F1CCC5" w14:textId="3EABB4CE" w:rsidR="001F3C0F" w:rsidRPr="00967F7F" w:rsidRDefault="001F3C0F" w:rsidP="007E7D8C">
      <w:pPr>
        <w:ind w:firstLine="0"/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021DFD"/>
    <w:multiLevelType w:val="hybridMultilevel"/>
    <w:tmpl w:val="5078610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0E7717"/>
    <w:multiLevelType w:val="hybridMultilevel"/>
    <w:tmpl w:val="BFC215F0"/>
    <w:lvl w:ilvl="0" w:tplc="8FCE7D2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  <w:num w:numId="10" w16cid:durableId="1631470853">
    <w:abstractNumId w:val="9"/>
  </w:num>
  <w:num w:numId="11" w16cid:durableId="942952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67A07"/>
    <w:rsid w:val="0057255F"/>
    <w:rsid w:val="007E7D8C"/>
    <w:rsid w:val="00967F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2026-09-10T06:32:00Z</dcterms:created>
  <dcterms:modified xsi:type="dcterms:W3CDTF">2026-09-10T06:32:00Z</dcterms:modified>
  <cp:category/>
</cp:coreProperties>
</file>