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90054" w14:textId="08388150" w:rsidR="00C4072C" w:rsidRDefault="00C4072C" w:rsidP="00C4072C">
      <w:pPr>
        <w:pStyle w:val="Ttulo1"/>
        <w:jc w:val="center"/>
        <w:rPr>
          <w:lang w:val="es-CO"/>
        </w:rPr>
      </w:pPr>
      <w:r w:rsidRPr="00C4072C">
        <w:rPr>
          <w:lang w:val="es-CO"/>
        </w:rPr>
        <w:t>CONFIGURACIÓN DE BASE DE DATOS Y ALMACENAMIENTO</w:t>
      </w:r>
    </w:p>
    <w:p w14:paraId="1C551F2A" w14:textId="77777777" w:rsidR="00C4072C" w:rsidRPr="00C4072C" w:rsidRDefault="00C4072C" w:rsidP="00C4072C">
      <w:pPr>
        <w:rPr>
          <w:lang w:val="es-CO"/>
        </w:rPr>
      </w:pPr>
    </w:p>
    <w:p w14:paraId="4FC7EFE9" w14:textId="7AC58BA9" w:rsidR="00C4072C" w:rsidRPr="00C4072C" w:rsidRDefault="00C4072C" w:rsidP="00C4072C">
      <w:pPr>
        <w:rPr>
          <w:lang w:val="es-CO"/>
        </w:rPr>
      </w:pPr>
      <w:r w:rsidRPr="00C4072C">
        <w:rPr>
          <w:lang w:val="es-CO"/>
        </w:rPr>
        <w:t xml:space="preserve">La aplicación utiliza MySQL para almacenar la información relacionada con los usuarios, repositorios, documentos, categorías, resultados del procesamiento mediante Inteligencia Artificial y registros de actividad. La creación de la estructura se realiza mediante el archivo </w:t>
      </w:r>
      <w:proofErr w:type="spellStart"/>
      <w:r w:rsidRPr="00C4072C">
        <w:rPr>
          <w:lang w:val="es-CO"/>
        </w:rPr>
        <w:t>database</w:t>
      </w:r>
      <w:proofErr w:type="spellEnd"/>
      <w:r w:rsidRPr="00C4072C">
        <w:rPr>
          <w:lang w:val="es-CO"/>
        </w:rPr>
        <w:t>/</w:t>
      </w:r>
      <w:proofErr w:type="spellStart"/>
      <w:r w:rsidRPr="00C4072C">
        <w:rPr>
          <w:lang w:val="es-CO"/>
        </w:rPr>
        <w:t>documind_ia.sql</w:t>
      </w:r>
      <w:proofErr w:type="spellEnd"/>
      <w:r w:rsidRPr="00C4072C">
        <w:rPr>
          <w:lang w:val="es-CO"/>
        </w:rPr>
        <w:t xml:space="preserve">, el cual puede ser importado utilizando </w:t>
      </w:r>
      <w:proofErr w:type="spellStart"/>
      <w:r w:rsidRPr="00C4072C">
        <w:rPr>
          <w:lang w:val="es-CO"/>
        </w:rPr>
        <w:t>phpMyAdmin</w:t>
      </w:r>
      <w:proofErr w:type="spellEnd"/>
      <w:r w:rsidRPr="00C4072C">
        <w:rPr>
          <w:lang w:val="es-CO"/>
        </w:rPr>
        <w:t>.</w:t>
      </w:r>
    </w:p>
    <w:p w14:paraId="213BF606" w14:textId="078BDC0B" w:rsidR="00C4072C" w:rsidRPr="00C4072C" w:rsidRDefault="00C4072C" w:rsidP="00C4072C">
      <w:pPr>
        <w:rPr>
          <w:lang w:val="es-CO"/>
        </w:rPr>
      </w:pPr>
      <w:r w:rsidRPr="00C4072C">
        <w:rPr>
          <w:lang w:val="es-CO"/>
        </w:rPr>
        <w:t>Para configurar el almacenamiento se deben realizar las siguientes acciones:</w:t>
      </w:r>
    </w:p>
    <w:p w14:paraId="5F66E130" w14:textId="076884AD" w:rsidR="00C4072C" w:rsidRPr="00C4072C" w:rsidRDefault="00C4072C" w:rsidP="00C4072C">
      <w:pPr>
        <w:pStyle w:val="Prrafodelista"/>
        <w:numPr>
          <w:ilvl w:val="0"/>
          <w:numId w:val="10"/>
        </w:numPr>
        <w:rPr>
          <w:lang w:val="es-CO"/>
        </w:rPr>
      </w:pPr>
      <w:r w:rsidRPr="00C4072C">
        <w:rPr>
          <w:lang w:val="es-CO"/>
        </w:rPr>
        <w:t xml:space="preserve">Crear la base de datos e importar el archivo </w:t>
      </w:r>
      <w:proofErr w:type="spellStart"/>
      <w:r w:rsidRPr="00C4072C">
        <w:rPr>
          <w:lang w:val="es-CO"/>
        </w:rPr>
        <w:t>database</w:t>
      </w:r>
      <w:proofErr w:type="spellEnd"/>
      <w:r w:rsidRPr="00C4072C">
        <w:rPr>
          <w:lang w:val="es-CO"/>
        </w:rPr>
        <w:t>/</w:t>
      </w:r>
      <w:proofErr w:type="spellStart"/>
      <w:r w:rsidRPr="00C4072C">
        <w:rPr>
          <w:lang w:val="es-CO"/>
        </w:rPr>
        <w:t>documind_ia.sql</w:t>
      </w:r>
      <w:proofErr w:type="spellEnd"/>
      <w:r w:rsidRPr="00C4072C">
        <w:rPr>
          <w:lang w:val="es-CO"/>
        </w:rPr>
        <w:t xml:space="preserve"> mediante </w:t>
      </w:r>
      <w:proofErr w:type="spellStart"/>
      <w:r w:rsidRPr="00C4072C">
        <w:rPr>
          <w:lang w:val="es-CO"/>
        </w:rPr>
        <w:t>phpMyAdmin</w:t>
      </w:r>
      <w:proofErr w:type="spellEnd"/>
      <w:r w:rsidRPr="00C4072C">
        <w:rPr>
          <w:lang w:val="es-CO"/>
        </w:rPr>
        <w:t>.</w:t>
      </w:r>
    </w:p>
    <w:p w14:paraId="26273A7E" w14:textId="342F4EA3" w:rsidR="00C4072C" w:rsidRPr="00C4072C" w:rsidRDefault="00C4072C" w:rsidP="00C4072C">
      <w:pPr>
        <w:pStyle w:val="Prrafodelista"/>
        <w:numPr>
          <w:ilvl w:val="0"/>
          <w:numId w:val="10"/>
        </w:numPr>
        <w:rPr>
          <w:lang w:val="es-CO"/>
        </w:rPr>
      </w:pPr>
      <w:r w:rsidRPr="00C4072C">
        <w:rPr>
          <w:lang w:val="es-CO"/>
        </w:rPr>
        <w:t xml:space="preserve">Verificar que la carpeta </w:t>
      </w:r>
      <w:proofErr w:type="spellStart"/>
      <w:r w:rsidRPr="00C4072C">
        <w:rPr>
          <w:lang w:val="es-CO"/>
        </w:rPr>
        <w:t>uploads</w:t>
      </w:r>
      <w:proofErr w:type="spellEnd"/>
      <w:r w:rsidRPr="00C4072C">
        <w:rPr>
          <w:lang w:val="es-CO"/>
        </w:rPr>
        <w:t>/ se encuentre en la raíz del proyecto y tenga permisos de escritura, ya que en ella se almacenan los archivos originales cargados por los usuarios.</w:t>
      </w:r>
    </w:p>
    <w:p w14:paraId="5945D1A6" w14:textId="155D06E3" w:rsidR="00C4072C" w:rsidRPr="00C4072C" w:rsidRDefault="00C4072C" w:rsidP="00C4072C">
      <w:pPr>
        <w:pStyle w:val="Prrafodelista"/>
        <w:numPr>
          <w:ilvl w:val="0"/>
          <w:numId w:val="10"/>
        </w:numPr>
        <w:rPr>
          <w:lang w:val="es-CO"/>
        </w:rPr>
      </w:pPr>
      <w:r w:rsidRPr="00C4072C">
        <w:rPr>
          <w:lang w:val="es-CO"/>
        </w:rPr>
        <w:t xml:space="preserve">Revisar el archivo </w:t>
      </w:r>
      <w:proofErr w:type="spellStart"/>
      <w:r w:rsidRPr="00C4072C">
        <w:rPr>
          <w:lang w:val="es-CO"/>
        </w:rPr>
        <w:t>config</w:t>
      </w:r>
      <w:proofErr w:type="spellEnd"/>
      <w:r w:rsidRPr="00C4072C">
        <w:rPr>
          <w:lang w:val="es-CO"/>
        </w:rPr>
        <w:t>/</w:t>
      </w:r>
      <w:proofErr w:type="spellStart"/>
      <w:r w:rsidRPr="00C4072C">
        <w:rPr>
          <w:lang w:val="es-CO"/>
        </w:rPr>
        <w:t>conexion.php</w:t>
      </w:r>
      <w:proofErr w:type="spellEnd"/>
      <w:r w:rsidRPr="00C4072C">
        <w:rPr>
          <w:lang w:val="es-CO"/>
        </w:rPr>
        <w:t xml:space="preserve"> y confirmar que los datos de conexión correspondan al entorno utilizado. En una instalación estándar de XAMPP se utiliza normalmente el host localhost, el usuario </w:t>
      </w:r>
      <w:proofErr w:type="spellStart"/>
      <w:r w:rsidRPr="00C4072C">
        <w:rPr>
          <w:lang w:val="es-CO"/>
        </w:rPr>
        <w:t>root</w:t>
      </w:r>
      <w:proofErr w:type="spellEnd"/>
      <w:r w:rsidRPr="00C4072C">
        <w:rPr>
          <w:lang w:val="es-CO"/>
        </w:rPr>
        <w:t xml:space="preserve"> y una contraseña vacía.</w:t>
      </w:r>
    </w:p>
    <w:p w14:paraId="26808596" w14:textId="03CE3F54" w:rsidR="00C4072C" w:rsidRDefault="00C4072C" w:rsidP="00C4072C">
      <w:pPr>
        <w:pStyle w:val="Prrafodelista"/>
        <w:numPr>
          <w:ilvl w:val="0"/>
          <w:numId w:val="10"/>
        </w:numPr>
        <w:rPr>
          <w:lang w:val="es-CO"/>
        </w:rPr>
      </w:pPr>
      <w:r w:rsidRPr="00C4072C">
        <w:rPr>
          <w:lang w:val="es-CO"/>
        </w:rPr>
        <w:t>Verificar que la aplicación pueda crear, consultar y modificar los registros de la base de datos antes de realizar las pruebas de procesamiento documental.</w:t>
      </w:r>
    </w:p>
    <w:p w14:paraId="750A10B2" w14:textId="77777777" w:rsidR="00C4072C" w:rsidRPr="00C4072C" w:rsidRDefault="00C4072C" w:rsidP="00C4072C">
      <w:pPr>
        <w:pStyle w:val="Prrafodelista"/>
        <w:ind w:left="1440" w:firstLine="0"/>
        <w:rPr>
          <w:lang w:val="es-CO"/>
        </w:rPr>
      </w:pPr>
    </w:p>
    <w:p w14:paraId="56F1CCC5" w14:textId="2B918ABC" w:rsidR="001F3C0F" w:rsidRDefault="00C4072C" w:rsidP="00C4072C">
      <w:pPr>
        <w:rPr>
          <w:lang w:val="es-CO"/>
        </w:rPr>
      </w:pPr>
      <w:r w:rsidRPr="00C4072C">
        <w:rPr>
          <w:lang w:val="es-CO"/>
        </w:rPr>
        <w:t xml:space="preserve">Los archivos originales no se almacenan directamente dentro de MySQL. Estos permanecen en la carpeta </w:t>
      </w:r>
      <w:proofErr w:type="spellStart"/>
      <w:r w:rsidRPr="00C4072C">
        <w:rPr>
          <w:lang w:val="es-CO"/>
        </w:rPr>
        <w:t>uploads</w:t>
      </w:r>
      <w:proofErr w:type="spellEnd"/>
      <w:r w:rsidRPr="00C4072C">
        <w:rPr>
          <w:lang w:val="es-CO"/>
        </w:rPr>
        <w:t>/, mientras que la base de datos conserva la información necesaria para identificar cada archivo y relacionarlo con su respectivo documento.</w:t>
      </w:r>
    </w:p>
    <w:p w14:paraId="691B3081" w14:textId="77777777" w:rsidR="000D4D32" w:rsidRDefault="000D4D32" w:rsidP="00C4072C">
      <w:pPr>
        <w:rPr>
          <w:lang w:val="es-CO"/>
        </w:rPr>
      </w:pPr>
    </w:p>
    <w:p w14:paraId="19FCC230" w14:textId="77777777" w:rsidR="000D4D32" w:rsidRDefault="000D4D32" w:rsidP="00C4072C">
      <w:pPr>
        <w:rPr>
          <w:lang w:val="es-CO"/>
        </w:rPr>
      </w:pPr>
    </w:p>
    <w:p w14:paraId="152F0849" w14:textId="3F1A45F4" w:rsidR="000D4D32" w:rsidRPr="000D4D32" w:rsidRDefault="00D370A2" w:rsidP="000D4D32">
      <w:pPr>
        <w:jc w:val="center"/>
        <w:rPr>
          <w:lang w:val="es-CO"/>
        </w:rPr>
      </w:pPr>
      <w:r>
        <w:rPr>
          <w:noProof/>
          <w:lang w:val="es-CO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87E5AB" wp14:editId="70892544">
                <wp:simplePos x="0" y="0"/>
                <wp:positionH relativeFrom="column">
                  <wp:posOffset>2503442</wp:posOffset>
                </wp:positionH>
                <wp:positionV relativeFrom="paragraph">
                  <wp:posOffset>-152128</wp:posOffset>
                </wp:positionV>
                <wp:extent cx="1328057" cy="435428"/>
                <wp:effectExtent l="57150" t="19050" r="81915" b="98425"/>
                <wp:wrapNone/>
                <wp:docPr id="31863659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8057" cy="43542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AD3DF1" id="Rectángulo 1" o:spid="_x0000_s1026" style="position:absolute;margin-left:197.1pt;margin-top:-12pt;width:104.55pt;height:34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" filled="f" strokecolor="yellow">
                <v:shadow on="t" color="black" opacity="22937f" origin=",.5" offset="0,.63889mm"/>
              </v:rect>
            </w:pict>
          </mc:Fallback>
        </mc:AlternateContent>
      </w:r>
      <w:r w:rsidR="000D4D32" w:rsidRPr="000D4D32">
        <w:rPr>
          <w:lang w:val="es-CO"/>
        </w:rPr>
        <w:t>DOCUMIND IA</w:t>
      </w:r>
    </w:p>
    <w:p w14:paraId="4EAE3C2D" w14:textId="05A6DEAE" w:rsidR="000D4D32" w:rsidRPr="000D4D32" w:rsidRDefault="00D370A2" w:rsidP="000D4D32">
      <w:pPr>
        <w:jc w:val="center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98613C" wp14:editId="07FCC015">
                <wp:simplePos x="0" y="0"/>
                <wp:positionH relativeFrom="column">
                  <wp:posOffset>3507921</wp:posOffset>
                </wp:positionH>
                <wp:positionV relativeFrom="paragraph">
                  <wp:posOffset>343444</wp:posOffset>
                </wp:positionV>
                <wp:extent cx="1140279" cy="960665"/>
                <wp:effectExtent l="57150" t="19050" r="79375" b="87630"/>
                <wp:wrapNone/>
                <wp:docPr id="109470824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0279" cy="9606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A29448" id="Rectángulo 1" o:spid="_x0000_s1026" style="position:absolute;margin-left:276.2pt;margin-top:27.05pt;width:89.8pt;height:75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" filled="f" strokecolor="yellow">
                <v:shadow on="t" color="black" opacity="22937f" origin=",.5" offset="0,.63889mm"/>
              </v:rect>
            </w:pict>
          </mc:Fallback>
        </mc:AlternateContent>
      </w: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E0E1E9" wp14:editId="09B90854">
                <wp:simplePos x="0" y="0"/>
                <wp:positionH relativeFrom="column">
                  <wp:posOffset>2103211</wp:posOffset>
                </wp:positionH>
                <wp:positionV relativeFrom="paragraph">
                  <wp:posOffset>288925</wp:posOffset>
                </wp:positionV>
                <wp:extent cx="1328057" cy="688521"/>
                <wp:effectExtent l="57150" t="19050" r="81915" b="92710"/>
                <wp:wrapNone/>
                <wp:docPr id="72149796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8057" cy="68852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9780C7" id="Rectángulo 1" o:spid="_x0000_s1026" style="position:absolute;margin-left:165.6pt;margin-top:22.75pt;width:104.55pt;height:54.2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" filled="f" strokecolor="yellow">
                <v:shadow on="t" color="black" opacity="22937f" origin=",.5" offset="0,.63889mm"/>
              </v:rect>
            </w:pict>
          </mc:Fallback>
        </mc:AlternateContent>
      </w:r>
      <w:r w:rsidR="000D4D32" w:rsidRPr="000D4D32">
        <w:rPr>
          <w:lang w:val="es-CO"/>
        </w:rPr>
        <w:t>▼                 ▼</w:t>
      </w:r>
    </w:p>
    <w:p w14:paraId="0D477C9E" w14:textId="39F4F6A5" w:rsidR="000D4D32" w:rsidRPr="000D4D32" w:rsidRDefault="000D4D32" w:rsidP="00DA0FB9">
      <w:pPr>
        <w:jc w:val="center"/>
        <w:rPr>
          <w:lang w:val="es-CO"/>
        </w:rPr>
      </w:pPr>
      <w:r w:rsidRPr="000D4D32">
        <w:rPr>
          <w:lang w:val="es-CO"/>
        </w:rPr>
        <w:t xml:space="preserve">BASE DE DATOS       </w:t>
      </w:r>
      <w:proofErr w:type="spellStart"/>
      <w:r w:rsidRPr="000D4D32">
        <w:rPr>
          <w:lang w:val="es-CO"/>
        </w:rPr>
        <w:t>uploads</w:t>
      </w:r>
      <w:proofErr w:type="spellEnd"/>
      <w:r w:rsidRPr="000D4D32">
        <w:rPr>
          <w:lang w:val="es-CO"/>
        </w:rPr>
        <w:t>/</w:t>
      </w:r>
    </w:p>
    <w:p w14:paraId="0A846CF4" w14:textId="21927A1D" w:rsidR="000D4D32" w:rsidRPr="00D370A2" w:rsidRDefault="000D4D32" w:rsidP="000D4D32">
      <w:pPr>
        <w:jc w:val="center"/>
      </w:pPr>
      <w:r w:rsidRPr="00D370A2">
        <w:t xml:space="preserve">MySQL             </w:t>
      </w:r>
      <w:r w:rsidR="00DA0FB9" w:rsidRPr="00D370A2">
        <w:t xml:space="preserve">            </w:t>
      </w:r>
      <w:proofErr w:type="spellStart"/>
      <w:r w:rsidRPr="00D370A2">
        <w:t>Archivos</w:t>
      </w:r>
      <w:proofErr w:type="spellEnd"/>
    </w:p>
    <w:p w14:paraId="15547EEC" w14:textId="4347810B" w:rsidR="000D4D32" w:rsidRPr="00D370A2" w:rsidRDefault="00D370A2" w:rsidP="00D370A2">
      <w:pPr>
        <w:jc w:val="center"/>
      </w:pPr>
      <w:r w:rsidRPr="00D370A2">
        <w:t xml:space="preserve"> </w:t>
      </w:r>
      <w:r>
        <w:t xml:space="preserve">                                            </w:t>
      </w:r>
      <w:r w:rsidR="000D4D32" w:rsidRPr="00D370A2">
        <w:t xml:space="preserve"> PDF/DOCX/TXT</w:t>
      </w:r>
    </w:p>
    <w:p w14:paraId="3FBEAC2E" w14:textId="6C2DF42D" w:rsidR="000D4D32" w:rsidRPr="000D4D32" w:rsidRDefault="00D370A2" w:rsidP="000D4D32">
      <w:pPr>
        <w:jc w:val="center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85D818" wp14:editId="7279CE24">
                <wp:simplePos x="0" y="0"/>
                <wp:positionH relativeFrom="column">
                  <wp:posOffset>2299607</wp:posOffset>
                </wp:positionH>
                <wp:positionV relativeFrom="paragraph">
                  <wp:posOffset>302079</wp:posOffset>
                </wp:positionV>
                <wp:extent cx="1815193" cy="1341664"/>
                <wp:effectExtent l="57150" t="19050" r="71120" b="87630"/>
                <wp:wrapNone/>
                <wp:docPr id="212154786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5193" cy="134166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E0CD23" id="Rectángulo 1" o:spid="_x0000_s1026" style="position:absolute;margin-left:181.05pt;margin-top:23.8pt;width:142.95pt;height:105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" filled="f" strokecolor="yellow">
                <v:shadow on="t" color="black" opacity="22937f" origin=",.5" offset="0,.63889mm"/>
              </v:rect>
            </w:pict>
          </mc:Fallback>
        </mc:AlternateContent>
      </w:r>
      <w:r w:rsidR="000D4D32" w:rsidRPr="000D4D32">
        <w:rPr>
          <w:lang w:val="es-CO"/>
        </w:rPr>
        <w:t>▼</w:t>
      </w:r>
    </w:p>
    <w:p w14:paraId="10E028F2" w14:textId="1115BC5B" w:rsidR="000D4D32" w:rsidRPr="000D4D32" w:rsidRDefault="000D4D32" w:rsidP="000D4D32">
      <w:pPr>
        <w:jc w:val="center"/>
        <w:rPr>
          <w:lang w:val="es-CO"/>
        </w:rPr>
      </w:pPr>
      <w:r w:rsidRPr="000D4D32">
        <w:rPr>
          <w:lang w:val="es-CO"/>
        </w:rPr>
        <w:t>Usuarios - Repositorios</w:t>
      </w:r>
    </w:p>
    <w:p w14:paraId="028F834A" w14:textId="09E7B592" w:rsidR="000D4D32" w:rsidRPr="000D4D32" w:rsidRDefault="000D4D32" w:rsidP="000D4D32">
      <w:pPr>
        <w:jc w:val="center"/>
        <w:rPr>
          <w:lang w:val="es-CO"/>
        </w:rPr>
      </w:pPr>
      <w:r w:rsidRPr="000D4D32">
        <w:rPr>
          <w:lang w:val="es-CO"/>
        </w:rPr>
        <w:t>Documentos - Categorías</w:t>
      </w:r>
    </w:p>
    <w:p w14:paraId="56AC6A46" w14:textId="192D5298" w:rsidR="000D4D32" w:rsidRPr="000D4D32" w:rsidRDefault="000D4D32" w:rsidP="000D4D32">
      <w:pPr>
        <w:jc w:val="center"/>
        <w:rPr>
          <w:lang w:val="es-CO"/>
        </w:rPr>
      </w:pPr>
      <w:r w:rsidRPr="000D4D32">
        <w:rPr>
          <w:lang w:val="es-CO"/>
        </w:rPr>
        <w:t>Entidades - Logs</w:t>
      </w:r>
    </w:p>
    <w:p w14:paraId="1546E17A" w14:textId="7AC65FAA" w:rsidR="000D4D32" w:rsidRPr="000D4D32" w:rsidRDefault="000D4D32" w:rsidP="000D4D32">
      <w:pPr>
        <w:jc w:val="center"/>
        <w:rPr>
          <w:lang w:val="es-CO"/>
        </w:rPr>
      </w:pPr>
      <w:r w:rsidRPr="000D4D32">
        <w:rPr>
          <w:lang w:val="es-CO"/>
        </w:rPr>
        <w:t>Consultas</w:t>
      </w:r>
    </w:p>
    <w:sectPr w:rsidR="000D4D32" w:rsidRPr="000D4D3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7C36F5"/>
    <w:multiLevelType w:val="hybridMultilevel"/>
    <w:tmpl w:val="FBB4E7EC"/>
    <w:lvl w:ilvl="0" w:tplc="8A8221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D0B1EE9"/>
    <w:multiLevelType w:val="hybridMultilevel"/>
    <w:tmpl w:val="0906691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11461817">
    <w:abstractNumId w:val="8"/>
  </w:num>
  <w:num w:numId="2" w16cid:durableId="808981170">
    <w:abstractNumId w:val="6"/>
  </w:num>
  <w:num w:numId="3" w16cid:durableId="116071312">
    <w:abstractNumId w:val="5"/>
  </w:num>
  <w:num w:numId="4" w16cid:durableId="2013949890">
    <w:abstractNumId w:val="4"/>
  </w:num>
  <w:num w:numId="5" w16cid:durableId="1742294055">
    <w:abstractNumId w:val="7"/>
  </w:num>
  <w:num w:numId="6" w16cid:durableId="1302616962">
    <w:abstractNumId w:val="3"/>
  </w:num>
  <w:num w:numId="7" w16cid:durableId="1697340780">
    <w:abstractNumId w:val="2"/>
  </w:num>
  <w:num w:numId="8" w16cid:durableId="1613438168">
    <w:abstractNumId w:val="1"/>
  </w:num>
  <w:num w:numId="9" w16cid:durableId="311327022">
    <w:abstractNumId w:val="0"/>
  </w:num>
  <w:num w:numId="10" w16cid:durableId="1323855924">
    <w:abstractNumId w:val="10"/>
  </w:num>
  <w:num w:numId="11" w16cid:durableId="13084392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74E2"/>
    <w:rsid w:val="000D4D32"/>
    <w:rsid w:val="00125AE5"/>
    <w:rsid w:val="0015074B"/>
    <w:rsid w:val="001A0424"/>
    <w:rsid w:val="001F3C0F"/>
    <w:rsid w:val="0029639D"/>
    <w:rsid w:val="00326F90"/>
    <w:rsid w:val="0057255F"/>
    <w:rsid w:val="007A780C"/>
    <w:rsid w:val="00967F7F"/>
    <w:rsid w:val="00AA1D8D"/>
    <w:rsid w:val="00B47730"/>
    <w:rsid w:val="00C4072C"/>
    <w:rsid w:val="00CB0664"/>
    <w:rsid w:val="00D370A2"/>
    <w:rsid w:val="00DA0F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D69F40"/>
  <w14:defaultImageDpi w14:val="300"/>
  <w15:docId w15:val="{584B8647-6517-4AFB-BC35-B19DE7FB0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7255F"/>
    <w:pPr>
      <w:keepNext/>
      <w:keepLines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255F"/>
    <w:pPr>
      <w:keepNext/>
      <w:keepLines/>
      <w:outlineLvl w:val="1"/>
    </w:pPr>
    <w:rPr>
      <w:rFonts w:eastAsiaTheme="majorEastAsia" w:cstheme="majorBidi"/>
      <w:b/>
      <w:bCs/>
      <w:caps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57255F"/>
    <w:rPr>
      <w:rFonts w:ascii="Times New Roman" w:eastAsiaTheme="majorEastAsia" w:hAnsi="Times New Roman" w:cstheme="majorBidi"/>
      <w:b/>
      <w:bCs/>
      <w:caps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57255F"/>
    <w:rPr>
      <w:rFonts w:ascii="Times New Roman" w:eastAsiaTheme="majorEastAsia" w:hAnsi="Times New Roman" w:cstheme="majorBidi"/>
      <w:b/>
      <w:bCs/>
      <w:caps/>
      <w:color w:val="000000" w:themeColor="text1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250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Duban Guarin</cp:lastModifiedBy>
  <cp:revision>5</cp:revision>
  <dcterms:created xsi:type="dcterms:W3CDTF">2026-09-11T05:10:00Z</dcterms:created>
  <dcterms:modified xsi:type="dcterms:W3CDTF">2026-09-11T05:20:00Z</dcterms:modified>
  <cp:category/>
</cp:coreProperties>
</file>