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1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java特点：面向对象、结构中立、可移植portable。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Gosling ：Java之父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Java体系：Java SE（C/S）、Java EE(B/S企业级)、Java ME（手机端）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API：Application Programming Interface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硬件：处理器、主存、IO设备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软件：操作系统（对硬件进行抽象）、应用程序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POSIX标准:可移植操作系统接口，源码级别可移植。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C语言—汇编—目标文件（二进制）—可执行文件（.exe）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 C + POSIX是可以移植的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 Java机制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Java—编译compiler 字节码（虚拟机JVM Java virtual Machine）—解释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JVM向下可以屏蔽操作系统上不同的API（POSIX WIN32），向上提供一致性接口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Java跨平台(字节码) 一次编写，处处运行。JVM不跨平台，才有了class字节码的跨平台。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不同的平台上有不同的JVM虚拟机，它会将同一份字节码转换成不同平台上可运行的机器码，因此Java的字节码是可跨平台的。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Platform=JVM+API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JDK(开发工具，编译产生class字节码Development kit)&gt;JRE(运行环境runtime environment 包括API JVM 其他)&gt;API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Iteye cnblogs csdn ibm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操作系统的作用：对硬件进行抽象、提供应用程序的运行环境也就是向上提供编程接口。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1.5.6安装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hello word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96B138"/>
    <w:multiLevelType w:val="multilevel"/>
    <w:tmpl w:val="9596B13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392E4F"/>
    <w:rsid w:val="56C1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2021-01-13T06:10:00Z</dcterms:created>
  <dc:creator>little monkey</dc:creator>
  <cp:lastModifiedBy>嗯哼哼</cp:lastModifiedBy>
  <dcterms:modified xsi:type="dcterms:W3CDTF">2021-01-13T14:12:19Z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