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HW1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1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修改</w:t>
      </w:r>
      <w:proofErr w:type="spellStart"/>
      <w:r>
        <w:rPr>
          <w:rFonts w:ascii="Menlo" w:hAnsi="Menlo" w:cs="Menlo"/>
          <w:sz w:val="22"/>
          <w:szCs w:val="22"/>
        </w:rPr>
        <w:t>demo.c</w:t>
      </w:r>
      <w:proofErr w:type="spellEnd"/>
      <w:r>
        <w:rPr>
          <w:rFonts w:ascii="PingFangSC" w:hAnsi="PingFangSC"/>
          <w:sz w:val="22"/>
          <w:szCs w:val="22"/>
        </w:rPr>
        <w:t>中的</w:t>
      </w:r>
      <w:proofErr w:type="spellStart"/>
      <w:r>
        <w:rPr>
          <w:rFonts w:ascii="Menlo" w:hAnsi="Menlo" w:cs="Menlo"/>
          <w:sz w:val="22"/>
          <w:szCs w:val="22"/>
        </w:rPr>
        <w:t>DelElem</w:t>
      </w:r>
      <w:proofErr w:type="spellEnd"/>
      <w:r>
        <w:rPr>
          <w:rFonts w:ascii="PingFangSC" w:hAnsi="PingFangSC"/>
          <w:sz w:val="22"/>
          <w:szCs w:val="22"/>
        </w:rPr>
        <w:t>函数，使其能正确的删除元素，并在</w:t>
      </w:r>
      <w:r>
        <w:rPr>
          <w:rFonts w:ascii="Menlo" w:hAnsi="Menlo" w:cs="Menlo"/>
          <w:sz w:val="22"/>
          <w:szCs w:val="22"/>
        </w:rPr>
        <w:t>main</w:t>
      </w:r>
      <w:r>
        <w:rPr>
          <w:rFonts w:ascii="PingFangSC" w:hAnsi="PingFangSC"/>
          <w:sz w:val="22"/>
          <w:szCs w:val="22"/>
        </w:rPr>
        <w:t>函数中测试调用</w:t>
      </w:r>
      <w:r>
        <w:rPr>
          <w:rFonts w:ascii="PingFangSC" w:hAnsi="PingFangS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DelElem</w:t>
      </w:r>
      <w:proofErr w:type="spellEnd"/>
      <w:r>
        <w:rPr>
          <w:rFonts w:ascii="PingFangSC" w:hAnsi="PingFangSC"/>
          <w:sz w:val="22"/>
          <w:szCs w:val="22"/>
        </w:rPr>
        <w:t>函数，其它函数不需要改动。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提示</w:t>
      </w:r>
      <w:r>
        <w:rPr>
          <w:rFonts w:ascii="PingFangSC" w:hAnsi="PingFangSC"/>
          <w:sz w:val="22"/>
          <w:szCs w:val="22"/>
        </w:rPr>
        <w:t>:</w:t>
      </w:r>
      <w:r>
        <w:rPr>
          <w:rFonts w:ascii="Menlo" w:hAnsi="Menlo" w:cs="Menlo"/>
          <w:sz w:val="22"/>
          <w:szCs w:val="22"/>
        </w:rPr>
        <w:t>1.</w:t>
      </w:r>
      <w:r>
        <w:rPr>
          <w:rFonts w:ascii="PingFangSC" w:hAnsi="PingFangSC"/>
          <w:sz w:val="22"/>
          <w:szCs w:val="22"/>
        </w:rPr>
        <w:t>注意边界情况，即第一个元素和最后一个元素是否能正常删除，并测试。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2.</w:t>
      </w:r>
      <w:r>
        <w:rPr>
          <w:rFonts w:ascii="PingFangSC" w:hAnsi="PingFangSC"/>
          <w:sz w:val="22"/>
          <w:szCs w:val="22"/>
        </w:rPr>
        <w:t>注意程序中的顺序表下标是从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开始还是从</w:t>
      </w:r>
      <w:r>
        <w:rPr>
          <w:rFonts w:ascii="Menlo" w:hAnsi="Menlo" w:cs="Menlo"/>
          <w:sz w:val="22"/>
          <w:szCs w:val="22"/>
        </w:rPr>
        <w:t>1</w:t>
      </w:r>
      <w:r>
        <w:rPr>
          <w:rFonts w:ascii="PingFangSC" w:hAnsi="PingFangSC"/>
          <w:sz w:val="22"/>
          <w:szCs w:val="22"/>
        </w:rPr>
        <w:t>开始的。</w:t>
      </w:r>
    </w:p>
    <w:p w:rsidR="00295387" w:rsidRDefault="00295387" w:rsidP="00295387">
      <w:pPr>
        <w:pStyle w:val="a3"/>
        <w:shd w:val="clear" w:color="auto" w:fill="FFFFFF"/>
        <w:rPr>
          <w:rFonts w:ascii="PingFangSC" w:hAnsi="PingFangSC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补充</w:t>
      </w:r>
      <w:proofErr w:type="spellStart"/>
      <w:r>
        <w:rPr>
          <w:rFonts w:ascii="Menlo" w:hAnsi="Menlo" w:cs="Menlo"/>
          <w:sz w:val="22"/>
          <w:szCs w:val="22"/>
        </w:rPr>
        <w:t>addpoly.c</w:t>
      </w:r>
      <w:proofErr w:type="spellEnd"/>
      <w:r>
        <w:rPr>
          <w:rFonts w:ascii="PingFangSC" w:hAnsi="PingFangSC"/>
          <w:sz w:val="22"/>
          <w:szCs w:val="22"/>
        </w:rPr>
        <w:t>程序完成多项式加法，并测试。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提示</w:t>
      </w:r>
      <w:r>
        <w:rPr>
          <w:rFonts w:ascii="PingFangSC" w:hAnsi="PingFangSC"/>
          <w:sz w:val="22"/>
          <w:szCs w:val="22"/>
        </w:rPr>
        <w:t>:</w:t>
      </w:r>
      <w:r>
        <w:rPr>
          <w:rFonts w:ascii="Menlo" w:hAnsi="Menlo" w:cs="Menlo"/>
          <w:sz w:val="22"/>
          <w:szCs w:val="22"/>
        </w:rPr>
        <w:t>1.</w:t>
      </w:r>
      <w:r>
        <w:rPr>
          <w:rFonts w:ascii="PingFangSC" w:hAnsi="PingFangSC"/>
          <w:sz w:val="22"/>
          <w:szCs w:val="22"/>
        </w:rPr>
        <w:t>需要补充一个新的结构体，用来存储多项式中一项的系数和指数。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2.</w:t>
      </w:r>
      <w:r>
        <w:rPr>
          <w:rFonts w:ascii="PingFangSC" w:hAnsi="PingFangSC"/>
          <w:sz w:val="22"/>
          <w:szCs w:val="22"/>
        </w:rPr>
        <w:t>主函数中的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数组和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数组是输入数据，其中有很多值为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的系数，将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数组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元素的作为输入数据存入顺序表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中，注意值为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的系数不要放入顺序表。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>3.</w:t>
      </w:r>
      <w:r>
        <w:rPr>
          <w:rFonts w:ascii="PingFangSC" w:hAnsi="PingFangSC"/>
          <w:sz w:val="22"/>
          <w:szCs w:val="22"/>
        </w:rPr>
        <w:t>从</w:t>
      </w:r>
      <w:r>
        <w:rPr>
          <w:rFonts w:ascii="Menlo" w:hAnsi="Menlo" w:cs="Menlo"/>
          <w:sz w:val="22"/>
          <w:szCs w:val="22"/>
        </w:rPr>
        <w:t>A</w:t>
      </w:r>
      <w:r>
        <w:rPr>
          <w:rFonts w:ascii="PingFangSC" w:hAnsi="PingFangSC"/>
          <w:sz w:val="22"/>
          <w:szCs w:val="22"/>
        </w:rPr>
        <w:t>和</w:t>
      </w:r>
      <w:r>
        <w:rPr>
          <w:rFonts w:ascii="Menlo" w:hAnsi="Menlo" w:cs="Menlo"/>
          <w:sz w:val="22"/>
          <w:szCs w:val="22"/>
        </w:rPr>
        <w:t>B</w:t>
      </w:r>
      <w:r>
        <w:rPr>
          <w:rFonts w:ascii="PingFangSC" w:hAnsi="PingFangSC"/>
          <w:sz w:val="22"/>
          <w:szCs w:val="22"/>
        </w:rPr>
        <w:t>顺序表中分别读出一项，然后合并到</w:t>
      </w:r>
      <w:r>
        <w:rPr>
          <w:rFonts w:ascii="Menlo" w:hAnsi="Menlo" w:cs="Menlo"/>
          <w:sz w:val="22"/>
          <w:szCs w:val="22"/>
        </w:rPr>
        <w:t>C</w:t>
      </w:r>
      <w:r>
        <w:rPr>
          <w:rFonts w:ascii="PingFangSC" w:hAnsi="PingFangSC"/>
          <w:sz w:val="22"/>
          <w:szCs w:val="22"/>
        </w:rPr>
        <w:t>表中。</w:t>
      </w:r>
      <w:r>
        <w:rPr>
          <w:rFonts w:ascii="PingFangSC" w:hAnsi="PingFangSC"/>
          <w:sz w:val="22"/>
          <w:szCs w:val="22"/>
        </w:rPr>
        <w:t>(</w:t>
      </w:r>
      <w:r>
        <w:rPr>
          <w:rFonts w:ascii="PingFangSC" w:hAnsi="PingFangSC"/>
          <w:sz w:val="22"/>
          <w:szCs w:val="22"/>
        </w:rPr>
        <w:t>与已知两数组有序，合并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到第三个数组仍保持有序的程序类似</w:t>
      </w:r>
      <w:r>
        <w:rPr>
          <w:rFonts w:ascii="PingFangSC" w:hAnsi="PingFangSC"/>
          <w:sz w:val="22"/>
          <w:szCs w:val="22"/>
        </w:rPr>
        <w:t xml:space="preserve">) </w:t>
      </w:r>
    </w:p>
    <w:p w:rsidR="00295387" w:rsidRDefault="00295387" w:rsidP="00295387">
      <w:pPr>
        <w:pStyle w:val="a3"/>
        <w:shd w:val="clear" w:color="auto" w:fill="FFFFFF"/>
        <w:rPr>
          <w:rFonts w:ascii="PingFangSC" w:hAnsi="PingFangSC"/>
          <w:sz w:val="22"/>
          <w:szCs w:val="22"/>
        </w:rPr>
      </w:pPr>
      <w:r>
        <w:rPr>
          <w:rFonts w:ascii="PingFangSC" w:hAnsi="PingFangSC"/>
          <w:sz w:val="22"/>
          <w:szCs w:val="22"/>
        </w:rPr>
        <w:t>交付品</w:t>
      </w:r>
      <w:r>
        <w:rPr>
          <w:rFonts w:ascii="PingFangSC" w:hAnsi="PingFangSC"/>
          <w:sz w:val="22"/>
          <w:szCs w:val="22"/>
        </w:rPr>
        <w:t>: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 xml:space="preserve">1. </w:t>
      </w:r>
      <w:proofErr w:type="spellStart"/>
      <w:r>
        <w:rPr>
          <w:rFonts w:ascii="Menlo" w:hAnsi="Menlo" w:cs="Menlo"/>
          <w:sz w:val="22"/>
          <w:szCs w:val="22"/>
        </w:rPr>
        <w:t>demo.c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源代码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sz w:val="22"/>
          <w:szCs w:val="22"/>
        </w:rPr>
        <w:t>addpoly.c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源代码</w:t>
      </w:r>
      <w:r>
        <w:rPr>
          <w:rFonts w:ascii="PingFangSC" w:hAnsi="PingFangSC"/>
          <w:sz w:val="22"/>
          <w:szCs w:val="22"/>
        </w:rPr>
        <w:br/>
      </w:r>
      <w:r>
        <w:rPr>
          <w:rFonts w:ascii="Menlo" w:hAnsi="Menlo" w:cs="Menlo"/>
          <w:sz w:val="22"/>
          <w:szCs w:val="22"/>
        </w:rPr>
        <w:t xml:space="preserve">3. </w:t>
      </w:r>
      <w:r>
        <w:rPr>
          <w:rFonts w:ascii="PingFangSC" w:hAnsi="PingFangSC"/>
          <w:sz w:val="22"/>
          <w:szCs w:val="22"/>
        </w:rPr>
        <w:t>程序运行结果的屏幕截图，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以上三项内容打包压缩，压缩包名称和邮件主题一致，压缩后作为附件发到邮箱。</w:t>
      </w:r>
      <w:r>
        <w:rPr>
          <w:rFonts w:ascii="PingFangSC" w:hAnsi="PingFangSC"/>
          <w:sz w:val="22"/>
          <w:szCs w:val="22"/>
        </w:rPr>
        <w:t xml:space="preserve"> </w:t>
      </w:r>
    </w:p>
    <w:p w:rsidR="00295387" w:rsidRDefault="00295387" w:rsidP="00295387">
      <w:pPr>
        <w:pStyle w:val="a3"/>
        <w:shd w:val="clear" w:color="auto" w:fill="FFFFFF"/>
      </w:pPr>
      <w:r>
        <w:rPr>
          <w:rFonts w:ascii="PingFangSC" w:hAnsi="PingFangSC"/>
          <w:sz w:val="22"/>
          <w:szCs w:val="22"/>
        </w:rPr>
        <w:t>注意作业截止日期是下周日晚</w:t>
      </w:r>
      <w:r>
        <w:rPr>
          <w:rFonts w:ascii="PingFangSC" w:hAnsi="PingFangSC"/>
          <w:sz w:val="22"/>
          <w:szCs w:val="22"/>
        </w:rPr>
        <w:t>(</w:t>
      </w:r>
      <w:r>
        <w:rPr>
          <w:rFonts w:ascii="Menlo" w:hAnsi="Menlo" w:cs="Menlo"/>
          <w:sz w:val="22"/>
          <w:szCs w:val="22"/>
        </w:rPr>
        <w:t>9</w:t>
      </w:r>
      <w:r>
        <w:rPr>
          <w:rFonts w:ascii="PingFangSC" w:hAnsi="PingFangSC"/>
          <w:sz w:val="22"/>
          <w:szCs w:val="22"/>
        </w:rPr>
        <w:t>月</w:t>
      </w:r>
      <w:r>
        <w:rPr>
          <w:rFonts w:ascii="Menlo" w:hAnsi="Menlo" w:cs="Menlo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0</w:t>
      </w:r>
      <w:r>
        <w:rPr>
          <w:rFonts w:ascii="PingFangSC" w:hAnsi="PingFangSC"/>
          <w:sz w:val="22"/>
          <w:szCs w:val="22"/>
        </w:rPr>
        <w:t>号</w:t>
      </w:r>
      <w:r>
        <w:rPr>
          <w:rFonts w:ascii="PingFangSC" w:hAnsi="PingFangSC"/>
          <w:sz w:val="22"/>
          <w:szCs w:val="22"/>
        </w:rPr>
        <w:t>)</w:t>
      </w:r>
      <w:r>
        <w:rPr>
          <w:rFonts w:ascii="PingFangSC" w:hAnsi="PingFangSC"/>
          <w:sz w:val="22"/>
          <w:szCs w:val="22"/>
        </w:rPr>
        <w:t>之前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PingFangSC" w:hAnsi="PingFangSC"/>
          <w:sz w:val="22"/>
          <w:szCs w:val="22"/>
        </w:rPr>
        <w:t>发送到</w:t>
      </w:r>
      <w:r>
        <w:rPr>
          <w:rFonts w:ascii="Menlo" w:hAnsi="Menlo" w:cs="Menlo"/>
          <w:sz w:val="22"/>
          <w:szCs w:val="22"/>
        </w:rPr>
        <w:t>songxin@xaut.edu.cn</w:t>
      </w:r>
      <w:r>
        <w:rPr>
          <w:rFonts w:ascii="PingFangSC" w:hAnsi="PingFangSC"/>
          <w:sz w:val="22"/>
          <w:szCs w:val="22"/>
        </w:rPr>
        <w:t>，邮件主题是</w:t>
      </w:r>
      <w:r>
        <w:rPr>
          <w:rFonts w:ascii="Menlo" w:hAnsi="Menlo" w:cs="Menlo"/>
          <w:sz w:val="22"/>
          <w:szCs w:val="22"/>
        </w:rPr>
        <w:t>“DS_XXXX(</w:t>
      </w:r>
      <w:r>
        <w:rPr>
          <w:rFonts w:ascii="PingFangSC" w:hAnsi="PingFangSC"/>
          <w:sz w:val="22"/>
          <w:szCs w:val="22"/>
        </w:rPr>
        <w:t>学号</w:t>
      </w:r>
      <w:r>
        <w:rPr>
          <w:rFonts w:ascii="Menlo" w:hAnsi="Menlo" w:cs="Menlo"/>
          <w:sz w:val="22"/>
          <w:szCs w:val="22"/>
        </w:rPr>
        <w:t>)_</w:t>
      </w:r>
      <w:r>
        <w:rPr>
          <w:rFonts w:ascii="PingFangSC" w:hAnsi="PingFangSC"/>
          <w:sz w:val="22"/>
          <w:szCs w:val="22"/>
        </w:rPr>
        <w:t>姓名</w:t>
      </w:r>
      <w:r>
        <w:rPr>
          <w:rFonts w:ascii="Menlo" w:hAnsi="Menlo" w:cs="Menlo"/>
          <w:sz w:val="22"/>
          <w:szCs w:val="22"/>
        </w:rPr>
        <w:t>_HW1”(</w:t>
      </w:r>
      <w:r>
        <w:rPr>
          <w:rFonts w:ascii="PingFangSC" w:hAnsi="PingFangSC"/>
          <w:sz w:val="22"/>
          <w:szCs w:val="22"/>
        </w:rPr>
        <w:t>例如，</w:t>
      </w:r>
      <w:r>
        <w:rPr>
          <w:rFonts w:ascii="PingFangSC" w:hAnsi="PingFangSC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“DS_3140931001_</w:t>
      </w:r>
      <w:r>
        <w:rPr>
          <w:rFonts w:ascii="PingFangSC" w:hAnsi="PingFangSC"/>
          <w:sz w:val="22"/>
          <w:szCs w:val="22"/>
        </w:rPr>
        <w:t>张三</w:t>
      </w:r>
      <w:r>
        <w:rPr>
          <w:rFonts w:ascii="Menlo" w:hAnsi="Menlo" w:cs="Menlo"/>
          <w:sz w:val="22"/>
          <w:szCs w:val="22"/>
        </w:rPr>
        <w:t xml:space="preserve">_HW1”) </w:t>
      </w:r>
    </w:p>
    <w:p w:rsidR="001B26A6" w:rsidRPr="00295387" w:rsidRDefault="001B26A6"/>
    <w:sectPr w:rsidR="001B26A6" w:rsidRPr="0029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SC">
    <w:altName w:val="Cambria"/>
    <w:panose1 w:val="020B04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7"/>
    <w:rsid w:val="001B26A6"/>
    <w:rsid w:val="00295387"/>
    <w:rsid w:val="00F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3CF62"/>
  <w15:chartTrackingRefBased/>
  <w15:docId w15:val="{9AD6DB49-1D05-1344-A652-1CADC7C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2023-09-01T00:50:00Z</dcterms:created>
  <dcterms:modified xsi:type="dcterms:W3CDTF">2023-09-01T00:52:00Z</dcterms:modified>
</cp:coreProperties>
</file>