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3210"/>
        <w:gridCol w:w="2835"/>
        <w:gridCol w:w="3084"/>
      </w:tblGrid>
      <w:tr w:rsidR="0072527F" w:rsidTr="005F44A1">
        <w:tc>
          <w:tcPr>
            <w:tcW w:w="0" w:type="auto"/>
            <w:vAlign w:val="center"/>
          </w:tcPr>
          <w:p w:rsidR="0072527F" w:rsidRPr="0072527F" w:rsidRDefault="0072527F" w:rsidP="0072527F">
            <w:pPr>
              <w:jc w:val="center"/>
            </w:pPr>
            <w:r>
              <w:t>№</w:t>
            </w:r>
          </w:p>
        </w:tc>
        <w:tc>
          <w:tcPr>
            <w:tcW w:w="3210" w:type="dxa"/>
            <w:vAlign w:val="center"/>
          </w:tcPr>
          <w:p w:rsidR="0072527F" w:rsidRDefault="0072527F" w:rsidP="0072527F">
            <w:pPr>
              <w:jc w:val="center"/>
            </w:pPr>
            <w:r>
              <w:t>Предусловие</w:t>
            </w:r>
          </w:p>
        </w:tc>
        <w:tc>
          <w:tcPr>
            <w:tcW w:w="2835" w:type="dxa"/>
            <w:vAlign w:val="center"/>
          </w:tcPr>
          <w:p w:rsidR="0072527F" w:rsidRDefault="0072527F" w:rsidP="0072527F">
            <w:pPr>
              <w:jc w:val="center"/>
            </w:pPr>
            <w:r>
              <w:t>Инвариант</w:t>
            </w:r>
          </w:p>
        </w:tc>
        <w:tc>
          <w:tcPr>
            <w:tcW w:w="3084" w:type="dxa"/>
            <w:vAlign w:val="center"/>
          </w:tcPr>
          <w:p w:rsidR="0072527F" w:rsidRDefault="0072527F" w:rsidP="0072527F">
            <w:pPr>
              <w:jc w:val="center"/>
            </w:pPr>
            <w:r>
              <w:t>Постусловие</w:t>
            </w:r>
          </w:p>
        </w:tc>
      </w:tr>
      <w:tr w:rsidR="0072527F" w:rsidTr="005F44A1">
        <w:tc>
          <w:tcPr>
            <w:tcW w:w="0" w:type="auto"/>
            <w:vAlign w:val="center"/>
          </w:tcPr>
          <w:p w:rsidR="0072527F" w:rsidRDefault="0072527F" w:rsidP="0072527F">
            <w:pPr>
              <w:jc w:val="center"/>
            </w:pPr>
            <w:r>
              <w:t>1</w:t>
            </w:r>
          </w:p>
        </w:tc>
        <w:tc>
          <w:tcPr>
            <w:tcW w:w="3210" w:type="dxa"/>
            <w:vAlign w:val="center"/>
          </w:tcPr>
          <w:p w:rsidR="0072527F" w:rsidRDefault="0072527F" w:rsidP="0072527F">
            <w:pPr>
              <w:jc w:val="center"/>
            </w:pPr>
            <w:r>
              <w:t>В главном окне «Заказы» нажимаем кнопку бизнес-ланч</w:t>
            </w:r>
          </w:p>
        </w:tc>
        <w:tc>
          <w:tcPr>
            <w:tcW w:w="2835" w:type="dxa"/>
            <w:vAlign w:val="center"/>
          </w:tcPr>
          <w:p w:rsidR="0072527F" w:rsidRDefault="0072527F" w:rsidP="0072527F">
            <w:pPr>
              <w:jc w:val="center"/>
            </w:pPr>
            <w:r>
              <w:t>Программа  не закрыта</w:t>
            </w:r>
          </w:p>
        </w:tc>
        <w:tc>
          <w:tcPr>
            <w:tcW w:w="3084" w:type="dxa"/>
            <w:vAlign w:val="center"/>
          </w:tcPr>
          <w:p w:rsidR="0072527F" w:rsidRDefault="0072527F" w:rsidP="0072527F">
            <w:pPr>
              <w:jc w:val="center"/>
            </w:pPr>
            <w:r>
              <w:t>На панели «меню» появляется меню бизнес-ланча и их стоимость</w:t>
            </w:r>
          </w:p>
        </w:tc>
      </w:tr>
      <w:tr w:rsidR="0072527F" w:rsidTr="005F44A1">
        <w:tc>
          <w:tcPr>
            <w:tcW w:w="0" w:type="auto"/>
            <w:vAlign w:val="center"/>
          </w:tcPr>
          <w:p w:rsidR="0072527F" w:rsidRDefault="0072527F" w:rsidP="0072527F">
            <w:pPr>
              <w:jc w:val="center"/>
            </w:pPr>
            <w:r>
              <w:t>2</w:t>
            </w:r>
          </w:p>
        </w:tc>
        <w:tc>
          <w:tcPr>
            <w:tcW w:w="3210" w:type="dxa"/>
            <w:vAlign w:val="center"/>
          </w:tcPr>
          <w:p w:rsidR="0072527F" w:rsidRDefault="0072527F" w:rsidP="0072527F">
            <w:pPr>
              <w:jc w:val="center"/>
            </w:pPr>
            <w:r>
              <w:t>В главном окне нажимаем кнопку в виде стрелки</w:t>
            </w:r>
          </w:p>
        </w:tc>
        <w:tc>
          <w:tcPr>
            <w:tcW w:w="2835" w:type="dxa"/>
            <w:vAlign w:val="center"/>
          </w:tcPr>
          <w:p w:rsidR="0072527F" w:rsidRDefault="0072527F" w:rsidP="0072527F">
            <w:pPr>
              <w:jc w:val="center"/>
            </w:pPr>
            <w:r>
              <w:t>Программа не закрыта, выбрано меню и определенный пункт меню, выбран №гостя и №столика</w:t>
            </w:r>
          </w:p>
        </w:tc>
        <w:tc>
          <w:tcPr>
            <w:tcW w:w="3084" w:type="dxa"/>
            <w:vAlign w:val="center"/>
          </w:tcPr>
          <w:p w:rsidR="0072527F" w:rsidRDefault="005F44A1" w:rsidP="005F44A1">
            <w:pPr>
              <w:jc w:val="center"/>
            </w:pPr>
            <w:r>
              <w:t xml:space="preserve">Заполняется таблица на панели «Стол№» исходя из выбранного пункта меню, номера стола и номера гостя, подсчитывается суммарная стоимость </w:t>
            </w:r>
            <w:proofErr w:type="gramStart"/>
            <w:r>
              <w:t>обеда</w:t>
            </w:r>
            <w:proofErr w:type="gramEnd"/>
            <w:r>
              <w:t xml:space="preserve"> как для каждого гостя, так и стола в целом</w:t>
            </w:r>
          </w:p>
        </w:tc>
      </w:tr>
      <w:tr w:rsidR="0072527F" w:rsidTr="005F44A1">
        <w:tc>
          <w:tcPr>
            <w:tcW w:w="0" w:type="auto"/>
            <w:vAlign w:val="center"/>
          </w:tcPr>
          <w:p w:rsidR="0072527F" w:rsidRDefault="005F44A1" w:rsidP="0072527F">
            <w:pPr>
              <w:jc w:val="center"/>
            </w:pPr>
            <w:r>
              <w:t>3</w:t>
            </w:r>
          </w:p>
        </w:tc>
        <w:tc>
          <w:tcPr>
            <w:tcW w:w="3210" w:type="dxa"/>
            <w:vAlign w:val="center"/>
          </w:tcPr>
          <w:p w:rsidR="0072527F" w:rsidRDefault="005F44A1" w:rsidP="0072527F">
            <w:pPr>
              <w:jc w:val="center"/>
            </w:pPr>
            <w:r>
              <w:t>Нажимаем кнопку убрать на панели «стол№»</w:t>
            </w:r>
          </w:p>
        </w:tc>
        <w:tc>
          <w:tcPr>
            <w:tcW w:w="2835" w:type="dxa"/>
            <w:vAlign w:val="center"/>
          </w:tcPr>
          <w:p w:rsidR="0072527F" w:rsidRDefault="005F44A1" w:rsidP="005F44A1">
            <w:pPr>
              <w:jc w:val="center"/>
            </w:pPr>
            <w:r>
              <w:t>Программа не закрыта, таблица на панели «стол№» не пуста</w:t>
            </w:r>
          </w:p>
        </w:tc>
        <w:tc>
          <w:tcPr>
            <w:tcW w:w="3084" w:type="dxa"/>
            <w:vAlign w:val="center"/>
          </w:tcPr>
          <w:p w:rsidR="0072527F" w:rsidRDefault="00EB2494" w:rsidP="00EB2494">
            <w:pPr>
              <w:jc w:val="center"/>
            </w:pPr>
            <w:r>
              <w:t>Уменьшается на единицу количество заказанного блюда в текущей строке, пересчитываются все суммы</w:t>
            </w:r>
          </w:p>
        </w:tc>
      </w:tr>
      <w:tr w:rsidR="0072527F" w:rsidTr="005F44A1">
        <w:tc>
          <w:tcPr>
            <w:tcW w:w="0" w:type="auto"/>
            <w:vAlign w:val="center"/>
          </w:tcPr>
          <w:p w:rsidR="0072527F" w:rsidRDefault="00127BCF" w:rsidP="0072527F">
            <w:pPr>
              <w:jc w:val="center"/>
            </w:pPr>
            <w:r>
              <w:t>4</w:t>
            </w:r>
          </w:p>
        </w:tc>
        <w:tc>
          <w:tcPr>
            <w:tcW w:w="3210" w:type="dxa"/>
            <w:vAlign w:val="center"/>
          </w:tcPr>
          <w:p w:rsidR="0072527F" w:rsidRDefault="00127BCF" w:rsidP="0072527F">
            <w:pPr>
              <w:jc w:val="center"/>
            </w:pPr>
            <w:r>
              <w:t>Нажимаем кнопку «Моя смена»</w:t>
            </w:r>
          </w:p>
        </w:tc>
        <w:tc>
          <w:tcPr>
            <w:tcW w:w="2835" w:type="dxa"/>
            <w:vAlign w:val="center"/>
          </w:tcPr>
          <w:p w:rsidR="0072527F" w:rsidRDefault="00127BCF" w:rsidP="0072527F">
            <w:pPr>
              <w:jc w:val="center"/>
            </w:pPr>
            <w:r>
              <w:t>Программа не закрыта</w:t>
            </w:r>
          </w:p>
        </w:tc>
        <w:tc>
          <w:tcPr>
            <w:tcW w:w="3084" w:type="dxa"/>
            <w:vAlign w:val="center"/>
          </w:tcPr>
          <w:p w:rsidR="0072527F" w:rsidRDefault="00127BCF" w:rsidP="00C93DB3">
            <w:pPr>
              <w:jc w:val="center"/>
            </w:pPr>
            <w:r>
              <w:t>Появляется окно «Смены»</w:t>
            </w:r>
            <w:r w:rsidR="00C93DB3">
              <w:t xml:space="preserve">, где возможно провести смену и посмотреть свое расписание </w:t>
            </w:r>
          </w:p>
        </w:tc>
      </w:tr>
      <w:tr w:rsidR="0072527F" w:rsidTr="005F44A1">
        <w:tc>
          <w:tcPr>
            <w:tcW w:w="0" w:type="auto"/>
            <w:vAlign w:val="center"/>
          </w:tcPr>
          <w:p w:rsidR="0072527F" w:rsidRDefault="00C93DB3" w:rsidP="0072527F">
            <w:pPr>
              <w:jc w:val="center"/>
            </w:pPr>
            <w:r>
              <w:t>5</w:t>
            </w:r>
          </w:p>
        </w:tc>
        <w:tc>
          <w:tcPr>
            <w:tcW w:w="3210" w:type="dxa"/>
            <w:vAlign w:val="center"/>
          </w:tcPr>
          <w:p w:rsidR="0072527F" w:rsidRDefault="00C93DB3" w:rsidP="0072527F">
            <w:pPr>
              <w:jc w:val="center"/>
            </w:pPr>
            <w:r>
              <w:t>Нажимаем кнопку провести</w:t>
            </w:r>
          </w:p>
        </w:tc>
        <w:tc>
          <w:tcPr>
            <w:tcW w:w="2835" w:type="dxa"/>
            <w:vAlign w:val="center"/>
          </w:tcPr>
          <w:p w:rsidR="0072527F" w:rsidRDefault="00C93DB3" w:rsidP="0072527F">
            <w:pPr>
              <w:jc w:val="center"/>
            </w:pPr>
            <w:r>
              <w:t xml:space="preserve">Программа не закрыта, окно смены не закрыто, выбрана дата и </w:t>
            </w:r>
            <w:proofErr w:type="gramStart"/>
            <w:r>
              <w:t>начало</w:t>
            </w:r>
            <w:proofErr w:type="gramEnd"/>
            <w:r>
              <w:t xml:space="preserve"> и конец смены</w:t>
            </w:r>
          </w:p>
        </w:tc>
        <w:tc>
          <w:tcPr>
            <w:tcW w:w="3084" w:type="dxa"/>
            <w:vAlign w:val="center"/>
          </w:tcPr>
          <w:p w:rsidR="0072527F" w:rsidRDefault="00C93DB3" w:rsidP="0072527F">
            <w:pPr>
              <w:jc w:val="center"/>
            </w:pPr>
            <w:r>
              <w:t>В таблицу добавляется новая смена</w:t>
            </w:r>
          </w:p>
        </w:tc>
      </w:tr>
      <w:tr w:rsidR="0072527F" w:rsidTr="005F44A1">
        <w:tc>
          <w:tcPr>
            <w:tcW w:w="0" w:type="auto"/>
            <w:vAlign w:val="center"/>
          </w:tcPr>
          <w:p w:rsidR="0072527F" w:rsidRDefault="00E04CEF" w:rsidP="0072527F">
            <w:pPr>
              <w:jc w:val="center"/>
            </w:pPr>
            <w:r>
              <w:t>6</w:t>
            </w:r>
          </w:p>
        </w:tc>
        <w:tc>
          <w:tcPr>
            <w:tcW w:w="3210" w:type="dxa"/>
            <w:vAlign w:val="center"/>
          </w:tcPr>
          <w:p w:rsidR="0072527F" w:rsidRDefault="00E04CEF" w:rsidP="0072527F">
            <w:pPr>
              <w:jc w:val="center"/>
            </w:pPr>
            <w:r>
              <w:t>Нажимаем кнопку рассчитать столик</w:t>
            </w:r>
          </w:p>
        </w:tc>
        <w:tc>
          <w:tcPr>
            <w:tcW w:w="2835" w:type="dxa"/>
            <w:vAlign w:val="center"/>
          </w:tcPr>
          <w:p w:rsidR="0072527F" w:rsidRDefault="00E04CEF" w:rsidP="0072527F">
            <w:pPr>
              <w:jc w:val="center"/>
            </w:pPr>
            <w:r>
              <w:t>Программа не закрыта, активно главное окно</w:t>
            </w:r>
          </w:p>
        </w:tc>
        <w:tc>
          <w:tcPr>
            <w:tcW w:w="3084" w:type="dxa"/>
            <w:vAlign w:val="center"/>
          </w:tcPr>
          <w:p w:rsidR="0072527F" w:rsidRDefault="00C82CE3" w:rsidP="0072527F">
            <w:pPr>
              <w:jc w:val="center"/>
            </w:pPr>
            <w:r>
              <w:t>Появляется окно «оплата»</w:t>
            </w:r>
          </w:p>
        </w:tc>
      </w:tr>
      <w:tr w:rsidR="0072527F" w:rsidTr="005F44A1">
        <w:tc>
          <w:tcPr>
            <w:tcW w:w="0" w:type="auto"/>
            <w:vAlign w:val="center"/>
          </w:tcPr>
          <w:p w:rsidR="0072527F" w:rsidRDefault="00C82CE3" w:rsidP="0072527F">
            <w:pPr>
              <w:jc w:val="center"/>
            </w:pPr>
            <w:r>
              <w:t xml:space="preserve">7 </w:t>
            </w:r>
          </w:p>
        </w:tc>
        <w:tc>
          <w:tcPr>
            <w:tcW w:w="3210" w:type="dxa"/>
            <w:vAlign w:val="center"/>
          </w:tcPr>
          <w:p w:rsidR="0072527F" w:rsidRDefault="00C82CE3" w:rsidP="00C82CE3">
            <w:pPr>
              <w:jc w:val="center"/>
            </w:pPr>
            <w:r>
              <w:t>Нажимаем кнопку «чек»</w:t>
            </w:r>
          </w:p>
        </w:tc>
        <w:tc>
          <w:tcPr>
            <w:tcW w:w="2835" w:type="dxa"/>
            <w:vAlign w:val="center"/>
          </w:tcPr>
          <w:p w:rsidR="0072527F" w:rsidRDefault="00C82CE3" w:rsidP="0072527F">
            <w:pPr>
              <w:jc w:val="center"/>
            </w:pPr>
            <w:r>
              <w:t>Программа не закрыта, активно окно «Оплата»</w:t>
            </w:r>
          </w:p>
        </w:tc>
        <w:tc>
          <w:tcPr>
            <w:tcW w:w="3084" w:type="dxa"/>
            <w:vAlign w:val="center"/>
          </w:tcPr>
          <w:p w:rsidR="0072527F" w:rsidRDefault="00C82CE3" w:rsidP="0072527F">
            <w:pPr>
              <w:jc w:val="center"/>
            </w:pPr>
            <w:r>
              <w:t>Печать чека</w:t>
            </w:r>
          </w:p>
        </w:tc>
      </w:tr>
      <w:tr w:rsidR="00C82CE3" w:rsidTr="005F44A1">
        <w:tc>
          <w:tcPr>
            <w:tcW w:w="0" w:type="auto"/>
            <w:vAlign w:val="center"/>
          </w:tcPr>
          <w:p w:rsidR="00C82CE3" w:rsidRDefault="00C82CE3" w:rsidP="0072527F">
            <w:pPr>
              <w:jc w:val="center"/>
            </w:pPr>
            <w:r>
              <w:t>8</w:t>
            </w:r>
          </w:p>
        </w:tc>
        <w:tc>
          <w:tcPr>
            <w:tcW w:w="3210" w:type="dxa"/>
            <w:vAlign w:val="center"/>
          </w:tcPr>
          <w:p w:rsidR="00C82CE3" w:rsidRDefault="00C82CE3" w:rsidP="00C82CE3">
            <w:pPr>
              <w:jc w:val="center"/>
            </w:pPr>
            <w:r>
              <w:t>Нажимаем кнопку «Способ оплаты»</w:t>
            </w:r>
          </w:p>
        </w:tc>
        <w:tc>
          <w:tcPr>
            <w:tcW w:w="2835" w:type="dxa"/>
            <w:vAlign w:val="center"/>
          </w:tcPr>
          <w:p w:rsidR="00C82CE3" w:rsidRDefault="00C82CE3" w:rsidP="0072527F">
            <w:pPr>
              <w:jc w:val="center"/>
            </w:pPr>
            <w:r>
              <w:t>Программа не закрыта, активно окно «Оплата»</w:t>
            </w:r>
          </w:p>
        </w:tc>
        <w:tc>
          <w:tcPr>
            <w:tcW w:w="3084" w:type="dxa"/>
            <w:vAlign w:val="center"/>
          </w:tcPr>
          <w:p w:rsidR="00C82CE3" w:rsidRDefault="00C82CE3" w:rsidP="0072527F">
            <w:pPr>
              <w:jc w:val="center"/>
            </w:pPr>
            <w:r>
              <w:t>Появляются способы оплаты: наличные, карта, перевод</w:t>
            </w:r>
          </w:p>
        </w:tc>
      </w:tr>
      <w:tr w:rsidR="00C82CE3" w:rsidTr="005F44A1">
        <w:tc>
          <w:tcPr>
            <w:tcW w:w="0" w:type="auto"/>
            <w:vAlign w:val="center"/>
          </w:tcPr>
          <w:p w:rsidR="00C82CE3" w:rsidRDefault="00C82CE3" w:rsidP="0072527F">
            <w:pPr>
              <w:jc w:val="center"/>
            </w:pPr>
            <w:r>
              <w:t>9</w:t>
            </w:r>
          </w:p>
        </w:tc>
        <w:tc>
          <w:tcPr>
            <w:tcW w:w="3210" w:type="dxa"/>
            <w:vAlign w:val="center"/>
          </w:tcPr>
          <w:p w:rsidR="00C82CE3" w:rsidRDefault="00C82CE3" w:rsidP="00C82CE3">
            <w:pPr>
              <w:jc w:val="center"/>
            </w:pPr>
            <w:r>
              <w:t>Нажимаем кнопку «наличные»</w:t>
            </w:r>
          </w:p>
        </w:tc>
        <w:tc>
          <w:tcPr>
            <w:tcW w:w="2835" w:type="dxa"/>
            <w:vAlign w:val="center"/>
          </w:tcPr>
          <w:p w:rsidR="00C82CE3" w:rsidRDefault="00C82CE3" w:rsidP="0072527F">
            <w:pPr>
              <w:jc w:val="center"/>
            </w:pPr>
            <w:r>
              <w:t>Программа не закрыта, активно окно «Оплата»</w:t>
            </w:r>
            <w:r>
              <w:t>, была нажата кнопка «Способ оплаты»</w:t>
            </w:r>
          </w:p>
        </w:tc>
        <w:tc>
          <w:tcPr>
            <w:tcW w:w="3084" w:type="dxa"/>
            <w:vAlign w:val="center"/>
          </w:tcPr>
          <w:p w:rsidR="00C82CE3" w:rsidRDefault="00C82CE3" w:rsidP="0072527F">
            <w:pPr>
              <w:jc w:val="center"/>
            </w:pPr>
            <w:r>
              <w:t>«Касса открыта»</w:t>
            </w:r>
          </w:p>
        </w:tc>
      </w:tr>
      <w:tr w:rsidR="00C82CE3" w:rsidTr="005F44A1">
        <w:tc>
          <w:tcPr>
            <w:tcW w:w="0" w:type="auto"/>
            <w:vAlign w:val="center"/>
          </w:tcPr>
          <w:p w:rsidR="00C82CE3" w:rsidRDefault="00C82CE3" w:rsidP="0072527F">
            <w:pPr>
              <w:jc w:val="center"/>
            </w:pPr>
            <w:r>
              <w:t>10</w:t>
            </w:r>
          </w:p>
        </w:tc>
        <w:tc>
          <w:tcPr>
            <w:tcW w:w="3210" w:type="dxa"/>
            <w:vAlign w:val="center"/>
          </w:tcPr>
          <w:p w:rsidR="00C82CE3" w:rsidRDefault="00C82CE3" w:rsidP="00C82CE3">
            <w:pPr>
              <w:jc w:val="center"/>
            </w:pPr>
            <w:r>
              <w:t>Нажимаем кнопку «карта»</w:t>
            </w:r>
          </w:p>
        </w:tc>
        <w:tc>
          <w:tcPr>
            <w:tcW w:w="2835" w:type="dxa"/>
            <w:vAlign w:val="center"/>
          </w:tcPr>
          <w:p w:rsidR="00C82CE3" w:rsidRDefault="00C82CE3" w:rsidP="0072527F">
            <w:pPr>
              <w:jc w:val="center"/>
            </w:pPr>
            <w:r>
              <w:t>Программа не закрыта, активно окно «Оплата», была нажата кнопка «Способ оплаты»</w:t>
            </w:r>
          </w:p>
        </w:tc>
        <w:tc>
          <w:tcPr>
            <w:tcW w:w="3084" w:type="dxa"/>
            <w:vAlign w:val="center"/>
          </w:tcPr>
          <w:p w:rsidR="00C82CE3" w:rsidRDefault="00B77FF2" w:rsidP="00B77FF2">
            <w:pPr>
              <w:jc w:val="center"/>
            </w:pPr>
            <w:r>
              <w:t>Становится доступен выбор типа карты</w:t>
            </w:r>
          </w:p>
        </w:tc>
      </w:tr>
      <w:tr w:rsidR="00B77FF2" w:rsidTr="005F44A1">
        <w:tc>
          <w:tcPr>
            <w:tcW w:w="0" w:type="auto"/>
            <w:vAlign w:val="center"/>
          </w:tcPr>
          <w:p w:rsidR="00B77FF2" w:rsidRDefault="00B77FF2" w:rsidP="0072527F">
            <w:pPr>
              <w:jc w:val="center"/>
            </w:pPr>
            <w:r>
              <w:t>11</w:t>
            </w:r>
          </w:p>
        </w:tc>
        <w:tc>
          <w:tcPr>
            <w:tcW w:w="3210" w:type="dxa"/>
            <w:vAlign w:val="center"/>
          </w:tcPr>
          <w:p w:rsidR="00B77FF2" w:rsidRDefault="00B77FF2" w:rsidP="00C82CE3">
            <w:pPr>
              <w:jc w:val="center"/>
            </w:pPr>
            <w:r>
              <w:t>Нажимаем кнопку «Перевод»</w:t>
            </w:r>
          </w:p>
        </w:tc>
        <w:tc>
          <w:tcPr>
            <w:tcW w:w="2835" w:type="dxa"/>
            <w:vAlign w:val="center"/>
          </w:tcPr>
          <w:p w:rsidR="00B77FF2" w:rsidRDefault="00B77FF2" w:rsidP="0072527F">
            <w:pPr>
              <w:jc w:val="center"/>
            </w:pPr>
            <w:r>
              <w:t>Программа не закрыта, активно окно «Оплата», была нажата кнопка «Способ оплаты»</w:t>
            </w:r>
          </w:p>
        </w:tc>
        <w:tc>
          <w:tcPr>
            <w:tcW w:w="3084" w:type="dxa"/>
            <w:vAlign w:val="center"/>
          </w:tcPr>
          <w:p w:rsidR="00B77FF2" w:rsidRPr="00B77FF2" w:rsidRDefault="00B77FF2" w:rsidP="00B77FF2">
            <w:pPr>
              <w:jc w:val="center"/>
            </w:pPr>
            <w:r>
              <w:t>Становится доступен выбор типа перевода «</w:t>
            </w:r>
            <w:r>
              <w:rPr>
                <w:lang w:val="en-US"/>
              </w:rPr>
              <w:t>Pay</w:t>
            </w:r>
            <w:r w:rsidRPr="00B77FF2">
              <w:t xml:space="preserve"> </w:t>
            </w:r>
            <w:r>
              <w:rPr>
                <w:lang w:val="en-US"/>
              </w:rPr>
              <w:t>pal</w:t>
            </w:r>
            <w:r>
              <w:t>» или «Р</w:t>
            </w:r>
            <w:bookmarkStart w:id="0" w:name="_GoBack"/>
            <w:bookmarkEnd w:id="0"/>
            <w:r>
              <w:t>асчетный счет»</w:t>
            </w:r>
          </w:p>
        </w:tc>
      </w:tr>
    </w:tbl>
    <w:p w:rsidR="00225211" w:rsidRDefault="00B77FF2"/>
    <w:sectPr w:rsidR="00225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62"/>
    <w:rsid w:val="00127BCF"/>
    <w:rsid w:val="005F44A1"/>
    <w:rsid w:val="006764CE"/>
    <w:rsid w:val="0072527F"/>
    <w:rsid w:val="00A6038C"/>
    <w:rsid w:val="00B77FF2"/>
    <w:rsid w:val="00C82CE3"/>
    <w:rsid w:val="00C93DB3"/>
    <w:rsid w:val="00E04CEF"/>
    <w:rsid w:val="00EB2494"/>
    <w:rsid w:val="00F4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2015-02-24T01:29:00Z</dcterms:created>
  <dcterms:modified xsi:type="dcterms:W3CDTF">2015-02-24T03:09:00Z</dcterms:modified>
</cp:coreProperties>
</file>