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282" w:rsidRDefault="001903B6">
      <w:pPr>
        <w:spacing w:before="100" w:after="10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ADATBÁZIS</w:t>
      </w:r>
      <w:r w:rsidR="00480E7F" w:rsidRPr="00FC65A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2D04C5DF" wp14:editId="2B27C990">
            <wp:extent cx="5760720" cy="26993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82" w:rsidRDefault="00B42282">
      <w:pPr>
        <w:spacing w:before="100" w:after="100" w:line="360" w:lineRule="auto"/>
        <w:rPr>
          <w:rFonts w:ascii="Times New Roman" w:eastAsia="Times New Roman" w:hAnsi="Times New Roman" w:cs="Times New Roman"/>
          <w:sz w:val="28"/>
        </w:rPr>
      </w:pPr>
    </w:p>
    <w:p w:rsidR="00B42282" w:rsidRDefault="001903B6">
      <w:pPr>
        <w:spacing w:before="100" w:after="1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Az adatbázisban kétféle kapcsolattípus található meg:</w:t>
      </w:r>
    </w:p>
    <w:p w:rsidR="00B42282" w:rsidRDefault="001903B6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ENUM alapú kapcsolat</w:t>
      </w:r>
      <w:r>
        <w:rPr>
          <w:rFonts w:ascii="Times New Roman" w:eastAsia="Times New Roman" w:hAnsi="Times New Roman" w:cs="Times New Roman"/>
          <w:sz w:val="24"/>
        </w:rPr>
        <w:br/>
        <w:t xml:space="preserve">Az ENUM egy olyan adattípus, amely előre meghatározott értékkészletet tartalmaz. Ez biztosítja, hogy egy adott mező csak bizonyos fix </w:t>
      </w:r>
      <w:r>
        <w:rPr>
          <w:rFonts w:ascii="Times New Roman" w:eastAsia="Times New Roman" w:hAnsi="Times New Roman" w:cs="Times New Roman"/>
          <w:sz w:val="24"/>
        </w:rPr>
        <w:t xml:space="preserve">értékeket </w:t>
      </w:r>
      <w:proofErr w:type="spellStart"/>
      <w:r>
        <w:rPr>
          <w:rFonts w:ascii="Times New Roman" w:eastAsia="Times New Roman" w:hAnsi="Times New Roman" w:cs="Times New Roman"/>
          <w:sz w:val="24"/>
        </w:rPr>
        <w:t>vehessen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fel, például a </w:t>
      </w:r>
      <w:proofErr w:type="spellStart"/>
      <w:r>
        <w:rPr>
          <w:rFonts w:ascii="Times New Roman" w:eastAsia="Times New Roman" w:hAnsi="Times New Roman" w:cs="Times New Roman"/>
          <w:sz w:val="24"/>
        </w:rPr>
        <w:t>transactions.transaction_type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mező, amely csak </w:t>
      </w:r>
      <w:r>
        <w:rPr>
          <w:rFonts w:ascii="Times New Roman" w:eastAsia="Times New Roman" w:hAnsi="Times New Roman" w:cs="Times New Roman"/>
          <w:i/>
          <w:sz w:val="24"/>
        </w:rPr>
        <w:t>'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purchase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'</w:t>
      </w:r>
      <w:r>
        <w:rPr>
          <w:rFonts w:ascii="Times New Roman" w:eastAsia="Times New Roman" w:hAnsi="Times New Roman" w:cs="Times New Roman"/>
          <w:sz w:val="24"/>
        </w:rPr>
        <w:t xml:space="preserve"> vagy </w:t>
      </w:r>
      <w:r>
        <w:rPr>
          <w:rFonts w:ascii="Times New Roman" w:eastAsia="Times New Roman" w:hAnsi="Times New Roman" w:cs="Times New Roman"/>
          <w:i/>
          <w:sz w:val="24"/>
        </w:rPr>
        <w:t>'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survey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'</w:t>
      </w:r>
      <w:r>
        <w:rPr>
          <w:rFonts w:ascii="Times New Roman" w:eastAsia="Times New Roman" w:hAnsi="Times New Roman" w:cs="Times New Roman"/>
          <w:sz w:val="24"/>
        </w:rPr>
        <w:t xml:space="preserve"> lehet.</w:t>
      </w:r>
    </w:p>
    <w:p w:rsidR="00B42282" w:rsidRDefault="001903B6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Idegen kulcsos kapcsolat (</w:t>
      </w:r>
      <w:proofErr w:type="spellStart"/>
      <w:r>
        <w:rPr>
          <w:rFonts w:ascii="Times New Roman" w:eastAsia="Times New Roman" w:hAnsi="Times New Roman" w:cs="Times New Roman"/>
          <w:sz w:val="24"/>
        </w:rPr>
        <w:t>foreign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relationship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br/>
        <w:t>Ez egy hagyományos kapcsolat, amely egy tábla egyik oszlopát egy másik tábla elsődleges kul</w:t>
      </w:r>
      <w:r>
        <w:rPr>
          <w:rFonts w:ascii="Times New Roman" w:eastAsia="Times New Roman" w:hAnsi="Times New Roman" w:cs="Times New Roman"/>
          <w:sz w:val="24"/>
        </w:rPr>
        <w:t xml:space="preserve">csához kapcsolja. Például a </w:t>
      </w:r>
      <w:proofErr w:type="spellStart"/>
      <w:r>
        <w:rPr>
          <w:rFonts w:ascii="Times New Roman" w:eastAsia="Times New Roman" w:hAnsi="Times New Roman" w:cs="Times New Roman"/>
          <w:sz w:val="24"/>
        </w:rPr>
        <w:t>transactions.user_id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az users.id elsődleges kulcsára hivatkozik, amely meghatározza, hogy egy adott tranzakció melyik felhasználóhoz tartozik.</w:t>
      </w:r>
    </w:p>
    <w:p w:rsidR="00B42282" w:rsidRDefault="00B42282">
      <w:pPr>
        <w:tabs>
          <w:tab w:val="left" w:pos="720"/>
        </w:tabs>
        <w:spacing w:before="100" w:after="100" w:line="360" w:lineRule="auto"/>
        <w:rPr>
          <w:rFonts w:ascii="Times New Roman" w:eastAsia="Times New Roman" w:hAnsi="Times New Roman" w:cs="Times New Roman"/>
          <w:sz w:val="24"/>
        </w:rPr>
      </w:pPr>
    </w:p>
    <w:p w:rsidR="00B42282" w:rsidRDefault="001903B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422" w:dyaOrig="2895">
          <v:rect id="rectole0000000001" o:spid="_x0000_i1026" style="width:420.75pt;height:144.75pt" o:ole="" o:preferrelative="t" stroked="f">
            <v:imagedata r:id="rId6" o:title=""/>
          </v:rect>
          <o:OLEObject Type="Embed" ProgID="StaticDib" ShapeID="rectole0000000001" DrawAspect="Content" ObjectID="_1804921384" r:id="rId7"/>
        </w:object>
      </w:r>
    </w:p>
    <w:p w:rsidR="00B42282" w:rsidRDefault="00B4228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B42282" w:rsidRDefault="001903B6">
      <w:pPr>
        <w:spacing w:before="100" w:after="1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Az adatbázisban összesen 12 tábla található, amelyek különböz</w:t>
      </w:r>
      <w:r>
        <w:rPr>
          <w:rFonts w:ascii="Times New Roman" w:eastAsia="Times New Roman" w:hAnsi="Times New Roman" w:cs="Times New Roman"/>
          <w:sz w:val="24"/>
        </w:rPr>
        <w:t xml:space="preserve">ő típusú adatokat tárolnak, például válaszokat, cégeket, tranzakciókat és felhasználói kapcsolatokat. A válaszokat tartalmazó </w:t>
      </w:r>
      <w:proofErr w:type="spellStart"/>
      <w:r>
        <w:rPr>
          <w:rFonts w:ascii="Times New Roman" w:eastAsia="Times New Roman" w:hAnsi="Times New Roman" w:cs="Times New Roman"/>
          <w:sz w:val="24"/>
        </w:rPr>
        <w:t>answers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tábla a kérdésekkel kapcsolódik, mivel a </w:t>
      </w:r>
      <w:proofErr w:type="spellStart"/>
      <w:r>
        <w:rPr>
          <w:rFonts w:ascii="Times New Roman" w:eastAsia="Times New Roman" w:hAnsi="Times New Roman" w:cs="Times New Roman"/>
          <w:sz w:val="24"/>
        </w:rPr>
        <w:t>question_id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idegen kulcsként a </w:t>
      </w:r>
      <w:proofErr w:type="spellStart"/>
      <w:r>
        <w:rPr>
          <w:rFonts w:ascii="Times New Roman" w:eastAsia="Times New Roman" w:hAnsi="Times New Roman" w:cs="Times New Roman"/>
          <w:sz w:val="24"/>
        </w:rPr>
        <w:t>questions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táblában lévő kérdésekhez rendeli a vála</w:t>
      </w:r>
      <w:r>
        <w:rPr>
          <w:rFonts w:ascii="Times New Roman" w:eastAsia="Times New Roman" w:hAnsi="Times New Roman" w:cs="Times New Roman"/>
          <w:sz w:val="24"/>
        </w:rPr>
        <w:t xml:space="preserve">szokat. A cégeket és azok kapcsolatait a </w:t>
      </w:r>
      <w:proofErr w:type="spellStart"/>
      <w:r>
        <w:rPr>
          <w:rFonts w:ascii="Times New Roman" w:eastAsia="Times New Roman" w:hAnsi="Times New Roman" w:cs="Times New Roman"/>
          <w:sz w:val="24"/>
        </w:rPr>
        <w:t>company_connections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tábla tárolja, amely a </w:t>
      </w:r>
      <w:proofErr w:type="spellStart"/>
      <w:r>
        <w:rPr>
          <w:rFonts w:ascii="Times New Roman" w:eastAsia="Times New Roman" w:hAnsi="Times New Roman" w:cs="Times New Roman"/>
          <w:sz w:val="24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táblával van összekapcsolva a </w:t>
      </w:r>
      <w:proofErr w:type="spellStart"/>
      <w:r>
        <w:rPr>
          <w:rFonts w:ascii="Times New Roman" w:eastAsia="Times New Roman" w:hAnsi="Times New Roman" w:cs="Times New Roman"/>
          <w:sz w:val="24"/>
        </w:rPr>
        <w:t>company_id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idegen kulcs segítségével. Ezen kívül a felmérésekkel kapcsolatos adatokat a </w:t>
      </w:r>
      <w:proofErr w:type="spellStart"/>
      <w:r>
        <w:rPr>
          <w:rFonts w:ascii="Times New Roman" w:eastAsia="Times New Roman" w:hAnsi="Times New Roman" w:cs="Times New Roman"/>
          <w:sz w:val="24"/>
        </w:rPr>
        <w:t>survey_connections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tábla kezeli, amely a </w:t>
      </w:r>
      <w:proofErr w:type="spellStart"/>
      <w:r>
        <w:rPr>
          <w:rFonts w:ascii="Times New Roman" w:eastAsia="Times New Roman" w:hAnsi="Times New Roman" w:cs="Times New Roman"/>
          <w:sz w:val="24"/>
        </w:rPr>
        <w:t>sur</w:t>
      </w:r>
      <w:r>
        <w:rPr>
          <w:rFonts w:ascii="Times New Roman" w:eastAsia="Times New Roman" w:hAnsi="Times New Roman" w:cs="Times New Roman"/>
          <w:sz w:val="24"/>
        </w:rPr>
        <w:t>vey_set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táblával van összekapcsolva, így biztosítva, hogy minden kapcsolat egy adott felméréshez tartozzon. A felhasználók közötti kapcsolatok a </w:t>
      </w:r>
      <w:proofErr w:type="spellStart"/>
      <w:r>
        <w:rPr>
          <w:rFonts w:ascii="Times New Roman" w:eastAsia="Times New Roman" w:hAnsi="Times New Roman" w:cs="Times New Roman"/>
          <w:sz w:val="24"/>
        </w:rPr>
        <w:t>user_connections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táblában kerülnek rögzítésre, ahol a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idegen kulcs a </w:t>
      </w:r>
      <w:proofErr w:type="spellStart"/>
      <w:r>
        <w:rPr>
          <w:rFonts w:ascii="Times New Roman" w:eastAsia="Times New Roman" w:hAnsi="Times New Roman" w:cs="Times New Roman"/>
          <w:sz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táblától származó felhasznál</w:t>
      </w:r>
      <w:r>
        <w:rPr>
          <w:rFonts w:ascii="Times New Roman" w:eastAsia="Times New Roman" w:hAnsi="Times New Roman" w:cs="Times New Roman"/>
          <w:sz w:val="24"/>
        </w:rPr>
        <w:t xml:space="preserve">ókhoz rendeli a kapcsolatokat. Az idegen kulcsok biztosítják, hogy a táblák közötti kapcsolatok helyesen és összhangban működjenek, lehetővé téve az adatok integrálását és kereshetőségét a rendszerben. A táblák közötti kapcsolatok </w:t>
      </w:r>
      <w:proofErr w:type="spellStart"/>
      <w:r>
        <w:rPr>
          <w:rFonts w:ascii="Times New Roman" w:eastAsia="Times New Roman" w:hAnsi="Times New Roman" w:cs="Times New Roman"/>
          <w:sz w:val="24"/>
        </w:rPr>
        <w:t>fontosak</w:t>
      </w:r>
      <w:proofErr w:type="spellEnd"/>
      <w:r>
        <w:rPr>
          <w:rFonts w:ascii="Times New Roman" w:eastAsia="Times New Roman" w:hAnsi="Times New Roman" w:cs="Times New Roman"/>
          <w:sz w:val="24"/>
        </w:rPr>
        <w:t>, mert lehetővé t</w:t>
      </w:r>
      <w:r>
        <w:rPr>
          <w:rFonts w:ascii="Times New Roman" w:eastAsia="Times New Roman" w:hAnsi="Times New Roman" w:cs="Times New Roman"/>
          <w:sz w:val="24"/>
        </w:rPr>
        <w:t xml:space="preserve">eszik a különböző adatok hatékony kezelését, nyomon követését és feldolgozását, biztosítva a rendszer megfelelő működését. </w:t>
      </w:r>
    </w:p>
    <w:p w:rsidR="00B42282" w:rsidRDefault="00FB27E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743575" cy="30384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282" w:rsidRDefault="00B42282">
      <w:pPr>
        <w:spacing w:before="100" w:after="100" w:line="360" w:lineRule="auto"/>
        <w:rPr>
          <w:rFonts w:ascii="Times New Roman" w:eastAsia="Times New Roman" w:hAnsi="Times New Roman" w:cs="Times New Roman"/>
          <w:sz w:val="24"/>
        </w:rPr>
      </w:pPr>
    </w:p>
    <w:p w:rsidR="00B42282" w:rsidRDefault="001903B6">
      <w:pPr>
        <w:spacing w:before="100" w:after="1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Az adatbázisban az ENUM típusú mezők a tranzakci</w:t>
      </w:r>
      <w:r>
        <w:rPr>
          <w:rFonts w:ascii="Times New Roman" w:eastAsia="Times New Roman" w:hAnsi="Times New Roman" w:cs="Times New Roman"/>
          <w:sz w:val="24"/>
        </w:rPr>
        <w:t xml:space="preserve">ók típusainak meghatározására szolgálnak. A </w:t>
      </w:r>
      <w:proofErr w:type="spellStart"/>
      <w:r>
        <w:rPr>
          <w:rFonts w:ascii="Times New Roman" w:eastAsia="Times New Roman" w:hAnsi="Times New Roman" w:cs="Times New Roman"/>
          <w:sz w:val="24"/>
        </w:rPr>
        <w:t>credit_transactions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sz w:val="24"/>
        </w:rPr>
        <w:t>transactions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táblákban a </w:t>
      </w:r>
      <w:proofErr w:type="spellStart"/>
      <w:r>
        <w:rPr>
          <w:rFonts w:ascii="Times New Roman" w:eastAsia="Times New Roman" w:hAnsi="Times New Roman" w:cs="Times New Roman"/>
          <w:sz w:val="24"/>
        </w:rPr>
        <w:t>transaction_type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mezőben található ENUM típus, amely az előre meghatározott értékeket tartalmazza. A </w:t>
      </w:r>
      <w:proofErr w:type="spellStart"/>
      <w:r>
        <w:rPr>
          <w:rFonts w:ascii="Times New Roman" w:eastAsia="Times New Roman" w:hAnsi="Times New Roman" w:cs="Times New Roman"/>
          <w:sz w:val="24"/>
        </w:rPr>
        <w:t>credit_transactions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táblában a lehetséges értékek a </w:t>
      </w:r>
      <w:proofErr w:type="spellStart"/>
      <w:r>
        <w:rPr>
          <w:rFonts w:ascii="Times New Roman" w:eastAsia="Times New Roman" w:hAnsi="Times New Roman" w:cs="Times New Roman"/>
          <w:sz w:val="24"/>
        </w:rPr>
        <w:t>purchase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</w:t>
      </w:r>
      <w:r>
        <w:rPr>
          <w:rFonts w:ascii="Times New Roman" w:eastAsia="Times New Roman" w:hAnsi="Times New Roman" w:cs="Times New Roman"/>
          <w:sz w:val="24"/>
        </w:rPr>
        <w:t xml:space="preserve">ásárlás) és </w:t>
      </w:r>
      <w:proofErr w:type="spellStart"/>
      <w:r>
        <w:rPr>
          <w:rFonts w:ascii="Times New Roman" w:eastAsia="Times New Roman" w:hAnsi="Times New Roman" w:cs="Times New Roman"/>
          <w:sz w:val="24"/>
        </w:rPr>
        <w:t>spend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(kiadás), míg a </w:t>
      </w:r>
      <w:proofErr w:type="spellStart"/>
      <w:r>
        <w:rPr>
          <w:rFonts w:ascii="Times New Roman" w:eastAsia="Times New Roman" w:hAnsi="Times New Roman" w:cs="Times New Roman"/>
          <w:sz w:val="24"/>
        </w:rPr>
        <w:t>transactions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táblában a </w:t>
      </w:r>
      <w:proofErr w:type="spellStart"/>
      <w:r>
        <w:rPr>
          <w:rFonts w:ascii="Times New Roman" w:eastAsia="Times New Roman" w:hAnsi="Times New Roman" w:cs="Times New Roman"/>
          <w:sz w:val="24"/>
        </w:rPr>
        <w:t>purchase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(vásárlás) és </w:t>
      </w:r>
      <w:proofErr w:type="spellStart"/>
      <w:r>
        <w:rPr>
          <w:rFonts w:ascii="Times New Roman" w:eastAsia="Times New Roman" w:hAnsi="Times New Roman" w:cs="Times New Roman"/>
          <w:sz w:val="24"/>
        </w:rPr>
        <w:t>survey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(felmérés) értékek szerepelnek. Ezen kívül az ENUM típusú </w:t>
      </w:r>
      <w:proofErr w:type="spellStart"/>
      <w:r>
        <w:rPr>
          <w:rFonts w:ascii="Times New Roman" w:eastAsia="Times New Roman" w:hAnsi="Times New Roman" w:cs="Times New Roman"/>
          <w:sz w:val="24"/>
        </w:rPr>
        <w:t>connection_type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mező a </w:t>
      </w:r>
      <w:proofErr w:type="spellStart"/>
      <w:r>
        <w:rPr>
          <w:rFonts w:ascii="Times New Roman" w:eastAsia="Times New Roman" w:hAnsi="Times New Roman" w:cs="Times New Roman"/>
          <w:sz w:val="24"/>
        </w:rPr>
        <w:t>company_connections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survey_connections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user_connections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táblákban is előfordul, aho</w:t>
      </w:r>
      <w:r>
        <w:rPr>
          <w:rFonts w:ascii="Times New Roman" w:eastAsia="Times New Roman" w:hAnsi="Times New Roman" w:cs="Times New Roman"/>
          <w:sz w:val="24"/>
        </w:rPr>
        <w:t>l az értékek a kapcsolatok típusait határozzák meg, például '</w:t>
      </w:r>
      <w:proofErr w:type="spellStart"/>
      <w:r>
        <w:rPr>
          <w:rFonts w:ascii="Times New Roman" w:eastAsia="Times New Roman" w:hAnsi="Times New Roman" w:cs="Times New Roman"/>
          <w:sz w:val="24"/>
        </w:rPr>
        <w:t>survey</w:t>
      </w:r>
      <w:proofErr w:type="spellEnd"/>
      <w:r>
        <w:rPr>
          <w:rFonts w:ascii="Times New Roman" w:eastAsia="Times New Roman" w:hAnsi="Times New Roman" w:cs="Times New Roman"/>
          <w:sz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</w:rPr>
        <w:t>transaction</w:t>
      </w:r>
      <w:proofErr w:type="spellEnd"/>
      <w:r>
        <w:rPr>
          <w:rFonts w:ascii="Times New Roman" w:eastAsia="Times New Roman" w:hAnsi="Times New Roman" w:cs="Times New Roman"/>
          <w:sz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</w:rPr>
        <w:t>answer</w:t>
      </w:r>
      <w:proofErr w:type="spellEnd"/>
      <w:r>
        <w:rPr>
          <w:rFonts w:ascii="Times New Roman" w:eastAsia="Times New Roman" w:hAnsi="Times New Roman" w:cs="Times New Roman"/>
          <w:sz w:val="24"/>
        </w:rPr>
        <w:t>' és '</w:t>
      </w:r>
      <w:proofErr w:type="spellStart"/>
      <w:r>
        <w:rPr>
          <w:rFonts w:ascii="Times New Roman" w:eastAsia="Times New Roman" w:hAnsi="Times New Roman" w:cs="Times New Roman"/>
          <w:sz w:val="24"/>
        </w:rPr>
        <w:t>response</w:t>
      </w:r>
      <w:proofErr w:type="spellEnd"/>
      <w:r>
        <w:rPr>
          <w:rFonts w:ascii="Times New Roman" w:eastAsia="Times New Roman" w:hAnsi="Times New Roman" w:cs="Times New Roman"/>
          <w:sz w:val="24"/>
        </w:rPr>
        <w:t>'. Az ENUM típus biztosítja, hogy a mezők értékei csak a meghatározott lehetőségek egyikét vehetik fel, így elősegítve az adatkonzisztenciát és a leké</w:t>
      </w:r>
      <w:r>
        <w:rPr>
          <w:rFonts w:ascii="Times New Roman" w:eastAsia="Times New Roman" w:hAnsi="Times New Roman" w:cs="Times New Roman"/>
          <w:sz w:val="24"/>
        </w:rPr>
        <w:t>rdezések egyszerűsítését.</w:t>
      </w:r>
    </w:p>
    <w:p w:rsidR="00B42282" w:rsidRDefault="00B42282">
      <w:pPr>
        <w:spacing w:before="100" w:after="100" w:line="360" w:lineRule="auto"/>
        <w:rPr>
          <w:rFonts w:ascii="Times New Roman" w:eastAsia="Times New Roman" w:hAnsi="Times New Roman" w:cs="Times New Roman"/>
          <w:sz w:val="24"/>
        </w:rPr>
      </w:pPr>
    </w:p>
    <w:p w:rsidR="00B42282" w:rsidRDefault="001903B6">
      <w:pPr>
        <w:spacing w:before="100" w:after="1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rendszer úgy van felépítve, hogy kombinálja az ENUM típusú kapcsolatok egyszerűségét az idegen kulcsos kapcsolatok rugalmasságával. Az ENUM típus főként olyan kategóriákhoz használatos, amelyek ritkán változnak, míg az idegen k</w:t>
      </w:r>
      <w:r>
        <w:rPr>
          <w:rFonts w:ascii="Times New Roman" w:eastAsia="Times New Roman" w:hAnsi="Times New Roman" w:cs="Times New Roman"/>
          <w:sz w:val="24"/>
        </w:rPr>
        <w:t>ulcsos kapcsolatok a táblák közötti dinamikus összekapcsolást biztosítják.</w:t>
      </w:r>
    </w:p>
    <w:p w:rsidR="00B42282" w:rsidRDefault="00B42282">
      <w:pPr>
        <w:spacing w:line="360" w:lineRule="auto"/>
        <w:rPr>
          <w:rFonts w:ascii="Calibri" w:eastAsia="Calibri" w:hAnsi="Calibri" w:cs="Calibri"/>
        </w:rPr>
      </w:pPr>
    </w:p>
    <w:sectPr w:rsidR="00B42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B0F66"/>
    <w:multiLevelType w:val="multilevel"/>
    <w:tmpl w:val="D2A49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282"/>
    <w:rsid w:val="001903B6"/>
    <w:rsid w:val="00480E7F"/>
    <w:rsid w:val="004E06E1"/>
    <w:rsid w:val="008531A7"/>
    <w:rsid w:val="00B42282"/>
    <w:rsid w:val="00DB451E"/>
    <w:rsid w:val="00FB27EA"/>
    <w:rsid w:val="00FC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856E"/>
  <w15:docId w15:val="{4AA8E9BE-9B7F-4369-AD9B-7F4E6E45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Informatika</cp:lastModifiedBy>
  <cp:revision>4</cp:revision>
  <dcterms:created xsi:type="dcterms:W3CDTF">2025-03-31T06:58:00Z</dcterms:created>
  <dcterms:modified xsi:type="dcterms:W3CDTF">2025-03-31T08:17:00Z</dcterms:modified>
</cp:coreProperties>
</file>