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B6" w:rsidRPr="00335019" w:rsidRDefault="00A41EB6" w:rsidP="00A41EB6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41C03">
        <w:rPr>
          <w:rFonts w:ascii="Times New Roman" w:hAnsi="Times New Roman" w:cs="Times New Roman"/>
          <w:b/>
          <w:bCs/>
          <w:position w:val="-4"/>
          <w:sz w:val="26"/>
          <w:szCs w:val="2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4.95pt" o:ole="">
            <v:imagedata r:id="rId5" o:title=""/>
          </v:shape>
          <o:OLEObject Type="Embed" ProgID="Equation.DSMT4" ShapeID="_x0000_i1025" DrawAspect="Content" ObjectID="_1679144723" r:id="rId6"/>
        </w:object>
      </w:r>
      <w:r w:rsidRPr="00335019">
        <w:rPr>
          <w:rFonts w:ascii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A41EB6" w:rsidRPr="00335019" w:rsidRDefault="00A41EB6" w:rsidP="00A41EB6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35019">
        <w:rPr>
          <w:rFonts w:ascii="Times New Roman" w:hAnsi="Times New Roman" w:cs="Times New Roman"/>
          <w:b/>
          <w:bCs/>
          <w:sz w:val="26"/>
          <w:szCs w:val="26"/>
        </w:rPr>
        <w:t>«ЛЭТИ» им. В.И.Ульянова (Ленина)»</w:t>
      </w:r>
    </w:p>
    <w:p w:rsidR="00A41EB6" w:rsidRPr="00335019" w:rsidRDefault="00A41EB6" w:rsidP="00A41EB6">
      <w:pPr>
        <w:pStyle w:val="a6"/>
        <w:spacing w:after="0"/>
        <w:jc w:val="center"/>
        <w:rPr>
          <w:b/>
          <w:bCs/>
          <w:sz w:val="26"/>
          <w:szCs w:val="26"/>
        </w:rPr>
      </w:pPr>
      <w:r w:rsidRPr="00335019">
        <w:rPr>
          <w:b/>
          <w:bCs/>
          <w:sz w:val="26"/>
          <w:szCs w:val="26"/>
        </w:rPr>
        <w:t>(СПбГЭТУ «ЛЭТИ»)</w:t>
      </w:r>
    </w:p>
    <w:p w:rsidR="00A41EB6" w:rsidRPr="00335019" w:rsidRDefault="00A41EB6" w:rsidP="00A41EB6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A41EB6" w:rsidRPr="00335019" w:rsidTr="0051342B">
        <w:trPr>
          <w:trHeight w:val="677"/>
        </w:trPr>
        <w:tc>
          <w:tcPr>
            <w:tcW w:w="2174" w:type="pct"/>
            <w:shd w:val="clear" w:color="auto" w:fill="auto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03</w:t>
            </w: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</w:t>
            </w: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–Электроэнергетика и электротехника</w:t>
            </w:r>
          </w:p>
        </w:tc>
      </w:tr>
      <w:tr w:rsidR="00A41EB6" w:rsidRPr="00335019" w:rsidTr="0051342B">
        <w:tc>
          <w:tcPr>
            <w:tcW w:w="2174" w:type="pct"/>
            <w:shd w:val="clear" w:color="auto" w:fill="auto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350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Профиль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13.03.02-10- </w:t>
            </w: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Электропривод и автоматика</w:t>
            </w:r>
          </w:p>
        </w:tc>
      </w:tr>
      <w:tr w:rsidR="00A41EB6" w:rsidRPr="00335019" w:rsidTr="0051342B">
        <w:tc>
          <w:tcPr>
            <w:tcW w:w="2174" w:type="pct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ЭА</w:t>
            </w:r>
          </w:p>
        </w:tc>
      </w:tr>
      <w:tr w:rsidR="00A41EB6" w:rsidRPr="00335019" w:rsidTr="0051342B">
        <w:tc>
          <w:tcPr>
            <w:tcW w:w="2174" w:type="pct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РАПС</w:t>
            </w:r>
          </w:p>
        </w:tc>
      </w:tr>
      <w:tr w:rsidR="00A41EB6" w:rsidRPr="00335019" w:rsidTr="0051342B">
        <w:trPr>
          <w:trHeight w:val="145"/>
        </w:trPr>
        <w:tc>
          <w:tcPr>
            <w:tcW w:w="2174" w:type="pct"/>
            <w:shd w:val="clear" w:color="auto" w:fill="auto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EB6" w:rsidRPr="00335019" w:rsidTr="0051342B">
        <w:trPr>
          <w:trHeight w:val="323"/>
        </w:trPr>
        <w:tc>
          <w:tcPr>
            <w:tcW w:w="2174" w:type="pct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Белов М.П.</w:t>
            </w:r>
          </w:p>
        </w:tc>
      </w:tr>
    </w:tbl>
    <w:p w:rsidR="00A41EB6" w:rsidRPr="00335019" w:rsidRDefault="00A41EB6" w:rsidP="00A41E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1EB6" w:rsidRPr="00335019" w:rsidRDefault="00A41EB6" w:rsidP="00A41EB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41EB6" w:rsidRPr="00335019" w:rsidRDefault="00A41EB6" w:rsidP="00A41EB6">
      <w:pPr>
        <w:pStyle w:val="Times142"/>
        <w:spacing w:line="240" w:lineRule="auto"/>
        <w:ind w:firstLine="0"/>
        <w:contextualSpacing/>
        <w:jc w:val="center"/>
        <w:rPr>
          <w:rStyle w:val="a8"/>
          <w:caps/>
          <w:smallCaps w:val="0"/>
          <w:sz w:val="36"/>
          <w:szCs w:val="28"/>
        </w:rPr>
      </w:pPr>
      <w:r w:rsidRPr="00335019">
        <w:rPr>
          <w:rStyle w:val="a8"/>
          <w:caps/>
          <w:sz w:val="36"/>
          <w:szCs w:val="28"/>
        </w:rPr>
        <w:t>ВЫПУСКНАЯ КВАЛИФИКАЦИОННАЯ РАБОТА</w:t>
      </w:r>
    </w:p>
    <w:p w:rsidR="00A41EB6" w:rsidRPr="00335019" w:rsidRDefault="00A41EB6" w:rsidP="00A41EB6">
      <w:pPr>
        <w:spacing w:line="240" w:lineRule="auto"/>
        <w:contextualSpacing/>
        <w:jc w:val="center"/>
        <w:rPr>
          <w:rStyle w:val="a8"/>
          <w:rFonts w:ascii="Times New Roman" w:hAnsi="Times New Roman" w:cs="Times New Roman"/>
          <w:caps/>
          <w:smallCaps w:val="0"/>
          <w:sz w:val="36"/>
          <w:szCs w:val="28"/>
        </w:rPr>
      </w:pPr>
      <w:r w:rsidRPr="00335019">
        <w:rPr>
          <w:rStyle w:val="a8"/>
          <w:rFonts w:ascii="Times New Roman" w:hAnsi="Times New Roman" w:cs="Times New Roman"/>
          <w:caps/>
          <w:sz w:val="36"/>
          <w:szCs w:val="28"/>
        </w:rPr>
        <w:t xml:space="preserve">БАКАЛАВРА </w:t>
      </w:r>
    </w:p>
    <w:p w:rsidR="00A41EB6" w:rsidRPr="00335019" w:rsidRDefault="00A41EB6" w:rsidP="00A41EB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A41EB6" w:rsidRPr="00335019" w:rsidRDefault="00A41EB6" w:rsidP="00A41EB6">
      <w:pPr>
        <w:spacing w:line="240" w:lineRule="auto"/>
        <w:contextualSpacing/>
        <w:jc w:val="center"/>
        <w:rPr>
          <w:rStyle w:val="a8"/>
          <w:rFonts w:ascii="Times New Roman" w:hAnsi="Times New Roman" w:cs="Times New Roman"/>
          <w:smallCaps w:val="0"/>
          <w:color w:val="000000"/>
          <w:sz w:val="28"/>
          <w:szCs w:val="28"/>
        </w:rPr>
      </w:pPr>
      <w:r w:rsidRPr="00335019">
        <w:rPr>
          <w:rStyle w:val="a8"/>
          <w:rFonts w:ascii="Times New Roman" w:hAnsi="Times New Roman" w:cs="Times New Roman"/>
          <w:sz w:val="28"/>
          <w:szCs w:val="28"/>
        </w:rPr>
        <w:t xml:space="preserve">Тема: </w:t>
      </w:r>
      <w:r w:rsidRPr="00E6263B">
        <w:rPr>
          <w:rFonts w:ascii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</w:rPr>
        <w:t>Разработка адаптивного ПИД регулятора на основе нейронной сети</w:t>
      </w:r>
    </w:p>
    <w:p w:rsidR="00A41EB6" w:rsidRPr="00335019" w:rsidRDefault="00A41EB6" w:rsidP="00A41EB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41EB6" w:rsidRPr="00335019" w:rsidRDefault="00A41EB6" w:rsidP="00A41EB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A41EB6" w:rsidRPr="00335019" w:rsidTr="0051342B">
        <w:trPr>
          <w:trHeight w:val="397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35019">
              <w:rPr>
                <w:rFonts w:ascii="Times New Roman" w:hAnsi="Times New Roman" w:cs="Times New Roman"/>
                <w:sz w:val="28"/>
              </w:rPr>
              <w:t>Студент(ка)</w:t>
            </w:r>
          </w:p>
        </w:tc>
        <w:tc>
          <w:tcPr>
            <w:tcW w:w="2126" w:type="dxa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A41EB6" w:rsidRPr="004A77D5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Дубовцев Н.К.</w:t>
            </w:r>
          </w:p>
        </w:tc>
      </w:tr>
      <w:tr w:rsidR="00A41EB6" w:rsidRPr="00335019" w:rsidTr="0051342B">
        <w:trPr>
          <w:trHeight w:val="211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35019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16"/>
              </w:rPr>
            </w:pPr>
          </w:p>
        </w:tc>
      </w:tr>
      <w:tr w:rsidR="00A41EB6" w:rsidRPr="00335019" w:rsidTr="0051342B">
        <w:trPr>
          <w:trHeight w:val="397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35019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35019">
              <w:rPr>
                <w:rFonts w:ascii="Times New Roman" w:hAnsi="Times New Roman" w:cs="Times New Roman"/>
              </w:rPr>
              <w:t xml:space="preserve">д.т.н., доцент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35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Белов М.П.</w:t>
            </w:r>
          </w:p>
        </w:tc>
      </w:tr>
      <w:tr w:rsidR="00A41EB6" w:rsidRPr="00335019" w:rsidTr="0051342B">
        <w:trPr>
          <w:trHeight w:val="168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335019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35019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  <w:tr w:rsidR="00A41EB6" w:rsidRPr="00335019" w:rsidTr="0051342B">
        <w:trPr>
          <w:trHeight w:val="397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335019">
              <w:rPr>
                <w:rFonts w:ascii="Times New Roman" w:hAnsi="Times New Roman" w:cs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019"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35019">
              <w:rPr>
                <w:rFonts w:ascii="Times New Roman" w:hAnsi="Times New Roman" w:cs="Times New Roman"/>
                <w:sz w:val="28"/>
                <w:szCs w:val="28"/>
              </w:rPr>
              <w:t>Козлова Л.П.</w:t>
            </w:r>
          </w:p>
        </w:tc>
      </w:tr>
      <w:tr w:rsidR="00A41EB6" w:rsidRPr="00335019" w:rsidTr="0051342B">
        <w:trPr>
          <w:trHeight w:val="124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335019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35019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  <w:tr w:rsidR="00A41EB6" w:rsidRPr="00335019" w:rsidTr="0051342B">
        <w:trPr>
          <w:trHeight w:val="351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EB6" w:rsidRPr="00335019" w:rsidTr="0051342B">
        <w:trPr>
          <w:trHeight w:val="108"/>
        </w:trPr>
        <w:tc>
          <w:tcPr>
            <w:tcW w:w="2093" w:type="dxa"/>
            <w:vAlign w:val="bottom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335019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41EB6" w:rsidRPr="00335019" w:rsidRDefault="00A41EB6" w:rsidP="005134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35019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3" w:type="dxa"/>
          </w:tcPr>
          <w:p w:rsidR="00A41EB6" w:rsidRPr="00335019" w:rsidRDefault="00A41EB6" w:rsidP="0051342B">
            <w:pPr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A41EB6" w:rsidRDefault="00A41EB6" w:rsidP="00A41EB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1EB6" w:rsidRPr="00335019" w:rsidRDefault="00A41EB6" w:rsidP="00A41EB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5019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A41EB6" w:rsidRPr="00335019" w:rsidRDefault="00A41EB6" w:rsidP="00A41EB6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2021</w:t>
      </w:r>
    </w:p>
    <w:p w:rsidR="00A41EB6" w:rsidRDefault="00A41EB6" w:rsidP="00A41EB6">
      <w:pPr>
        <w:spacing w:line="336" w:lineRule="auto"/>
        <w:jc w:val="center"/>
        <w:rPr>
          <w:b/>
          <w:caps/>
          <w:sz w:val="28"/>
          <w:szCs w:val="28"/>
          <w:highlight w:val="yellow"/>
        </w:rPr>
        <w:sectPr w:rsidR="00A41EB6" w:rsidSect="002F10F0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41EB6" w:rsidRPr="005214A2" w:rsidRDefault="00A41EB6" w:rsidP="00A41EB6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214A2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A41EB6" w:rsidRPr="005214A2" w:rsidRDefault="00A41EB6" w:rsidP="00A41E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214A2">
        <w:rPr>
          <w:rFonts w:ascii="Times New Roman" w:eastAsia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p w:rsidR="00A41EB6" w:rsidRPr="005214A2" w:rsidRDefault="00A41EB6" w:rsidP="00A41E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A41EB6" w:rsidRPr="005214A2" w:rsidTr="0051342B">
        <w:tc>
          <w:tcPr>
            <w:tcW w:w="3418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A41EB6" w:rsidRPr="005214A2" w:rsidTr="0051342B">
        <w:tc>
          <w:tcPr>
            <w:tcW w:w="3418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 РАПС</w:t>
            </w:r>
          </w:p>
        </w:tc>
      </w:tr>
      <w:tr w:rsidR="00A41EB6" w:rsidRPr="005214A2" w:rsidTr="0051342B">
        <w:tc>
          <w:tcPr>
            <w:tcW w:w="3418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41EB6" w:rsidRPr="00A84144" w:rsidRDefault="00A41EB6" w:rsidP="0051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 Белов М.П</w:t>
            </w:r>
          </w:p>
        </w:tc>
      </w:tr>
      <w:tr w:rsidR="00A41EB6" w:rsidRPr="005214A2" w:rsidTr="0051342B">
        <w:tc>
          <w:tcPr>
            <w:tcW w:w="3418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</w:tbl>
    <w:p w:rsidR="00A41EB6" w:rsidRPr="005214A2" w:rsidRDefault="00A41EB6" w:rsidP="00A41E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9389" w:type="dxa"/>
        <w:tblLook w:val="01E0" w:firstRow="1" w:lastRow="1" w:firstColumn="1" w:lastColumn="1" w:noHBand="0" w:noVBand="0"/>
      </w:tblPr>
      <w:tblGrid>
        <w:gridCol w:w="1779"/>
        <w:gridCol w:w="2438"/>
        <w:gridCol w:w="777"/>
        <w:gridCol w:w="1720"/>
        <w:gridCol w:w="570"/>
        <w:gridCol w:w="245"/>
        <w:gridCol w:w="1082"/>
        <w:gridCol w:w="778"/>
      </w:tblGrid>
      <w:tr w:rsidR="00A41EB6" w:rsidRPr="005214A2" w:rsidTr="0051342B">
        <w:trPr>
          <w:trHeight w:val="567"/>
        </w:trPr>
        <w:tc>
          <w:tcPr>
            <w:tcW w:w="1779" w:type="dxa"/>
            <w:vAlign w:val="center"/>
          </w:tcPr>
          <w:p w:rsidR="00A41EB6" w:rsidRPr="005214A2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5505" w:type="dxa"/>
            <w:gridSpan w:val="4"/>
            <w:vAlign w:val="center"/>
          </w:tcPr>
          <w:p w:rsidR="00A41EB6" w:rsidRPr="00A84144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Дубовцев Н.К</w:t>
            </w:r>
          </w:p>
        </w:tc>
        <w:tc>
          <w:tcPr>
            <w:tcW w:w="245" w:type="dxa"/>
            <w:vAlign w:val="center"/>
          </w:tcPr>
          <w:p w:rsidR="00A41EB6" w:rsidRPr="00A84144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41EB6" w:rsidRPr="00A84144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vAlign w:val="center"/>
          </w:tcPr>
          <w:p w:rsidR="00A41EB6" w:rsidRPr="00A84144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5404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A84144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работы: </w:t>
            </w: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адаптивного ПИД регулятора на основе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ейронной сети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выполнения ВКР</w:t>
            </w: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>: СПбГЭТУ «ЛЭТИ», кафедра РАПС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  <w:r w:rsidRPr="00E6263B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нейронных сетей как различных регуляторов.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57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Содержание ВКР: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существующих методик исполнения нейронных сетей. Разработка и проверка нейронной сети, как регулятора тока. Разработка и проверка нейронной сети, как регулятор напряжения в трехфазной нагрузке. Разработка и проверка нейронной сети, как регулятор скорости при управление АД с вентиляторной нагрузкой.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отчетных материалов</w:t>
            </w: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пояснительная записка, презентация в формате </w:t>
            </w:r>
            <w:r w:rsidRPr="00A841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PowerPoint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Дополнительные разделы: 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4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4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«___»______________20___ г.</w:t>
            </w: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  <w:tr w:rsidR="00A41EB6" w:rsidRPr="005214A2" w:rsidTr="005134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4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EB6" w:rsidRPr="005214A2" w:rsidRDefault="00A41EB6" w:rsidP="005134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41EB6" w:rsidRPr="005214A2" w:rsidTr="0051342B">
        <w:tblPrEx>
          <w:tblLook w:val="04A0" w:firstRow="1" w:lastRow="0" w:firstColumn="1" w:lastColumn="0" w:noHBand="0" w:noVBand="1"/>
        </w:tblPrEx>
        <w:trPr>
          <w:trHeight w:val="614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A41EB6" w:rsidRPr="005214A2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1EB6" w:rsidRPr="00A41EB6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41EB6" w:rsidRPr="00A41EB6" w:rsidRDefault="00A41EB6" w:rsidP="0051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1EB6">
              <w:rPr>
                <w:rFonts w:ascii="Times New Roman" w:eastAsia="Times New Roman" w:hAnsi="Times New Roman" w:cs="Times New Roman"/>
                <w:sz w:val="28"/>
                <w:szCs w:val="28"/>
              </w:rPr>
              <w:t>Дубовцев Н.К.</w:t>
            </w:r>
          </w:p>
        </w:tc>
      </w:tr>
      <w:tr w:rsidR="00A41EB6" w:rsidRPr="005214A2" w:rsidTr="0051342B">
        <w:tblPrEx>
          <w:tblLook w:val="04A0" w:firstRow="1" w:lastRow="0" w:firstColumn="1" w:lastColumn="0" w:noHBand="0" w:noVBand="1"/>
        </w:tblPrEx>
        <w:trPr>
          <w:trHeight w:val="614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A41EB6" w:rsidRPr="005214A2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A2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6263B">
              <w:rPr>
                <w:rFonts w:ascii="Times New Roman" w:eastAsia="Times New Roman" w:hAnsi="Times New Roman" w:cs="Times New Roman"/>
                <w:sz w:val="28"/>
                <w:szCs w:val="24"/>
              </w:rPr>
              <w:t>т.н., 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41EB6" w:rsidRPr="00A41EB6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41EB6" w:rsidRPr="00A41EB6" w:rsidRDefault="00A41EB6" w:rsidP="0051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1EB6">
              <w:rPr>
                <w:rFonts w:ascii="Times New Roman" w:eastAsia="Times New Roman" w:hAnsi="Times New Roman" w:cs="Times New Roman"/>
                <w:sz w:val="28"/>
                <w:szCs w:val="28"/>
              </w:rPr>
              <w:t>Белов М.П.</w:t>
            </w:r>
          </w:p>
        </w:tc>
      </w:tr>
      <w:tr w:rsidR="00A41EB6" w:rsidRPr="005214A2" w:rsidTr="0051342B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4217" w:type="dxa"/>
            <w:gridSpan w:val="2"/>
            <w:shd w:val="clear" w:color="auto" w:fill="auto"/>
          </w:tcPr>
          <w:p w:rsidR="00A41EB6" w:rsidRPr="005214A2" w:rsidRDefault="00A41EB6" w:rsidP="0051342B">
            <w:pPr>
              <w:spacing w:after="0" w:line="240" w:lineRule="auto"/>
              <w:ind w:firstLine="1843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214A2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41EB6" w:rsidRPr="005214A2" w:rsidRDefault="00A41EB6" w:rsidP="0051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41EB6" w:rsidRPr="005214A2" w:rsidRDefault="00A41EB6" w:rsidP="0051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A41EB6" w:rsidRDefault="00A41EB6" w:rsidP="00A41E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</w:p>
    <w:p w:rsidR="00A41EB6" w:rsidRDefault="00A41EB6" w:rsidP="00A41E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A41EB6" w:rsidRDefault="00A41EB6" w:rsidP="00A41EB6">
      <w:pPr>
        <w:pStyle w:val="Times142"/>
      </w:pPr>
    </w:p>
    <w:p w:rsidR="00A41EB6" w:rsidRPr="00A977FF" w:rsidRDefault="00A41EB6" w:rsidP="00A41EB6">
      <w:pPr>
        <w:pStyle w:val="VKRMain"/>
      </w:pPr>
      <w:r>
        <w:t>Пояснительная записка 00 стр., 00 рис., 0 табл., 0 ист., 0</w:t>
      </w:r>
      <w:r w:rsidRPr="00A977FF">
        <w:t>прил.</w:t>
      </w:r>
    </w:p>
    <w:p w:rsidR="00A41EB6" w:rsidRPr="00A977FF" w:rsidRDefault="00A41EB6" w:rsidP="00A41EB6">
      <w:pPr>
        <w:pStyle w:val="VKRMain"/>
      </w:pPr>
      <w:r>
        <w:t>НЕЙРОННЫЕ СЕТИ</w:t>
      </w:r>
      <w:r w:rsidRPr="00A977FF">
        <w:t>,</w:t>
      </w:r>
      <w:r>
        <w:t xml:space="preserve"> АДАПТИВНЫЙ ПИД РЕГУЛЯТОР, </w:t>
      </w:r>
      <w:r w:rsidRPr="00A977FF">
        <w:t>АСИНХРОННЫЙ ЭЛЕКТРОВДИГАТЕЛЬ</w:t>
      </w:r>
      <w:r>
        <w:t>, ЧАСТОТНОЕ УПРАВЛЕНИЕ, РЕГУЛЯТОР СКОРОСТИ, РЕГУЛЯТОР ТОКА, РЕГУЛЯТОР НАПРЯЖЕНИЯ</w:t>
      </w:r>
    </w:p>
    <w:p w:rsidR="00A41EB6" w:rsidRDefault="00A41EB6" w:rsidP="00A41EB6">
      <w:pPr>
        <w:pStyle w:val="VKRMain"/>
      </w:pPr>
      <w:r>
        <w:t>Объектом исследования являю</w:t>
      </w:r>
      <w:r w:rsidRPr="00A977FF">
        <w:t xml:space="preserve">тся </w:t>
      </w:r>
      <w:r>
        <w:t>различные нейронные сети обученные на работу различных регуляторов.</w:t>
      </w:r>
    </w:p>
    <w:p w:rsidR="00A41EB6" w:rsidRPr="00A977FF" w:rsidRDefault="00A41EB6" w:rsidP="00A41EB6">
      <w:pPr>
        <w:pStyle w:val="VKRMain"/>
      </w:pPr>
      <w:r w:rsidRPr="00A977FF">
        <w:t xml:space="preserve">Целью работы является </w:t>
      </w:r>
      <w:r>
        <w:t>разработка, настройка, обучение и проверка правильности работы нейронных сетей на имитацию работы различных регуляторов. В качестве регуляторов НС будет обучена на регулятор напряжения и управление однофазной нагрузкой, регулятор тока и управление трехфазной нагрузкой, регулятор скорости и управление асинхронным двигателем с вентиляторной нагрузкой</w:t>
      </w:r>
      <w:r w:rsidRPr="00A977FF">
        <w:t>.</w:t>
      </w:r>
    </w:p>
    <w:p w:rsidR="00A41EB6" w:rsidRPr="00A977FF" w:rsidRDefault="00A41EB6" w:rsidP="00A41EB6">
      <w:pPr>
        <w:pStyle w:val="VKRMain"/>
      </w:pPr>
      <w:r w:rsidRPr="00A977FF">
        <w:t xml:space="preserve">В процессе выполнения ВКР был произведен анализ существующих решений </w:t>
      </w:r>
      <w:r>
        <w:t>для различных архитектур нейронных сетей и методологий обучения, которые лучше всего подходят для управления системами управления</w:t>
      </w:r>
      <w:r w:rsidRPr="00A977FF">
        <w:t>. Основываясь на проведенном анализе, был</w:t>
      </w:r>
      <w:r>
        <w:t>а</w:t>
      </w:r>
      <w:r w:rsidRPr="00A977FF">
        <w:t xml:space="preserve"> выбран</w:t>
      </w:r>
      <w:r>
        <w:t>а самая подходящая архитектура и методология обучения нейронный сетей для каждого типа регуляторов и нагрузки. Так же</w:t>
      </w:r>
      <w:r w:rsidRPr="00A977FF">
        <w:t xml:space="preserve"> </w:t>
      </w:r>
      <w:r>
        <w:t>б</w:t>
      </w:r>
      <w:r w:rsidRPr="00A977FF">
        <w:t>ыла разработана</w:t>
      </w:r>
      <w:r>
        <w:t xml:space="preserve"> математическая модель НС</w:t>
      </w:r>
      <w:r w:rsidRPr="00A977FF">
        <w:t xml:space="preserve"> в математическом пакете MatLabSimulink и получены графики переходных процессовв</w:t>
      </w:r>
      <w:r>
        <w:t>, различные режимы работы для различных нагрузок</w:t>
      </w:r>
      <w:r w:rsidRPr="00A977FF">
        <w:t>.</w:t>
      </w:r>
    </w:p>
    <w:p w:rsidR="000D4FBF" w:rsidRDefault="000D4FBF"/>
    <w:sectPr w:rsidR="000D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C4" w:rsidRDefault="00A41EB6" w:rsidP="002F10F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133BC4" w:rsidRDefault="00A41EB6" w:rsidP="002F10F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567813"/>
    </w:sdtPr>
    <w:sdtEndPr/>
    <w:sdtContent>
      <w:p w:rsidR="00133BC4" w:rsidRDefault="00A41EB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3BC4" w:rsidRDefault="00A41EB6" w:rsidP="002F10F0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C4" w:rsidRDefault="00A41EB6">
    <w:pPr>
      <w:pStyle w:val="a3"/>
      <w:jc w:val="center"/>
    </w:pPr>
  </w:p>
  <w:p w:rsidR="00133BC4" w:rsidRDefault="00A41EB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A"/>
    <w:rsid w:val="000D4FBF"/>
    <w:rsid w:val="00A41EB6"/>
    <w:rsid w:val="00C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KRMain">
    <w:name w:val="VKR_Main"/>
    <w:basedOn w:val="a"/>
    <w:link w:val="VKRMain0"/>
    <w:autoRedefine/>
    <w:qFormat/>
    <w:rsid w:val="00A41EB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VKRMain0">
    <w:name w:val="VKR_Main Знак"/>
    <w:basedOn w:val="a0"/>
    <w:link w:val="VKRMain"/>
    <w:rsid w:val="00A41EB6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A41E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41E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A41EB6"/>
  </w:style>
  <w:style w:type="paragraph" w:customStyle="1" w:styleId="Times142">
    <w:name w:val="Times14_РИО2"/>
    <w:basedOn w:val="a"/>
    <w:link w:val="Times1420"/>
    <w:qFormat/>
    <w:rsid w:val="00A41EB6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A41E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rsid w:val="00A41EB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A41E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uiPriority w:val="33"/>
    <w:qFormat/>
    <w:rsid w:val="00A41EB6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A4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1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KRMain">
    <w:name w:val="VKR_Main"/>
    <w:basedOn w:val="a"/>
    <w:link w:val="VKRMain0"/>
    <w:autoRedefine/>
    <w:qFormat/>
    <w:rsid w:val="00A41EB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VKRMain0">
    <w:name w:val="VKR_Main Знак"/>
    <w:basedOn w:val="a0"/>
    <w:link w:val="VKRMain"/>
    <w:rsid w:val="00A41EB6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A41E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41E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A41EB6"/>
  </w:style>
  <w:style w:type="paragraph" w:customStyle="1" w:styleId="Times142">
    <w:name w:val="Times14_РИО2"/>
    <w:basedOn w:val="a"/>
    <w:link w:val="Times1420"/>
    <w:qFormat/>
    <w:rsid w:val="00A41EB6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A41E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rsid w:val="00A41EB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A41E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uiPriority w:val="33"/>
    <w:qFormat/>
    <w:rsid w:val="00A41EB6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A4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1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70810</dc:creator>
  <cp:keywords/>
  <dc:description/>
  <cp:lastModifiedBy>70810</cp:lastModifiedBy>
  <cp:revision>2</cp:revision>
  <dcterms:created xsi:type="dcterms:W3CDTF">2021-04-05T13:11:00Z</dcterms:created>
  <dcterms:modified xsi:type="dcterms:W3CDTF">2021-04-05T13:12:00Z</dcterms:modified>
</cp:coreProperties>
</file>