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3B" w:rsidRDefault="00FE1D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1.0</w:t>
      </w:r>
      <w:r w:rsidR="00771C3B">
        <w:rPr>
          <w:b/>
          <w:sz w:val="28"/>
          <w:szCs w:val="28"/>
          <w:lang w:val="en-US"/>
        </w:rPr>
        <w:t>3 Acquiring and referencing data</w:t>
      </w:r>
    </w:p>
    <w:p w:rsidR="00946D9D" w:rsidRPr="00C03CC5" w:rsidRDefault="00946D9D">
      <w:pPr>
        <w:rPr>
          <w:b/>
          <w:sz w:val="28"/>
          <w:szCs w:val="28"/>
          <w:lang w:val="en-US"/>
        </w:rPr>
      </w:pPr>
      <w:r w:rsidRPr="00C03CC5">
        <w:rPr>
          <w:b/>
          <w:sz w:val="28"/>
          <w:szCs w:val="28"/>
          <w:lang w:val="en-US"/>
        </w:rPr>
        <w:t>Learning intentions:</w:t>
      </w:r>
    </w:p>
    <w:p w:rsidR="00F82DD0" w:rsidRPr="002234FC" w:rsidRDefault="00F82DD0" w:rsidP="00F82DD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234FC">
        <w:rPr>
          <w:rFonts w:asciiTheme="minorHAnsi" w:hAnsiTheme="minorHAnsi" w:cstheme="minorHAnsi"/>
          <w:color w:val="000000"/>
        </w:rPr>
        <w:t>Students will be able to: </w:t>
      </w:r>
    </w:p>
    <w:p w:rsidR="006B72A7" w:rsidRPr="00793380" w:rsidRDefault="00793380" w:rsidP="002234F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Describe the two different type</w:t>
      </w:r>
      <w:r w:rsidR="003C32D2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of data and give examples</w:t>
      </w:r>
    </w:p>
    <w:p w:rsidR="00793380" w:rsidRPr="002234FC" w:rsidRDefault="00793380" w:rsidP="002234F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Explain the difference between primary and secondary data sources</w:t>
      </w:r>
    </w:p>
    <w:p w:rsidR="002234FC" w:rsidRPr="002234FC" w:rsidRDefault="003C32D2" w:rsidP="002234F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 data collection methods</w:t>
      </w:r>
    </w:p>
    <w:p w:rsidR="006B72A7" w:rsidRPr="00F20ACD" w:rsidRDefault="006B72A7" w:rsidP="006B72A7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AU"/>
        </w:rPr>
      </w:pPr>
      <w:r w:rsidRPr="00F20ACD">
        <w:rPr>
          <w:rFonts w:eastAsia="Times New Roman" w:cstheme="minorHAnsi"/>
          <w:b/>
          <w:color w:val="000000" w:themeColor="text1"/>
          <w:sz w:val="20"/>
          <w:szCs w:val="20"/>
          <w:lang w:eastAsia="en-AU"/>
        </w:rPr>
        <w:t>Success Criteria: </w:t>
      </w:r>
    </w:p>
    <w:p w:rsidR="00B6360B" w:rsidRPr="00F20ACD" w:rsidRDefault="00B6360B" w:rsidP="006B72A7">
      <w:pPr>
        <w:rPr>
          <w:rFonts w:cstheme="minorHAnsi"/>
          <w:lang w:val="en-US"/>
        </w:rPr>
      </w:pPr>
      <w:bookmarkStart w:id="0" w:name="_GoBack"/>
      <w:bookmarkEnd w:id="0"/>
    </w:p>
    <w:p w:rsidR="006B72A7" w:rsidRPr="00F20ACD" w:rsidRDefault="00B6360B" w:rsidP="006B72A7">
      <w:pPr>
        <w:rPr>
          <w:rFonts w:cstheme="minorHAnsi"/>
          <w:b/>
          <w:sz w:val="24"/>
          <w:szCs w:val="24"/>
          <w:lang w:val="en-US"/>
        </w:rPr>
      </w:pPr>
      <w:r w:rsidRPr="00F20ACD">
        <w:rPr>
          <w:rFonts w:cstheme="minorHAnsi"/>
          <w:b/>
          <w:sz w:val="24"/>
          <w:szCs w:val="24"/>
          <w:lang w:val="en-US"/>
        </w:rPr>
        <w:t>Vocabulary</w:t>
      </w:r>
    </w:p>
    <w:p w:rsidR="00771C3B" w:rsidRDefault="00E6562F" w:rsidP="00F20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Research and Data Analytics</w:t>
      </w:r>
    </w:p>
    <w:p w:rsidR="00E6562F" w:rsidRDefault="0006092E" w:rsidP="0006092E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11BB0B58" wp14:editId="381C62CC">
            <wp:extent cx="3953491" cy="37371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603" cy="37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2E" w:rsidRDefault="0006092E" w:rsidP="0006092E">
      <w:pPr>
        <w:jc w:val="center"/>
        <w:rPr>
          <w:b/>
          <w:sz w:val="28"/>
          <w:szCs w:val="28"/>
          <w:lang w:val="en-US"/>
        </w:rPr>
      </w:pPr>
    </w:p>
    <w:p w:rsidR="0006092E" w:rsidRDefault="0006092E" w:rsidP="0006092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Types of research data:</w:t>
      </w:r>
    </w:p>
    <w:p w:rsidR="0006092E" w:rsidRPr="0006092E" w:rsidRDefault="0006092E" w:rsidP="0006092E">
      <w:pPr>
        <w:pStyle w:val="ListParagraph"/>
        <w:numPr>
          <w:ilvl w:val="0"/>
          <w:numId w:val="3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Quantitative Data:</w:t>
      </w:r>
    </w:p>
    <w:p w:rsidR="0006092E" w:rsidRPr="0006092E" w:rsidRDefault="0006092E" w:rsidP="0006092E">
      <w:pPr>
        <w:pStyle w:val="ListParagraph"/>
        <w:numPr>
          <w:ilvl w:val="1"/>
          <w:numId w:val="3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Measurable and specific – statistics</w:t>
      </w:r>
    </w:p>
    <w:p w:rsidR="0006092E" w:rsidRPr="0006092E" w:rsidRDefault="0006092E" w:rsidP="0006092E">
      <w:pPr>
        <w:pStyle w:val="ListParagraph"/>
        <w:numPr>
          <w:ilvl w:val="1"/>
          <w:numId w:val="3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is largely numerical</w:t>
      </w:r>
    </w:p>
    <w:p w:rsidR="0006092E" w:rsidRPr="007A195B" w:rsidRDefault="0006092E" w:rsidP="0006092E">
      <w:pPr>
        <w:pStyle w:val="ListParagraph"/>
        <w:numPr>
          <w:ilvl w:val="1"/>
          <w:numId w:val="3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can be displayed as a chart or graph</w:t>
      </w:r>
    </w:p>
    <w:p w:rsidR="007A195B" w:rsidRPr="007A195B" w:rsidRDefault="007A195B" w:rsidP="0006092E">
      <w:pPr>
        <w:pStyle w:val="ListParagraph"/>
        <w:numPr>
          <w:ilvl w:val="1"/>
          <w:numId w:val="3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Advantages:</w:t>
      </w:r>
    </w:p>
    <w:p w:rsidR="007A195B" w:rsidRDefault="007A195B" w:rsidP="007A195B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 w:rsidRPr="007A195B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</w:t>
      </w:r>
      <w:r w:rsidRPr="007A195B">
        <w:rPr>
          <w:sz w:val="24"/>
          <w:szCs w:val="24"/>
          <w:lang w:val="en-US"/>
        </w:rPr>
        <w:t>n have large sample</w:t>
      </w:r>
      <w:r>
        <w:rPr>
          <w:sz w:val="24"/>
          <w:szCs w:val="24"/>
          <w:lang w:val="en-US"/>
        </w:rPr>
        <w:t>, which provides statistical validity</w:t>
      </w:r>
    </w:p>
    <w:p w:rsidR="007A195B" w:rsidRDefault="007A195B" w:rsidP="007A195B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can be interpreted and relationships identified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Disadvantages:</w:t>
      </w:r>
    </w:p>
    <w:p w:rsidR="007A195B" w:rsidRDefault="007A195B" w:rsidP="007A195B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Surveys – may not provide in depth response</w:t>
      </w:r>
    </w:p>
    <w:p w:rsidR="007A195B" w:rsidRPr="007A195B" w:rsidRDefault="007A195B" w:rsidP="007A195B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and budgetary restraints </w:t>
      </w:r>
    </w:p>
    <w:p w:rsidR="007A195B" w:rsidRDefault="007A195B" w:rsidP="007A195B">
      <w:pPr>
        <w:pStyle w:val="ListParagraph"/>
        <w:rPr>
          <w:b/>
          <w:sz w:val="24"/>
          <w:szCs w:val="24"/>
          <w:lang w:val="en-US"/>
        </w:rPr>
      </w:pPr>
    </w:p>
    <w:p w:rsidR="0006092E" w:rsidRDefault="0006092E" w:rsidP="0006092E">
      <w:pPr>
        <w:pStyle w:val="ListParagraph"/>
        <w:numPr>
          <w:ilvl w:val="0"/>
          <w:numId w:val="3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Qualitative Data: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7A195B">
        <w:rPr>
          <w:sz w:val="24"/>
          <w:szCs w:val="24"/>
          <w:lang w:val="en-US"/>
        </w:rPr>
        <w:t>About qualities or attributes</w:t>
      </w:r>
      <w:r>
        <w:rPr>
          <w:sz w:val="24"/>
          <w:szCs w:val="24"/>
          <w:lang w:val="en-US"/>
        </w:rPr>
        <w:t xml:space="preserve"> – much harder to measure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from – interviews, focus groups, observation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will often need to be recorded and transcribed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Looking for patterns or themes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Advantages:</w:t>
      </w:r>
    </w:p>
    <w:p w:rsidR="007A195B" w:rsidRDefault="003D31E3" w:rsidP="007A195B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Rich study of participants</w:t>
      </w:r>
    </w:p>
    <w:p w:rsidR="007A195B" w:rsidRDefault="007A195B" w:rsidP="007A195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Disadvantages:</w:t>
      </w:r>
    </w:p>
    <w:p w:rsidR="003D31E3" w:rsidRDefault="003D31E3" w:rsidP="003D31E3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Small number of participants</w:t>
      </w:r>
    </w:p>
    <w:p w:rsidR="004046F8" w:rsidRPr="007A195B" w:rsidRDefault="004046F8" w:rsidP="003D31E3">
      <w:pPr>
        <w:pStyle w:val="ListParagraph"/>
        <w:numPr>
          <w:ilvl w:val="2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 not provide a random sample - bias</w:t>
      </w:r>
    </w:p>
    <w:p w:rsidR="0006092E" w:rsidRPr="000A1ABC" w:rsidRDefault="00AC0BB3" w:rsidP="0006092E">
      <w:pPr>
        <w:rPr>
          <w:b/>
          <w:noProof/>
          <w:lang w:eastAsia="en-AU"/>
        </w:rPr>
      </w:pPr>
      <w:r w:rsidRPr="000A1ABC">
        <w:rPr>
          <w:b/>
          <w:noProof/>
          <w:lang w:eastAsia="en-AU"/>
        </w:rPr>
        <w:t>Primary and Secondary Data Sources:</w:t>
      </w:r>
    </w:p>
    <w:p w:rsidR="00AC0BB3" w:rsidRPr="00CB3599" w:rsidRDefault="00AC0BB3" w:rsidP="000A1ABC">
      <w:pPr>
        <w:pStyle w:val="ListParagraph"/>
        <w:numPr>
          <w:ilvl w:val="0"/>
          <w:numId w:val="34"/>
        </w:numPr>
        <w:rPr>
          <w:b/>
          <w:sz w:val="24"/>
          <w:szCs w:val="24"/>
          <w:lang w:val="en-US"/>
        </w:rPr>
      </w:pPr>
      <w:r w:rsidRPr="000A1ABC">
        <w:rPr>
          <w:b/>
          <w:noProof/>
          <w:lang w:eastAsia="en-AU"/>
        </w:rPr>
        <w:t>Primary</w:t>
      </w:r>
      <w:r w:rsidR="000A1ABC" w:rsidRPr="000A1ABC">
        <w:rPr>
          <w:b/>
          <w:noProof/>
          <w:lang w:eastAsia="en-AU"/>
        </w:rPr>
        <w:t xml:space="preserve"> Data source:</w:t>
      </w:r>
    </w:p>
    <w:p w:rsidR="00CB3599" w:rsidRPr="00655A7D" w:rsidRDefault="00CB3599" w:rsidP="00CB3599">
      <w:pPr>
        <w:pStyle w:val="ListParagraph"/>
        <w:numPr>
          <w:ilvl w:val="1"/>
          <w:numId w:val="34"/>
        </w:numPr>
        <w:rPr>
          <w:b/>
          <w:sz w:val="24"/>
          <w:szCs w:val="24"/>
          <w:lang w:val="en-US"/>
        </w:rPr>
      </w:pPr>
      <w:r>
        <w:rPr>
          <w:noProof/>
          <w:lang w:eastAsia="en-AU"/>
        </w:rPr>
        <w:t>Firsthand – eg: you conduct the survey</w:t>
      </w:r>
    </w:p>
    <w:p w:rsidR="00655A7D" w:rsidRPr="00CB3599" w:rsidRDefault="00655A7D" w:rsidP="00CB3599">
      <w:pPr>
        <w:pStyle w:val="ListParagraph"/>
        <w:numPr>
          <w:ilvl w:val="1"/>
          <w:numId w:val="34"/>
        </w:numPr>
        <w:rPr>
          <w:b/>
          <w:sz w:val="24"/>
          <w:szCs w:val="24"/>
          <w:lang w:val="en-US"/>
        </w:rPr>
      </w:pPr>
      <w:r>
        <w:rPr>
          <w:noProof/>
          <w:lang w:eastAsia="en-AU"/>
        </w:rPr>
        <w:t>More up to date than secondary sources</w:t>
      </w:r>
    </w:p>
    <w:p w:rsidR="00655A7D" w:rsidRPr="00655A7D" w:rsidRDefault="00655A7D" w:rsidP="00655A7D">
      <w:pPr>
        <w:pStyle w:val="ListParagraph"/>
        <w:rPr>
          <w:b/>
          <w:sz w:val="24"/>
          <w:szCs w:val="24"/>
          <w:lang w:val="en-US"/>
        </w:rPr>
      </w:pPr>
    </w:p>
    <w:p w:rsidR="00CB3599" w:rsidRPr="00655A7D" w:rsidRDefault="00CB3599" w:rsidP="000A1ABC">
      <w:pPr>
        <w:pStyle w:val="ListParagraph"/>
        <w:numPr>
          <w:ilvl w:val="0"/>
          <w:numId w:val="34"/>
        </w:numPr>
        <w:rPr>
          <w:b/>
          <w:sz w:val="24"/>
          <w:szCs w:val="24"/>
          <w:lang w:val="en-US"/>
        </w:rPr>
      </w:pPr>
      <w:r w:rsidRPr="00655A7D">
        <w:rPr>
          <w:b/>
          <w:noProof/>
          <w:lang w:eastAsia="en-AU"/>
        </w:rPr>
        <w:t>Secondary Data sources:</w:t>
      </w:r>
    </w:p>
    <w:p w:rsidR="00CB3599" w:rsidRPr="00655A7D" w:rsidRDefault="00655A7D" w:rsidP="00CB3599">
      <w:pPr>
        <w:pStyle w:val="ListParagraph"/>
        <w:numPr>
          <w:ilvl w:val="1"/>
          <w:numId w:val="34"/>
        </w:numPr>
        <w:rPr>
          <w:rFonts w:cstheme="minorHAnsi"/>
          <w:b/>
          <w:sz w:val="24"/>
          <w:szCs w:val="24"/>
          <w:lang w:val="en-US"/>
        </w:rPr>
      </w:pPr>
      <w:r w:rsidRPr="00655A7D">
        <w:rPr>
          <w:rFonts w:cstheme="minorHAnsi"/>
          <w:color w:val="202124"/>
          <w:shd w:val="clear" w:color="auto" w:fill="FFFFFF"/>
        </w:rPr>
        <w:t xml:space="preserve">Secondary data is data collected by any party other than the researcher, including administrative data from programs, </w:t>
      </w:r>
      <w:proofErr w:type="spellStart"/>
      <w:r w:rsidRPr="00655A7D">
        <w:rPr>
          <w:rFonts w:cstheme="minorHAnsi"/>
          <w:color w:val="202124"/>
          <w:shd w:val="clear" w:color="auto" w:fill="FFFFFF"/>
        </w:rPr>
        <w:t>geodata</w:t>
      </w:r>
      <w:proofErr w:type="spellEnd"/>
      <w:r w:rsidRPr="00655A7D">
        <w:rPr>
          <w:rFonts w:cstheme="minorHAnsi"/>
          <w:color w:val="202124"/>
          <w:shd w:val="clear" w:color="auto" w:fill="FFFFFF"/>
        </w:rPr>
        <w:t xml:space="preserve"> from specialized sources, and </w:t>
      </w:r>
      <w:r w:rsidRPr="00655A7D">
        <w:rPr>
          <w:rFonts w:cstheme="minorHAnsi"/>
          <w:b/>
          <w:bCs/>
          <w:color w:val="202124"/>
          <w:shd w:val="clear" w:color="auto" w:fill="FFFFFF"/>
        </w:rPr>
        <w:t>census</w:t>
      </w:r>
      <w:r w:rsidRPr="00655A7D">
        <w:rPr>
          <w:rFonts w:cstheme="minorHAnsi"/>
          <w:color w:val="202124"/>
          <w:shd w:val="clear" w:color="auto" w:fill="FFFFFF"/>
        </w:rPr>
        <w:t> or other population data from governments.</w:t>
      </w:r>
    </w:p>
    <w:p w:rsidR="00655A7D" w:rsidRDefault="00655A7D" w:rsidP="00655A7D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Data Collection Methods include:</w:t>
      </w:r>
    </w:p>
    <w:p w:rsidR="00655A7D" w:rsidRPr="00655A7D" w:rsidRDefault="00655A7D" w:rsidP="00655A7D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n-US"/>
        </w:rPr>
      </w:pPr>
      <w:r w:rsidRPr="00655A7D">
        <w:rPr>
          <w:rFonts w:cstheme="minorHAnsi"/>
          <w:sz w:val="24"/>
          <w:szCs w:val="24"/>
          <w:lang w:val="en-US"/>
        </w:rPr>
        <w:t>Surveys</w:t>
      </w:r>
    </w:p>
    <w:p w:rsidR="00655A7D" w:rsidRPr="00655A7D" w:rsidRDefault="00655A7D" w:rsidP="00655A7D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n-US"/>
        </w:rPr>
      </w:pPr>
      <w:r w:rsidRPr="00655A7D">
        <w:rPr>
          <w:rFonts w:cstheme="minorHAnsi"/>
          <w:sz w:val="24"/>
          <w:szCs w:val="24"/>
          <w:lang w:val="en-US"/>
        </w:rPr>
        <w:t>Focus groups</w:t>
      </w:r>
    </w:p>
    <w:p w:rsidR="00655A7D" w:rsidRPr="00655A7D" w:rsidRDefault="00655A7D" w:rsidP="00655A7D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n-US"/>
        </w:rPr>
      </w:pPr>
      <w:r w:rsidRPr="00655A7D">
        <w:rPr>
          <w:rFonts w:cstheme="minorHAnsi"/>
          <w:sz w:val="24"/>
          <w:szCs w:val="24"/>
          <w:lang w:val="en-US"/>
        </w:rPr>
        <w:t>Open/closed questions</w:t>
      </w:r>
    </w:p>
    <w:p w:rsidR="00655A7D" w:rsidRPr="00655A7D" w:rsidRDefault="00655A7D" w:rsidP="00655A7D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lang w:val="en-US"/>
        </w:rPr>
      </w:pPr>
      <w:r w:rsidRPr="00655A7D">
        <w:rPr>
          <w:rFonts w:cstheme="minorHAnsi"/>
          <w:sz w:val="24"/>
          <w:szCs w:val="24"/>
          <w:lang w:val="en-US"/>
        </w:rPr>
        <w:t>Observation</w:t>
      </w:r>
    </w:p>
    <w:p w:rsidR="00655A7D" w:rsidRDefault="00655A7D" w:rsidP="00655A7D">
      <w:pPr>
        <w:rPr>
          <w:rFonts w:cstheme="minorHAnsi"/>
          <w:b/>
          <w:sz w:val="24"/>
          <w:szCs w:val="24"/>
          <w:lang w:val="en-US"/>
        </w:rPr>
      </w:pPr>
    </w:p>
    <w:p w:rsidR="00655A7D" w:rsidRDefault="00655A7D" w:rsidP="00655A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Depending on the data collection type – what you need for referencing varies</w:t>
      </w:r>
    </w:p>
    <w:p w:rsidR="00655A7D" w:rsidRDefault="00655A7D" w:rsidP="00655A7D">
      <w:pPr>
        <w:rPr>
          <w:rFonts w:cstheme="minorHAnsi"/>
          <w:sz w:val="24"/>
          <w:szCs w:val="24"/>
          <w:lang w:val="en-US"/>
        </w:rPr>
      </w:pPr>
    </w:p>
    <w:p w:rsidR="00655A7D" w:rsidRDefault="00655A7D" w:rsidP="00655A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do:</w:t>
      </w:r>
    </w:p>
    <w:p w:rsidR="00655A7D" w:rsidRDefault="00655A7D" w:rsidP="00655A7D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4A1A8557" wp14:editId="0A16C80F">
            <wp:extent cx="5731510" cy="2207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7D" w:rsidRDefault="00655A7D" w:rsidP="00655A7D">
      <w:pPr>
        <w:rPr>
          <w:rFonts w:cstheme="minorHAnsi"/>
          <w:sz w:val="24"/>
          <w:szCs w:val="24"/>
          <w:lang w:val="en-US"/>
        </w:rPr>
      </w:pPr>
      <w:r w:rsidRPr="00655A7D">
        <w:rPr>
          <w:rFonts w:cstheme="minorHAnsi"/>
          <w:sz w:val="24"/>
          <w:szCs w:val="24"/>
          <w:lang w:val="en-US"/>
        </w:rPr>
        <w:t>http://data.un.org/DataMartInfo.aspx</w:t>
      </w:r>
    </w:p>
    <w:p w:rsidR="00655A7D" w:rsidRPr="00655A7D" w:rsidRDefault="00655A7D" w:rsidP="00655A7D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5C888299" wp14:editId="36BACE79">
            <wp:extent cx="5731510" cy="1819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7D" w:rsidRPr="0065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D15"/>
    <w:multiLevelType w:val="hybridMultilevel"/>
    <w:tmpl w:val="72745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5981"/>
    <w:multiLevelType w:val="hybridMultilevel"/>
    <w:tmpl w:val="E174B1F0"/>
    <w:lvl w:ilvl="0" w:tplc="EBBE81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685C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50ED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4A7B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169C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846D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320A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72E4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2A46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6FD472D"/>
    <w:multiLevelType w:val="multilevel"/>
    <w:tmpl w:val="8BD8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E5FC6"/>
    <w:multiLevelType w:val="multilevel"/>
    <w:tmpl w:val="DEB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B27EE"/>
    <w:multiLevelType w:val="hybridMultilevel"/>
    <w:tmpl w:val="26EEFF3E"/>
    <w:lvl w:ilvl="0" w:tplc="AC1E90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08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BAA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761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7827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821D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8BE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CC18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AE33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9DA2BF8"/>
    <w:multiLevelType w:val="multilevel"/>
    <w:tmpl w:val="27E6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511FD"/>
    <w:multiLevelType w:val="multilevel"/>
    <w:tmpl w:val="8FD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5588A"/>
    <w:multiLevelType w:val="hybridMultilevel"/>
    <w:tmpl w:val="BDA01F32"/>
    <w:lvl w:ilvl="0" w:tplc="432A09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967E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82D0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70D0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BCB1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6A5E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C263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5086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96BE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22C6279"/>
    <w:multiLevelType w:val="hybridMultilevel"/>
    <w:tmpl w:val="98EAEF7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56557"/>
    <w:multiLevelType w:val="hybridMultilevel"/>
    <w:tmpl w:val="2CF8A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12F0"/>
    <w:multiLevelType w:val="multilevel"/>
    <w:tmpl w:val="72C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4647A"/>
    <w:multiLevelType w:val="multilevel"/>
    <w:tmpl w:val="AEBA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7266C"/>
    <w:multiLevelType w:val="hybridMultilevel"/>
    <w:tmpl w:val="9282FFF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C41D1"/>
    <w:multiLevelType w:val="hybridMultilevel"/>
    <w:tmpl w:val="734A453E"/>
    <w:lvl w:ilvl="0" w:tplc="BC80E9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1A3B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14FE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A0C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2BA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2C7F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DA45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3E78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D21B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48D5B83"/>
    <w:multiLevelType w:val="multilevel"/>
    <w:tmpl w:val="05C6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A7EAD"/>
    <w:multiLevelType w:val="hybridMultilevel"/>
    <w:tmpl w:val="F01286DE"/>
    <w:lvl w:ilvl="0" w:tplc="7AFCBA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A68B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88FB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BEB8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EE61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D64F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CE00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8CA4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2E83439"/>
    <w:multiLevelType w:val="multilevel"/>
    <w:tmpl w:val="66A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93AFE"/>
    <w:multiLevelType w:val="hybridMultilevel"/>
    <w:tmpl w:val="C49E7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7E09"/>
    <w:multiLevelType w:val="multilevel"/>
    <w:tmpl w:val="CE4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E7D76"/>
    <w:multiLevelType w:val="hybridMultilevel"/>
    <w:tmpl w:val="E92CF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34F61"/>
    <w:multiLevelType w:val="hybridMultilevel"/>
    <w:tmpl w:val="0C7AEFE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8656B"/>
    <w:multiLevelType w:val="hybridMultilevel"/>
    <w:tmpl w:val="184683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929AB"/>
    <w:multiLevelType w:val="hybridMultilevel"/>
    <w:tmpl w:val="30824F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74EA"/>
    <w:multiLevelType w:val="hybridMultilevel"/>
    <w:tmpl w:val="EB22F4CA"/>
    <w:lvl w:ilvl="0" w:tplc="9C4472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BA51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AA96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0462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441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A677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7880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6EF1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FCE3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B4D1463"/>
    <w:multiLevelType w:val="hybridMultilevel"/>
    <w:tmpl w:val="A484F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E7672"/>
    <w:multiLevelType w:val="multilevel"/>
    <w:tmpl w:val="768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0116E"/>
    <w:multiLevelType w:val="hybridMultilevel"/>
    <w:tmpl w:val="C56C53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872B6C"/>
    <w:multiLevelType w:val="hybridMultilevel"/>
    <w:tmpl w:val="EB42D1F0"/>
    <w:lvl w:ilvl="0" w:tplc="603EA900">
      <w:start w:val="1"/>
      <w:numFmt w:val="bullet"/>
      <w:pStyle w:val="VCAA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abstractNum w:abstractNumId="28" w15:restartNumberingAfterBreak="0">
    <w:nsid w:val="69B5064C"/>
    <w:multiLevelType w:val="hybridMultilevel"/>
    <w:tmpl w:val="8E66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42BBF"/>
    <w:multiLevelType w:val="multilevel"/>
    <w:tmpl w:val="E55A4C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C7186"/>
    <w:multiLevelType w:val="hybridMultilevel"/>
    <w:tmpl w:val="C8C4B3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61E0"/>
    <w:multiLevelType w:val="hybridMultilevel"/>
    <w:tmpl w:val="5002B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344E1"/>
    <w:multiLevelType w:val="hybridMultilevel"/>
    <w:tmpl w:val="4EB83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14CC9"/>
    <w:multiLevelType w:val="hybridMultilevel"/>
    <w:tmpl w:val="1FFC61A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82EBB"/>
    <w:multiLevelType w:val="hybridMultilevel"/>
    <w:tmpl w:val="DCF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31"/>
  </w:num>
  <w:num w:numId="4">
    <w:abstractNumId w:val="21"/>
  </w:num>
  <w:num w:numId="5">
    <w:abstractNumId w:val="6"/>
  </w:num>
  <w:num w:numId="6">
    <w:abstractNumId w:val="20"/>
  </w:num>
  <w:num w:numId="7">
    <w:abstractNumId w:val="34"/>
  </w:num>
  <w:num w:numId="8">
    <w:abstractNumId w:val="19"/>
  </w:num>
  <w:num w:numId="9">
    <w:abstractNumId w:val="12"/>
  </w:num>
  <w:num w:numId="10">
    <w:abstractNumId w:val="27"/>
  </w:num>
  <w:num w:numId="11">
    <w:abstractNumId w:val="1"/>
  </w:num>
  <w:num w:numId="12">
    <w:abstractNumId w:val="13"/>
  </w:num>
  <w:num w:numId="13">
    <w:abstractNumId w:val="23"/>
  </w:num>
  <w:num w:numId="14">
    <w:abstractNumId w:val="7"/>
  </w:num>
  <w:num w:numId="15">
    <w:abstractNumId w:val="17"/>
  </w:num>
  <w:num w:numId="16">
    <w:abstractNumId w:val="4"/>
  </w:num>
  <w:num w:numId="17">
    <w:abstractNumId w:val="15"/>
  </w:num>
  <w:num w:numId="18">
    <w:abstractNumId w:val="8"/>
  </w:num>
  <w:num w:numId="19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2"/>
  </w:num>
  <w:num w:numId="2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"/>
  </w:num>
  <w:num w:numId="24">
    <w:abstractNumId w:val="25"/>
  </w:num>
  <w:num w:numId="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32"/>
  </w:num>
  <w:num w:numId="27">
    <w:abstractNumId w:val="14"/>
  </w:num>
  <w:num w:numId="28">
    <w:abstractNumId w:val="29"/>
  </w:num>
  <w:num w:numId="29">
    <w:abstractNumId w:val="2"/>
  </w:num>
  <w:num w:numId="30">
    <w:abstractNumId w:val="26"/>
  </w:num>
  <w:num w:numId="31">
    <w:abstractNumId w:val="33"/>
  </w:num>
  <w:num w:numId="32">
    <w:abstractNumId w:val="0"/>
  </w:num>
  <w:num w:numId="33">
    <w:abstractNumId w:val="9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9D"/>
    <w:rsid w:val="00050F26"/>
    <w:rsid w:val="0006092E"/>
    <w:rsid w:val="00093EA8"/>
    <w:rsid w:val="000A1ABC"/>
    <w:rsid w:val="000A39B9"/>
    <w:rsid w:val="001B62D8"/>
    <w:rsid w:val="002153CD"/>
    <w:rsid w:val="002234FC"/>
    <w:rsid w:val="002711A0"/>
    <w:rsid w:val="002B4794"/>
    <w:rsid w:val="002C2D71"/>
    <w:rsid w:val="002C3146"/>
    <w:rsid w:val="002C4216"/>
    <w:rsid w:val="003B10CD"/>
    <w:rsid w:val="003C32D2"/>
    <w:rsid w:val="003D31E3"/>
    <w:rsid w:val="003E4874"/>
    <w:rsid w:val="004046F8"/>
    <w:rsid w:val="004141CA"/>
    <w:rsid w:val="00493074"/>
    <w:rsid w:val="004E1887"/>
    <w:rsid w:val="004F13ED"/>
    <w:rsid w:val="00500CF7"/>
    <w:rsid w:val="00502DB6"/>
    <w:rsid w:val="005D1C4F"/>
    <w:rsid w:val="005F0840"/>
    <w:rsid w:val="0063375F"/>
    <w:rsid w:val="006403D2"/>
    <w:rsid w:val="00655A7D"/>
    <w:rsid w:val="00687AEF"/>
    <w:rsid w:val="006B72A7"/>
    <w:rsid w:val="00771C3B"/>
    <w:rsid w:val="00793380"/>
    <w:rsid w:val="007A195B"/>
    <w:rsid w:val="007D001A"/>
    <w:rsid w:val="0081010D"/>
    <w:rsid w:val="00946D9D"/>
    <w:rsid w:val="009855AE"/>
    <w:rsid w:val="009A10A5"/>
    <w:rsid w:val="00A82215"/>
    <w:rsid w:val="00A95B8B"/>
    <w:rsid w:val="00AC0BB3"/>
    <w:rsid w:val="00AD3812"/>
    <w:rsid w:val="00B27844"/>
    <w:rsid w:val="00B6360B"/>
    <w:rsid w:val="00B864F7"/>
    <w:rsid w:val="00C03CC5"/>
    <w:rsid w:val="00C62B93"/>
    <w:rsid w:val="00C93516"/>
    <w:rsid w:val="00CB3599"/>
    <w:rsid w:val="00D8106E"/>
    <w:rsid w:val="00D856D1"/>
    <w:rsid w:val="00E370E1"/>
    <w:rsid w:val="00E6562F"/>
    <w:rsid w:val="00EA5995"/>
    <w:rsid w:val="00F20ACD"/>
    <w:rsid w:val="00F22BF0"/>
    <w:rsid w:val="00F3274A"/>
    <w:rsid w:val="00F7777C"/>
    <w:rsid w:val="00F82DD0"/>
    <w:rsid w:val="00FC7D91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747F"/>
  <w15:chartTrackingRefBased/>
  <w15:docId w15:val="{0DB140D2-96F0-408C-9535-5FB7EE43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62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VCAAbullet">
    <w:name w:val="VCAA bullet"/>
    <w:basedOn w:val="Normal"/>
    <w:qFormat/>
    <w:rsid w:val="00F3274A"/>
    <w:pPr>
      <w:numPr>
        <w:numId w:val="10"/>
      </w:numPr>
      <w:tabs>
        <w:tab w:val="left" w:pos="425"/>
      </w:tabs>
      <w:spacing w:before="120" w:after="120" w:line="280" w:lineRule="exact"/>
      <w:ind w:left="425" w:hanging="425"/>
      <w:contextualSpacing/>
    </w:pPr>
    <w:rPr>
      <w:rFonts w:ascii="Arial" w:eastAsia="Times New Roman" w:hAnsi="Arial" w:cs="Arial"/>
      <w:color w:val="000000" w:themeColor="text1"/>
      <w:kern w:val="22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C7D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2A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0A39B9"/>
    <w:rPr>
      <w:b/>
      <w:bCs/>
    </w:rPr>
  </w:style>
  <w:style w:type="character" w:styleId="Emphasis">
    <w:name w:val="Emphasis"/>
    <w:basedOn w:val="DefaultParagraphFont"/>
    <w:uiPriority w:val="20"/>
    <w:qFormat/>
    <w:rsid w:val="000A39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Regional College Sydenham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Drakeford</dc:creator>
  <cp:keywords/>
  <dc:description/>
  <cp:lastModifiedBy>Christine Drakeford</cp:lastModifiedBy>
  <cp:revision>10</cp:revision>
  <dcterms:created xsi:type="dcterms:W3CDTF">2021-03-27T02:20:00Z</dcterms:created>
  <dcterms:modified xsi:type="dcterms:W3CDTF">2021-03-27T05:46:00Z</dcterms:modified>
</cp:coreProperties>
</file>