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FBC1F88" w:rsidR="008E2F5F" w:rsidRDefault="008E2F5F" w:rsidP="008E2F5F">
            <w:r>
              <w:t>2.</w:t>
            </w:r>
            <w:r w:rsidR="00D15807">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83BB7C0" w:rsidR="008E2F5F" w:rsidRDefault="008E2F5F" w:rsidP="008E2F5F">
            <w:r>
              <w:t>3.</w:t>
            </w:r>
            <w:r w:rsidR="00C856C2">
              <w:t xml:space="preserve">karanbeer </w:t>
            </w:r>
            <w:proofErr w:type="spellStart"/>
            <w:r w:rsidR="00C856C2">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Duc Phu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Duc Phu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Duc Phu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267F4119" w14:textId="5938C788"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together </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r w:rsidRPr="00153A5C">
              <w:rPr>
                <w:b/>
                <w:bCs/>
                <w:sz w:val="28"/>
                <w:szCs w:val="28"/>
              </w:rPr>
              <w:t xml:space="preserve">Karanbeer </w:t>
            </w:r>
            <w:proofErr w:type="spellStart"/>
            <w:r w:rsidRPr="00153A5C">
              <w:rPr>
                <w:b/>
                <w:bCs/>
                <w:sz w:val="28"/>
                <w:szCs w:val="28"/>
              </w:rPr>
              <w:t>chanana</w:t>
            </w:r>
            <w:proofErr w:type="spellEnd"/>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 xml:space="preserve">Implement </w:t>
            </w:r>
            <w:proofErr w:type="spellStart"/>
            <w:r w:rsidRPr="00153A5C">
              <w:rPr>
                <w:b/>
                <w:bCs/>
                <w:sz w:val="28"/>
                <w:szCs w:val="28"/>
              </w:rPr>
              <w:t>getInput</w:t>
            </w:r>
            <w:proofErr w:type="spellEnd"/>
            <w:r w:rsidRPr="00153A5C">
              <w:rPr>
                <w:b/>
                <w:bCs/>
                <w:sz w:val="28"/>
                <w:szCs w:val="28"/>
              </w:rPr>
              <w:t>()</w:t>
            </w:r>
          </w:p>
          <w:p w14:paraId="622E74C9" w14:textId="65939949" w:rsidR="00C856C2" w:rsidRPr="00153A5C" w:rsidRDefault="00C856C2" w:rsidP="00C856C2">
            <w:pPr>
              <w:rPr>
                <w:b/>
                <w:bCs/>
                <w:sz w:val="28"/>
                <w:szCs w:val="28"/>
              </w:rPr>
            </w:pPr>
            <w:r w:rsidRPr="00153A5C">
              <w:rPr>
                <w:b/>
                <w:bCs/>
                <w:sz w:val="28"/>
                <w:szCs w:val="28"/>
              </w:rPr>
              <w:t xml:space="preserve">Implement </w:t>
            </w:r>
            <w:proofErr w:type="spellStart"/>
            <w:r w:rsidRPr="00153A5C">
              <w:rPr>
                <w:b/>
                <w:bCs/>
                <w:sz w:val="28"/>
                <w:szCs w:val="28"/>
              </w:rPr>
              <w:t>checkweight</w:t>
            </w:r>
            <w:proofErr w:type="spellEnd"/>
            <w:r w:rsidRPr="00153A5C">
              <w:rPr>
                <w:b/>
                <w:bCs/>
                <w:sz w:val="28"/>
                <w:szCs w:val="28"/>
              </w:rPr>
              <w:t xml:space="preserve"> , 4 </w:t>
            </w:r>
            <w:proofErr w:type="spellStart"/>
            <w:r w:rsidRPr="00153A5C">
              <w:rPr>
                <w:b/>
                <w:bCs/>
                <w:sz w:val="28"/>
                <w:szCs w:val="28"/>
              </w:rPr>
              <w:t>blackbox</w:t>
            </w:r>
            <w:proofErr w:type="spellEnd"/>
            <w:r w:rsidRPr="00153A5C">
              <w:rPr>
                <w:b/>
                <w:bCs/>
                <w:sz w:val="28"/>
                <w:szCs w:val="28"/>
              </w:rPr>
              <w:t xml:space="preserve"> test in unit tests, 8 </w:t>
            </w:r>
            <w:proofErr w:type="spellStart"/>
            <w:r w:rsidRPr="00153A5C">
              <w:rPr>
                <w:b/>
                <w:bCs/>
                <w:sz w:val="28"/>
                <w:szCs w:val="28"/>
              </w:rPr>
              <w:t>whitebox</w:t>
            </w:r>
            <w:proofErr w:type="spellEnd"/>
            <w:r w:rsidRPr="00153A5C">
              <w:rPr>
                <w:b/>
                <w:bCs/>
                <w:sz w:val="28"/>
                <w:szCs w:val="28"/>
              </w:rPr>
              <w:t xml:space="preserve"> tests for 2 </w:t>
            </w:r>
            <w:proofErr w:type="spellStart"/>
            <w:r w:rsidRPr="00153A5C">
              <w:rPr>
                <w:b/>
                <w:bCs/>
                <w:sz w:val="28"/>
                <w:szCs w:val="28"/>
              </w:rPr>
              <w:t>fundtions</w:t>
            </w:r>
            <w:proofErr w:type="spellEnd"/>
            <w:r w:rsidRPr="00153A5C">
              <w:rPr>
                <w:b/>
                <w:bCs/>
                <w:sz w:val="28"/>
                <w:szCs w:val="28"/>
              </w:rPr>
              <w:t xml:space="preserve"> and scrum report with </w:t>
            </w:r>
            <w:proofErr w:type="spellStart"/>
            <w:r w:rsidRPr="00153A5C">
              <w:rPr>
                <w:b/>
                <w:bCs/>
                <w:sz w:val="28"/>
                <w:szCs w:val="28"/>
              </w:rPr>
              <w:t>hookife</w:t>
            </w:r>
            <w:proofErr w:type="spellEnd"/>
          </w:p>
        </w:tc>
        <w:tc>
          <w:tcPr>
            <w:tcW w:w="3336" w:type="dxa"/>
          </w:tcPr>
          <w:p w14:paraId="2B431B36" w14:textId="77777777" w:rsidR="004C1565" w:rsidRPr="00153A5C" w:rsidRDefault="004C1565"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w:t>
            </w:r>
            <w:proofErr w:type="spellStart"/>
            <w:r>
              <w:rPr>
                <w:b/>
                <w:bCs/>
                <w:sz w:val="28"/>
                <w:szCs w:val="28"/>
              </w:rPr>
              <w:t>commiting</w:t>
            </w:r>
            <w:proofErr w:type="spellEnd"/>
            <w:r>
              <w:rPr>
                <w:b/>
                <w:bCs/>
                <w:sz w:val="28"/>
                <w:szCs w:val="28"/>
              </w:rPr>
              <w:t xml:space="preserve">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able to do </w:t>
            </w:r>
            <w:proofErr w:type="spellStart"/>
            <w:r>
              <w:rPr>
                <w:b/>
                <w:bCs/>
                <w:sz w:val="28"/>
                <w:szCs w:val="28"/>
              </w:rPr>
              <w:t>blackbox</w:t>
            </w:r>
            <w:proofErr w:type="spellEnd"/>
            <w:r>
              <w:rPr>
                <w:b/>
                <w:bCs/>
                <w:sz w:val="28"/>
                <w:szCs w:val="28"/>
              </w:rPr>
              <w:t xml:space="preserve">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w:t>
            </w:r>
            <w:proofErr w:type="spellStart"/>
            <w:r>
              <w:t>blackbox</w:t>
            </w:r>
            <w:proofErr w:type="spellEnd"/>
            <w:r>
              <w:t xml:space="preserve">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lastRenderedPageBreak/>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A72F1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r>
              <w:rPr>
                <w:b w:val="0"/>
                <w:bCs w:val="0"/>
                <w:sz w:val="28"/>
                <w:szCs w:val="28"/>
              </w:rPr>
              <w:t xml:space="preserve">Karanbeer </w:t>
            </w:r>
            <w:proofErr w:type="spellStart"/>
            <w:r>
              <w:rPr>
                <w:b w:val="0"/>
                <w:bCs w:val="0"/>
                <w:sz w:val="28"/>
                <w:szCs w:val="28"/>
              </w:rPr>
              <w:t>chanana</w:t>
            </w:r>
            <w:proofErr w:type="spellEnd"/>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main() method, link </w:t>
            </w:r>
            <w:proofErr w:type="spellStart"/>
            <w:r w:rsidR="003D09AC">
              <w:t>mapping.c</w:t>
            </w:r>
            <w:proofErr w:type="spellEnd"/>
            <w:r w:rsidR="003D09AC">
              <w:t xml:space="preserve"> functionality to our functions.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r>
              <w:t xml:space="preserve">Karanbeer </w:t>
            </w:r>
            <w:proofErr w:type="spellStart"/>
            <w:r>
              <w:t>chanana</w:t>
            </w:r>
            <w:proofErr w:type="spellEnd"/>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w:t>
            </w:r>
            <w:proofErr w:type="spellStart"/>
            <w:r>
              <w:rPr>
                <w:b/>
                <w:bCs/>
                <w:sz w:val="28"/>
                <w:szCs w:val="28"/>
              </w:rPr>
              <w:t>devided</w:t>
            </w:r>
            <w:proofErr w:type="spellEnd"/>
            <w:r>
              <w:rPr>
                <w:b/>
                <w:bCs/>
                <w:sz w:val="28"/>
                <w:szCs w:val="28"/>
              </w:rPr>
              <w:t xml:space="preserve">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t xml:space="preserve">Correct git and </w:t>
            </w:r>
            <w:proofErr w:type="spellStart"/>
            <w:r>
              <w:rPr>
                <w:b w:val="0"/>
                <w:bCs w:val="0"/>
                <w:sz w:val="28"/>
                <w:szCs w:val="28"/>
              </w:rPr>
              <w:t>jira</w:t>
            </w:r>
            <w:proofErr w:type="spellEnd"/>
            <w:r>
              <w:rPr>
                <w:b w:val="0"/>
                <w:bCs w:val="0"/>
                <w:sz w:val="28"/>
                <w:szCs w:val="28"/>
              </w:rPr>
              <w:t xml:space="preserve">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w:t>
            </w:r>
            <w:proofErr w:type="spellStart"/>
            <w:r>
              <w:rPr>
                <w:b/>
                <w:bCs/>
                <w:sz w:val="28"/>
                <w:szCs w:val="28"/>
              </w:rPr>
              <w:t>jira</w:t>
            </w:r>
            <w:proofErr w:type="spellEnd"/>
            <w:r>
              <w:rPr>
                <w:b/>
                <w:bCs/>
                <w:sz w:val="28"/>
                <w:szCs w:val="28"/>
              </w:rPr>
              <w:t xml:space="preserve">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lastRenderedPageBreak/>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lastRenderedPageBreak/>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1EB3761" w:rsidR="00243D9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A76942">
        <w:br/>
      </w:r>
      <w:r w:rsidR="00A76942">
        <w:br/>
      </w:r>
      <w:r w:rsidR="00A76942">
        <w:br/>
      </w:r>
      <w:r w:rsidR="00A76942">
        <w:br/>
      </w:r>
      <w:r w:rsidR="00A76942">
        <w:br/>
      </w:r>
      <w:r w:rsidR="00A76942">
        <w:br/>
      </w:r>
    </w:p>
    <w:p w14:paraId="49ECF30F" w14:textId="0EF88C2B"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D25908">
        <w:br/>
      </w:r>
      <w:r w:rsidR="00283DC7">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The "</w:t>
      </w:r>
      <w:proofErr w:type="spellStart"/>
      <w:r w:rsidRPr="00E501C0">
        <w:t>checkWeight</w:t>
      </w:r>
      <w:proofErr w:type="spellEnd"/>
      <w:r w:rsidRPr="00E501C0">
        <w:t xml:space="preserve">" function has more </w:t>
      </w:r>
      <w:proofErr w:type="spellStart"/>
      <w:r w:rsidRPr="00E501C0">
        <w:t>blackbox</w:t>
      </w:r>
      <w:proofErr w:type="spellEnd"/>
      <w:r w:rsidRPr="00E501C0">
        <w:t xml:space="preserve"> tests than </w:t>
      </w:r>
      <w:proofErr w:type="spellStart"/>
      <w:r w:rsidRPr="00E501C0">
        <w:t>whitebox</w:t>
      </w:r>
      <w:proofErr w:type="spellEnd"/>
      <w:r w:rsidRPr="00E501C0">
        <w:t xml:space="preserve"> tests. There are six </w:t>
      </w:r>
      <w:proofErr w:type="spellStart"/>
      <w:r w:rsidRPr="00E501C0">
        <w:t>blackbox</w:t>
      </w:r>
      <w:proofErr w:type="spellEnd"/>
      <w:r w:rsidRPr="00E501C0">
        <w:t xml:space="preserve"> tests and four </w:t>
      </w:r>
      <w:proofErr w:type="spellStart"/>
      <w:r w:rsidRPr="00E501C0">
        <w:t>whitebox</w:t>
      </w:r>
      <w:proofErr w:type="spellEnd"/>
      <w:r w:rsidRPr="00E501C0">
        <w:t xml:space="preserve"> tests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t xml:space="preserve">Whitebox tests, on the other hand, look inside the function to check specific situations based on how it's coded. You don't need as many </w:t>
      </w:r>
      <w:proofErr w:type="spellStart"/>
      <w:r w:rsidRPr="00E501C0">
        <w:t>whitebox</w:t>
      </w:r>
      <w:proofErr w:type="spellEnd"/>
      <w:r w:rsidRPr="00E501C0">
        <w:t xml:space="preserve"> tests because if you've checked that the function's logic works for some key weights, it's likely to work for others too.</w:t>
      </w:r>
    </w:p>
    <w:p w14:paraId="614C5CFE" w14:textId="622C4D46" w:rsidR="00E501C0" w:rsidRPr="00E501C0" w:rsidRDefault="00E501C0" w:rsidP="00E501C0">
      <w:r w:rsidRPr="00E501C0">
        <w:lastRenderedPageBreak/>
        <w:t xml:space="preserve">So, there are usually more </w:t>
      </w:r>
      <w:proofErr w:type="spellStart"/>
      <w:r w:rsidRPr="00E501C0">
        <w:t>blackbox</w:t>
      </w:r>
      <w:proofErr w:type="spellEnd"/>
      <w:r w:rsidRPr="00E501C0">
        <w:t xml:space="preserve"> tests because they check the function from different angles, while </w:t>
      </w:r>
      <w:proofErr w:type="spellStart"/>
      <w:r w:rsidRPr="00E501C0">
        <w:t>whitebox</w:t>
      </w:r>
      <w:proofErr w:type="spellEnd"/>
      <w:r w:rsidRPr="00E501C0">
        <w:t xml:space="preserve"> tests focus on specific code logi</w:t>
      </w:r>
      <w:r>
        <w:t>c.</w:t>
      </w:r>
    </w:p>
    <w:p w14:paraId="2BAF0BF1" w14:textId="0C3A2C93" w:rsidR="00283DC7" w:rsidRDefault="00D72FEA" w:rsidP="00E501C0">
      <w:pPr>
        <w:pStyle w:val="ListParagraph"/>
      </w:pPr>
      <w:r>
        <w:br/>
      </w:r>
      <w:r>
        <w:br/>
      </w:r>
      <w:r>
        <w:br/>
      </w:r>
      <w:r>
        <w:br/>
      </w:r>
      <w:r>
        <w:br/>
      </w:r>
      <w:r>
        <w:br/>
      </w:r>
      <w:r>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A758A"/>
    <w:rsid w:val="006E402B"/>
    <w:rsid w:val="006F175A"/>
    <w:rsid w:val="006F36AE"/>
    <w:rsid w:val="00704CBE"/>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856C2"/>
    <w:rsid w:val="00C9714E"/>
    <w:rsid w:val="00C97157"/>
    <w:rsid w:val="00CA39B8"/>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Karanbeer Chanana</cp:lastModifiedBy>
  <cp:revision>173</cp:revision>
  <cp:lastPrinted>2023-04-04T20:25:00Z</cp:lastPrinted>
  <dcterms:created xsi:type="dcterms:W3CDTF">2023-04-02T19:23:00Z</dcterms:created>
  <dcterms:modified xsi:type="dcterms:W3CDTF">2024-03-27T01:26:00Z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