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spacing w:after="200"/>
        <w:jc w:val="center"/>
      </w:pPr>
      <w:r>
        <w:rPr>
          <w:rFonts w:ascii="Calibri" w:hAnsi="Calibri"/>
          <w:b/>
          <w:color w:val="2B6CB0"/>
          <w:sz w:val="22"/>
        </w:rPr>
        <w:t>TÀI LIỆU KỸ THUẬT</w:t>
      </w:r>
    </w:p>
    <w:p>
      <w:pPr>
        <w:spacing w:after="280"/>
        <w:jc w:val="center"/>
      </w:pPr>
      <w:r>
        <w:rPr>
          <w:rFonts w:ascii="Calibri" w:hAnsi="Calibri"/>
          <w:b/>
          <w:color w:val="162C52"/>
          <w:sz w:val="54"/>
        </w:rPr>
        <w:t>FairDispatch -- MOMAQL</w:t>
      </w:r>
    </w:p>
    <w:p>
      <w:pPr>
        <w:spacing w:after="360"/>
        <w:ind w:left="2448" w:right="2448"/>
        <w:jc w:val="center"/>
        <w:pBdr>
          <w:bottom w:val="single" w:sz="18" w:space="1" w:color="2B6CB0"/>
        </w:pBdr>
      </w:pPr>
    </w:p>
    <w:p>
      <w:pPr>
        <w:spacing w:after="1000"/>
        <w:jc w:val="center"/>
      </w:pPr>
      <w:r>
        <w:rPr>
          <w:rFonts w:ascii="Cambria" w:hAnsi="Cambria"/>
          <w:i/>
          <w:color w:val="5B6370"/>
          <w:sz w:val="25"/>
        </w:rPr>
        <w:t>Hướng dẫn Kỹ thuật &amp; Khả năng Tái lập -- tài liệu đồng hành với Research Report; tài liệu này trình bày phần triển khai, không tranh luận lại claim khoa học.</w:t>
      </w:r>
    </w:p>
    <w:p>
      <w:pPr>
        <w:spacing w:after="60"/>
        <w:jc w:val="center"/>
      </w:pPr>
      <w:r>
        <w:rPr>
          <w:rFonts w:ascii="Calibri" w:hAnsi="Calibri"/>
          <w:color w:val="5B6370"/>
          <w:sz w:val="20"/>
        </w:rPr>
        <w:t>Git commit tại thời điểm build: da4154b12ca9</w:t>
      </w:r>
    </w:p>
    <w:p>
      <w:pPr>
        <w:spacing w:after="60"/>
        <w:jc w:val="center"/>
      </w:pPr>
      <w:r>
        <w:rPr>
          <w:rFonts w:ascii="Calibri" w:hAnsi="Calibri"/>
          <w:color w:val="5B6370"/>
          <w:sz w:val="20"/>
        </w:rPr>
        <w:t>Cấu trúc mã nguồn bên dưới khớp cả với 03_Source_Code_Va_Ket_Qua/ của gói nộp này lẫn repo dev đã copy ra (fairdispatch_v3_clean/) -- cùng đường dẫn tương đối, chỉ khác tên thư mục gốc.</w:t>
      </w:r>
    </w:p>
    <w:p>
      <w:r>
        <w:br w:type="page"/>
      </w:r>
    </w:p>
    <w:p>
      <w:pPr>
        <w:pStyle w:val="Heading1"/>
        <w:keepNext/>
        <w:spacing w:before="400" w:after="180"/>
      </w:pPr>
      <w:r>
        <w:rPr>
          <w:rFonts w:ascii="Calibri" w:hAnsi="Calibri"/>
          <w:b/>
          <w:color w:val="162C52"/>
          <w:sz w:val="32"/>
        </w:rPr>
        <w:t>1. Tổng quan Hệ thống (System Overview)</w:t>
      </w:r>
    </w:p>
    <w:p>
      <w:pPr>
        <w:spacing w:before="40" w:after="200"/>
        <w:pBdr>
          <w:bottom w:val="single" w:sz="14" w:space="1" w:color="2B6CB0"/>
        </w:pBdr>
      </w:pPr>
    </w:p>
    <w:p>
      <w:pPr>
        <w:spacing w:after="140"/>
      </w:pPr>
      <w:r>
        <w:rPr>
          <w:rFonts w:ascii="Cambria" w:hAnsi="Cambria"/>
          <w:b w:val="0"/>
          <w:i w:val="0"/>
          <w:color w:val="22252A"/>
          <w:sz w:val="21"/>
        </w:rPr>
        <w:t>FairDispatch -- MOMAQL là một bản tái lập độc lập, xây lại từ đầu, các xu hướng định tính của Kang et al. [2024], "Long-term Fairness in Ride-Hailing Platform" (ECML PKDD 2024, arXiv:2407.17839): một chính sách điều phối RL đa mục tiêu (MOMAQL) đánh đổi giữa công bằng thu nhập tài xế và hiệu quả hệ thống, dùng ước lượng giá trị nhìn trước (look-ahead) để tránh quyết định công bằng cận thị từng cửa sổ. Dự án này đánh giá ý tưởng đó trên dữ liệu taxi NYC TLC 2013 thật (912.375 huấn luyện / 195.508 kiểm định / 195.510 kiểm thử), so với 4 chính sách baseline, rồi xác minh lại mọi phát hiện trên một tập Test tách riêng theo thời gian mà implementation chưa từng thấy trong lúc phát triển (Mục 8). Tài liệu này là tài liệu đồng hành về kỹ thuật/khả năng tái lập -- không tranh luận lại claim nào được tái lập; verdict đó ("Strong Partial Trend Replication with held-out temporal support") cùng lý giải đầy đủ theo từng claim nằm ở Research Report (docs/docx_report/).</w:t>
      </w:r>
    </w:p>
    <w:p>
      <w:pPr>
        <w:spacing w:after="140"/>
      </w:pPr>
      <w:r>
        <w:rPr>
          <w:rFonts w:ascii="Cambria" w:hAnsi="Cambria"/>
          <w:b w:val="0"/>
          <w:i w:val="0"/>
          <w:color w:val="22252A"/>
          <w:sz w:val="21"/>
        </w:rPr>
        <w:t>Pipeline đầu-cuối thật được thực thi bởi repo này:</w:t>
      </w:r>
    </w:p>
    <w:p>
      <w:pPr>
        <w:jc w:val="center"/>
      </w:pPr>
      <w:r>
        <w:drawing>
          <wp:inline xmlns:a="http://schemas.openxmlformats.org/drawingml/2006/main" xmlns:pic="http://schemas.openxmlformats.org/drawingml/2006/picture">
            <wp:extent cx="5394960" cy="950184"/>
            <wp:docPr id="1" name="Picture 1"/>
            <wp:cNvGraphicFramePr>
              <a:graphicFrameLocks noChangeAspect="1"/>
            </wp:cNvGraphicFramePr>
            <a:graphic>
              <a:graphicData uri="http://schemas.openxmlformats.org/drawingml/2006/picture">
                <pic:pic>
                  <pic:nvPicPr>
                    <pic:cNvPr id="0" name="replication_pipeline.png"/>
                    <pic:cNvPicPr/>
                  </pic:nvPicPr>
                  <pic:blipFill>
                    <a:blip r:embed="rId10"/>
                    <a:stretch>
                      <a:fillRect/>
                    </a:stretch>
                  </pic:blipFill>
                  <pic:spPr>
                    <a:xfrm>
                      <a:off x="0" y="0"/>
                      <a:ext cx="5394960" cy="950184"/>
                    </a:xfrm>
                    <a:prstGeom prst="rect"/>
                  </pic:spPr>
                </pic:pic>
              </a:graphicData>
            </a:graphic>
          </wp:inline>
        </w:drawing>
      </w:r>
    </w:p>
    <w:p>
      <w:pPr>
        <w:spacing w:after="280"/>
        <w:jc w:val="center"/>
      </w:pPr>
      <w:r>
        <w:rPr>
          <w:rFonts w:ascii="Calibri" w:hAnsi="Calibri"/>
          <w:b/>
          <w:color w:val="2B6CB0"/>
          <w:sz w:val="18"/>
        </w:rPr>
        <w:t xml:space="preserve">Hinh 1. </w:t>
      </w:r>
      <w:r>
        <w:rPr>
          <w:rFonts w:ascii="Cambria" w:hAnsi="Cambria"/>
          <w:i/>
          <w:color w:val="5B6370"/>
          <w:sz w:val="18"/>
        </w:rPr>
        <w:t>Hình 1: Chuyến đi NYC TLC 2013 thật -&gt; lọc Manhattan + chất lượng -&gt; 67 zone taxi TLC -&gt; Q(vùng,giờ) huấn luyện qua Bellman TD(0) -&gt; simulator theo lô cửa sổ 60 giây -&gt; ghép cặp Hungarian M-to-N -&gt; chỉ số utility/Gini/variance.</w:t>
      </w:r>
    </w:p>
    <w:p>
      <w:pPr>
        <w:spacing w:after="140"/>
      </w:pPr>
      <w:r>
        <w:rPr>
          <w:rFonts w:ascii="Cambria" w:hAnsi="Cambria"/>
          <w:b w:val="0"/>
          <w:i w:val="0"/>
          <w:color w:val="22252A"/>
          <w:sz w:val="21"/>
        </w:rPr>
        <w:t>Không có message queue, không database, không web service -- mọi giai đoạn là một script Python thuần đọc/ghi file cục bộ. Simulator là một vòng lặp discrete-event (DES) nhẹ, chạy trong cùng process (src/simulator.py), không phải hệ thống real-time.</w:t>
      </w:r>
    </w:p>
    <w:p>
      <w:pPr>
        <w:pStyle w:val="Heading1"/>
        <w:keepNext/>
        <w:spacing w:before="400" w:after="180"/>
      </w:pPr>
      <w:r>
        <w:rPr>
          <w:rFonts w:ascii="Calibri" w:hAnsi="Calibri"/>
          <w:b/>
          <w:color w:val="162C52"/>
          <w:sz w:val="32"/>
        </w:rPr>
        <w:t>2. Cấu trúc Repository (Repository Structure)</w:t>
      </w:r>
    </w:p>
    <w:p>
      <w:pPr>
        <w:spacing w:before="40" w:after="200"/>
        <w:pBdr>
          <w:bottom w:val="single" w:sz="14" w:space="1" w:color="2B6CB0"/>
        </w:pBdr>
      </w:pP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03_Source_Code_Va_Ket_Qua/   (thư mục gốc của gói nộp này -- cấu trúc tương đối</w:t>
      </w:r>
      <w:r>
        <w:br/>
      </w:r>
      <w:r>
        <w:rPr>
          <w:rFonts w:ascii="Consolas" w:hAnsi="Consolas"/>
          <w:color w:val="2A2E35"/>
          <w:sz w:val="18"/>
        </w:rPr>
        <w:t>|                             giống hệt repo dev fairdispatch_v3_clean/ đã copy ra,</w:t>
      </w:r>
      <w:r>
        <w:br/>
      </w:r>
      <w:r>
        <w:rPr>
          <w:rFonts w:ascii="Consolas" w:hAnsi="Consolas"/>
          <w:color w:val="2A2E35"/>
          <w:sz w:val="18"/>
        </w:rPr>
        <w:t>|                             chỉ khác tên thư mục gốc)</w:t>
      </w:r>
      <w:r>
        <w:br/>
      </w:r>
      <w:r>
        <w:rPr>
          <w:rFonts w:ascii="Consolas" w:hAnsi="Consolas"/>
          <w:color w:val="2A2E35"/>
          <w:sz w:val="18"/>
        </w:rPr>
        <w:t>|-- src/</w:t>
      </w:r>
      <w:r>
        <w:br/>
      </w:r>
      <w:r>
        <w:rPr>
          <w:rFonts w:ascii="Consolas" w:hAnsi="Consolas"/>
          <w:color w:val="2A2E35"/>
          <w:sz w:val="18"/>
        </w:rPr>
        <w:t>|   |-- simulator.py       dataclass Driver/SimResult, init_drivers,</w:t>
      </w:r>
      <w:r>
        <w:br/>
      </w:r>
      <w:r>
        <w:rPr>
          <w:rFonts w:ascii="Consolas" w:hAnsi="Consolas"/>
          <w:color w:val="2A2E35"/>
          <w:sz w:val="18"/>
        </w:rPr>
        <w:t>|   |                      feasible_drivers, commit_trip, run_simulation_batched,</w:t>
      </w:r>
      <w:r>
        <w:br/>
      </w:r>
      <w:r>
        <w:rPr>
          <w:rFonts w:ascii="Consolas" w:hAnsi="Consolas"/>
          <w:color w:val="2A2E35"/>
          <w:sz w:val="18"/>
        </w:rPr>
        <w:t>|   |                      run_simulation_with_horizon, run_simulation (cũ)</w:t>
      </w:r>
      <w:r>
        <w:br/>
      </w:r>
      <w:r>
        <w:rPr>
          <w:rFonts w:ascii="Consolas" w:hAnsi="Consolas"/>
          <w:color w:val="2A2E35"/>
          <w:sz w:val="18"/>
        </w:rPr>
        <w:t>|   `-- policies.py        hungarian_batch_assign + 5 class policy (Greedy,</w:t>
      </w:r>
      <w:r>
        <w:br/>
      </w:r>
      <w:r>
        <w:rPr>
          <w:rFonts w:ascii="Consolas" w:hAnsi="Consolas"/>
          <w:color w:val="2A2E35"/>
          <w:sz w:val="18"/>
        </w:rPr>
        <w:t>|                          Nearest, LAF, ExactReassignPolicy, MOMAQLPolicy)</w:t>
      </w:r>
      <w:r>
        <w:br/>
      </w:r>
      <w:r>
        <w:rPr>
          <w:rFonts w:ascii="Consolas" w:hAnsi="Consolas"/>
          <w:color w:val="2A2E35"/>
          <w:sz w:val="18"/>
        </w:rPr>
        <w:t>|-- common_loader.py        loader parquet -&gt; dict request; gini/variance/std/CV</w:t>
      </w:r>
      <w:r>
        <w:br/>
      </w:r>
      <w:r>
        <w:rPr>
          <w:rFonts w:ascii="Consolas" w:hAnsi="Consolas"/>
          <w:color w:val="2A2E35"/>
          <w:sz w:val="18"/>
        </w:rPr>
        <w:t>|-- train_momaql.py          huấn luyện bảng Q(vùng,giờ) canonical (1 lượt)</w:t>
      </w:r>
      <w:r>
        <w:br/>
      </w:r>
      <w:r>
        <w:rPr>
          <w:rFonts w:ascii="Consolas" w:hAnsi="Consolas"/>
          <w:color w:val="2A2E35"/>
          <w:sz w:val="18"/>
        </w:rPr>
        <w:t>|-- train_momaql_multipass.py  ĐÃ CÔNG BỐ KHÔNG ỔN ĐỊNH -- không dùng để đánh giá</w:t>
      </w:r>
      <w:r>
        <w:br/>
      </w:r>
      <w:r>
        <w:rPr>
          <w:rFonts w:ascii="Consolas" w:hAnsi="Consolas"/>
          <w:color w:val="2A2E35"/>
          <w:sz w:val="18"/>
        </w:rPr>
        <w:t>|-- run_r1.py                 R1: so sánh baseline 5 policy</w:t>
      </w:r>
      <w:r>
        <w:br/>
      </w:r>
      <w:r>
        <w:rPr>
          <w:rFonts w:ascii="Consolas" w:hAnsi="Consolas"/>
          <w:color w:val="2A2E35"/>
          <w:sz w:val="18"/>
        </w:rPr>
        <w:t>|-- run_r2_ablation.py        R2: Full / w/o-Forecast / w/o-Fairness</w:t>
      </w:r>
      <w:r>
        <w:br/>
      </w:r>
      <w:r>
        <w:rPr>
          <w:rFonts w:ascii="Consolas" w:hAnsi="Consolas"/>
          <w:color w:val="2A2E35"/>
          <w:sz w:val="18"/>
        </w:rPr>
        <w:t>|-- run_pareto_frontier.py    quét lambda, 7 giá trị</w:t>
      </w:r>
      <w:r>
        <w:br/>
      </w:r>
      <w:r>
        <w:rPr>
          <w:rFonts w:ascii="Consolas" w:hAnsi="Consolas"/>
          <w:color w:val="2A2E35"/>
          <w:sz w:val="18"/>
        </w:rPr>
        <w:t>|-- run_multi_horizon.py      quỹ đạo multi-horizon + tỷ lệ đổi quyết định policy</w:t>
      </w:r>
      <w:r>
        <w:br/>
      </w:r>
      <w:r>
        <w:rPr>
          <w:rFonts w:ascii="Consolas" w:hAnsi="Consolas"/>
          <w:color w:val="2A2E35"/>
          <w:sz w:val="18"/>
        </w:rPr>
        <w:t>|-- run_complete_verifications.py   quét quy mô đội xe + đổi quyết định theo không gian</w:t>
      </w:r>
      <w:r>
        <w:br/>
      </w:r>
      <w:r>
        <w:rPr>
          <w:rFonts w:ascii="Consolas" w:hAnsi="Consolas"/>
          <w:color w:val="2A2E35"/>
          <w:sz w:val="18"/>
        </w:rPr>
        <w:t>|-- run_spatial_candidate_pool.py   độ sâu vùng ứng viên, lõi vs. ngoại vi</w:t>
      </w:r>
      <w:r>
        <w:br/>
      </w:r>
      <w:r>
        <w:rPr>
          <w:rFonts w:ascii="Consolas" w:hAnsi="Consolas"/>
          <w:color w:val="2A2E35"/>
          <w:sz w:val="18"/>
        </w:rPr>
        <w:t>|-- run_q_table_convergence.py      hội tụ bảng Q theo ngày (37 ngày)</w:t>
      </w:r>
      <w:r>
        <w:br/>
      </w:r>
      <w:r>
        <w:rPr>
          <w:rFonts w:ascii="Consolas" w:hAnsi="Consolas"/>
          <w:color w:val="2A2E35"/>
          <w:sz w:val="18"/>
        </w:rPr>
        <w:t>|-- run_hypothesis1_weekly_cycle.py  kiểm tra cơ chế chu kỳ nhu cầu tuần</w:t>
      </w:r>
      <w:r>
        <w:br/>
      </w:r>
      <w:r>
        <w:rPr>
          <w:rFonts w:ascii="Consolas" w:hAnsi="Consolas"/>
          <w:color w:val="2A2E35"/>
          <w:sz w:val="18"/>
        </w:rPr>
        <w:t>|-- run_hypothesis4_fairness_balance.py  trace cân bằng score fairness/nhìn trước</w:t>
      </w:r>
      <w:r>
        <w:br/>
      </w:r>
      <w:r>
        <w:rPr>
          <w:rFonts w:ascii="Consolas" w:hAnsi="Consolas"/>
          <w:color w:val="2A2E35"/>
          <w:sz w:val="18"/>
        </w:rPr>
        <w:t>|-- train_and_eval_mlp.py     MLP PyTorch thật dự báo nhu cầu vs. Q dạng bảng</w:t>
      </w:r>
      <w:r>
        <w:br/>
      </w:r>
      <w:r>
        <w:rPr>
          <w:rFonts w:ascii="Consolas" w:hAnsi="Consolas"/>
          <w:color w:val="2A2E35"/>
          <w:sz w:val="18"/>
        </w:rPr>
        <w:t>|-- make_report_figures.py    sinh lại mọi hình từ reports/*.csv</w:t>
      </w:r>
      <w:r>
        <w:br/>
      </w:r>
      <w:r>
        <w:rPr>
          <w:rFonts w:ascii="Consolas" w:hAnsi="Consolas"/>
          <w:color w:val="2A2E35"/>
          <w:sz w:val="18"/>
        </w:rPr>
        <w:t>|-- tests/</w:t>
      </w:r>
      <w:r>
        <w:br/>
      </w:r>
      <w:r>
        <w:rPr>
          <w:rFonts w:ascii="Consolas" w:hAnsi="Consolas"/>
          <w:color w:val="2A2E35"/>
          <w:sz w:val="18"/>
        </w:rPr>
        <w:t>|   `-- test_simulator_invariants.py   20 test bất biến (cần có data/*.parquet</w:t>
      </w:r>
      <w:r>
        <w:br/>
      </w:r>
      <w:r>
        <w:rPr>
          <w:rFonts w:ascii="Consolas" w:hAnsi="Consolas"/>
          <w:color w:val="2A2E35"/>
          <w:sz w:val="18"/>
        </w:rPr>
        <w:t>|                                        cục bộ để chạy -- Mục 11.3)</w:t>
      </w:r>
      <w:r>
        <w:br/>
      </w:r>
      <w:r>
        <w:rPr>
          <w:rFonts w:ascii="Consolas" w:hAnsi="Consolas"/>
          <w:color w:val="2A2E35"/>
          <w:sz w:val="18"/>
        </w:rPr>
        <w:t>|-- scripts/final_test/       Pipeline Final Held-out Test (Mục 8): quality</w:t>
      </w:r>
      <w:r>
        <w:br/>
      </w:r>
      <w:r>
        <w:rPr>
          <w:rFonts w:ascii="Consolas" w:hAnsi="Consolas"/>
          <w:color w:val="2A2E35"/>
          <w:sz w:val="18"/>
        </w:rPr>
        <w:t>|                              transform, script chạy baseline/ablation/long-horizon,</w:t>
      </w:r>
      <w:r>
        <w:br/>
      </w:r>
      <w:r>
        <w:rPr>
          <w:rFonts w:ascii="Consolas" w:hAnsi="Consolas"/>
          <w:color w:val="2A2E35"/>
          <w:sz w:val="18"/>
        </w:rPr>
        <w:t>|                              script tổng hợp claim assessment</w:t>
      </w:r>
      <w:r>
        <w:br/>
      </w:r>
      <w:r>
        <w:rPr>
          <w:rFonts w:ascii="Consolas" w:hAnsi="Consolas"/>
          <w:color w:val="2A2E35"/>
          <w:sz w:val="18"/>
        </w:rPr>
        <w:t>|-- data/                     các phần chia train/val/test parquet (gitignore, xem</w:t>
      </w:r>
      <w:r>
        <w:br/>
      </w:r>
      <w:r>
        <w:rPr>
          <w:rFonts w:ascii="Consolas" w:hAnsi="Consolas"/>
          <w:color w:val="2A2E35"/>
          <w:sz w:val="18"/>
        </w:rPr>
        <w:t>|                              Mục 10 để lấy SHA-256) + JSON bảng Q đã huấn luyện</w:t>
      </w:r>
      <w:r>
        <w:br/>
      </w:r>
      <w:r>
        <w:rPr>
          <w:rFonts w:ascii="Consolas" w:hAnsi="Consolas"/>
          <w:color w:val="2A2E35"/>
          <w:sz w:val="18"/>
        </w:rPr>
        <w:t>|-- reports/                  mọi CSV/JSON/PNG Validation được giữ lại, trích dẫn ở cả 2 tài liệu</w:t>
      </w:r>
      <w:r>
        <w:br/>
      </w:r>
      <w:r>
        <w:rPr>
          <w:rFonts w:ascii="Consolas" w:hAnsi="Consolas"/>
          <w:color w:val="2A2E35"/>
          <w:sz w:val="18"/>
        </w:rPr>
        <w:t>|-- final_test/               Kết quả Final Held-out Test (Mục 8): protocol,</w:t>
      </w:r>
      <w:r>
        <w:br/>
      </w:r>
      <w:r>
        <w:rPr>
          <w:rFonts w:ascii="Consolas" w:hAnsi="Consolas"/>
          <w:color w:val="2A2E35"/>
          <w:sz w:val="18"/>
        </w:rPr>
        <w:t>|                              data quality gate, kết quả từng seed, claim</w:t>
      </w:r>
      <w:r>
        <w:br/>
      </w:r>
      <w:r>
        <w:rPr>
          <w:rFonts w:ascii="Consolas" w:hAnsi="Consolas"/>
          <w:color w:val="2A2E35"/>
          <w:sz w:val="18"/>
        </w:rPr>
        <w:t>|                              assessment, mentor summary, hình, log</w:t>
      </w:r>
      <w:r>
        <w:br/>
      </w:r>
      <w:r>
        <w:rPr>
          <w:rFonts w:ascii="Consolas" w:hAnsi="Consolas"/>
          <w:color w:val="2A2E35"/>
          <w:sz w:val="18"/>
        </w:rPr>
        <w:t>`-- docs/</w:t>
      </w:r>
      <w:r>
        <w:br/>
      </w:r>
      <w:r>
        <w:rPr>
          <w:rFonts w:ascii="Consolas" w:hAnsi="Consolas"/>
          <w:color w:val="2A2E35"/>
          <w:sz w:val="18"/>
        </w:rPr>
        <w:t xml:space="preserve">    |-- docx_report/           Research Report (.docx) + hình của nó</w:t>
      </w:r>
      <w:r>
        <w:br/>
      </w:r>
      <w:r>
        <w:rPr>
          <w:rFonts w:ascii="Consolas" w:hAnsi="Consolas"/>
          <w:color w:val="2A2E35"/>
          <w:sz w:val="18"/>
        </w:rPr>
        <w:t xml:space="preserve">    |-- techdoc/                tài liệu này</w:t>
      </w:r>
      <w:r>
        <w:br/>
      </w:r>
      <w:r>
        <w:rPr>
          <w:rFonts w:ascii="Consolas" w:hAnsi="Consolas"/>
          <w:color w:val="2A2E35"/>
          <w:sz w:val="18"/>
        </w:rPr>
        <w:t xml:space="preserve">    `-- ride_hailing_fairness_report_en(vi)/   paper LaTeX + PDF đã compile</w:t>
      </w:r>
    </w:p>
    <w:p>
      <w:pPr>
        <w:spacing w:after="140"/>
      </w:pPr>
      <w:r>
        <w:rPr>
          <w:rFonts w:ascii="Cambria" w:hAnsi="Cambria"/>
          <w:b w:val="0"/>
          <w:i w:val="0"/>
          <w:color w:val="5B6370"/>
          <w:sz w:val="19"/>
        </w:rPr>
        <w:t>Repo này không có dependency lockfile, file package-metadata, Dockerfile, CI workflow, hay central config file nào. Mỗi run_*.py là một script độc lập với hằng số riêng ở cấp module (N_DRIVERS, SEEDS, v.v.) -- xem Mục 7.</w:t>
      </w:r>
    </w:p>
    <w:p>
      <w:pPr>
        <w:pStyle w:val="Heading1"/>
        <w:keepNext/>
        <w:spacing w:before="400" w:after="180"/>
      </w:pPr>
      <w:r>
        <w:rPr>
          <w:rFonts w:ascii="Calibri" w:hAnsi="Calibri"/>
          <w:b/>
          <w:color w:val="162C52"/>
          <w:sz w:val="32"/>
        </w:rPr>
        <w:t>3. Môi trường (Environment)</w:t>
      </w:r>
    </w:p>
    <w:p>
      <w:pPr>
        <w:spacing w:before="40" w:after="200"/>
        <w:pBdr>
          <w:bottom w:val="single" w:sz="14" w:space="1" w:color="2B6CB0"/>
        </w:pBdr>
      </w:pPr>
    </w:p>
    <w:p>
      <w:pPr>
        <w:spacing w:after="140"/>
      </w:pPr>
      <w:r>
        <w:rPr>
          <w:rFonts w:ascii="Cambria" w:hAnsi="Cambria"/>
          <w:b w:val="0"/>
          <w:i w:val="0"/>
          <w:color w:val="5B6370"/>
          <w:sz w:val="19"/>
        </w:rPr>
        <w:t>Môi trường đã audit tại thời điểm build (đây là máy repo này được verify lần cuối -- KHÔNG tuyên bố mọi thí nghiệm lịch sử đều chạy trên phần cứng giống hệt; không giữ lại environment lockfile từ các lần chạy trước).</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Thành phần</w:t>
            </w:r>
          </w:p>
        </w:tc>
        <w:tc>
          <w:tcPr>
            <w:tcW w:type="dxa" w:w="4816"/>
            <w:shd w:fill="16294F"/>
            <w:tcBorders>
              <w:bottom w:val="single" w:sz="6" w:color="16294F"/>
            </w:tcBorders>
          </w:tcPr>
          <w:p>
            <w:pPr>
              <w:jc w:val="center"/>
            </w:pPr>
            <w:r/>
            <w:r>
              <w:rPr>
                <w:rFonts w:ascii="Calibri" w:hAnsi="Calibri"/>
                <w:b/>
                <w:color w:val="FFFFFF"/>
                <w:sz w:val="18"/>
              </w:rPr>
              <w:t>Giá trị</w:t>
            </w:r>
          </w:p>
        </w:tc>
      </w:tr>
      <w:tr>
        <w:tc>
          <w:tcPr>
            <w:tcW w:type="dxa" w:w="4816"/>
            <w:tcBorders>
              <w:bottom w:val="single" w:sz="2" w:color="E3E7EE"/>
            </w:tcBorders>
          </w:tcPr>
          <w:p>
            <w:pPr>
              <w:jc w:val="left"/>
            </w:pPr>
            <w:r/>
            <w:r>
              <w:rPr>
                <w:rFonts w:ascii="Cambria" w:hAnsi="Cambria"/>
                <w:color w:val="22252A"/>
                <w:sz w:val="18"/>
              </w:rPr>
              <w:t>OS</w:t>
            </w:r>
          </w:p>
        </w:tc>
        <w:tc>
          <w:tcPr>
            <w:tcW w:type="dxa" w:w="4816"/>
            <w:tcBorders>
              <w:bottom w:val="single" w:sz="2" w:color="E3E7EE"/>
            </w:tcBorders>
          </w:tcPr>
          <w:p>
            <w:pPr>
              <w:jc w:val="center"/>
            </w:pPr>
            <w:r/>
            <w:r>
              <w:rPr>
                <w:rFonts w:ascii="Cambria" w:hAnsi="Cambria"/>
                <w:color w:val="22252A"/>
                <w:sz w:val="18"/>
              </w:rPr>
              <w:t>Windows 11 (10.0.26200)</w:t>
            </w:r>
          </w:p>
        </w:tc>
      </w:tr>
      <w:tr>
        <w:tc>
          <w:tcPr>
            <w:tcW w:type="dxa" w:w="4816"/>
            <w:shd w:fill="EEF2F7"/>
            <w:tcBorders>
              <w:bottom w:val="single" w:sz="2" w:color="E3E7EE"/>
            </w:tcBorders>
          </w:tcPr>
          <w:p>
            <w:pPr>
              <w:jc w:val="left"/>
            </w:pPr>
            <w:r/>
            <w:r>
              <w:rPr>
                <w:rFonts w:ascii="Cambria" w:hAnsi="Cambria"/>
                <w:color w:val="22252A"/>
                <w:sz w:val="18"/>
              </w:rPr>
              <w:t>Python</w:t>
            </w:r>
          </w:p>
        </w:tc>
        <w:tc>
          <w:tcPr>
            <w:tcW w:type="dxa" w:w="4816"/>
            <w:shd w:fill="EEF2F7"/>
            <w:tcBorders>
              <w:bottom w:val="single" w:sz="2" w:color="E3E7EE"/>
            </w:tcBorders>
          </w:tcPr>
          <w:p>
            <w:pPr>
              <w:jc w:val="center"/>
            </w:pPr>
            <w:r/>
            <w:r>
              <w:rPr>
                <w:rFonts w:ascii="Cambria" w:hAnsi="Cambria"/>
                <w:color w:val="22252A"/>
                <w:sz w:val="18"/>
              </w:rPr>
              <w:t>3.12.10</w:t>
            </w:r>
          </w:p>
        </w:tc>
      </w:tr>
      <w:tr>
        <w:tc>
          <w:tcPr>
            <w:tcW w:type="dxa" w:w="4816"/>
            <w:tcBorders>
              <w:bottom w:val="single" w:sz="2" w:color="E3E7EE"/>
            </w:tcBorders>
          </w:tcPr>
          <w:p>
            <w:pPr>
              <w:jc w:val="left"/>
            </w:pPr>
            <w:r/>
            <w:r>
              <w:rPr>
                <w:rFonts w:ascii="Cambria" w:hAnsi="Cambria"/>
                <w:color w:val="22252A"/>
                <w:sz w:val="18"/>
              </w:rPr>
              <w:t>CPU</w:t>
            </w:r>
          </w:p>
        </w:tc>
        <w:tc>
          <w:tcPr>
            <w:tcW w:type="dxa" w:w="4816"/>
            <w:tcBorders>
              <w:bottom w:val="single" w:sz="2" w:color="E3E7EE"/>
            </w:tcBorders>
          </w:tcPr>
          <w:p>
            <w:pPr>
              <w:jc w:val="center"/>
            </w:pPr>
            <w:r/>
            <w:r>
              <w:rPr>
                <w:rFonts w:ascii="Cambria" w:hAnsi="Cambria"/>
                <w:color w:val="22252A"/>
                <w:sz w:val="18"/>
              </w:rPr>
              <w:t>Intel Core i5-10300H, 4 lõi / 8 luồng</w:t>
            </w:r>
          </w:p>
        </w:tc>
      </w:tr>
      <w:tr>
        <w:tc>
          <w:tcPr>
            <w:tcW w:type="dxa" w:w="4816"/>
            <w:shd w:fill="EEF2F7"/>
            <w:tcBorders>
              <w:bottom w:val="single" w:sz="2" w:color="E3E7EE"/>
            </w:tcBorders>
          </w:tcPr>
          <w:p>
            <w:pPr>
              <w:jc w:val="left"/>
            </w:pPr>
            <w:r/>
            <w:r>
              <w:rPr>
                <w:rFonts w:ascii="Cambria" w:hAnsi="Cambria"/>
                <w:color w:val="22252A"/>
                <w:sz w:val="18"/>
              </w:rPr>
              <w:t>RAM</w:t>
            </w:r>
          </w:p>
        </w:tc>
        <w:tc>
          <w:tcPr>
            <w:tcW w:type="dxa" w:w="4816"/>
            <w:shd w:fill="EEF2F7"/>
            <w:tcBorders>
              <w:bottom w:val="single" w:sz="2" w:color="E3E7EE"/>
            </w:tcBorders>
          </w:tcPr>
          <w:p>
            <w:pPr>
              <w:jc w:val="center"/>
            </w:pPr>
            <w:r/>
            <w:r>
              <w:rPr>
                <w:rFonts w:ascii="Cambria" w:hAnsi="Cambria"/>
                <w:color w:val="22252A"/>
                <w:sz w:val="18"/>
              </w:rPr>
              <w:t>Tổng 15,8 GiB</w:t>
            </w:r>
          </w:p>
        </w:tc>
      </w:tr>
      <w:tr>
        <w:tc>
          <w:tcPr>
            <w:tcW w:type="dxa" w:w="4816"/>
            <w:tcBorders>
              <w:bottom w:val="single" w:sz="2" w:color="E3E7EE"/>
            </w:tcBorders>
          </w:tcPr>
          <w:p>
            <w:pPr>
              <w:jc w:val="left"/>
            </w:pPr>
            <w:r/>
            <w:r>
              <w:rPr>
                <w:rFonts w:ascii="Cambria" w:hAnsi="Cambria"/>
                <w:color w:val="22252A"/>
                <w:sz w:val="18"/>
              </w:rPr>
              <w:t>GPU</w:t>
            </w:r>
          </w:p>
        </w:tc>
        <w:tc>
          <w:tcPr>
            <w:tcW w:type="dxa" w:w="4816"/>
            <w:tcBorders>
              <w:bottom w:val="single" w:sz="2" w:color="E3E7EE"/>
            </w:tcBorders>
          </w:tcPr>
          <w:p>
            <w:pPr>
              <w:jc w:val="center"/>
            </w:pPr>
            <w:r/>
            <w:r>
              <w:rPr>
                <w:rFonts w:ascii="Cambria" w:hAnsi="Cambria"/>
                <w:color w:val="22252A"/>
                <w:sz w:val="18"/>
              </w:rPr>
              <w:t>NVIDIA GeForce GTX 1650, ~4,3 GB VRAM (có CUDA)</w:t>
            </w:r>
          </w:p>
        </w:tc>
      </w:tr>
      <w:tr>
        <w:tc>
          <w:tcPr>
            <w:tcW w:type="dxa" w:w="4816"/>
            <w:shd w:fill="EEF2F7"/>
            <w:tcBorders>
              <w:bottom w:val="single" w:sz="2" w:color="E3E7EE"/>
            </w:tcBorders>
          </w:tcPr>
          <w:p>
            <w:pPr>
              <w:jc w:val="left"/>
            </w:pPr>
            <w:r/>
            <w:r>
              <w:rPr>
                <w:rFonts w:ascii="Cambria" w:hAnsi="Cambria"/>
                <w:color w:val="22252A"/>
                <w:sz w:val="18"/>
              </w:rPr>
              <w:t>Thư viện chính</w:t>
            </w:r>
          </w:p>
        </w:tc>
        <w:tc>
          <w:tcPr>
            <w:tcW w:type="dxa" w:w="4816"/>
            <w:shd w:fill="EEF2F7"/>
            <w:tcBorders>
              <w:bottom w:val="single" w:sz="2" w:color="E3E7EE"/>
            </w:tcBorders>
          </w:tcPr>
          <w:p>
            <w:pPr>
              <w:jc w:val="center"/>
            </w:pPr>
            <w:r/>
            <w:r>
              <w:rPr>
                <w:rFonts w:ascii="Cambria" w:hAnsi="Cambria"/>
                <w:color w:val="22252A"/>
                <w:sz w:val="18"/>
              </w:rPr>
              <w:t>numpy 2.2.6, pandas 2.3.2, pyarrow 21.0.0, scipy 1.16.2, matplotlib 3.10.6, pytest 8.3.3, python-docx 1.2.0, torch 2.7.1+cu118</w:t>
            </w:r>
          </w:p>
        </w:tc>
      </w:tr>
    </w:tbl>
    <w:p>
      <w:pPr>
        <w:spacing w:after="200"/>
      </w:pP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python -m venv .venv</w:t>
      </w:r>
      <w:r>
        <w:br/>
      </w:r>
      <w:r>
        <w:rPr>
          <w:rFonts w:ascii="Consolas" w:hAnsi="Consolas"/>
          <w:color w:val="2A2E35"/>
          <w:sz w:val="18"/>
        </w:rPr>
        <w:t>.venv\Scripts\activate                 # Windows; dùng source .venv/bin/activate trên Linux/Mac</w:t>
      </w:r>
      <w:r>
        <w:br/>
      </w:r>
      <w:r>
        <w:rPr>
          <w:rFonts w:ascii="Consolas" w:hAnsi="Consolas"/>
          <w:color w:val="2A2E35"/>
          <w:sz w:val="18"/>
        </w:rPr>
        <w:t>pip install numpy pandas pyarrow scipy matplotlib pytest python-docx</w:t>
      </w:r>
      <w:r>
        <w:br/>
      </w:r>
      <w:r>
        <w:rPr>
          <w:rFonts w:ascii="Consolas" w:hAnsi="Consolas"/>
          <w:color w:val="2A2E35"/>
          <w:sz w:val="18"/>
        </w:rPr>
        <w:t>pip install torch                        # chỉ cần cho train_and_eval_mlp.py</w:t>
      </w:r>
    </w:p>
    <w:p>
      <w:pPr>
        <w:spacing w:after="140"/>
      </w:pPr>
      <w:r>
        <w:rPr>
          <w:rFonts w:ascii="Cambria" w:hAnsi="Cambria"/>
          <w:b w:val="0"/>
          <w:i w:val="0"/>
          <w:color w:val="22252A"/>
          <w:sz w:val="21"/>
        </w:rPr>
        <w:t>Repo này không giữ CI/CD, không Docker image, không requirements.txt -- danh sách package ở trên là bộ đã audit, đang hoạt động; hãy ghim đúng version nếu cần tái lập bit-for-bit qua nhiều máy.</w:t>
      </w:r>
    </w:p>
    <w:p>
      <w:pPr>
        <w:pStyle w:val="Heading1"/>
        <w:keepNext/>
        <w:spacing w:before="400" w:after="180"/>
      </w:pPr>
      <w:r>
        <w:rPr>
          <w:rFonts w:ascii="Calibri" w:hAnsi="Calibri"/>
          <w:b/>
          <w:color w:val="162C52"/>
          <w:sz w:val="32"/>
        </w:rPr>
        <w:t>4. Hợp đồng Dữ liệu (Data Contract)</w:t>
      </w:r>
    </w:p>
    <w:p>
      <w:pPr>
        <w:spacing w:before="40" w:after="200"/>
        <w:pBdr>
          <w:bottom w:val="single" w:sz="14" w:space="1" w:color="2B6CB0"/>
        </w:pBdr>
      </w:pP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Phần chia</w:t>
            </w:r>
          </w:p>
        </w:tc>
        <w:tc>
          <w:tcPr>
            <w:tcW w:type="dxa" w:w="4816"/>
            <w:shd w:fill="16294F"/>
            <w:tcBorders>
              <w:bottom w:val="single" w:sz="6" w:color="16294F"/>
            </w:tcBorders>
          </w:tcPr>
          <w:p>
            <w:pPr>
              <w:jc w:val="center"/>
            </w:pPr>
            <w:r/>
            <w:r>
              <w:rPr>
                <w:rFonts w:ascii="Calibri" w:hAnsi="Calibri"/>
                <w:b/>
                <w:color w:val="FFFFFF"/>
                <w:sz w:val="18"/>
              </w:rPr>
              <w:t>Vai trò</w:t>
            </w:r>
          </w:p>
        </w:tc>
      </w:tr>
      <w:tr>
        <w:tc>
          <w:tcPr>
            <w:tcW w:type="dxa" w:w="4816"/>
            <w:tcBorders>
              <w:bottom w:val="single" w:sz="2" w:color="E3E7EE"/>
            </w:tcBorders>
          </w:tcPr>
          <w:p>
            <w:pPr>
              <w:jc w:val="left"/>
            </w:pPr>
            <w:r/>
            <w:r>
              <w:rPr>
                <w:rFonts w:ascii="Cambria" w:hAnsi="Cambria"/>
                <w:color w:val="22252A"/>
                <w:sz w:val="18"/>
              </w:rPr>
              <w:t>train.parquet</w:t>
            </w:r>
          </w:p>
        </w:tc>
        <w:tc>
          <w:tcPr>
            <w:tcW w:type="dxa" w:w="4816"/>
            <w:tcBorders>
              <w:bottom w:val="single" w:sz="2" w:color="E3E7EE"/>
            </w:tcBorders>
          </w:tcPr>
          <w:p>
            <w:pPr>
              <w:jc w:val="center"/>
            </w:pPr>
            <w:r/>
            <w:r>
              <w:rPr>
                <w:rFonts w:ascii="Cambria" w:hAnsi="Cambria"/>
                <w:color w:val="22252A"/>
                <w:sz w:val="18"/>
              </w:rPr>
              <w:t>Huấn luyện Q(vùng,giờ) (train_momaql.py); huấn luyện MLP cho sensitivity forecast</w:t>
            </w:r>
          </w:p>
        </w:tc>
      </w:tr>
      <w:tr>
        <w:tc>
          <w:tcPr>
            <w:tcW w:type="dxa" w:w="4816"/>
            <w:shd w:fill="EEF2F7"/>
            <w:tcBorders>
              <w:bottom w:val="single" w:sz="2" w:color="E3E7EE"/>
            </w:tcBorders>
          </w:tcPr>
          <w:p>
            <w:pPr>
              <w:jc w:val="left"/>
            </w:pPr>
            <w:r/>
            <w:r>
              <w:rPr>
                <w:rFonts w:ascii="Cambria" w:hAnsi="Cambria"/>
                <w:color w:val="22252A"/>
                <w:sz w:val="18"/>
              </w:rPr>
              <w:t>val.parquet</w:t>
            </w:r>
          </w:p>
        </w:tc>
        <w:tc>
          <w:tcPr>
            <w:tcW w:type="dxa" w:w="4816"/>
            <w:shd w:fill="EEF2F7"/>
            <w:tcBorders>
              <w:bottom w:val="single" w:sz="2" w:color="E3E7EE"/>
            </w:tcBorders>
          </w:tcPr>
          <w:p>
            <w:pPr>
              <w:jc w:val="center"/>
            </w:pPr>
            <w:r/>
            <w:r>
              <w:rPr>
                <w:rFonts w:ascii="Cambria" w:hAnsi="Cambria"/>
                <w:color w:val="22252A"/>
                <w:sz w:val="18"/>
              </w:rPr>
              <w:t>Phát triển / phân tích: build+debug simulator, so sánh policy, ablation, quét Pareto, long-horizon, thí nghiệm cơ chế, chốt cấu hình cuối</w:t>
            </w:r>
          </w:p>
        </w:tc>
      </w:tr>
      <w:tr>
        <w:tc>
          <w:tcPr>
            <w:tcW w:type="dxa" w:w="4816"/>
            <w:tcBorders>
              <w:bottom w:val="single" w:sz="2" w:color="E3E7EE"/>
            </w:tcBorders>
          </w:tcPr>
          <w:p>
            <w:pPr>
              <w:jc w:val="left"/>
            </w:pPr>
            <w:r/>
            <w:r>
              <w:rPr>
                <w:rFonts w:ascii="Cambria" w:hAnsi="Cambria"/>
                <w:color w:val="22252A"/>
                <w:sz w:val="18"/>
              </w:rPr>
              <w:t>test.parquet</w:t>
            </w:r>
          </w:p>
        </w:tc>
        <w:tc>
          <w:tcPr>
            <w:tcW w:type="dxa" w:w="4816"/>
            <w:tcBorders>
              <w:bottom w:val="single" w:sz="2" w:color="E3E7EE"/>
            </w:tcBorders>
          </w:tcPr>
          <w:p>
            <w:pPr>
              <w:jc w:val="center"/>
            </w:pPr>
            <w:r/>
            <w:r>
              <w:rPr>
                <w:rFonts w:ascii="Cambria" w:hAnsi="Cambria"/>
                <w:color w:val="22252A"/>
                <w:sz w:val="18"/>
              </w:rPr>
              <w:t>CHỈ dùng để xác minh held-out cuối cùng theo thời gian (Mục 8) -- không bao giờ dùng để chọn lambda/gamma/alpha, không bao giờ dùng bởi product demo trực tiếp</w:t>
            </w:r>
          </w:p>
        </w:tc>
      </w:tr>
    </w:tbl>
    <w:p>
      <w:pPr>
        <w:spacing w:after="200"/>
      </w:pPr>
    </w:p>
    <w:p>
      <w:pPr>
        <w:pStyle w:val="Heading2"/>
        <w:keepNext/>
        <w:spacing w:before="260" w:after="100"/>
      </w:pPr>
      <w:r>
        <w:rPr>
          <w:rFonts w:ascii="Calibri" w:hAnsi="Calibri"/>
          <w:b/>
          <w:color w:val="2B6CB0"/>
          <w:sz w:val="25"/>
        </w:rPr>
        <w:t>4.1 Schema parquet gốc (train/val/test)</w:t>
      </w:r>
    </w:p>
    <w:p>
      <w:pPr>
        <w:spacing w:after="140"/>
      </w:pPr>
      <w:r>
        <w:rPr>
          <w:rFonts w:ascii="Cambria" w:hAnsi="Cambria"/>
          <w:b w:val="0"/>
          <w:i w:val="0"/>
          <w:color w:val="22252A"/>
          <w:sz w:val="21"/>
        </w:rPr>
        <w:t>Các cột được common_loader.load_requests_fast() và loader riêng của train_momaql.py đọc: pickup_ts (timestamp), pickup_latitude, pickup_longitude, dropoff_latitude, dropoff_longitude, fare_amount, duration_seconds, pickup_zone_id, dropoff_zone_id. pickup_ts là epoch time tuyệt đối -- giờ-trong-ngày được tính trực tiếp từ đó (KHÔNG phải offset tương đối theo từng file), nên một khung giờ mang cùng ý nghĩa thời gian thực trong train.parquet lẫn val/test.parquet.</w:t>
      </w:r>
    </w:p>
    <w:p>
      <w:pPr>
        <w:pStyle w:val="Heading2"/>
        <w:keepNext/>
        <w:spacing w:before="260" w:after="100"/>
      </w:pPr>
      <w:r>
        <w:rPr>
          <w:rFonts w:ascii="Calibri" w:hAnsi="Calibri"/>
          <w:b/>
          <w:color w:val="2B6CB0"/>
          <w:sz w:val="25"/>
        </w:rPr>
        <w:t>4.2 Request dict đã xử lý (in-memory, mỗi dòng)</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w:t>
      </w:r>
      <w:r>
        <w:br/>
      </w:r>
      <w:r>
        <w:rPr>
          <w:rFonts w:ascii="Consolas" w:hAnsi="Consolas"/>
          <w:color w:val="2A2E35"/>
          <w:sz w:val="18"/>
        </w:rPr>
        <w:t xml:space="preserve">  "_idx": int,                    # vị trí trong danh sách request đã sắp xếp</w:t>
      </w:r>
      <w:r>
        <w:br/>
      </w:r>
      <w:r>
        <w:rPr>
          <w:rFonts w:ascii="Consolas" w:hAnsi="Consolas"/>
          <w:color w:val="2A2E35"/>
          <w:sz w:val="18"/>
        </w:rPr>
        <w:t xml:space="preserve">  "pickup_ts": float,             # giây, TƯƠNG ĐỐI so với dòng đầu tiên của split này</w:t>
      </w:r>
      <w:r>
        <w:br/>
      </w:r>
      <w:r>
        <w:rPr>
          <w:rFonts w:ascii="Consolas" w:hAnsi="Consolas"/>
          <w:color w:val="2A2E35"/>
          <w:sz w:val="18"/>
        </w:rPr>
        <w:t xml:space="preserve">  "pickup_latitude": float, "pickup_longitude": float,</w:t>
      </w:r>
      <w:r>
        <w:br/>
      </w:r>
      <w:r>
        <w:rPr>
          <w:rFonts w:ascii="Consolas" w:hAnsi="Consolas"/>
          <w:color w:val="2A2E35"/>
          <w:sz w:val="18"/>
        </w:rPr>
        <w:t xml:space="preserve">  "dropoff_latitude": float, "dropoff_longitude": float,</w:t>
      </w:r>
      <w:r>
        <w:br/>
      </w:r>
      <w:r>
        <w:rPr>
          <w:rFonts w:ascii="Consolas" w:hAnsi="Consolas"/>
          <w:color w:val="2A2E35"/>
          <w:sz w:val="18"/>
        </w:rPr>
        <w:t xml:space="preserve">  "fare_amount": float,           # cước phí USD thật</w:t>
      </w:r>
      <w:r>
        <w:br/>
      </w:r>
      <w:r>
        <w:rPr>
          <w:rFonts w:ascii="Consolas" w:hAnsi="Consolas"/>
          <w:color w:val="2A2E35"/>
          <w:sz w:val="18"/>
        </w:rPr>
        <w:t xml:space="preserve">  "duration_seconds": float,</w:t>
      </w:r>
      <w:r>
        <w:br/>
      </w:r>
      <w:r>
        <w:rPr>
          <w:rFonts w:ascii="Consolas" w:hAnsi="Consolas"/>
          <w:color w:val="2A2E35"/>
          <w:sz w:val="18"/>
        </w:rPr>
        <w:t xml:space="preserve">  "pickup_zone_id": int, "dropoff_zone_id": int,   # id zone taxi TLC</w:t>
      </w:r>
      <w:r>
        <w:br/>
      </w:r>
      <w:r>
        <w:rPr>
          <w:rFonts w:ascii="Consolas" w:hAnsi="Consolas"/>
          <w:color w:val="2A2E35"/>
          <w:sz w:val="18"/>
        </w:rPr>
        <w:t xml:space="preserve">  "pickup_hour": int,             # 0-23, tính từ epoch time TUYỆT ĐỐI</w:t>
      </w:r>
      <w:r>
        <w:br/>
      </w:r>
      <w:r>
        <w:rPr>
          <w:rFonts w:ascii="Consolas" w:hAnsi="Consolas"/>
          <w:color w:val="2A2E35"/>
          <w:sz w:val="18"/>
        </w:rPr>
        <w:t xml:space="preserve">  "dropoff_hour": int,            # 0-23, = (pickup_epoch + duration) % 24h</w:t>
      </w:r>
      <w:r>
        <w:br/>
      </w:r>
      <w:r>
        <w:rPr>
          <w:rFonts w:ascii="Consolas" w:hAnsi="Consolas"/>
          <w:color w:val="2A2E35"/>
          <w:sz w:val="18"/>
        </w:rPr>
        <w:t>}</w:t>
      </w:r>
    </w:p>
    <w:p>
      <w:pPr>
        <w:pStyle w:val="Heading2"/>
        <w:keepNext/>
        <w:spacing w:before="260" w:after="100"/>
      </w:pPr>
      <w:r>
        <w:rPr>
          <w:rFonts w:ascii="Calibri" w:hAnsi="Calibri"/>
          <w:b/>
          <w:color w:val="2B6CB0"/>
          <w:sz w:val="25"/>
        </w:rPr>
        <w:t>4.3 Trạng thái Driver (src/simulator.py:Driver)</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Driver:</w:t>
      </w:r>
      <w:r>
        <w:br/>
      </w:r>
      <w:r>
        <w:rPr>
          <w:rFonts w:ascii="Consolas" w:hAnsi="Consolas"/>
          <w:color w:val="2A2E35"/>
          <w:sz w:val="18"/>
        </w:rPr>
        <w:t xml:space="preserve">  driver_id: int</w:t>
      </w:r>
      <w:r>
        <w:br/>
      </w:r>
      <w:r>
        <w:rPr>
          <w:rFonts w:ascii="Consolas" w:hAnsi="Consolas"/>
          <w:color w:val="2A2E35"/>
          <w:sz w:val="18"/>
        </w:rPr>
        <w:t xml:space="preserve">  lat, lon: float                 # vị trí hiện tại</w:t>
      </w:r>
      <w:r>
        <w:br/>
      </w:r>
      <w:r>
        <w:rPr>
          <w:rFonts w:ascii="Consolas" w:hAnsi="Consolas"/>
          <w:color w:val="2A2E35"/>
          <w:sz w:val="18"/>
        </w:rPr>
        <w:t xml:space="preserve">  available_at: float             # thời điểm sớm nhất driver này nhận chuyến mới</w:t>
      </w:r>
      <w:r>
        <w:br/>
      </w:r>
      <w:r>
        <w:rPr>
          <w:rFonts w:ascii="Consolas" w:hAnsi="Consolas"/>
          <w:color w:val="2A2E35"/>
          <w:sz w:val="18"/>
        </w:rPr>
        <w:t xml:space="preserve">  total_income: float = 0.0       # net tích lũy (fare - deadhead_cost)</w:t>
      </w:r>
      <w:r>
        <w:br/>
      </w:r>
      <w:r>
        <w:rPr>
          <w:rFonts w:ascii="Consolas" w:hAnsi="Consolas"/>
          <w:color w:val="2A2E35"/>
          <w:sz w:val="18"/>
        </w:rPr>
        <w:t xml:space="preserve">  total_deadhead_cost: float = 0.0</w:t>
      </w:r>
      <w:r>
        <w:br/>
      </w:r>
      <w:r>
        <w:rPr>
          <w:rFonts w:ascii="Consolas" w:hAnsi="Consolas"/>
          <w:color w:val="2A2E35"/>
          <w:sz w:val="18"/>
        </w:rPr>
        <w:t xml:space="preserve">  total_trips: int = 0</w:t>
      </w:r>
    </w:p>
    <w:p>
      <w:pPr>
        <w:pStyle w:val="Heading2"/>
        <w:keepNext/>
        <w:spacing w:before="260" w:after="100"/>
      </w:pPr>
      <w:r>
        <w:rPr>
          <w:rFonts w:ascii="Calibri" w:hAnsi="Calibri"/>
          <w:b/>
          <w:color w:val="2B6CB0"/>
          <w:sz w:val="25"/>
        </w:rPr>
        <w:t>4.4 State/Action/Reward RL (MOMAQLPolicy)</w:t>
      </w:r>
    </w:p>
    <w:p>
      <w:pPr>
        <w:pStyle w:val="ListBullet"/>
        <w:spacing w:after="80"/>
      </w:pPr>
      <w:r>
        <w:rPr>
          <w:rFonts w:ascii="Cambria" w:hAnsi="Cambria"/>
          <w:color w:val="22252A"/>
          <w:sz w:val="21"/>
        </w:rPr>
        <w:t>State S = (pickup_zone_id, pickup_hour) của chuyến driver vừa nhận.</w:t>
      </w:r>
    </w:p>
    <w:p>
      <w:pPr>
        <w:pStyle w:val="ListBullet"/>
        <w:spacing w:after="80"/>
      </w:pPr>
      <w:r>
        <w:rPr>
          <w:rFonts w:ascii="Cambria" w:hAnsi="Cambria"/>
          <w:color w:val="22252A"/>
          <w:sz w:val="21"/>
        </w:rPr>
        <w:t>State S' = (dropoff_zone_id, dropoff_hour) của chính chuyến đó -- driver kết thúc ở đâu/khi nào.</w:t>
      </w:r>
    </w:p>
    <w:p>
      <w:pPr>
        <w:pStyle w:val="ListBullet"/>
        <w:spacing w:after="80"/>
      </w:pPr>
      <w:r>
        <w:rPr>
          <w:rFonts w:ascii="Cambria" w:hAnsi="Cambria"/>
          <w:color w:val="22252A"/>
          <w:sz w:val="21"/>
        </w:rPr>
        <w:t>Action = một phép ghép cặp joint M-to-N cho 1 cửa sổ 60 giây, giải 1 lần mỗi cửa sổ bằng thuật toán Hungarian (không phải chọn greedy từng request).</w:t>
      </w:r>
    </w:p>
    <w:p>
      <w:pPr>
        <w:pStyle w:val="ListBullet"/>
        <w:spacing w:after="80"/>
      </w:pPr>
      <w:r>
        <w:rPr>
          <w:rFonts w:ascii="Cambria" w:hAnsi="Cambria"/>
          <w:color w:val="22252A"/>
          <w:sz w:val="21"/>
        </w:rPr>
        <w:t>Reward = fare_amount − eta_seconds × 0,0025 (hệ số chi phí deadhead, USD mỗi giây ETA đón khách).</w:t>
      </w:r>
    </w:p>
    <w:p>
      <w:pPr>
        <w:pStyle w:val="ListBullet"/>
        <w:spacing w:after="80"/>
      </w:pPr>
      <w:r>
        <w:rPr>
          <w:rFonts w:ascii="Cambria" w:hAnsi="Cambria"/>
          <w:color w:val="22252A"/>
          <w:sz w:val="21"/>
        </w:rPr>
        <w:t>Key bảng Q: (zone_id: int, hour_of_day: int) -&gt; float. Khi serialize JSON dùng key dạng chuỗi "zone:hour" (vd "137:0"); MOMAQLPolicy._parse_q_table() nhận cả tuple key gốc lẫn định dạng chuỗi này.</w:t>
      </w:r>
    </w:p>
    <w:p>
      <w:pPr>
        <w:pStyle w:val="Heading1"/>
        <w:keepNext/>
        <w:spacing w:before="400" w:after="180"/>
      </w:pPr>
      <w:r>
        <w:rPr>
          <w:rFonts w:ascii="Calibri" w:hAnsi="Calibri"/>
          <w:b/>
          <w:color w:val="162C52"/>
          <w:sz w:val="32"/>
        </w:rPr>
        <w:t>5. Đặc tả Module (Module Specification)</w:t>
      </w:r>
    </w:p>
    <w:p>
      <w:pPr>
        <w:spacing w:before="40" w:after="200"/>
        <w:pBdr>
          <w:bottom w:val="single" w:sz="14" w:space="1" w:color="2B6CB0"/>
        </w:pBdr>
      </w:pPr>
    </w:p>
    <w:p>
      <w:pPr>
        <w:pStyle w:val="Heading2"/>
        <w:keepNext/>
        <w:spacing w:before="260" w:after="100"/>
      </w:pPr>
      <w:r>
        <w:rPr>
          <w:rFonts w:ascii="Calibri" w:hAnsi="Calibri"/>
          <w:b/>
          <w:color w:val="2B6CB0"/>
          <w:sz w:val="25"/>
        </w:rPr>
        <w:t>5.1 src/simulator.py</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Hàm</w:t>
            </w:r>
          </w:p>
        </w:tc>
        <w:tc>
          <w:tcPr>
            <w:tcW w:type="dxa" w:w="3211"/>
            <w:shd w:fill="16294F"/>
            <w:tcBorders>
              <w:bottom w:val="single" w:sz="6" w:color="16294F"/>
            </w:tcBorders>
          </w:tcPr>
          <w:p>
            <w:pPr>
              <w:jc w:val="center"/>
            </w:pPr>
            <w:r/>
            <w:r>
              <w:rPr>
                <w:rFonts w:ascii="Calibri" w:hAnsi="Calibri"/>
                <w:b/>
                <w:color w:val="FFFFFF"/>
                <w:sz w:val="18"/>
              </w:rPr>
              <w:t>Đầu vào</w:t>
            </w:r>
          </w:p>
        </w:tc>
        <w:tc>
          <w:tcPr>
            <w:tcW w:type="dxa" w:w="3211"/>
            <w:shd w:fill="16294F"/>
            <w:tcBorders>
              <w:bottom w:val="single" w:sz="6" w:color="16294F"/>
            </w:tcBorders>
          </w:tcPr>
          <w:p>
            <w:pPr>
              <w:jc w:val="center"/>
            </w:pPr>
            <w:r/>
            <w:r>
              <w:rPr>
                <w:rFonts w:ascii="Calibri" w:hAnsi="Calibri"/>
                <w:b/>
                <w:color w:val="FFFFFF"/>
                <w:sz w:val="18"/>
              </w:rPr>
              <w:t>Đầu ra</w:t>
            </w:r>
          </w:p>
        </w:tc>
      </w:tr>
      <w:tr>
        <w:tc>
          <w:tcPr>
            <w:tcW w:type="dxa" w:w="3211"/>
            <w:tcBorders>
              <w:bottom w:val="single" w:sz="2" w:color="E3E7EE"/>
            </w:tcBorders>
          </w:tcPr>
          <w:p>
            <w:pPr>
              <w:jc w:val="left"/>
            </w:pPr>
            <w:r/>
            <w:r>
              <w:rPr>
                <w:rFonts w:ascii="Cambria" w:hAnsi="Cambria"/>
                <w:color w:val="22252A"/>
                <w:sz w:val="18"/>
              </w:rPr>
              <w:t>init_drivers(n, requests, seed)</w:t>
            </w:r>
          </w:p>
        </w:tc>
        <w:tc>
          <w:tcPr>
            <w:tcW w:type="dxa" w:w="3211"/>
            <w:tcBorders>
              <w:bottom w:val="single" w:sz="2" w:color="E3E7EE"/>
            </w:tcBorders>
          </w:tcPr>
          <w:p>
            <w:pPr>
              <w:jc w:val="center"/>
            </w:pPr>
            <w:r/>
            <w:r>
              <w:rPr>
                <w:rFonts w:ascii="Cambria" w:hAnsi="Cambria"/>
                <w:color w:val="22252A"/>
                <w:sz w:val="18"/>
              </w:rPr>
              <w:t>số lượng driver, danh sách request, seed RNG</w:t>
            </w:r>
          </w:p>
        </w:tc>
        <w:tc>
          <w:tcPr>
            <w:tcW w:type="dxa" w:w="3211"/>
            <w:tcBorders>
              <w:bottom w:val="single" w:sz="2" w:color="E3E7EE"/>
            </w:tcBorders>
          </w:tcPr>
          <w:p>
            <w:pPr>
              <w:jc w:val="center"/>
            </w:pPr>
            <w:r/>
            <w:r>
              <w:rPr>
                <w:rFonts w:ascii="Cambria" w:hAnsi="Cambria"/>
                <w:color w:val="22252A"/>
                <w:sz w:val="18"/>
              </w:rPr>
              <w:t>list[Driver], đặt tại n vị trí đón khách thật lấy mẫu từ danh sách request</w:t>
            </w:r>
          </w:p>
        </w:tc>
      </w:tr>
      <w:tr>
        <w:tc>
          <w:tcPr>
            <w:tcW w:type="dxa" w:w="3211"/>
            <w:shd w:fill="EEF2F7"/>
            <w:tcBorders>
              <w:bottom w:val="single" w:sz="2" w:color="E3E7EE"/>
            </w:tcBorders>
          </w:tcPr>
          <w:p>
            <w:pPr>
              <w:jc w:val="left"/>
            </w:pPr>
            <w:r/>
            <w:r>
              <w:rPr>
                <w:rFonts w:ascii="Cambria" w:hAnsi="Cambria"/>
                <w:color w:val="22252A"/>
                <w:sz w:val="18"/>
              </w:rPr>
              <w:t>feasible_drivers(drivers, req, now)</w:t>
            </w:r>
          </w:p>
        </w:tc>
        <w:tc>
          <w:tcPr>
            <w:tcW w:type="dxa" w:w="3211"/>
            <w:shd w:fill="EEF2F7"/>
            <w:tcBorders>
              <w:bottom w:val="single" w:sz="2" w:color="E3E7EE"/>
            </w:tcBorders>
          </w:tcPr>
          <w:p>
            <w:pPr>
              <w:jc w:val="center"/>
            </w:pPr>
            <w:r/>
            <w:r>
              <w:rPr>
                <w:rFonts w:ascii="Cambria" w:hAnsi="Cambria"/>
                <w:color w:val="22252A"/>
                <w:sz w:val="18"/>
              </w:rPr>
              <w:t>danh sách driver, 1 request, thời điểm hiện tại</w:t>
            </w:r>
          </w:p>
        </w:tc>
        <w:tc>
          <w:tcPr>
            <w:tcW w:type="dxa" w:w="3211"/>
            <w:shd w:fill="EEF2F7"/>
            <w:tcBorders>
              <w:bottom w:val="single" w:sz="2" w:color="E3E7EE"/>
            </w:tcBorders>
          </w:tcPr>
          <w:p>
            <w:pPr>
              <w:jc w:val="center"/>
            </w:pPr>
            <w:r/>
            <w:r>
              <w:rPr>
                <w:rFonts w:ascii="Cambria" w:hAnsi="Cambria"/>
                <w:color w:val="22252A"/>
                <w:sz w:val="18"/>
              </w:rPr>
              <w:t>list (driver, deadhead_miles, eta_seconds) cho driver rảnh tính tới `now` và trong ngưỡng MAX_PICKUP_ETA_SECONDS=600s</w:t>
            </w:r>
          </w:p>
        </w:tc>
      </w:tr>
      <w:tr>
        <w:tc>
          <w:tcPr>
            <w:tcW w:type="dxa" w:w="3211"/>
            <w:tcBorders>
              <w:bottom w:val="single" w:sz="2" w:color="E3E7EE"/>
            </w:tcBorders>
          </w:tcPr>
          <w:p>
            <w:pPr>
              <w:jc w:val="left"/>
            </w:pPr>
            <w:r/>
            <w:r>
              <w:rPr>
                <w:rFonts w:ascii="Cambria" w:hAnsi="Cambria"/>
                <w:color w:val="22252A"/>
                <w:sz w:val="18"/>
              </w:rPr>
              <w:t>commit_trip(d, req, dist, eta, now, result, record_trace)</w:t>
            </w:r>
          </w:p>
        </w:tc>
        <w:tc>
          <w:tcPr>
            <w:tcW w:type="dxa" w:w="3211"/>
            <w:tcBorders>
              <w:bottom w:val="single" w:sz="2" w:color="E3E7EE"/>
            </w:tcBorders>
          </w:tcPr>
          <w:p>
            <w:pPr>
              <w:jc w:val="center"/>
            </w:pPr>
            <w:r/>
            <w:r>
              <w:rPr>
                <w:rFonts w:ascii="Cambria" w:hAnsi="Cambria"/>
                <w:color w:val="22252A"/>
                <w:sz w:val="18"/>
              </w:rPr>
              <w:t>driver đã chọn + request + thời gian</w:t>
            </w:r>
          </w:p>
        </w:tc>
        <w:tc>
          <w:tcPr>
            <w:tcW w:type="dxa" w:w="3211"/>
            <w:tcBorders>
              <w:bottom w:val="single" w:sz="2" w:color="E3E7EE"/>
            </w:tcBorders>
          </w:tcPr>
          <w:p>
            <w:pPr>
              <w:jc w:val="center"/>
            </w:pPr>
            <w:r/>
            <w:r>
              <w:rPr>
                <w:rFonts w:ascii="Cambria" w:hAnsi="Cambria"/>
                <w:color w:val="22252A"/>
                <w:sz w:val="18"/>
              </w:rPr>
              <w:t>thay đổi trạng thái driver (income, vị trí, available_at) và tổng số của result</w:t>
            </w:r>
          </w:p>
        </w:tc>
      </w:tr>
      <w:tr>
        <w:tc>
          <w:tcPr>
            <w:tcW w:type="dxa" w:w="3211"/>
            <w:shd w:fill="EEF2F7"/>
            <w:tcBorders>
              <w:bottom w:val="single" w:sz="2" w:color="E3E7EE"/>
            </w:tcBorders>
          </w:tcPr>
          <w:p>
            <w:pPr>
              <w:jc w:val="left"/>
            </w:pPr>
            <w:r/>
            <w:r>
              <w:rPr>
                <w:rFonts w:ascii="Cambria" w:hAnsi="Cambria"/>
                <w:color w:val="22252A"/>
                <w:sz w:val="18"/>
              </w:rPr>
              <w:t>run_simulation_batched(requests, n_drivers, policy, seed, window_seconds=60.0)</w:t>
            </w:r>
          </w:p>
        </w:tc>
        <w:tc>
          <w:tcPr>
            <w:tcW w:type="dxa" w:w="3211"/>
            <w:shd w:fill="EEF2F7"/>
            <w:tcBorders>
              <w:bottom w:val="single" w:sz="2" w:color="E3E7EE"/>
            </w:tcBorders>
          </w:tcPr>
          <w:p>
            <w:pPr>
              <w:jc w:val="center"/>
            </w:pPr>
            <w:r/>
            <w:r>
              <w:rPr>
                <w:rFonts w:ascii="Cambria" w:hAnsi="Cambria"/>
                <w:color w:val="22252A"/>
                <w:sz w:val="18"/>
              </w:rPr>
              <w:t>danh sách request đã sắp xếp + đối tượng policy</w:t>
            </w:r>
          </w:p>
        </w:tc>
        <w:tc>
          <w:tcPr>
            <w:tcW w:type="dxa" w:w="3211"/>
            <w:shd w:fill="EEF2F7"/>
            <w:tcBorders>
              <w:bottom w:val="single" w:sz="2" w:color="E3E7EE"/>
            </w:tcBorders>
          </w:tcPr>
          <w:p>
            <w:pPr>
              <w:jc w:val="center"/>
            </w:pPr>
            <w:r/>
            <w:r>
              <w:rPr>
                <w:rFonts w:ascii="Cambria" w:hAnsi="Cambria"/>
                <w:color w:val="22252A"/>
                <w:sz w:val="18"/>
              </w:rPr>
              <w:t>SimResult (thu nhập từng driver, số chuyến hoàn thành)</w:t>
            </w:r>
          </w:p>
        </w:tc>
      </w:tr>
      <w:tr>
        <w:tc>
          <w:tcPr>
            <w:tcW w:type="dxa" w:w="3211"/>
            <w:tcBorders>
              <w:bottom w:val="single" w:sz="2" w:color="E3E7EE"/>
            </w:tcBorders>
          </w:tcPr>
          <w:p>
            <w:pPr>
              <w:jc w:val="left"/>
            </w:pPr>
            <w:r/>
            <w:r>
              <w:rPr>
                <w:rFonts w:ascii="Cambria" w:hAnsi="Cambria"/>
                <w:color w:val="22252A"/>
                <w:sz w:val="18"/>
              </w:rPr>
              <w:t>run_simulation_with_horizon(..., checkpoint_days, compare_policy=None, zone_classifier=None)</w:t>
            </w:r>
          </w:p>
        </w:tc>
        <w:tc>
          <w:tcPr>
            <w:tcW w:type="dxa" w:w="3211"/>
            <w:tcBorders>
              <w:bottom w:val="single" w:sz="2" w:color="E3E7EE"/>
            </w:tcBorders>
          </w:tcPr>
          <w:p>
            <w:pPr>
              <w:jc w:val="center"/>
            </w:pPr>
            <w:r/>
            <w:r>
              <w:rPr>
                <w:rFonts w:ascii="Cambria" w:hAnsi="Cambria"/>
                <w:color w:val="22252A"/>
                <w:sz w:val="18"/>
              </w:rPr>
              <w:t>tương tự + các ngày checkpoint + policy so sánh tùy chọn</w:t>
            </w:r>
          </w:p>
        </w:tc>
        <w:tc>
          <w:tcPr>
            <w:tcW w:type="dxa" w:w="3211"/>
            <w:tcBorders>
              <w:bottom w:val="single" w:sz="2" w:color="E3E7EE"/>
            </w:tcBorders>
          </w:tcPr>
          <w:p>
            <w:pPr>
              <w:jc w:val="center"/>
            </w:pPr>
            <w:r/>
            <w:r>
              <w:rPr>
                <w:rFonts w:ascii="Cambria" w:hAnsi="Cambria"/>
                <w:color w:val="22252A"/>
                <w:sz w:val="18"/>
              </w:rPr>
              <w:t>(result, dict checkpoints, disagreement_rate) -- MỘT quỹ đạo duy nhất, chụp snapshot ở mỗi ngày checkpoint, không phải chạy lại độc lập</w:t>
            </w:r>
          </w:p>
        </w:tc>
      </w:tr>
    </w:tbl>
    <w:p>
      <w:pPr>
        <w:spacing w:after="200"/>
      </w:pPr>
    </w:p>
    <w:p>
      <w:pPr>
        <w:spacing w:after="140"/>
      </w:pPr>
      <w:r>
        <w:rPr>
          <w:rFonts w:ascii="Cambria" w:hAnsi="Cambria"/>
          <w:b w:val="0"/>
          <w:i w:val="0"/>
          <w:color w:val="5B6370"/>
          <w:sz w:val="19"/>
        </w:rPr>
        <w:t>Đơn giản hóa có chủ đích (đã công bố trong docstring module): vị trí driver là thật (lat, lon), không phải xấp xỉ theo ô không gian; ETA là khoảng cách haversine với tốc độ hằng số 12 mph, không phải mô hình road-routing thật; hệ số chi phí deadhead (0,0025 USD/giây) tái sử dụng nguyên trạng từ UtilityCoefficients đã đóng băng của dự án cha, không tự nghĩ lại.</w:t>
      </w:r>
    </w:p>
    <w:p>
      <w:pPr>
        <w:pStyle w:val="Heading2"/>
        <w:keepNext/>
        <w:spacing w:before="260" w:after="100"/>
      </w:pPr>
      <w:r>
        <w:rPr>
          <w:rFonts w:ascii="Calibri" w:hAnsi="Calibri"/>
          <w:b/>
          <w:color w:val="2B6CB0"/>
          <w:sz w:val="25"/>
        </w:rPr>
        <w:t>5.2 src/policies.py</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Policy</w:t>
            </w:r>
          </w:p>
        </w:tc>
        <w:tc>
          <w:tcPr>
            <w:tcW w:type="dxa" w:w="3211"/>
            <w:shd w:fill="16294F"/>
            <w:tcBorders>
              <w:bottom w:val="single" w:sz="6" w:color="16294F"/>
            </w:tcBorders>
          </w:tcPr>
          <w:p>
            <w:pPr>
              <w:jc w:val="center"/>
            </w:pPr>
            <w:r/>
            <w:r>
              <w:rPr>
                <w:rFonts w:ascii="Calibri" w:hAnsi="Calibri"/>
                <w:b/>
                <w:color w:val="FFFFFF"/>
                <w:sz w:val="18"/>
              </w:rPr>
              <w:t>score_fn(d, req, dist, eta)</w:t>
            </w:r>
          </w:p>
        </w:tc>
        <w:tc>
          <w:tcPr>
            <w:tcW w:type="dxa" w:w="3211"/>
            <w:shd w:fill="16294F"/>
            <w:tcBorders>
              <w:bottom w:val="single" w:sz="6" w:color="16294F"/>
            </w:tcBorders>
          </w:tcPr>
          <w:p>
            <w:pPr>
              <w:jc w:val="center"/>
            </w:pPr>
            <w:r/>
            <w:r>
              <w:rPr>
                <w:rFonts w:ascii="Calibri" w:hAnsi="Calibri"/>
                <w:b/>
                <w:color w:val="FFFFFF"/>
                <w:sz w:val="18"/>
              </w:rPr>
              <w:t>Ghi chú</w:t>
            </w:r>
          </w:p>
        </w:tc>
      </w:tr>
      <w:tr>
        <w:tc>
          <w:tcPr>
            <w:tcW w:type="dxa" w:w="3211"/>
            <w:tcBorders>
              <w:bottom w:val="single" w:sz="2" w:color="E3E7EE"/>
            </w:tcBorders>
          </w:tcPr>
          <w:p>
            <w:pPr>
              <w:jc w:val="left"/>
            </w:pPr>
            <w:r/>
            <w:r>
              <w:rPr>
                <w:rFonts w:ascii="Cambria" w:hAnsi="Cambria"/>
                <w:color w:val="22252A"/>
                <w:sz w:val="18"/>
              </w:rPr>
              <w:t>Greedy</w:t>
            </w:r>
          </w:p>
        </w:tc>
        <w:tc>
          <w:tcPr>
            <w:tcW w:type="dxa" w:w="3211"/>
            <w:tcBorders>
              <w:bottom w:val="single" w:sz="2" w:color="E3E7EE"/>
            </w:tcBorders>
          </w:tcPr>
          <w:p>
            <w:pPr>
              <w:jc w:val="center"/>
            </w:pPr>
            <w:r/>
            <w:r>
              <w:rPr>
                <w:rFonts w:ascii="Cambria" w:hAnsi="Cambria"/>
                <w:color w:val="22252A"/>
                <w:sz w:val="18"/>
              </w:rPr>
              <w:t>fare_amount</w:t>
            </w:r>
          </w:p>
        </w:tc>
        <w:tc>
          <w:tcPr>
            <w:tcW w:type="dxa" w:w="3211"/>
            <w:tcBorders>
              <w:bottom w:val="single" w:sz="2" w:color="E3E7EE"/>
            </w:tcBorders>
          </w:tcPr>
          <w:p>
            <w:pPr>
              <w:jc w:val="center"/>
            </w:pPr>
            <w:r/>
            <w:r>
              <w:rPr>
                <w:rFonts w:ascii="Cambria" w:hAnsi="Cambria"/>
                <w:color w:val="22252A"/>
                <w:sz w:val="18"/>
              </w:rPr>
              <w:t>giống nhau giữa mọi candidate của 1 request; joint solve vẫn tối đa số chuyến phục vụ</w:t>
            </w:r>
          </w:p>
        </w:tc>
      </w:tr>
      <w:tr>
        <w:tc>
          <w:tcPr>
            <w:tcW w:type="dxa" w:w="3211"/>
            <w:shd w:fill="EEF2F7"/>
            <w:tcBorders>
              <w:bottom w:val="single" w:sz="2" w:color="E3E7EE"/>
            </w:tcBorders>
          </w:tcPr>
          <w:p>
            <w:pPr>
              <w:jc w:val="left"/>
            </w:pPr>
            <w:r/>
            <w:r>
              <w:rPr>
                <w:rFonts w:ascii="Cambria" w:hAnsi="Cambria"/>
                <w:color w:val="22252A"/>
                <w:sz w:val="18"/>
              </w:rPr>
              <w:t>Nearest</w:t>
            </w:r>
          </w:p>
        </w:tc>
        <w:tc>
          <w:tcPr>
            <w:tcW w:type="dxa" w:w="3211"/>
            <w:shd w:fill="EEF2F7"/>
            <w:tcBorders>
              <w:bottom w:val="single" w:sz="2" w:color="E3E7EE"/>
            </w:tcBorders>
          </w:tcPr>
          <w:p>
            <w:pPr>
              <w:jc w:val="center"/>
            </w:pPr>
            <w:r/>
            <w:r>
              <w:rPr>
                <w:rFonts w:ascii="Cambria" w:hAnsi="Cambria"/>
                <w:color w:val="22252A"/>
                <w:sz w:val="18"/>
              </w:rPr>
              <w:t>(600.0 − eta) × 0,0025</w:t>
            </w:r>
          </w:p>
        </w:tc>
        <w:tc>
          <w:tcPr>
            <w:tcW w:type="dxa" w:w="3211"/>
            <w:shd w:fill="EEF2F7"/>
            <w:tcBorders>
              <w:bottom w:val="single" w:sz="2" w:color="E3E7EE"/>
            </w:tcBorders>
          </w:tcPr>
          <w:p>
            <w:pPr>
              <w:jc w:val="center"/>
            </w:pPr>
            <w:r/>
            <w:r>
              <w:rPr>
                <w:rFonts w:ascii="Cambria" w:hAnsi="Cambria"/>
                <w:color w:val="22252A"/>
                <w:sz w:val="18"/>
              </w:rPr>
              <w:t>định tâm lại để 0 = break-even tại ngưỡng feasibility; argmax(score) == argmin(eta)</w:t>
            </w:r>
          </w:p>
        </w:tc>
      </w:tr>
      <w:tr>
        <w:tc>
          <w:tcPr>
            <w:tcW w:type="dxa" w:w="3211"/>
            <w:tcBorders>
              <w:bottom w:val="single" w:sz="2" w:color="E3E7EE"/>
            </w:tcBorders>
          </w:tcPr>
          <w:p>
            <w:pPr>
              <w:jc w:val="left"/>
            </w:pPr>
            <w:r/>
            <w:r>
              <w:rPr>
                <w:rFonts w:ascii="Cambria" w:hAnsi="Cambria"/>
                <w:color w:val="22252A"/>
                <w:sz w:val="18"/>
              </w:rPr>
              <w:t>LAF</w:t>
            </w:r>
          </w:p>
        </w:tc>
        <w:tc>
          <w:tcPr>
            <w:tcW w:type="dxa" w:w="3211"/>
            <w:tcBorders>
              <w:bottom w:val="single" w:sz="2" w:color="E3E7EE"/>
            </w:tcBorders>
          </w:tcPr>
          <w:p>
            <w:pPr>
              <w:jc w:val="center"/>
            </w:pPr>
            <w:r/>
            <w:r>
              <w:rPr>
                <w:rFonts w:ascii="Cambria" w:hAnsi="Cambria"/>
                <w:color w:val="22252A"/>
                <w:sz w:val="18"/>
              </w:rPr>
              <w:t>[(mean_income − d.income) / max(mean_income,1)] × fare</w:t>
            </w:r>
          </w:p>
        </w:tc>
        <w:tc>
          <w:tcPr>
            <w:tcW w:type="dxa" w:w="3211"/>
            <w:tcBorders>
              <w:bottom w:val="single" w:sz="2" w:color="E3E7EE"/>
            </w:tcBorders>
          </w:tcPr>
          <w:p>
            <w:pPr>
              <w:jc w:val="center"/>
            </w:pPr>
            <w:r/>
            <w:r>
              <w:rPr>
                <w:rFonts w:ascii="Cambria" w:hAnsi="Cambria"/>
                <w:color w:val="22252A"/>
                <w:sz w:val="18"/>
              </w:rPr>
              <w:t>argmax(score) == argmin(driver.income); heuristic chỉ tối ưu fairness</w:t>
            </w:r>
          </w:p>
        </w:tc>
      </w:tr>
      <w:tr>
        <w:tc>
          <w:tcPr>
            <w:tcW w:type="dxa" w:w="3211"/>
            <w:shd w:fill="EEF2F7"/>
            <w:tcBorders>
              <w:bottom w:val="single" w:sz="2" w:color="E3E7EE"/>
            </w:tcBorders>
          </w:tcPr>
          <w:p>
            <w:pPr>
              <w:jc w:val="left"/>
            </w:pPr>
            <w:r/>
            <w:r>
              <w:rPr>
                <w:rFonts w:ascii="Cambria" w:hAnsi="Cambria"/>
                <w:color w:val="22252A"/>
                <w:sz w:val="18"/>
              </w:rPr>
              <w:t>Exact REASSIGN</w:t>
            </w:r>
          </w:p>
        </w:tc>
        <w:tc>
          <w:tcPr>
            <w:tcW w:type="dxa" w:w="3211"/>
            <w:shd w:fill="EEF2F7"/>
            <w:tcBorders>
              <w:bottom w:val="single" w:sz="2" w:color="E3E7EE"/>
            </w:tcBorders>
          </w:tcPr>
          <w:p>
            <w:pPr>
              <w:jc w:val="center"/>
            </w:pPr>
            <w:r/>
            <w:r>
              <w:rPr>
                <w:rFonts w:ascii="Cambria" w:hAnsi="Cambria"/>
                <w:color w:val="22252A"/>
                <w:sz w:val="18"/>
              </w:rPr>
              <w:t>fare_amount − eta×0,0025</w:t>
            </w:r>
          </w:p>
        </w:tc>
        <w:tc>
          <w:tcPr>
            <w:tcW w:type="dxa" w:w="3211"/>
            <w:shd w:fill="EEF2F7"/>
            <w:tcBorders>
              <w:bottom w:val="single" w:sz="2" w:color="E3E7EE"/>
            </w:tcBorders>
          </w:tcPr>
          <w:p>
            <w:pPr>
              <w:jc w:val="center"/>
            </w:pPr>
            <w:r/>
            <w:r>
              <w:rPr>
                <w:rFonts w:ascii="Cambria" w:hAnsi="Cambria"/>
                <w:color w:val="22252A"/>
                <w:sz w:val="18"/>
              </w:rPr>
              <w:t>tối đa hóa net-utility thuần, giải joint M-to-N thật</w:t>
            </w:r>
          </w:p>
        </w:tc>
      </w:tr>
      <w:tr>
        <w:tc>
          <w:tcPr>
            <w:tcW w:type="dxa" w:w="3211"/>
            <w:tcBorders>
              <w:bottom w:val="single" w:sz="2" w:color="E3E7EE"/>
            </w:tcBorders>
          </w:tcPr>
          <w:p>
            <w:pPr>
              <w:jc w:val="left"/>
            </w:pPr>
            <w:r/>
            <w:r>
              <w:rPr>
                <w:rFonts w:ascii="Cambria" w:hAnsi="Cambria"/>
                <w:color w:val="22252A"/>
                <w:sz w:val="18"/>
              </w:rPr>
              <w:t>MOMAQL</w:t>
            </w:r>
          </w:p>
        </w:tc>
        <w:tc>
          <w:tcPr>
            <w:tcW w:type="dxa" w:w="3211"/>
            <w:tcBorders>
              <w:bottom w:val="single" w:sz="2" w:color="E3E7EE"/>
            </w:tcBorders>
          </w:tcPr>
          <w:p>
            <w:pPr>
              <w:jc w:val="center"/>
            </w:pPr>
            <w:r/>
            <w:r>
              <w:rPr>
                <w:rFonts w:ascii="Cambria" w:hAnsi="Cambria"/>
                <w:color w:val="22252A"/>
                <w:sz w:val="18"/>
              </w:rPr>
              <w:t>(1−λ)·[fare − eta×0,0025 + γ·Q(D_zone,D_hour)] + λ·[(mean_income−d.income)/max(mean_income,1)]·fare</w:t>
            </w:r>
          </w:p>
        </w:tc>
        <w:tc>
          <w:tcPr>
            <w:tcW w:type="dxa" w:w="3211"/>
            <w:tcBorders>
              <w:bottom w:val="single" w:sz="2" w:color="E3E7EE"/>
            </w:tcBorders>
          </w:tcPr>
          <w:p>
            <w:pPr>
              <w:jc w:val="center"/>
            </w:pPr>
            <w:r/>
            <w:r>
              <w:rPr>
                <w:rFonts w:ascii="Cambria" w:hAnsi="Cambria"/>
                <w:color w:val="22252A"/>
                <w:sz w:val="18"/>
              </w:rPr>
              <w:t>policy duy nhất có Q-learning online (on_committed cập nhật Q qua Bellman TD(0) trừ khi frozen=True)</w:t>
            </w:r>
          </w:p>
        </w:tc>
      </w:tr>
    </w:tbl>
    <w:p>
      <w:pPr>
        <w:spacing w:after="200"/>
      </w:pPr>
    </w:p>
    <w:p>
      <w:pPr>
        <w:spacing w:after="140"/>
      </w:pPr>
      <w:r>
        <w:rPr>
          <w:rFonts w:ascii="Cambria" w:hAnsi="Cambria"/>
          <w:b w:val="0"/>
          <w:i w:val="0"/>
          <w:color w:val="22252A"/>
          <w:sz w:val="21"/>
        </w:rPr>
        <w:t>Cả 5 policy dùng CHUNG một khung tham chiếu: hungarian_batch_assign() giải một phép ghép joint thật qua scipy.optimize.linear_sum_assignment trên ma trận chi phí (n_req+n_drv)×(n_req+n_drv) đệm dummy, nên mọi request/driver đều có lựa chọn "từ chối"/"rảnh" thật với chi phí 0 -- đây là ghép cặp maximum-WEIGHT (đúng công thức sum_v I_rv ≤ 1 của paper), không phải maximum-cardinality.</w:t>
      </w:r>
    </w:p>
    <w:p>
      <w:pPr>
        <w:pStyle w:val="Heading2"/>
        <w:keepNext/>
        <w:spacing w:before="260" w:after="100"/>
      </w:pPr>
      <w:r>
        <w:rPr>
          <w:rFonts w:ascii="Calibri" w:hAnsi="Calibri"/>
          <w:b/>
          <w:color w:val="2B6CB0"/>
          <w:sz w:val="25"/>
        </w:rPr>
        <w:t>5.3 common_loader.py</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Hàm</w:t>
            </w:r>
          </w:p>
        </w:tc>
        <w:tc>
          <w:tcPr>
            <w:tcW w:type="dxa" w:w="4816"/>
            <w:shd w:fill="16294F"/>
            <w:tcBorders>
              <w:bottom w:val="single" w:sz="6" w:color="16294F"/>
            </w:tcBorders>
          </w:tcPr>
          <w:p>
            <w:pPr>
              <w:jc w:val="center"/>
            </w:pPr>
            <w:r/>
            <w:r>
              <w:rPr>
                <w:rFonts w:ascii="Calibri" w:hAnsi="Calibri"/>
                <w:b/>
                <w:color w:val="FFFFFF"/>
                <w:sz w:val="18"/>
              </w:rPr>
              <w:t>Mục đích</w:t>
            </w:r>
          </w:p>
        </w:tc>
      </w:tr>
      <w:tr>
        <w:tc>
          <w:tcPr>
            <w:tcW w:type="dxa" w:w="4816"/>
            <w:tcBorders>
              <w:bottom w:val="single" w:sz="2" w:color="E3E7EE"/>
            </w:tcBorders>
          </w:tcPr>
          <w:p>
            <w:pPr>
              <w:jc w:val="left"/>
            </w:pPr>
            <w:r/>
            <w:r>
              <w:rPr>
                <w:rFonts w:ascii="Cambria" w:hAnsi="Cambria"/>
                <w:color w:val="22252A"/>
                <w:sz w:val="18"/>
              </w:rPr>
              <w:t>load_requests_fast(path)</w:t>
            </w:r>
          </w:p>
        </w:tc>
        <w:tc>
          <w:tcPr>
            <w:tcW w:type="dxa" w:w="4816"/>
            <w:tcBorders>
              <w:bottom w:val="single" w:sz="2" w:color="E3E7EE"/>
            </w:tcBorders>
          </w:tcPr>
          <w:p>
            <w:pPr>
              <w:jc w:val="center"/>
            </w:pPr>
            <w:r/>
            <w:r>
              <w:rPr>
                <w:rFonts w:ascii="Cambria" w:hAnsi="Cambria"/>
                <w:color w:val="22252A"/>
                <w:sz w:val="18"/>
              </w:rPr>
              <w:t>loader parquet -&gt; list[dict] dùng PyArrow; tính pickup_hour/dropoff_hour từ epoch time tuyệt đối</w:t>
            </w:r>
          </w:p>
        </w:tc>
      </w:tr>
      <w:tr>
        <w:tc>
          <w:tcPr>
            <w:tcW w:type="dxa" w:w="4816"/>
            <w:shd w:fill="EEF2F7"/>
            <w:tcBorders>
              <w:bottom w:val="single" w:sz="2" w:color="E3E7EE"/>
            </w:tcBorders>
          </w:tcPr>
          <w:p>
            <w:pPr>
              <w:jc w:val="left"/>
            </w:pPr>
            <w:r/>
            <w:r>
              <w:rPr>
                <w:rFonts w:ascii="Cambria" w:hAnsi="Cambria"/>
                <w:color w:val="22252A"/>
                <w:sz w:val="18"/>
              </w:rPr>
              <w:t>gini(values)</w:t>
            </w:r>
          </w:p>
        </w:tc>
        <w:tc>
          <w:tcPr>
            <w:tcW w:type="dxa" w:w="4816"/>
            <w:shd w:fill="EEF2F7"/>
            <w:tcBorders>
              <w:bottom w:val="single" w:sz="2" w:color="E3E7EE"/>
            </w:tcBorders>
          </w:tcPr>
          <w:p>
            <w:pPr>
              <w:jc w:val="center"/>
            </w:pPr>
            <w:r/>
            <w:r>
              <w:rPr>
                <w:rFonts w:ascii="Cambria" w:hAnsi="Cambria"/>
                <w:color w:val="22252A"/>
                <w:sz w:val="18"/>
              </w:rPr>
              <w:t>hệ số Gini của danh sách thu nhập driver</w:t>
            </w:r>
          </w:p>
        </w:tc>
      </w:tr>
      <w:tr>
        <w:tc>
          <w:tcPr>
            <w:tcW w:type="dxa" w:w="4816"/>
            <w:tcBorders>
              <w:bottom w:val="single" w:sz="2" w:color="E3E7EE"/>
            </w:tcBorders>
          </w:tcPr>
          <w:p>
            <w:pPr>
              <w:jc w:val="left"/>
            </w:pPr>
            <w:r/>
            <w:r>
              <w:rPr>
                <w:rFonts w:ascii="Cambria" w:hAnsi="Cambria"/>
                <w:color w:val="22252A"/>
                <w:sz w:val="18"/>
              </w:rPr>
              <w:t>variance(values) / std(values)</w:t>
            </w:r>
          </w:p>
        </w:tc>
        <w:tc>
          <w:tcPr>
            <w:tcW w:type="dxa" w:w="4816"/>
            <w:tcBorders>
              <w:bottom w:val="single" w:sz="2" w:color="E3E7EE"/>
            </w:tcBorders>
          </w:tcPr>
          <w:p>
            <w:pPr>
              <w:jc w:val="center"/>
            </w:pPr>
            <w:r/>
            <w:r>
              <w:rPr>
                <w:rFonts w:ascii="Cambria" w:hAnsi="Cambria"/>
                <w:color w:val="22252A"/>
                <w:sz w:val="18"/>
              </w:rPr>
              <w:t>variance/std của toàn bộ tổng thể -- metric fairness chính của chính paper</w:t>
            </w:r>
          </w:p>
        </w:tc>
      </w:tr>
      <w:tr>
        <w:tc>
          <w:tcPr>
            <w:tcW w:type="dxa" w:w="4816"/>
            <w:shd w:fill="EEF2F7"/>
            <w:tcBorders>
              <w:bottom w:val="single" w:sz="2" w:color="E3E7EE"/>
            </w:tcBorders>
          </w:tcPr>
          <w:p>
            <w:pPr>
              <w:jc w:val="left"/>
            </w:pPr>
            <w:r/>
            <w:r>
              <w:rPr>
                <w:rFonts w:ascii="Cambria" w:hAnsi="Cambria"/>
                <w:color w:val="22252A"/>
                <w:sz w:val="18"/>
              </w:rPr>
              <w:t>coefficient_of_variation(values)</w:t>
            </w:r>
          </w:p>
        </w:tc>
        <w:tc>
          <w:tcPr>
            <w:tcW w:type="dxa" w:w="4816"/>
            <w:shd w:fill="EEF2F7"/>
            <w:tcBorders>
              <w:bottom w:val="single" w:sz="2" w:color="E3E7EE"/>
            </w:tcBorders>
          </w:tcPr>
          <w:p>
            <w:pPr>
              <w:jc w:val="center"/>
            </w:pPr>
            <w:r/>
            <w:r>
              <w:rPr>
                <w:rFonts w:ascii="Cambria" w:hAnsi="Cambria"/>
                <w:color w:val="22252A"/>
                <w:sz w:val="18"/>
              </w:rPr>
              <w:t>std/mean; chặn NaN khi |mean| &lt; 1e-9 (không ổn định khi utility trung bình gần 0)</w:t>
            </w:r>
          </w:p>
        </w:tc>
      </w:tr>
    </w:tbl>
    <w:p>
      <w:pPr>
        <w:spacing w:after="200"/>
      </w:pPr>
    </w:p>
    <w:p>
      <w:pPr>
        <w:pStyle w:val="Heading1"/>
        <w:keepNext/>
        <w:spacing w:before="400" w:after="180"/>
      </w:pPr>
      <w:r>
        <w:rPr>
          <w:rFonts w:ascii="Calibri" w:hAnsi="Calibri"/>
          <w:b/>
          <w:color w:val="162C52"/>
          <w:sz w:val="32"/>
        </w:rPr>
        <w:t>6. Thuật toán / Pseudocode (Algorithm)</w:t>
      </w:r>
    </w:p>
    <w:p>
      <w:pPr>
        <w:spacing w:before="40" w:after="200"/>
        <w:pBdr>
          <w:bottom w:val="single" w:sz="14" w:space="1" w:color="2B6CB0"/>
        </w:pBdr>
      </w:pPr>
    </w:p>
    <w:p>
      <w:pPr>
        <w:pStyle w:val="Heading2"/>
        <w:keepNext/>
        <w:spacing w:before="260" w:after="100"/>
      </w:pPr>
      <w:r>
        <w:rPr>
          <w:rFonts w:ascii="Calibri" w:hAnsi="Calibri"/>
          <w:b/>
          <w:color w:val="2B6CB0"/>
          <w:sz w:val="25"/>
        </w:rPr>
        <w:t>6.1 Vòng lặp dispatch theo lô (run_simulation_batched)</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mỗi cửa sổ 60 giây, theo đúng thứ tự pickup_ts thật:</w:t>
      </w:r>
      <w:r>
        <w:br/>
      </w:r>
      <w:r>
        <w:rPr>
          <w:rFonts w:ascii="Consolas" w:hAnsi="Consolas"/>
          <w:color w:val="2A2E35"/>
          <w:sz w:val="18"/>
        </w:rPr>
        <w:t xml:space="preserve">    window_reqs = request có pickup_ts trong [window_start, window_start+60s)</w:t>
      </w:r>
      <w:r>
        <w:br/>
      </w:r>
      <w:r>
        <w:rPr>
          <w:rFonts w:ascii="Consolas" w:hAnsi="Consolas"/>
          <w:color w:val="2A2E35"/>
          <w:sz w:val="18"/>
        </w:rPr>
        <w:t xml:space="preserve">    for req in window_reqs:</w:t>
      </w:r>
      <w:r>
        <w:br/>
      </w:r>
      <w:r>
        <w:rPr>
          <w:rFonts w:ascii="Consolas" w:hAnsi="Consolas"/>
          <w:color w:val="2A2E35"/>
          <w:sz w:val="18"/>
        </w:rPr>
        <w:t xml:space="preserve">        candidates[req] = feasible_drivers(drivers, req, window_start)</w:t>
      </w:r>
      <w:r>
        <w:br/>
      </w:r>
      <w:r>
        <w:rPr>
          <w:rFonts w:ascii="Consolas" w:hAnsi="Consolas"/>
          <w:color w:val="2A2E35"/>
          <w:sz w:val="18"/>
        </w:rPr>
        <w:t xml:space="preserve">            # rảnh tính tới window_start VÀ eta &lt;= 600s</w:t>
      </w:r>
      <w:r>
        <w:br/>
      </w:r>
      <w:r>
        <w:rPr>
          <w:rFonts w:ascii="Consolas" w:hAnsi="Consolas"/>
          <w:color w:val="2A2E35"/>
          <w:sz w:val="18"/>
        </w:rPr>
        <w:t xml:space="preserve"> </w:t>
      </w:r>
      <w:r>
        <w:br/>
      </w:r>
      <w:r>
        <w:rPr>
          <w:rFonts w:ascii="Consolas" w:hAnsi="Consolas"/>
          <w:color w:val="2A2E35"/>
          <w:sz w:val="18"/>
        </w:rPr>
        <w:t xml:space="preserve">    assignments = policy.select_batch(candidates, window_start)</w:t>
      </w:r>
      <w:r>
        <w:br/>
      </w:r>
      <w:r>
        <w:rPr>
          <w:rFonts w:ascii="Consolas" w:hAnsi="Consolas"/>
          <w:color w:val="2A2E35"/>
          <w:sz w:val="18"/>
        </w:rPr>
        <w:t xml:space="preserve">        # -&gt; giải Hungarian joint thật, có lựa chọn từ chối chi phí 0</w:t>
      </w:r>
      <w:r>
        <w:br/>
      </w:r>
      <w:r>
        <w:rPr>
          <w:rFonts w:ascii="Consolas" w:hAnsi="Consolas"/>
          <w:color w:val="2A2E35"/>
          <w:sz w:val="18"/>
        </w:rPr>
        <w:t xml:space="preserve"> </w:t>
      </w:r>
      <w:r>
        <w:br/>
      </w:r>
      <w:r>
        <w:rPr>
          <w:rFonts w:ascii="Consolas" w:hAnsi="Consolas"/>
          <w:color w:val="2A2E35"/>
          <w:sz w:val="18"/>
        </w:rPr>
        <w:t xml:space="preserve">    for req, (driver, dist, eta) in assignments.items():</w:t>
      </w:r>
      <w:r>
        <w:br/>
      </w:r>
      <w:r>
        <w:rPr>
          <w:rFonts w:ascii="Consolas" w:hAnsi="Consolas"/>
          <w:color w:val="2A2E35"/>
          <w:sz w:val="18"/>
        </w:rPr>
        <w:t xml:space="preserve">        if driver đã dùng trong cửa sổ này: skip   # chặn lỗi policy</w:t>
      </w:r>
      <w:r>
        <w:br/>
      </w:r>
      <w:r>
        <w:rPr>
          <w:rFonts w:ascii="Consolas" w:hAnsi="Consolas"/>
          <w:color w:val="2A2E35"/>
          <w:sz w:val="18"/>
        </w:rPr>
        <w:t xml:space="preserve">        commit_trip(driver, req, dist, eta, window_start, result)</w:t>
      </w:r>
      <w:r>
        <w:br/>
      </w:r>
      <w:r>
        <w:rPr>
          <w:rFonts w:ascii="Consolas" w:hAnsi="Consolas"/>
          <w:color w:val="2A2E35"/>
          <w:sz w:val="18"/>
        </w:rPr>
        <w:t xml:space="preserve">            # driver.income += fare - eta*0.0025</w:t>
      </w:r>
      <w:r>
        <w:br/>
      </w:r>
      <w:r>
        <w:rPr>
          <w:rFonts w:ascii="Consolas" w:hAnsi="Consolas"/>
          <w:color w:val="2A2E35"/>
          <w:sz w:val="18"/>
        </w:rPr>
        <w:t xml:space="preserve">            # driver.available_at = window_start + eta + duration_seconds</w:t>
      </w:r>
      <w:r>
        <w:br/>
      </w:r>
      <w:r>
        <w:rPr>
          <w:rFonts w:ascii="Consolas" w:hAnsi="Consolas"/>
          <w:color w:val="2A2E35"/>
          <w:sz w:val="18"/>
        </w:rPr>
        <w:t xml:space="preserve">        policy.on_committed(driver, req, dist, eta, window_start)</w:t>
      </w:r>
      <w:r>
        <w:br/>
      </w:r>
      <w:r>
        <w:rPr>
          <w:rFonts w:ascii="Consolas" w:hAnsi="Consolas"/>
          <w:color w:val="2A2E35"/>
          <w:sz w:val="18"/>
        </w:rPr>
        <w:t xml:space="preserve">            # chỉ MOMAQL: cập nhật Bellman TD(0) online (bỏ qua nếu frozen)</w:t>
      </w:r>
    </w:p>
    <w:p>
      <w:pPr>
        <w:pStyle w:val="Heading2"/>
        <w:keepNext/>
        <w:spacing w:before="260" w:after="100"/>
      </w:pPr>
      <w:r>
        <w:rPr>
          <w:rFonts w:ascii="Calibri" w:hAnsi="Calibri"/>
          <w:b/>
          <w:color w:val="2B6CB0"/>
          <w:sz w:val="25"/>
        </w:rPr>
        <w:t>6.2 Score MOMAQL và cập nhật Q</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score(d, req) = (1-lambda) * [fare - eta*0.0025 + gamma * Q(D_zone, D_hour)]</w:t>
      </w:r>
      <w:r>
        <w:br/>
      </w:r>
      <w:r>
        <w:rPr>
          <w:rFonts w:ascii="Consolas" w:hAnsi="Consolas"/>
          <w:color w:val="2A2E35"/>
          <w:sz w:val="18"/>
        </w:rPr>
        <w:t xml:space="preserve">              +  lambda    * [(mean_income - d.income) / max(mean_income,1)] * fare</w:t>
      </w:r>
      <w:r>
        <w:br/>
      </w:r>
      <w:r>
        <w:rPr>
          <w:rFonts w:ascii="Consolas" w:hAnsi="Consolas"/>
          <w:color w:val="2A2E35"/>
          <w:sz w:val="18"/>
        </w:rPr>
        <w:t xml:space="preserve"> </w:t>
      </w:r>
      <w:r>
        <w:br/>
      </w:r>
      <w:r>
        <w:rPr>
          <w:rFonts w:ascii="Consolas" w:hAnsi="Consolas"/>
          <w:color w:val="2A2E35"/>
          <w:sz w:val="18"/>
        </w:rPr>
        <w:t>Cập nhật Q (Bellman TD(0), lúc commit, chỉ khi không frozen):</w:t>
      </w:r>
      <w:r>
        <w:br/>
      </w:r>
      <w:r>
        <w:rPr>
          <w:rFonts w:ascii="Consolas" w:hAnsi="Consolas"/>
          <w:color w:val="2A2E35"/>
          <w:sz w:val="18"/>
        </w:rPr>
        <w:t xml:space="preserve">  P = (pickup_zone_id, pickup_hour)      # state driver đang ở</w:t>
      </w:r>
      <w:r>
        <w:br/>
      </w:r>
      <w:r>
        <w:rPr>
          <w:rFonts w:ascii="Consolas" w:hAnsi="Consolas"/>
          <w:color w:val="2A2E35"/>
          <w:sz w:val="18"/>
        </w:rPr>
        <w:t xml:space="preserve">  S = (dropoff_zone_id, dropoff_hour)    # state driver kết thúc ở</w:t>
      </w:r>
      <w:r>
        <w:br/>
      </w:r>
      <w:r>
        <w:rPr>
          <w:rFonts w:ascii="Consolas" w:hAnsi="Consolas"/>
          <w:color w:val="2A2E35"/>
          <w:sz w:val="18"/>
        </w:rPr>
        <w:t xml:space="preserve">  reward = fare - eta*0.0025</w:t>
      </w:r>
      <w:r>
        <w:br/>
      </w:r>
      <w:r>
        <w:rPr>
          <w:rFonts w:ascii="Consolas" w:hAnsi="Consolas"/>
          <w:color w:val="2A2E35"/>
          <w:sz w:val="18"/>
        </w:rPr>
        <w:t xml:space="preserve">  Q[P] &lt;- Q[P] + alpha * (reward + gamma * Q[S] - Q[P])</w:t>
      </w:r>
    </w:p>
    <w:p>
      <w:pPr>
        <w:spacing w:after="140"/>
      </w:pPr>
      <w:r>
        <w:rPr>
          <w:rFonts w:ascii="Cambria" w:hAnsi="Cambria"/>
          <w:b w:val="0"/>
          <w:i w:val="0"/>
          <w:color w:val="22252A"/>
          <w:sz w:val="21"/>
        </w:rPr>
        <w:t>lambda=0,5 (mặc định), gamma=0,9, alpha=0,1. ablation='no_forecast' ép số hạng gamma*Q(...) về 0; ablation='no_fairness' ép lambda về 0. frozen=True (dùng cho mọi lần đánh giá) tắt hẳn việc cập nhật Q -- bảng đã huấn luyện từ train_momaql.py chỉ được đọc, không ghi.</w:t>
      </w:r>
    </w:p>
    <w:p>
      <w:pPr>
        <w:pStyle w:val="Heading1"/>
        <w:keepNext/>
        <w:spacing w:before="400" w:after="180"/>
      </w:pPr>
      <w:r>
        <w:rPr>
          <w:rFonts w:ascii="Calibri" w:hAnsi="Calibri"/>
          <w:b/>
          <w:color w:val="162C52"/>
          <w:sz w:val="32"/>
        </w:rPr>
        <w:t>7. Cấu hình (Configuration)</w:t>
      </w:r>
    </w:p>
    <w:p>
      <w:pPr>
        <w:spacing w:before="40" w:after="200"/>
        <w:pBdr>
          <w:bottom w:val="single" w:sz="14" w:space="1" w:color="2B6CB0"/>
        </w:pBdr>
      </w:pPr>
    </w:p>
    <w:p>
      <w:pPr>
        <w:spacing w:after="140"/>
      </w:pPr>
      <w:r>
        <w:rPr>
          <w:rFonts w:ascii="Cambria" w:hAnsi="Cambria"/>
          <w:b w:val="0"/>
          <w:i w:val="0"/>
          <w:color w:val="22252A"/>
          <w:sz w:val="21"/>
        </w:rPr>
        <w:t>Không có central config file nào (không YAML/JSON/.env). Mỗi hằng số dưới đây là 1 biến Python cấp module, lặp lại ở từng script (đã verify thật, không giả định):</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Hằng số</w:t>
            </w:r>
          </w:p>
        </w:tc>
        <w:tc>
          <w:tcPr>
            <w:tcW w:type="dxa" w:w="3211"/>
            <w:shd w:fill="16294F"/>
            <w:tcBorders>
              <w:bottom w:val="single" w:sz="6" w:color="16294F"/>
            </w:tcBorders>
          </w:tcPr>
          <w:p>
            <w:pPr>
              <w:jc w:val="center"/>
            </w:pPr>
            <w:r/>
            <w:r>
              <w:rPr>
                <w:rFonts w:ascii="Calibri" w:hAnsi="Calibri"/>
                <w:b/>
                <w:color w:val="FFFFFF"/>
                <w:sz w:val="18"/>
              </w:rPr>
              <w:t>Giá trị</w:t>
            </w:r>
          </w:p>
        </w:tc>
        <w:tc>
          <w:tcPr>
            <w:tcW w:type="dxa" w:w="3211"/>
            <w:shd w:fill="16294F"/>
            <w:tcBorders>
              <w:bottom w:val="single" w:sz="6" w:color="16294F"/>
            </w:tcBorders>
          </w:tcPr>
          <w:p>
            <w:pPr>
              <w:jc w:val="center"/>
            </w:pPr>
            <w:r/>
            <w:r>
              <w:rPr>
                <w:rFonts w:ascii="Calibri" w:hAnsi="Calibri"/>
                <w:b/>
                <w:color w:val="FFFFFF"/>
                <w:sz w:val="18"/>
              </w:rPr>
              <w:t>Định nghĩa ở đâu</w:t>
            </w:r>
          </w:p>
        </w:tc>
      </w:tr>
      <w:tr>
        <w:tc>
          <w:tcPr>
            <w:tcW w:type="dxa" w:w="3211"/>
            <w:tcBorders>
              <w:bottom w:val="single" w:sz="2" w:color="E3E7EE"/>
            </w:tcBorders>
          </w:tcPr>
          <w:p>
            <w:pPr>
              <w:jc w:val="left"/>
            </w:pPr>
            <w:r/>
            <w:r>
              <w:rPr>
                <w:rFonts w:ascii="Cambria" w:hAnsi="Cambria"/>
                <w:color w:val="22252A"/>
                <w:sz w:val="18"/>
              </w:rPr>
              <w:t>N_DRIVERS</w:t>
            </w:r>
          </w:p>
        </w:tc>
        <w:tc>
          <w:tcPr>
            <w:tcW w:type="dxa" w:w="3211"/>
            <w:tcBorders>
              <w:bottom w:val="single" w:sz="2" w:color="E3E7EE"/>
            </w:tcBorders>
          </w:tcPr>
          <w:p>
            <w:pPr>
              <w:jc w:val="center"/>
            </w:pPr>
            <w:r/>
            <w:r>
              <w:rPr>
                <w:rFonts w:ascii="Cambria" w:hAnsi="Cambria"/>
                <w:color w:val="22252A"/>
                <w:sz w:val="18"/>
              </w:rPr>
              <w:t>200</w:t>
            </w:r>
          </w:p>
        </w:tc>
        <w:tc>
          <w:tcPr>
            <w:tcW w:type="dxa" w:w="3211"/>
            <w:tcBorders>
              <w:bottom w:val="single" w:sz="2" w:color="E3E7EE"/>
            </w:tcBorders>
          </w:tcPr>
          <w:p>
            <w:pPr>
              <w:jc w:val="center"/>
            </w:pPr>
            <w:r/>
            <w:r>
              <w:rPr>
                <w:rFonts w:ascii="Cambria" w:hAnsi="Cambria"/>
                <w:color w:val="22252A"/>
                <w:sz w:val="18"/>
              </w:rPr>
              <w:t>đầu mỗi run_*.py và train_momaql.py</w:t>
            </w:r>
          </w:p>
        </w:tc>
      </w:tr>
      <w:tr>
        <w:tc>
          <w:tcPr>
            <w:tcW w:type="dxa" w:w="3211"/>
            <w:shd w:fill="EEF2F7"/>
            <w:tcBorders>
              <w:bottom w:val="single" w:sz="2" w:color="E3E7EE"/>
            </w:tcBorders>
          </w:tcPr>
          <w:p>
            <w:pPr>
              <w:jc w:val="left"/>
            </w:pPr>
            <w:r/>
            <w:r>
              <w:rPr>
                <w:rFonts w:ascii="Cambria" w:hAnsi="Cambria"/>
                <w:color w:val="22252A"/>
                <w:sz w:val="18"/>
              </w:rPr>
              <w:t>SEEDS (thí nghiệm chính)</w:t>
            </w:r>
          </w:p>
        </w:tc>
        <w:tc>
          <w:tcPr>
            <w:tcW w:type="dxa" w:w="3211"/>
            <w:shd w:fill="EEF2F7"/>
            <w:tcBorders>
              <w:bottom w:val="single" w:sz="2" w:color="E3E7EE"/>
            </w:tcBorders>
          </w:tcPr>
          <w:p>
            <w:pPr>
              <w:jc w:val="center"/>
            </w:pPr>
            <w:r/>
            <w:r>
              <w:rPr>
                <w:rFonts w:ascii="Cambria" w:hAnsi="Cambria"/>
                <w:color w:val="22252A"/>
                <w:sz w:val="18"/>
              </w:rPr>
              <w:t>20260721, 20260722, 20260723, 20260724, 20260725</w:t>
            </w:r>
          </w:p>
        </w:tc>
        <w:tc>
          <w:tcPr>
            <w:tcW w:type="dxa" w:w="3211"/>
            <w:shd w:fill="EEF2F7"/>
            <w:tcBorders>
              <w:bottom w:val="single" w:sz="2" w:color="E3E7EE"/>
            </w:tcBorders>
          </w:tcPr>
          <w:p>
            <w:pPr>
              <w:jc w:val="center"/>
            </w:pPr>
            <w:r/>
            <w:r>
              <w:rPr>
                <w:rFonts w:ascii="Cambria" w:hAnsi="Cambria"/>
                <w:color w:val="22252A"/>
                <w:sz w:val="18"/>
              </w:rPr>
              <w:t>run_r1.py, run_r2_ablation.py, run_pareto_frontier.py, run_multi_horizon.py, train_and_eval_mlp.py</w:t>
            </w:r>
          </w:p>
        </w:tc>
      </w:tr>
      <w:tr>
        <w:tc>
          <w:tcPr>
            <w:tcW w:type="dxa" w:w="3211"/>
            <w:tcBorders>
              <w:bottom w:val="single" w:sz="2" w:color="E3E7EE"/>
            </w:tcBorders>
          </w:tcPr>
          <w:p>
            <w:pPr>
              <w:jc w:val="left"/>
            </w:pPr>
            <w:r/>
            <w:r>
              <w:rPr>
                <w:rFonts w:ascii="Cambria" w:hAnsi="Cambria"/>
                <w:color w:val="22252A"/>
                <w:sz w:val="18"/>
              </w:rPr>
              <w:t>SEEDS (thí nghiệm cơ chế)</w:t>
            </w:r>
          </w:p>
        </w:tc>
        <w:tc>
          <w:tcPr>
            <w:tcW w:type="dxa" w:w="3211"/>
            <w:tcBorders>
              <w:bottom w:val="single" w:sz="2" w:color="E3E7EE"/>
            </w:tcBorders>
          </w:tcPr>
          <w:p>
            <w:pPr>
              <w:jc w:val="center"/>
            </w:pPr>
            <w:r/>
            <w:r>
              <w:rPr>
                <w:rFonts w:ascii="Cambria" w:hAnsi="Cambria"/>
                <w:color w:val="22252A"/>
                <w:sz w:val="18"/>
              </w:rPr>
              <w:t>20260721, 20260722, 20260723 (3 seed)</w:t>
            </w:r>
          </w:p>
        </w:tc>
        <w:tc>
          <w:tcPr>
            <w:tcW w:type="dxa" w:w="3211"/>
            <w:tcBorders>
              <w:bottom w:val="single" w:sz="2" w:color="E3E7EE"/>
            </w:tcBorders>
          </w:tcPr>
          <w:p>
            <w:pPr>
              <w:jc w:val="center"/>
            </w:pPr>
            <w:r/>
            <w:r>
              <w:rPr>
                <w:rFonts w:ascii="Cambria" w:hAnsi="Cambria"/>
                <w:color w:val="22252A"/>
                <w:sz w:val="18"/>
              </w:rPr>
              <w:t>run_complete_verifications.py, run_spatial_candidate_pool.py, run_hypothesis4_fairness_balance.py</w:t>
            </w:r>
          </w:p>
        </w:tc>
      </w:tr>
      <w:tr>
        <w:tc>
          <w:tcPr>
            <w:tcW w:type="dxa" w:w="3211"/>
            <w:shd w:fill="EEF2F7"/>
            <w:tcBorders>
              <w:bottom w:val="single" w:sz="2" w:color="E3E7EE"/>
            </w:tcBorders>
          </w:tcPr>
          <w:p>
            <w:pPr>
              <w:jc w:val="left"/>
            </w:pPr>
            <w:r/>
            <w:r>
              <w:rPr>
                <w:rFonts w:ascii="Cambria" w:hAnsi="Cambria"/>
                <w:color w:val="22252A"/>
                <w:sz w:val="18"/>
              </w:rPr>
              <w:t>WINDOW_SECONDS</w:t>
            </w:r>
          </w:p>
        </w:tc>
        <w:tc>
          <w:tcPr>
            <w:tcW w:type="dxa" w:w="3211"/>
            <w:shd w:fill="EEF2F7"/>
            <w:tcBorders>
              <w:bottom w:val="single" w:sz="2" w:color="E3E7EE"/>
            </w:tcBorders>
          </w:tcPr>
          <w:p>
            <w:pPr>
              <w:jc w:val="center"/>
            </w:pPr>
            <w:r/>
            <w:r>
              <w:rPr>
                <w:rFonts w:ascii="Cambria" w:hAnsi="Cambria"/>
                <w:color w:val="22252A"/>
                <w:sz w:val="18"/>
              </w:rPr>
              <w:t>60,0</w:t>
            </w:r>
          </w:p>
        </w:tc>
        <w:tc>
          <w:tcPr>
            <w:tcW w:type="dxa" w:w="3211"/>
            <w:shd w:fill="EEF2F7"/>
            <w:tcBorders>
              <w:bottom w:val="single" w:sz="2" w:color="E3E7EE"/>
            </w:tcBorders>
          </w:tcPr>
          <w:p>
            <w:pPr>
              <w:jc w:val="center"/>
            </w:pPr>
            <w:r/>
            <w:r>
              <w:rPr>
                <w:rFonts w:ascii="Cambria" w:hAnsi="Cambria"/>
                <w:color w:val="22252A"/>
                <w:sz w:val="18"/>
              </w:rPr>
              <w:t>tham số mặc định của run_simulation_batched</w:t>
            </w:r>
          </w:p>
        </w:tc>
      </w:tr>
      <w:tr>
        <w:tc>
          <w:tcPr>
            <w:tcW w:type="dxa" w:w="3211"/>
            <w:tcBorders>
              <w:bottom w:val="single" w:sz="2" w:color="E3E7EE"/>
            </w:tcBorders>
          </w:tcPr>
          <w:p>
            <w:pPr>
              <w:jc w:val="left"/>
            </w:pPr>
            <w:r/>
            <w:r>
              <w:rPr>
                <w:rFonts w:ascii="Cambria" w:hAnsi="Cambria"/>
                <w:color w:val="22252A"/>
                <w:sz w:val="18"/>
              </w:rPr>
              <w:t>MAX_PICKUP_ETA_SECONDS</w:t>
            </w:r>
          </w:p>
        </w:tc>
        <w:tc>
          <w:tcPr>
            <w:tcW w:type="dxa" w:w="3211"/>
            <w:tcBorders>
              <w:bottom w:val="single" w:sz="2" w:color="E3E7EE"/>
            </w:tcBorders>
          </w:tcPr>
          <w:p>
            <w:pPr>
              <w:jc w:val="center"/>
            </w:pPr>
            <w:r/>
            <w:r>
              <w:rPr>
                <w:rFonts w:ascii="Cambria" w:hAnsi="Cambria"/>
                <w:color w:val="22252A"/>
                <w:sz w:val="18"/>
              </w:rPr>
              <w:t>600,0 (10 phút)</w:t>
            </w:r>
          </w:p>
        </w:tc>
        <w:tc>
          <w:tcPr>
            <w:tcW w:type="dxa" w:w="3211"/>
            <w:tcBorders>
              <w:bottom w:val="single" w:sz="2" w:color="E3E7EE"/>
            </w:tcBorders>
          </w:tcPr>
          <w:p>
            <w:pPr>
              <w:jc w:val="center"/>
            </w:pPr>
            <w:r/>
            <w:r>
              <w:rPr>
                <w:rFonts w:ascii="Cambria" w:hAnsi="Cambria"/>
                <w:color w:val="22252A"/>
                <w:sz w:val="18"/>
              </w:rPr>
              <w:t>hằng số module src/simulator.py</w:t>
            </w:r>
          </w:p>
        </w:tc>
      </w:tr>
      <w:tr>
        <w:tc>
          <w:tcPr>
            <w:tcW w:type="dxa" w:w="3211"/>
            <w:shd w:fill="EEF2F7"/>
            <w:tcBorders>
              <w:bottom w:val="single" w:sz="2" w:color="E3E7EE"/>
            </w:tcBorders>
          </w:tcPr>
          <w:p>
            <w:pPr>
              <w:jc w:val="left"/>
            </w:pPr>
            <w:r/>
            <w:r>
              <w:rPr>
                <w:rFonts w:ascii="Cambria" w:hAnsi="Cambria"/>
                <w:color w:val="22252A"/>
                <w:sz w:val="18"/>
              </w:rPr>
              <w:t>COST_PER_SECOND_DEADHEAD_USD</w:t>
            </w:r>
          </w:p>
        </w:tc>
        <w:tc>
          <w:tcPr>
            <w:tcW w:type="dxa" w:w="3211"/>
            <w:shd w:fill="EEF2F7"/>
            <w:tcBorders>
              <w:bottom w:val="single" w:sz="2" w:color="E3E7EE"/>
            </w:tcBorders>
          </w:tcPr>
          <w:p>
            <w:pPr>
              <w:jc w:val="center"/>
            </w:pPr>
            <w:r/>
            <w:r>
              <w:rPr>
                <w:rFonts w:ascii="Cambria" w:hAnsi="Cambria"/>
                <w:color w:val="22252A"/>
                <w:sz w:val="18"/>
              </w:rPr>
              <w:t>0,0025</w:t>
            </w:r>
          </w:p>
        </w:tc>
        <w:tc>
          <w:tcPr>
            <w:tcW w:type="dxa" w:w="3211"/>
            <w:shd w:fill="EEF2F7"/>
            <w:tcBorders>
              <w:bottom w:val="single" w:sz="2" w:color="E3E7EE"/>
            </w:tcBorders>
          </w:tcPr>
          <w:p>
            <w:pPr>
              <w:jc w:val="center"/>
            </w:pPr>
            <w:r/>
            <w:r>
              <w:rPr>
                <w:rFonts w:ascii="Cambria" w:hAnsi="Cambria"/>
                <w:color w:val="22252A"/>
                <w:sz w:val="18"/>
              </w:rPr>
              <w:t>hằng số module src/simulator.py</w:t>
            </w:r>
          </w:p>
        </w:tc>
      </w:tr>
      <w:tr>
        <w:tc>
          <w:tcPr>
            <w:tcW w:type="dxa" w:w="3211"/>
            <w:tcBorders>
              <w:bottom w:val="single" w:sz="2" w:color="E3E7EE"/>
            </w:tcBorders>
          </w:tcPr>
          <w:p>
            <w:pPr>
              <w:jc w:val="left"/>
            </w:pPr>
            <w:r/>
            <w:r>
              <w:rPr>
                <w:rFonts w:ascii="Cambria" w:hAnsi="Cambria"/>
                <w:color w:val="22252A"/>
                <w:sz w:val="18"/>
              </w:rPr>
              <w:t>AVG_SPEED_MPH</w:t>
            </w:r>
          </w:p>
        </w:tc>
        <w:tc>
          <w:tcPr>
            <w:tcW w:type="dxa" w:w="3211"/>
            <w:tcBorders>
              <w:bottom w:val="single" w:sz="2" w:color="E3E7EE"/>
            </w:tcBorders>
          </w:tcPr>
          <w:p>
            <w:pPr>
              <w:jc w:val="center"/>
            </w:pPr>
            <w:r/>
            <w:r>
              <w:rPr>
                <w:rFonts w:ascii="Cambria" w:hAnsi="Cambria"/>
                <w:color w:val="22252A"/>
                <w:sz w:val="18"/>
              </w:rPr>
              <w:t>12,0</w:t>
            </w:r>
          </w:p>
        </w:tc>
        <w:tc>
          <w:tcPr>
            <w:tcW w:type="dxa" w:w="3211"/>
            <w:tcBorders>
              <w:bottom w:val="single" w:sz="2" w:color="E3E7EE"/>
            </w:tcBorders>
          </w:tcPr>
          <w:p>
            <w:pPr>
              <w:jc w:val="center"/>
            </w:pPr>
            <w:r/>
            <w:r>
              <w:rPr>
                <w:rFonts w:ascii="Cambria" w:hAnsi="Cambria"/>
                <w:color w:val="22252A"/>
                <w:sz w:val="18"/>
              </w:rPr>
              <w:t>hằng số module src/simulator.py</w:t>
            </w:r>
          </w:p>
        </w:tc>
      </w:tr>
      <w:tr>
        <w:tc>
          <w:tcPr>
            <w:tcW w:type="dxa" w:w="3211"/>
            <w:shd w:fill="EEF2F7"/>
            <w:tcBorders>
              <w:bottom w:val="single" w:sz="2" w:color="E3E7EE"/>
            </w:tcBorders>
          </w:tcPr>
          <w:p>
            <w:pPr>
              <w:jc w:val="left"/>
            </w:pPr>
            <w:r/>
            <w:r>
              <w:rPr>
                <w:rFonts w:ascii="Cambria" w:hAnsi="Cambria"/>
                <w:color w:val="22252A"/>
                <w:sz w:val="18"/>
              </w:rPr>
              <w:t>lambda (trọng số fairness)</w:t>
            </w:r>
          </w:p>
        </w:tc>
        <w:tc>
          <w:tcPr>
            <w:tcW w:type="dxa" w:w="3211"/>
            <w:shd w:fill="EEF2F7"/>
            <w:tcBorders>
              <w:bottom w:val="single" w:sz="2" w:color="E3E7EE"/>
            </w:tcBorders>
          </w:tcPr>
          <w:p>
            <w:pPr>
              <w:jc w:val="center"/>
            </w:pPr>
            <w:r/>
            <w:r>
              <w:rPr>
                <w:rFonts w:ascii="Cambria" w:hAnsi="Cambria"/>
                <w:color w:val="22252A"/>
                <w:sz w:val="18"/>
              </w:rPr>
              <w:t>mặc định 0,5; quét {0; 0,2; 0,4; 0,5; 0,6; 0,8; 1,0} cho Pareto</w:t>
            </w:r>
          </w:p>
        </w:tc>
        <w:tc>
          <w:tcPr>
            <w:tcW w:type="dxa" w:w="3211"/>
            <w:shd w:fill="EEF2F7"/>
            <w:tcBorders>
              <w:bottom w:val="single" w:sz="2" w:color="E3E7EE"/>
            </w:tcBorders>
          </w:tcPr>
          <w:p>
            <w:pPr>
              <w:jc w:val="center"/>
            </w:pPr>
            <w:r/>
            <w:r>
              <w:rPr>
                <w:rFonts w:ascii="Cambria" w:hAnsi="Cambria"/>
                <w:color w:val="22252A"/>
                <w:sz w:val="18"/>
              </w:rPr>
              <w:t>tham số constructor MOMAQLPolicy(lam=...)</w:t>
            </w:r>
          </w:p>
        </w:tc>
      </w:tr>
      <w:tr>
        <w:tc>
          <w:tcPr>
            <w:tcW w:type="dxa" w:w="3211"/>
            <w:tcBorders>
              <w:bottom w:val="single" w:sz="2" w:color="E3E7EE"/>
            </w:tcBorders>
          </w:tcPr>
          <w:p>
            <w:pPr>
              <w:jc w:val="left"/>
            </w:pPr>
            <w:r/>
            <w:r>
              <w:rPr>
                <w:rFonts w:ascii="Cambria" w:hAnsi="Cambria"/>
                <w:color w:val="22252A"/>
                <w:sz w:val="18"/>
              </w:rPr>
              <w:t>gamma (discount)</w:t>
            </w:r>
          </w:p>
        </w:tc>
        <w:tc>
          <w:tcPr>
            <w:tcW w:type="dxa" w:w="3211"/>
            <w:tcBorders>
              <w:bottom w:val="single" w:sz="2" w:color="E3E7EE"/>
            </w:tcBorders>
          </w:tcPr>
          <w:p>
            <w:pPr>
              <w:jc w:val="center"/>
            </w:pPr>
            <w:r/>
            <w:r>
              <w:rPr>
                <w:rFonts w:ascii="Cambria" w:hAnsi="Cambria"/>
                <w:color w:val="22252A"/>
                <w:sz w:val="18"/>
              </w:rPr>
              <w:t>0,9</w:t>
            </w:r>
          </w:p>
        </w:tc>
        <w:tc>
          <w:tcPr>
            <w:tcW w:type="dxa" w:w="3211"/>
            <w:tcBorders>
              <w:bottom w:val="single" w:sz="2" w:color="E3E7EE"/>
            </w:tcBorders>
          </w:tcPr>
          <w:p>
            <w:pPr>
              <w:jc w:val="center"/>
            </w:pPr>
            <w:r/>
            <w:r>
              <w:rPr>
                <w:rFonts w:ascii="Cambria" w:hAnsi="Cambria"/>
                <w:color w:val="22252A"/>
                <w:sz w:val="18"/>
              </w:rPr>
              <w:t>tham số constructor MOMAQLPolicy(gamma=...)</w:t>
            </w:r>
          </w:p>
        </w:tc>
      </w:tr>
      <w:tr>
        <w:tc>
          <w:tcPr>
            <w:tcW w:type="dxa" w:w="3211"/>
            <w:shd w:fill="EEF2F7"/>
            <w:tcBorders>
              <w:bottom w:val="single" w:sz="2" w:color="E3E7EE"/>
            </w:tcBorders>
          </w:tcPr>
          <w:p>
            <w:pPr>
              <w:jc w:val="left"/>
            </w:pPr>
            <w:r/>
            <w:r>
              <w:rPr>
                <w:rFonts w:ascii="Cambria" w:hAnsi="Cambria"/>
                <w:color w:val="22252A"/>
                <w:sz w:val="18"/>
              </w:rPr>
              <w:t>alpha (learning rate Q)</w:t>
            </w:r>
          </w:p>
        </w:tc>
        <w:tc>
          <w:tcPr>
            <w:tcW w:type="dxa" w:w="3211"/>
            <w:shd w:fill="EEF2F7"/>
            <w:tcBorders>
              <w:bottom w:val="single" w:sz="2" w:color="E3E7EE"/>
            </w:tcBorders>
          </w:tcPr>
          <w:p>
            <w:pPr>
              <w:jc w:val="center"/>
            </w:pPr>
            <w:r/>
            <w:r>
              <w:rPr>
                <w:rFonts w:ascii="Cambria" w:hAnsi="Cambria"/>
                <w:color w:val="22252A"/>
                <w:sz w:val="18"/>
              </w:rPr>
              <w:t>0,1</w:t>
            </w:r>
          </w:p>
        </w:tc>
        <w:tc>
          <w:tcPr>
            <w:tcW w:type="dxa" w:w="3211"/>
            <w:shd w:fill="EEF2F7"/>
            <w:tcBorders>
              <w:bottom w:val="single" w:sz="2" w:color="E3E7EE"/>
            </w:tcBorders>
          </w:tcPr>
          <w:p>
            <w:pPr>
              <w:jc w:val="center"/>
            </w:pPr>
            <w:r/>
            <w:r>
              <w:rPr>
                <w:rFonts w:ascii="Cambria" w:hAnsi="Cambria"/>
                <w:color w:val="22252A"/>
                <w:sz w:val="18"/>
              </w:rPr>
              <w:t>tham số constructor MOMAQLPolicy(alpha=...)</w:t>
            </w:r>
          </w:p>
        </w:tc>
      </w:tr>
    </w:tbl>
    <w:p>
      <w:pPr>
        <w:spacing w:after="200"/>
      </w:pPr>
    </w:p>
    <w:p>
      <w:pPr>
        <w:pStyle w:val="Heading1"/>
        <w:keepNext/>
        <w:spacing w:before="400" w:after="180"/>
      </w:pPr>
      <w:r>
        <w:rPr>
          <w:rFonts w:ascii="Calibri" w:hAnsi="Calibri"/>
          <w:b/>
          <w:color w:val="162C52"/>
          <w:sz w:val="32"/>
        </w:rPr>
        <w:t>8. Protocol &amp; Khả năng Tái lập Final Test (Final Test Protocol &amp; Reproducibility)</w:t>
      </w:r>
    </w:p>
    <w:p>
      <w:pPr>
        <w:spacing w:before="40" w:after="200"/>
        <w:pBdr>
          <w:bottom w:val="single" w:sz="14" w:space="1" w:color="2B6CB0"/>
        </w:pBdr>
      </w:pPr>
    </w:p>
    <w:p>
      <w:pPr>
        <w:spacing w:after="140"/>
      </w:pPr>
      <w:r>
        <w:rPr>
          <w:rFonts w:ascii="Cambria" w:hAnsi="Cambria"/>
          <w:b w:val="0"/>
          <w:i w:val="0"/>
          <w:color w:val="5B6370"/>
          <w:sz w:val="19"/>
        </w:rPr>
        <w:t>Chi tiết kỹ thuật đồng hành cho Final Held-out Temporal Test Evaluation (Research Report Mục 9). Mọi thứ ở đây đọc trực tiếp từ `final_test/` tại thời điểm build tài liệu -- không số nào ở đây gõ tay.</w:t>
      </w:r>
    </w:p>
    <w:p>
      <w:pPr>
        <w:pStyle w:val="Heading2"/>
        <w:keepNext/>
        <w:spacing w:before="260" w:after="100"/>
      </w:pPr>
      <w:r>
        <w:rPr>
          <w:rFonts w:ascii="Calibri" w:hAnsi="Calibri"/>
          <w:b/>
          <w:color w:val="2B6CB0"/>
          <w:sz w:val="25"/>
        </w:rPr>
        <w:t>8.1 Protocol Đóng băng (Frozen Protocol)</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Tham số</w:t>
            </w:r>
          </w:p>
        </w:tc>
        <w:tc>
          <w:tcPr>
            <w:tcW w:type="dxa" w:w="4816"/>
            <w:shd w:fill="16294F"/>
            <w:tcBorders>
              <w:bottom w:val="single" w:sz="6" w:color="16294F"/>
            </w:tcBorders>
          </w:tcPr>
          <w:p>
            <w:pPr>
              <w:jc w:val="center"/>
            </w:pPr>
            <w:r/>
            <w:r>
              <w:rPr>
                <w:rFonts w:ascii="Calibri" w:hAnsi="Calibri"/>
                <w:b/>
                <w:color w:val="FFFFFF"/>
                <w:sz w:val="18"/>
              </w:rPr>
              <w:t>Giá trị</w:t>
            </w:r>
          </w:p>
        </w:tc>
      </w:tr>
      <w:tr>
        <w:tc>
          <w:tcPr>
            <w:tcW w:type="dxa" w:w="4816"/>
            <w:tcBorders>
              <w:bottom w:val="single" w:sz="2" w:color="E3E7EE"/>
            </w:tcBorders>
          </w:tcPr>
          <w:p>
            <w:pPr>
              <w:jc w:val="left"/>
            </w:pPr>
            <w:r/>
            <w:r>
              <w:rPr>
                <w:rFonts w:ascii="Cambria" w:hAnsi="Cambria"/>
                <w:color w:val="22252A"/>
                <w:sz w:val="18"/>
              </w:rPr>
              <w:t>Policy</w:t>
            </w:r>
          </w:p>
        </w:tc>
        <w:tc>
          <w:tcPr>
            <w:tcW w:type="dxa" w:w="4816"/>
            <w:tcBorders>
              <w:bottom w:val="single" w:sz="2" w:color="E3E7EE"/>
            </w:tcBorders>
          </w:tcPr>
          <w:p>
            <w:pPr>
              <w:jc w:val="center"/>
            </w:pPr>
            <w:r/>
            <w:r>
              <w:rPr>
                <w:rFonts w:ascii="Cambria" w:hAnsi="Cambria"/>
                <w:color w:val="22252A"/>
                <w:sz w:val="18"/>
              </w:rPr>
              <w:t>MOMAQL canonical (lambda=0,5, gamma=0,9, alpha=0,1)</w:t>
            </w:r>
          </w:p>
        </w:tc>
      </w:tr>
      <w:tr>
        <w:tc>
          <w:tcPr>
            <w:tcW w:type="dxa" w:w="4816"/>
            <w:shd w:fill="EEF2F7"/>
            <w:tcBorders>
              <w:bottom w:val="single" w:sz="2" w:color="E3E7EE"/>
            </w:tcBorders>
          </w:tcPr>
          <w:p>
            <w:pPr>
              <w:jc w:val="left"/>
            </w:pPr>
            <w:r/>
            <w:r>
              <w:rPr>
                <w:rFonts w:ascii="Cambria" w:hAnsi="Cambria"/>
                <w:color w:val="22252A"/>
                <w:sz w:val="18"/>
              </w:rPr>
              <w:t>Số tài xế</w:t>
            </w:r>
          </w:p>
        </w:tc>
        <w:tc>
          <w:tcPr>
            <w:tcW w:type="dxa" w:w="4816"/>
            <w:shd w:fill="EEF2F7"/>
            <w:tcBorders>
              <w:bottom w:val="single" w:sz="2" w:color="E3E7EE"/>
            </w:tcBorders>
          </w:tcPr>
          <w:p>
            <w:pPr>
              <w:jc w:val="center"/>
            </w:pPr>
            <w:r/>
            <w:r>
              <w:rPr>
                <w:rFonts w:ascii="Cambria" w:hAnsi="Cambria"/>
                <w:color w:val="22252A"/>
                <w:sz w:val="18"/>
              </w:rPr>
              <w:t>200</w:t>
            </w:r>
          </w:p>
        </w:tc>
      </w:tr>
      <w:tr>
        <w:tc>
          <w:tcPr>
            <w:tcW w:type="dxa" w:w="4816"/>
            <w:tcBorders>
              <w:bottom w:val="single" w:sz="2" w:color="E3E7EE"/>
            </w:tcBorders>
          </w:tcPr>
          <w:p>
            <w:pPr>
              <w:jc w:val="left"/>
            </w:pPr>
            <w:r/>
            <w:r>
              <w:rPr>
                <w:rFonts w:ascii="Cambria" w:hAnsi="Cambria"/>
                <w:color w:val="22252A"/>
                <w:sz w:val="18"/>
              </w:rPr>
              <w:t>Bộ giải ghép cặp</w:t>
            </w:r>
          </w:p>
        </w:tc>
        <w:tc>
          <w:tcPr>
            <w:tcW w:type="dxa" w:w="4816"/>
            <w:tcBorders>
              <w:bottom w:val="single" w:sz="2" w:color="E3E7EE"/>
            </w:tcBorders>
          </w:tcPr>
          <w:p>
            <w:pPr>
              <w:jc w:val="center"/>
            </w:pPr>
            <w:r/>
            <w:r>
              <w:rPr>
                <w:rFonts w:ascii="Cambria" w:hAnsi="Cambria"/>
                <w:color w:val="22252A"/>
                <w:sz w:val="18"/>
              </w:rPr>
              <w:t>Hungarian joint assignment (scipy.optimize.linear_sum_assignment)</w:t>
            </w:r>
          </w:p>
        </w:tc>
      </w:tr>
      <w:tr>
        <w:tc>
          <w:tcPr>
            <w:tcW w:type="dxa" w:w="4816"/>
            <w:shd w:fill="EEF2F7"/>
            <w:tcBorders>
              <w:bottom w:val="single" w:sz="2" w:color="E3E7EE"/>
            </w:tcBorders>
          </w:tcPr>
          <w:p>
            <w:pPr>
              <w:jc w:val="left"/>
            </w:pPr>
            <w:r/>
            <w:r>
              <w:rPr>
                <w:rFonts w:ascii="Cambria" w:hAnsi="Cambria"/>
                <w:color w:val="22252A"/>
                <w:sz w:val="18"/>
              </w:rPr>
              <w:t>Bảng Q</w:t>
            </w:r>
          </w:p>
        </w:tc>
        <w:tc>
          <w:tcPr>
            <w:tcW w:type="dxa" w:w="4816"/>
            <w:shd w:fill="EEF2F7"/>
            <w:tcBorders>
              <w:bottom w:val="single" w:sz="2" w:color="E3E7EE"/>
            </w:tcBorders>
          </w:tcPr>
          <w:p>
            <w:pPr>
              <w:jc w:val="center"/>
            </w:pPr>
            <w:r/>
            <w:r>
              <w:rPr>
                <w:rFonts w:ascii="Cambria" w:hAnsi="Cambria"/>
                <w:color w:val="22252A"/>
                <w:sz w:val="18"/>
              </w:rPr>
              <w:t>data/momaql_q_table_trained.json, đã đóng băng (không học thêm lúc đánh giá)</w:t>
            </w:r>
          </w:p>
        </w:tc>
      </w:tr>
      <w:tr>
        <w:tc>
          <w:tcPr>
            <w:tcW w:type="dxa" w:w="4816"/>
            <w:tcBorders>
              <w:bottom w:val="single" w:sz="2" w:color="E3E7EE"/>
            </w:tcBorders>
          </w:tcPr>
          <w:p>
            <w:pPr>
              <w:jc w:val="left"/>
            </w:pPr>
            <w:r/>
            <w:r>
              <w:rPr>
                <w:rFonts w:ascii="Cambria" w:hAnsi="Cambria"/>
                <w:color w:val="22252A"/>
                <w:sz w:val="18"/>
              </w:rPr>
              <w:t>Seed</w:t>
            </w:r>
          </w:p>
        </w:tc>
        <w:tc>
          <w:tcPr>
            <w:tcW w:type="dxa" w:w="4816"/>
            <w:tcBorders>
              <w:bottom w:val="single" w:sz="2" w:color="E3E7EE"/>
            </w:tcBorders>
          </w:tcPr>
          <w:p>
            <w:pPr>
              <w:jc w:val="center"/>
            </w:pPr>
            <w:r/>
            <w:r>
              <w:rPr>
                <w:rFonts w:ascii="Cambria" w:hAnsi="Cambria"/>
                <w:color w:val="22252A"/>
                <w:sz w:val="18"/>
              </w:rPr>
              <w:t>20260721, 20260722, 20260723, 20260724, 20260725</w:t>
            </w:r>
          </w:p>
        </w:tc>
      </w:tr>
      <w:tr>
        <w:tc>
          <w:tcPr>
            <w:tcW w:type="dxa" w:w="4816"/>
            <w:shd w:fill="EEF2F7"/>
            <w:tcBorders>
              <w:bottom w:val="single" w:sz="2" w:color="E3E7EE"/>
            </w:tcBorders>
          </w:tcPr>
          <w:p>
            <w:pPr>
              <w:jc w:val="left"/>
            </w:pPr>
            <w:r/>
            <w:r>
              <w:rPr>
                <w:rFonts w:ascii="Cambria" w:hAnsi="Cambria"/>
                <w:color w:val="22252A"/>
                <w:sz w:val="18"/>
              </w:rPr>
              <w:t>Quy tắc không tuning</w:t>
            </w:r>
          </w:p>
        </w:tc>
        <w:tc>
          <w:tcPr>
            <w:tcW w:type="dxa" w:w="4816"/>
            <w:shd w:fill="EEF2F7"/>
            <w:tcBorders>
              <w:bottom w:val="single" w:sz="2" w:color="E3E7EE"/>
            </w:tcBorders>
          </w:tcPr>
          <w:p>
            <w:pPr>
              <w:jc w:val="center"/>
            </w:pPr>
            <w:r/>
            <w:r>
              <w:rPr>
                <w:rFonts w:ascii="Cambria" w:hAnsi="Cambria"/>
                <w:color w:val="22252A"/>
                <w:sz w:val="18"/>
              </w:rPr>
              <w:t>Không đổi config/hyperparameter/policy/simulator sau khi đã xem bất kỳ kết quả Test nào</w:t>
            </w:r>
          </w:p>
        </w:tc>
      </w:tr>
    </w:tbl>
    <w:p>
      <w:pPr>
        <w:spacing w:after="200"/>
      </w:pPr>
    </w:p>
    <w:p>
      <w:pPr>
        <w:spacing w:after="140"/>
      </w:pPr>
      <w:r>
        <w:rPr>
          <w:rFonts w:ascii="Cambria" w:hAnsi="Cambria"/>
          <w:b w:val="0"/>
          <w:i w:val="0"/>
          <w:color w:val="5B6370"/>
          <w:sz w:val="19"/>
        </w:rPr>
        <w:t>Toàn văn protocol (hash mã nguồn, checksum dataset, môi trường): `final_test/FINAL_TEST_PROTOCOL.md`.</w:t>
      </w:r>
    </w:p>
    <w:p>
      <w:pPr>
        <w:pStyle w:val="Heading2"/>
        <w:keepNext/>
        <w:spacing w:before="260" w:after="100"/>
      </w:pPr>
      <w:r>
        <w:rPr>
          <w:rFonts w:ascii="Calibri" w:hAnsi="Calibri"/>
          <w:b/>
          <w:color w:val="2B6CB0"/>
          <w:sz w:val="25"/>
        </w:rPr>
        <w:t>8.2 Data Quality Transform (raw file bất biến, tại thời điểm đánh giá)</w:t>
      </w:r>
    </w:p>
    <w:p>
      <w:pPr>
        <w:spacing w:after="140"/>
      </w:pPr>
      <w:r>
        <w:rPr>
          <w:rFonts w:ascii="Cambria" w:hAnsi="Cambria"/>
          <w:b w:val="0"/>
          <w:i w:val="0"/>
          <w:color w:val="22252A"/>
          <w:sz w:val="21"/>
        </w:rPr>
        <w:t>test.parquet trên đĩa KHÔNG BAO GIỜ bị sửa. Hai rule độc lập chỉ áp dụng lên evaluation view trong bộ nhớ, theo đúng thứ tự này, không trộn lẫn:</w:t>
      </w:r>
    </w:p>
    <w:p>
      <w:pPr>
        <w:pStyle w:val="ListBullet"/>
        <w:spacing w:after="80"/>
      </w:pPr>
      <w:r>
        <w:rPr>
          <w:rFonts w:ascii="Cambria" w:hAnsi="Cambria"/>
          <w:color w:val="22252A"/>
          <w:sz w:val="21"/>
        </w:rPr>
        <w:t>A. Vệ sinh ranh giới thời gian nghiêm ngặt: loại các dòng có giây epoch pickup_ts trùng với giây epoch pickup_ts lớn nhất của val.parquet (một artifact thật do chia theo row-index -- các pickup thật khác nhau rơi cùng 1 giây tại điểm cắt, không phải dữ liệu trùng lặp) -- loại 3 dòng.</w:t>
      </w:r>
    </w:p>
    <w:p>
      <w:pPr>
        <w:pStyle w:val="ListBullet"/>
        <w:spacing w:after="80"/>
      </w:pPr>
      <w:r>
        <w:rPr>
          <w:rFonts w:ascii="Cambria" w:hAnsi="Cambria"/>
          <w:color w:val="22252A"/>
          <w:sz w:val="21"/>
        </w:rPr>
        <w:t>B. Sửa duration tối thiểu, có tính tất định (deterministic): nếu duration_seconds lưu sẵn hợp lệ (0 &lt; x &lt;= 24h), giữ nguyên. Nếu không, mà dropoff_ts-pickup_ts hợp lệ, sửa duration_seconds_eval từ timestamp (quality_action=REPAIRED_FROM_TIMESTAMPS). Ngược lại loại bỏ (không phục hồi được) -- sửa 32 dòng, loại 1 dòng trong lượt này.</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Bước</w:t>
            </w:r>
          </w:p>
        </w:tc>
        <w:tc>
          <w:tcPr>
            <w:tcW w:type="dxa" w:w="4816"/>
            <w:shd w:fill="16294F"/>
            <w:tcBorders>
              <w:bottom w:val="single" w:sz="6" w:color="16294F"/>
            </w:tcBorders>
          </w:tcPr>
          <w:p>
            <w:pPr>
              <w:jc w:val="center"/>
            </w:pPr>
            <w:r/>
            <w:r>
              <w:rPr>
                <w:rFonts w:ascii="Calibri" w:hAnsi="Calibri"/>
                <w:b/>
                <w:color w:val="FFFFFF"/>
                <w:sz w:val="18"/>
              </w:rPr>
              <w:t>Số dòng</w:t>
            </w:r>
          </w:p>
        </w:tc>
      </w:tr>
      <w:tr>
        <w:tc>
          <w:tcPr>
            <w:tcW w:type="dxa" w:w="4816"/>
            <w:tcBorders>
              <w:bottom w:val="single" w:sz="2" w:color="E3E7EE"/>
            </w:tcBorders>
          </w:tcPr>
          <w:p>
            <w:pPr>
              <w:jc w:val="left"/>
            </w:pPr>
            <w:r/>
            <w:r>
              <w:rPr>
                <w:rFonts w:ascii="Cambria" w:hAnsi="Cambria"/>
                <w:color w:val="22252A"/>
                <w:sz w:val="18"/>
              </w:rPr>
              <w:t>test.parquet gốc</w:t>
            </w:r>
          </w:p>
        </w:tc>
        <w:tc>
          <w:tcPr>
            <w:tcW w:type="dxa" w:w="4816"/>
            <w:tcBorders>
              <w:bottom w:val="single" w:sz="2" w:color="E3E7EE"/>
            </w:tcBorders>
          </w:tcPr>
          <w:p>
            <w:pPr>
              <w:jc w:val="center"/>
            </w:pPr>
            <w:r/>
            <w:r>
              <w:rPr>
                <w:rFonts w:ascii="Cambria" w:hAnsi="Cambria"/>
                <w:color w:val="22252A"/>
                <w:sz w:val="18"/>
              </w:rPr>
              <w:t>195510</w:t>
            </w:r>
          </w:p>
        </w:tc>
      </w:tr>
      <w:tr>
        <w:tc>
          <w:tcPr>
            <w:tcW w:type="dxa" w:w="4816"/>
            <w:shd w:fill="EEF2F7"/>
            <w:tcBorders>
              <w:bottom w:val="single" w:sz="2" w:color="E3E7EE"/>
            </w:tcBorders>
          </w:tcPr>
          <w:p>
            <w:pPr>
              <w:jc w:val="left"/>
            </w:pPr>
            <w:r/>
            <w:r>
              <w:rPr>
                <w:rFonts w:ascii="Cambria" w:hAnsi="Cambria"/>
                <w:color w:val="22252A"/>
                <w:sz w:val="18"/>
              </w:rPr>
              <w:t>Loại do ranh giới thời gian</w:t>
            </w:r>
          </w:p>
        </w:tc>
        <w:tc>
          <w:tcPr>
            <w:tcW w:type="dxa" w:w="4816"/>
            <w:shd w:fill="EEF2F7"/>
            <w:tcBorders>
              <w:bottom w:val="single" w:sz="2" w:color="E3E7EE"/>
            </w:tcBorders>
          </w:tcPr>
          <w:p>
            <w:pPr>
              <w:jc w:val="center"/>
            </w:pPr>
            <w:r/>
            <w:r>
              <w:rPr>
                <w:rFonts w:ascii="Cambria" w:hAnsi="Cambria"/>
                <w:color w:val="22252A"/>
                <w:sz w:val="18"/>
              </w:rPr>
              <w:t>3</w:t>
            </w:r>
          </w:p>
        </w:tc>
      </w:tr>
      <w:tr>
        <w:tc>
          <w:tcPr>
            <w:tcW w:type="dxa" w:w="4816"/>
            <w:tcBorders>
              <w:bottom w:val="single" w:sz="2" w:color="E3E7EE"/>
            </w:tcBorders>
          </w:tcPr>
          <w:p>
            <w:pPr>
              <w:jc w:val="left"/>
            </w:pPr>
            <w:r/>
            <w:r>
              <w:rPr>
                <w:rFonts w:ascii="Cambria" w:hAnsi="Cambria"/>
                <w:color w:val="22252A"/>
                <w:sz w:val="18"/>
              </w:rPr>
              <w:t>Sửa duration từ timestamp</w:t>
            </w:r>
          </w:p>
        </w:tc>
        <w:tc>
          <w:tcPr>
            <w:tcW w:type="dxa" w:w="4816"/>
            <w:tcBorders>
              <w:bottom w:val="single" w:sz="2" w:color="E3E7EE"/>
            </w:tcBorders>
          </w:tcPr>
          <w:p>
            <w:pPr>
              <w:jc w:val="center"/>
            </w:pPr>
            <w:r/>
            <w:r>
              <w:rPr>
                <w:rFonts w:ascii="Cambria" w:hAnsi="Cambria"/>
                <w:color w:val="22252A"/>
                <w:sz w:val="18"/>
              </w:rPr>
              <w:t>32</w:t>
            </w:r>
          </w:p>
        </w:tc>
      </w:tr>
      <w:tr>
        <w:tc>
          <w:tcPr>
            <w:tcW w:type="dxa" w:w="4816"/>
            <w:shd w:fill="EEF2F7"/>
            <w:tcBorders>
              <w:bottom w:val="single" w:sz="2" w:color="E3E7EE"/>
            </w:tcBorders>
          </w:tcPr>
          <w:p>
            <w:pPr>
              <w:jc w:val="left"/>
            </w:pPr>
            <w:r/>
            <w:r>
              <w:rPr>
                <w:rFonts w:ascii="Cambria" w:hAnsi="Cambria"/>
                <w:color w:val="22252A"/>
                <w:sz w:val="18"/>
              </w:rPr>
              <w:t>Loại do duration không phục hồi được</w:t>
            </w:r>
          </w:p>
        </w:tc>
        <w:tc>
          <w:tcPr>
            <w:tcW w:type="dxa" w:w="4816"/>
            <w:shd w:fill="EEF2F7"/>
            <w:tcBorders>
              <w:bottom w:val="single" w:sz="2" w:color="E3E7EE"/>
            </w:tcBorders>
          </w:tcPr>
          <w:p>
            <w:pPr>
              <w:jc w:val="center"/>
            </w:pPr>
            <w:r/>
            <w:r>
              <w:rPr>
                <w:rFonts w:ascii="Cambria" w:hAnsi="Cambria"/>
                <w:color w:val="22252A"/>
                <w:sz w:val="18"/>
              </w:rPr>
              <w:t>1</w:t>
            </w:r>
          </w:p>
        </w:tc>
      </w:tr>
      <w:tr>
        <w:tc>
          <w:tcPr>
            <w:tcW w:type="dxa" w:w="4816"/>
            <w:tcBorders>
              <w:bottom w:val="single" w:sz="2" w:color="E3E7EE"/>
            </w:tcBorders>
          </w:tcPr>
          <w:p>
            <w:pPr>
              <w:jc w:val="left"/>
            </w:pPr>
            <w:r/>
            <w:r>
              <w:rPr>
                <w:rFonts w:ascii="Cambria" w:hAnsi="Cambria"/>
                <w:color w:val="22252A"/>
                <w:sz w:val="18"/>
              </w:rPr>
              <w:t>Evaluation View cuối cùng của Test</w:t>
            </w:r>
          </w:p>
        </w:tc>
        <w:tc>
          <w:tcPr>
            <w:tcW w:type="dxa" w:w="4816"/>
            <w:tcBorders>
              <w:bottom w:val="single" w:sz="2" w:color="E3E7EE"/>
            </w:tcBorders>
          </w:tcPr>
          <w:p>
            <w:pPr>
              <w:jc w:val="center"/>
            </w:pPr>
            <w:r/>
            <w:r>
              <w:rPr>
                <w:rFonts w:ascii="Cambria" w:hAnsi="Cambria"/>
                <w:color w:val="22252A"/>
                <w:sz w:val="18"/>
              </w:rPr>
              <w:t>195506</w:t>
            </w:r>
          </w:p>
        </w:tc>
      </w:tr>
    </w:tbl>
    <w:p>
      <w:pPr>
        <w:spacing w:after="200"/>
      </w:pPr>
    </w:p>
    <w:p>
      <w:pPr>
        <w:spacing w:after="140"/>
      </w:pPr>
      <w:r>
        <w:rPr>
          <w:rFonts w:ascii="Cambria" w:hAnsi="Cambria"/>
          <w:b w:val="0"/>
          <w:i w:val="0"/>
          <w:color w:val="5B6370"/>
          <w:sz w:val="19"/>
        </w:rPr>
        <w:t>Triển khai: `scripts/final_test/quality_transform.py` (`load_requests_with_quality_transform()`), có self-check ở `scripts/final_test/test_quality_transform.py`. Mỗi request được đánh giá đều giữ lại `duration_seconds_raw` và `quality_action` bên cạnh `duration_seconds` (có thể đã sửa) để audit được từng dòng. Audit trail đầy đủ (trace ngược nguồn xác nhận lỗi tồn tại ở dữ liệu nguồn thô, không phải do preprocessing của dự án này): `final_test/DATA_QUALITY_GATE.md`.</w:t>
      </w:r>
    </w:p>
    <w:p>
      <w:pPr>
        <w:pStyle w:val="Heading2"/>
        <w:keepNext/>
        <w:spacing w:before="260" w:after="100"/>
      </w:pPr>
      <w:r>
        <w:rPr>
          <w:rFonts w:ascii="Calibri" w:hAnsi="Calibri"/>
          <w:b/>
          <w:color w:val="2B6CB0"/>
          <w:sz w:val="25"/>
        </w:rPr>
        <w:t>8.3 Lệnh chạy Final Test</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All commands run from: D:\ProjectVSF\FairDispatch_MOMAQL_Fair_Ride_Hailing_Dispatch_Replication\03_Source_Code_Va_Ket_Qua</w:t>
      </w:r>
      <w:r>
        <w:br/>
      </w:r>
      <w:r>
        <w:rPr>
          <w:rFonts w:ascii="Consolas" w:hAnsi="Consolas"/>
          <w:color w:val="2A2E35"/>
          <w:sz w:val="18"/>
        </w:rPr>
        <w:t xml:space="preserve"> </w:t>
      </w:r>
      <w:r>
        <w:br/>
      </w:r>
      <w:r>
        <w:rPr>
          <w:rFonts w:ascii="Consolas" w:hAnsi="Consolas"/>
          <w:color w:val="2A2E35"/>
          <w:sz w:val="18"/>
        </w:rPr>
        <w:t>python scripts/final_test/audit_test_dataset.py</w:t>
      </w:r>
      <w:r>
        <w:br/>
      </w:r>
      <w:r>
        <w:rPr>
          <w:rFonts w:ascii="Consolas" w:hAnsi="Consolas"/>
          <w:color w:val="2A2E35"/>
          <w:sz w:val="18"/>
        </w:rPr>
        <w:t>python scripts/final_test/test_quality_transform.py</w:t>
      </w:r>
      <w:r>
        <w:br/>
      </w:r>
      <w:r>
        <w:rPr>
          <w:rFonts w:ascii="Consolas" w:hAnsi="Consolas"/>
          <w:color w:val="2A2E35"/>
          <w:sz w:val="18"/>
        </w:rPr>
        <w:t>python scripts/final_test/quality_transform.py</w:t>
      </w:r>
      <w:r>
        <w:br/>
      </w:r>
      <w:r>
        <w:rPr>
          <w:rFonts w:ascii="Consolas" w:hAnsi="Consolas"/>
          <w:color w:val="2A2E35"/>
          <w:sz w:val="18"/>
        </w:rPr>
        <w:t>python scripts/final_test/verify_before_run.py</w:t>
      </w:r>
      <w:r>
        <w:br/>
      </w:r>
      <w:r>
        <w:rPr>
          <w:rFonts w:ascii="Consolas" w:hAnsi="Consolas"/>
          <w:color w:val="2A2E35"/>
          <w:sz w:val="18"/>
        </w:rPr>
        <w:t>python scripts/final_test/run_final_test_baselines.py &gt; final_test/logs/baseline_run.log 2&gt;&amp;1</w:t>
      </w:r>
      <w:r>
        <w:br/>
      </w:r>
      <w:r>
        <w:rPr>
          <w:rFonts w:ascii="Consolas" w:hAnsi="Consolas"/>
          <w:color w:val="2A2E35"/>
          <w:sz w:val="18"/>
        </w:rPr>
        <w:t>python scripts/final_test/run_final_test_ablation.py &gt; final_test/logs/ablation_run.log 2&gt;&amp;1</w:t>
      </w:r>
      <w:r>
        <w:br/>
      </w:r>
      <w:r>
        <w:rPr>
          <w:rFonts w:ascii="Consolas" w:hAnsi="Consolas"/>
          <w:color w:val="2A2E35"/>
          <w:sz w:val="18"/>
        </w:rPr>
        <w:t>python scripts/final_test/run_final_test_long_horizon.py &gt; final_test/logs/long_horizon_run.log 2&gt;&amp;1</w:t>
      </w:r>
      <w:r>
        <w:br/>
      </w:r>
      <w:r>
        <w:rPr>
          <w:rFonts w:ascii="Consolas" w:hAnsi="Consolas"/>
          <w:color w:val="2A2E35"/>
          <w:sz w:val="18"/>
        </w:rPr>
        <w:t>python scripts/final_test/build_final_test_summary.py</w:t>
      </w:r>
      <w:r>
        <w:br/>
      </w:r>
      <w:r>
        <w:rPr>
          <w:rFonts w:ascii="Consolas" w:hAnsi="Consolas"/>
          <w:color w:val="2A2E35"/>
          <w:sz w:val="18"/>
        </w:rPr>
        <w:t xml:space="preserve"> </w:t>
      </w:r>
      <w:r>
        <w:br/>
      </w:r>
      <w:r>
        <w:rPr>
          <w:rFonts w:ascii="Consolas" w:hAnsi="Consolas"/>
          <w:color w:val="2A2E35"/>
          <w:sz w:val="18"/>
        </w:rPr>
        <w:t>No test-driven tuning occurred between any of these steps. Protocol</w:t>
      </w:r>
      <w:r>
        <w:br/>
      </w:r>
      <w:r>
        <w:rPr>
          <w:rFonts w:ascii="Consolas" w:hAnsi="Consolas"/>
          <w:color w:val="2A2E35"/>
          <w:sz w:val="18"/>
        </w:rPr>
        <w:t>(FINAL_TEST_PROTOCOL.md) and data-quality transform (DATA_QUALITY_GATE.md)</w:t>
      </w:r>
      <w:r>
        <w:br/>
      </w:r>
      <w:r>
        <w:rPr>
          <w:rFonts w:ascii="Consolas" w:hAnsi="Consolas"/>
          <w:color w:val="2A2E35"/>
          <w:sz w:val="18"/>
        </w:rPr>
        <w:t>were frozen before run_final_test_baselines.py was ever executed.</w:t>
      </w:r>
    </w:p>
    <w:p>
      <w:pPr>
        <w:pStyle w:val="Heading2"/>
        <w:keepNext/>
        <w:spacing w:before="260" w:after="100"/>
      </w:pPr>
      <w:r>
        <w:rPr>
          <w:rFonts w:ascii="Calibri" w:hAnsi="Calibri"/>
          <w:b/>
          <w:color w:val="2B6CB0"/>
          <w:sz w:val="25"/>
        </w:rPr>
        <w:t>8.4 Bản đồ Artifact (final_test/)</w:t>
      </w: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Đường dẫn</w:t>
            </w:r>
          </w:p>
        </w:tc>
        <w:tc>
          <w:tcPr>
            <w:tcW w:type="dxa" w:w="4816"/>
            <w:shd w:fill="16294F"/>
            <w:tcBorders>
              <w:bottom w:val="single" w:sz="6" w:color="16294F"/>
            </w:tcBorders>
          </w:tcPr>
          <w:p>
            <w:pPr>
              <w:jc w:val="center"/>
            </w:pPr>
            <w:r/>
            <w:r>
              <w:rPr>
                <w:rFonts w:ascii="Calibri" w:hAnsi="Calibri"/>
                <w:b/>
                <w:color w:val="FFFFFF"/>
                <w:sz w:val="18"/>
              </w:rPr>
              <w:t>Mục đích</w:t>
            </w:r>
          </w:p>
        </w:tc>
      </w:tr>
      <w:tr>
        <w:tc>
          <w:tcPr>
            <w:tcW w:type="dxa" w:w="4816"/>
            <w:tcBorders>
              <w:bottom w:val="single" w:sz="2" w:color="E3E7EE"/>
            </w:tcBorders>
          </w:tcPr>
          <w:p>
            <w:pPr>
              <w:jc w:val="left"/>
            </w:pPr>
            <w:r/>
            <w:r>
              <w:rPr>
                <w:rFonts w:ascii="Cambria" w:hAnsi="Cambria"/>
                <w:color w:val="22252A"/>
                <w:sz w:val="18"/>
              </w:rPr>
              <w:t>FINAL_TEST_PROTOCOL.md</w:t>
            </w:r>
          </w:p>
        </w:tc>
        <w:tc>
          <w:tcPr>
            <w:tcW w:type="dxa" w:w="4816"/>
            <w:tcBorders>
              <w:bottom w:val="single" w:sz="2" w:color="E3E7EE"/>
            </w:tcBorders>
          </w:tcPr>
          <w:p>
            <w:pPr>
              <w:jc w:val="center"/>
            </w:pPr>
            <w:r/>
            <w:r>
              <w:rPr>
                <w:rFonts w:ascii="Cambria" w:hAnsi="Cambria"/>
                <w:color w:val="22252A"/>
                <w:sz w:val="18"/>
              </w:rPr>
              <w:t>Config/seed/hash đã đóng băng, viết trước khi bất kỳ policy nào chạy trên test.parquet</w:t>
            </w:r>
          </w:p>
        </w:tc>
      </w:tr>
      <w:tr>
        <w:tc>
          <w:tcPr>
            <w:tcW w:type="dxa" w:w="4816"/>
            <w:shd w:fill="EEF2F7"/>
            <w:tcBorders>
              <w:bottom w:val="single" w:sz="2" w:color="E3E7EE"/>
            </w:tcBorders>
          </w:tcPr>
          <w:p>
            <w:pPr>
              <w:jc w:val="left"/>
            </w:pPr>
            <w:r/>
            <w:r>
              <w:rPr>
                <w:rFonts w:ascii="Cambria" w:hAnsi="Cambria"/>
                <w:color w:val="22252A"/>
                <w:sz w:val="18"/>
              </w:rPr>
              <w:t>DATA_QUALITY_GATE.md</w:t>
            </w:r>
          </w:p>
        </w:tc>
        <w:tc>
          <w:tcPr>
            <w:tcW w:type="dxa" w:w="4816"/>
            <w:shd w:fill="EEF2F7"/>
            <w:tcBorders>
              <w:bottom w:val="single" w:sz="2" w:color="E3E7EE"/>
            </w:tcBorders>
          </w:tcPr>
          <w:p>
            <w:pPr>
              <w:jc w:val="center"/>
            </w:pPr>
            <w:r/>
            <w:r>
              <w:rPr>
                <w:rFonts w:ascii="Cambria" w:hAnsi="Cambria"/>
                <w:color w:val="22252A"/>
                <w:sz w:val="18"/>
              </w:rPr>
              <w:t>Audit đầy đủ về anomaly duration, trace root-cause, lý giải rule sửa</w:t>
            </w:r>
          </w:p>
        </w:tc>
      </w:tr>
      <w:tr>
        <w:tc>
          <w:tcPr>
            <w:tcW w:type="dxa" w:w="4816"/>
            <w:tcBorders>
              <w:bottom w:val="single" w:sz="2" w:color="E3E7EE"/>
            </w:tcBorders>
          </w:tcPr>
          <w:p>
            <w:pPr>
              <w:jc w:val="left"/>
            </w:pPr>
            <w:r/>
            <w:r>
              <w:rPr>
                <w:rFonts w:ascii="Cambria" w:hAnsi="Cambria"/>
                <w:color w:val="22252A"/>
                <w:sz w:val="18"/>
              </w:rPr>
              <w:t>test_quality_transform_manifest.json</w:t>
            </w:r>
          </w:p>
        </w:tc>
        <w:tc>
          <w:tcPr>
            <w:tcW w:type="dxa" w:w="4816"/>
            <w:tcBorders>
              <w:bottom w:val="single" w:sz="2" w:color="E3E7EE"/>
            </w:tcBorders>
          </w:tcPr>
          <w:p>
            <w:pPr>
              <w:jc w:val="center"/>
            </w:pPr>
            <w:r/>
            <w:r>
              <w:rPr>
                <w:rFonts w:ascii="Cambria" w:hAnsi="Cambria"/>
                <w:color w:val="22252A"/>
                <w:sz w:val="18"/>
              </w:rPr>
              <w:t>Số liệu sửa/loại dạng máy đọc được + row ID theo từng split</w:t>
            </w:r>
          </w:p>
        </w:tc>
      </w:tr>
      <w:tr>
        <w:tc>
          <w:tcPr>
            <w:tcW w:type="dxa" w:w="4816"/>
            <w:shd w:fill="EEF2F7"/>
            <w:tcBorders>
              <w:bottom w:val="single" w:sz="2" w:color="E3E7EE"/>
            </w:tcBorders>
          </w:tcPr>
          <w:p>
            <w:pPr>
              <w:jc w:val="left"/>
            </w:pPr>
            <w:r/>
            <w:r>
              <w:rPr>
                <w:rFonts w:ascii="Cambria" w:hAnsi="Cambria"/>
                <w:color w:val="22252A"/>
                <w:sz w:val="18"/>
              </w:rPr>
              <w:t>baseline/</w:t>
            </w:r>
          </w:p>
        </w:tc>
        <w:tc>
          <w:tcPr>
            <w:tcW w:type="dxa" w:w="4816"/>
            <w:shd w:fill="EEF2F7"/>
            <w:tcBorders>
              <w:bottom w:val="single" w:sz="2" w:color="E3E7EE"/>
            </w:tcBorders>
          </w:tcPr>
          <w:p>
            <w:pPr>
              <w:jc w:val="center"/>
            </w:pPr>
            <w:r/>
            <w:r>
              <w:rPr>
                <w:rFonts w:ascii="Cambria" w:hAnsi="Cambria"/>
                <w:color w:val="22252A"/>
                <w:sz w:val="18"/>
              </w:rPr>
              <w:t>5 policy x 5 seed trên Final Test Evaluation View (CSV từng seed + tổng hợp)</w:t>
            </w:r>
          </w:p>
        </w:tc>
      </w:tr>
      <w:tr>
        <w:tc>
          <w:tcPr>
            <w:tcW w:type="dxa" w:w="4816"/>
            <w:tcBorders>
              <w:bottom w:val="single" w:sz="2" w:color="E3E7EE"/>
            </w:tcBorders>
          </w:tcPr>
          <w:p>
            <w:pPr>
              <w:jc w:val="left"/>
            </w:pPr>
            <w:r/>
            <w:r>
              <w:rPr>
                <w:rFonts w:ascii="Cambria" w:hAnsi="Cambria"/>
                <w:color w:val="22252A"/>
                <w:sz w:val="18"/>
              </w:rPr>
              <w:t>ablation/</w:t>
            </w:r>
          </w:p>
        </w:tc>
        <w:tc>
          <w:tcPr>
            <w:tcW w:type="dxa" w:w="4816"/>
            <w:tcBorders>
              <w:bottom w:val="single" w:sz="2" w:color="E3E7EE"/>
            </w:tcBorders>
          </w:tcPr>
          <w:p>
            <w:pPr>
              <w:jc w:val="center"/>
            </w:pPr>
            <w:r/>
            <w:r>
              <w:rPr>
                <w:rFonts w:ascii="Cambria" w:hAnsi="Cambria"/>
                <w:color w:val="22252A"/>
                <w:sz w:val="18"/>
              </w:rPr>
              <w:t>Full / No Forecast / No Fairness x 5 seed</w:t>
            </w:r>
          </w:p>
        </w:tc>
      </w:tr>
      <w:tr>
        <w:tc>
          <w:tcPr>
            <w:tcW w:type="dxa" w:w="4816"/>
            <w:shd w:fill="EEF2F7"/>
            <w:tcBorders>
              <w:bottom w:val="single" w:sz="2" w:color="E3E7EE"/>
            </w:tcBorders>
          </w:tcPr>
          <w:p>
            <w:pPr>
              <w:jc w:val="left"/>
            </w:pPr>
            <w:r/>
            <w:r>
              <w:rPr>
                <w:rFonts w:ascii="Cambria" w:hAnsi="Cambria"/>
                <w:color w:val="22252A"/>
                <w:sz w:val="18"/>
              </w:rPr>
              <w:t>long_horizon/</w:t>
            </w:r>
          </w:p>
        </w:tc>
        <w:tc>
          <w:tcPr>
            <w:tcW w:type="dxa" w:w="4816"/>
            <w:shd w:fill="EEF2F7"/>
            <w:tcBorders>
              <w:bottom w:val="single" w:sz="2" w:color="E3E7EE"/>
            </w:tcBorders>
          </w:tcPr>
          <w:p>
            <w:pPr>
              <w:jc w:val="center"/>
            </w:pPr>
            <w:r/>
            <w:r>
              <w:rPr>
                <w:rFonts w:ascii="Cambria" w:hAnsi="Cambria"/>
                <w:color w:val="22252A"/>
                <w:sz w:val="18"/>
              </w:rPr>
              <w:t>Kết quả checkpoint trên 1 quỹ đạo, ngày 1-37 + tỷ lệ đổi quyết định policy</w:t>
            </w:r>
          </w:p>
        </w:tc>
      </w:tr>
      <w:tr>
        <w:tc>
          <w:tcPr>
            <w:tcW w:type="dxa" w:w="4816"/>
            <w:tcBorders>
              <w:bottom w:val="single" w:sz="2" w:color="E3E7EE"/>
            </w:tcBorders>
          </w:tcPr>
          <w:p>
            <w:pPr>
              <w:jc w:val="left"/>
            </w:pPr>
            <w:r/>
            <w:r>
              <w:rPr>
                <w:rFonts w:ascii="Cambria" w:hAnsi="Cambria"/>
                <w:color w:val="22252A"/>
                <w:sz w:val="18"/>
              </w:rPr>
              <w:t>validation_vs_test.csv</w:t>
            </w:r>
          </w:p>
        </w:tc>
        <w:tc>
          <w:tcPr>
            <w:tcW w:type="dxa" w:w="4816"/>
            <w:tcBorders>
              <w:bottom w:val="single" w:sz="2" w:color="E3E7EE"/>
            </w:tcBorders>
          </w:tcPr>
          <w:p>
            <w:pPr>
              <w:jc w:val="center"/>
            </w:pPr>
            <w:r/>
            <w:r>
              <w:rPr>
                <w:rFonts w:ascii="Cambria" w:hAnsi="Cambria"/>
                <w:color w:val="22252A"/>
                <w:sz w:val="18"/>
              </w:rPr>
              <w:t>So sánh chiều Validation-vs-Test theo từng phát hiện (heldout_generalization)</w:t>
            </w:r>
          </w:p>
        </w:tc>
      </w:tr>
      <w:tr>
        <w:tc>
          <w:tcPr>
            <w:tcW w:type="dxa" w:w="4816"/>
            <w:shd w:fill="EEF2F7"/>
            <w:tcBorders>
              <w:bottom w:val="single" w:sz="2" w:color="E3E7EE"/>
            </w:tcBorders>
          </w:tcPr>
          <w:p>
            <w:pPr>
              <w:jc w:val="left"/>
            </w:pPr>
            <w:r/>
            <w:r>
              <w:rPr>
                <w:rFonts w:ascii="Cambria" w:hAnsi="Cambria"/>
                <w:color w:val="22252A"/>
                <w:sz w:val="18"/>
              </w:rPr>
              <w:t>test_claim_assessment.csv</w:t>
            </w:r>
          </w:p>
        </w:tc>
        <w:tc>
          <w:tcPr>
            <w:tcW w:type="dxa" w:w="4816"/>
            <w:shd w:fill="EEF2F7"/>
            <w:tcBorders>
              <w:bottom w:val="single" w:sz="2" w:color="E3E7EE"/>
            </w:tcBorders>
          </w:tcPr>
          <w:p>
            <w:pPr>
              <w:jc w:val="center"/>
            </w:pPr>
            <w:r/>
            <w:r>
              <w:rPr>
                <w:rFonts w:ascii="Cambria" w:hAnsi="Cambria"/>
                <w:color w:val="22252A"/>
                <w:sz w:val="18"/>
              </w:rPr>
              <w:t>Bảng claim C1-C6: heldout_generalization + paper_replication_verdict (2 cột độc lập)</w:t>
            </w:r>
          </w:p>
        </w:tc>
      </w:tr>
      <w:tr>
        <w:tc>
          <w:tcPr>
            <w:tcW w:type="dxa" w:w="4816"/>
            <w:tcBorders>
              <w:bottom w:val="single" w:sz="2" w:color="E3E7EE"/>
            </w:tcBorders>
          </w:tcPr>
          <w:p>
            <w:pPr>
              <w:jc w:val="left"/>
            </w:pPr>
            <w:r/>
            <w:r>
              <w:rPr>
                <w:rFonts w:ascii="Cambria" w:hAnsi="Cambria"/>
                <w:color w:val="22252A"/>
                <w:sz w:val="18"/>
              </w:rPr>
              <w:t>FINAL_TEST_MENTOR_SUMMARY.md</w:t>
            </w:r>
          </w:p>
        </w:tc>
        <w:tc>
          <w:tcPr>
            <w:tcW w:type="dxa" w:w="4816"/>
            <w:tcBorders>
              <w:bottom w:val="single" w:sz="2" w:color="E3E7EE"/>
            </w:tcBorders>
          </w:tcPr>
          <w:p>
            <w:pPr>
              <w:jc w:val="center"/>
            </w:pPr>
            <w:r/>
            <w:r>
              <w:rPr>
                <w:rFonts w:ascii="Cambria" w:hAnsi="Cambria"/>
                <w:color w:val="22252A"/>
                <w:sz w:val="18"/>
              </w:rPr>
              <w:t>Tóm tắt dễ đọc trả lời 6 câu hỏi generalization cốt lõi</w:t>
            </w:r>
          </w:p>
        </w:tc>
      </w:tr>
      <w:tr>
        <w:tc>
          <w:tcPr>
            <w:tcW w:type="dxa" w:w="4816"/>
            <w:shd w:fill="EEF2F7"/>
            <w:tcBorders>
              <w:bottom w:val="single" w:sz="2" w:color="E3E7EE"/>
            </w:tcBorders>
          </w:tcPr>
          <w:p>
            <w:pPr>
              <w:jc w:val="left"/>
            </w:pPr>
            <w:r/>
            <w:r>
              <w:rPr>
                <w:rFonts w:ascii="Cambria" w:hAnsi="Cambria"/>
                <w:color w:val="22252A"/>
                <w:sz w:val="18"/>
              </w:rPr>
              <w:t>figures/</w:t>
            </w:r>
          </w:p>
        </w:tc>
        <w:tc>
          <w:tcPr>
            <w:tcW w:type="dxa" w:w="4816"/>
            <w:shd w:fill="EEF2F7"/>
            <w:tcBorders>
              <w:bottom w:val="single" w:sz="2" w:color="E3E7EE"/>
            </w:tcBorders>
          </w:tcPr>
          <w:p>
            <w:pPr>
              <w:jc w:val="center"/>
            </w:pPr>
            <w:r/>
            <w:r>
              <w:rPr>
                <w:rFonts w:ascii="Cambria" w:hAnsi="Cambria"/>
                <w:color w:val="22252A"/>
                <w:sz w:val="18"/>
              </w:rPr>
              <w:t>PNG baseline/ablation/long-horizon sinh từ CSV Final Test</w:t>
            </w:r>
          </w:p>
        </w:tc>
      </w:tr>
      <w:tr>
        <w:tc>
          <w:tcPr>
            <w:tcW w:type="dxa" w:w="4816"/>
            <w:tcBorders>
              <w:bottom w:val="single" w:sz="2" w:color="E3E7EE"/>
            </w:tcBorders>
          </w:tcPr>
          <w:p>
            <w:pPr>
              <w:jc w:val="left"/>
            </w:pPr>
            <w:r/>
            <w:r>
              <w:rPr>
                <w:rFonts w:ascii="Cambria" w:hAnsi="Cambria"/>
                <w:color w:val="22252A"/>
                <w:sz w:val="18"/>
              </w:rPr>
              <w:t>logs/</w:t>
            </w:r>
          </w:p>
        </w:tc>
        <w:tc>
          <w:tcPr>
            <w:tcW w:type="dxa" w:w="4816"/>
            <w:tcBorders>
              <w:bottom w:val="single" w:sz="2" w:color="E3E7EE"/>
            </w:tcBorders>
          </w:tcPr>
          <w:p>
            <w:pPr>
              <w:jc w:val="center"/>
            </w:pPr>
            <w:r/>
            <w:r>
              <w:rPr>
                <w:rFonts w:ascii="Cambria" w:hAnsi="Cambria"/>
                <w:color w:val="22252A"/>
                <w:sz w:val="18"/>
              </w:rPr>
              <w:t>commands.log, environment.txt, runtimes.csv</w:t>
            </w:r>
          </w:p>
        </w:tc>
      </w:tr>
    </w:tbl>
    <w:p>
      <w:pPr>
        <w:spacing w:after="200"/>
      </w:pPr>
    </w:p>
    <w:p>
      <w:pPr>
        <w:pStyle w:val="Heading2"/>
        <w:keepNext/>
        <w:spacing w:before="260" w:after="100"/>
      </w:pPr>
      <w:r>
        <w:rPr>
          <w:rFonts w:ascii="Calibri" w:hAnsi="Calibri"/>
          <w:b/>
          <w:color w:val="2B6CB0"/>
          <w:sz w:val="25"/>
        </w:rPr>
        <w:t>8.5 Phụ lục Định nghĩa Metric</w:t>
      </w:r>
    </w:p>
    <w:p>
      <w:pPr>
        <w:pStyle w:val="ListBullet"/>
        <w:spacing w:after="80"/>
      </w:pPr>
      <w:r>
        <w:rPr>
          <w:rFonts w:ascii="Cambria" w:hAnsi="Cambria"/>
          <w:color w:val="22252A"/>
          <w:sz w:val="21"/>
        </w:rPr>
        <w:t>Fairness là một KHÁI NIỆM, không phải 1 metric duy nhất -- Gini và Variance là 2 metric được báo cáo (xem công thức ở Mục 5/6 phía trên); Gini thấp hơn và Variance thấp hơn đều nghĩa là thu nhập driver đồng đều hơn.</w:t>
      </w:r>
    </w:p>
    <w:p>
      <w:pPr>
        <w:pStyle w:val="ListBullet"/>
        <w:spacing w:after="80"/>
      </w:pPr>
      <w:r>
        <w:rPr>
          <w:rFonts w:ascii="Cambria" w:hAnsi="Cambria"/>
          <w:color w:val="22252A"/>
          <w:sz w:val="21"/>
        </w:rPr>
        <w:t>Paired delta: với 1 seed, (metric ở config A) - (metric ở config B), tính theo từng seed rồi lấy trung bình -- báo cáo kèm tính nhất quán về dấu (vd "5/5 seed") chứ không chỉ mean.</w:t>
      </w:r>
    </w:p>
    <w:p>
      <w:pPr>
        <w:pStyle w:val="ListBullet"/>
        <w:spacing w:after="80"/>
      </w:pPr>
      <w:r>
        <w:rPr>
          <w:rFonts w:ascii="Cambria" w:hAnsi="Cambria"/>
          <w:color w:val="22252A"/>
          <w:sz w:val="21"/>
        </w:rPr>
        <w:t>Generalization (heldout) theo chiều: một phát hiện quan sát trên Validation có lặp lại ĐÚNG CHIỀU trên Test không? Chỉ tính từ dấu/so sánh, không có ngưỡng độ lớn.</w:t>
      </w:r>
    </w:p>
    <w:p>
      <w:pPr>
        <w:pStyle w:val="ListBullet"/>
        <w:spacing w:after="80"/>
      </w:pPr>
      <w:r>
        <w:rPr>
          <w:rFonts w:ascii="Cambria" w:hAnsi="Cambria"/>
          <w:color w:val="22252A"/>
          <w:sz w:val="21"/>
        </w:rPr>
        <w:t>Paper replication verdict: phát hiện có khớp với tuyên bố định tính của chính arXiv:2407.17839 không? Đây là đánh giá độc lập so với paper, KHÔNG suy ra được từ phép tính generalization -- một phát hiện có thể generalize trong khi claim của paper vẫn Not Reproduced (xem ví dụ C4 đã làm ở Research Report Mục 10).</w:t>
      </w:r>
    </w:p>
    <w:p>
      <w:pPr>
        <w:pStyle w:val="Heading2"/>
        <w:keepNext/>
        <w:spacing w:before="260" w:after="100"/>
      </w:pPr>
      <w:r>
        <w:rPr>
          <w:rFonts w:ascii="Calibri" w:hAnsi="Calibri"/>
          <w:b/>
          <w:color w:val="2B6CB0"/>
          <w:sz w:val="25"/>
        </w:rPr>
        <w:t>8.6 Giới hạn Khả năng Tái lập (Final Test)</w:t>
      </w:r>
    </w:p>
    <w:p>
      <w:pPr>
        <w:pStyle w:val="ListBullet"/>
        <w:spacing w:after="80"/>
      </w:pPr>
      <w:r>
        <w:rPr>
          <w:rFonts w:ascii="Cambria" w:hAnsi="Cambria"/>
          <w:color w:val="22252A"/>
          <w:sz w:val="21"/>
        </w:rPr>
        <w:t>Dataset là NYC TLC 2013, không phải dữ liệu 2016 gốc của paper -- Final Test kế thừa đúng phạm vi trend-replication như Validation (Mục 3 của Research Report), không phải exact reproduction.</w:t>
      </w:r>
    </w:p>
    <w:p>
      <w:pPr>
        <w:pStyle w:val="ListBullet"/>
        <w:spacing w:after="80"/>
      </w:pPr>
      <w:r>
        <w:rPr>
          <w:rFonts w:ascii="Cambria" w:hAnsi="Cambria"/>
          <w:color w:val="22252A"/>
          <w:sz w:val="21"/>
        </w:rPr>
        <w:t>Chỉ 5 seed -- effect size, mean/std, và tính nhất quán dấu theo seed là bằng chứng chính; không tính hay tuyên bố formal statistical significance test nào.</w:t>
      </w:r>
    </w:p>
    <w:p>
      <w:pPr>
        <w:pStyle w:val="ListBullet"/>
        <w:spacing w:after="80"/>
      </w:pPr>
      <w:r>
        <w:rPr>
          <w:rFonts w:ascii="Cambria" w:hAnsi="Cambria"/>
          <w:color w:val="22252A"/>
          <w:sz w:val="21"/>
        </w:rPr>
        <w:t>Chỉ chạy đúng 1 operating point canonical lambda=0,5 -- không quét lambda trên Test (có chủ đích; Test dùng để verify, không dùng để chọn operating point mới).</w:t>
      </w:r>
    </w:p>
    <w:p>
      <w:pPr>
        <w:pStyle w:val="ListBullet"/>
        <w:spacing w:after="80"/>
      </w:pPr>
      <w:r>
        <w:rPr>
          <w:rFonts w:ascii="Cambria" w:hAnsi="Cambria"/>
          <w:color w:val="22252A"/>
          <w:sz w:val="21"/>
        </w:rPr>
        <w:t>Product demo (05_SanPham_Demo) mặc định dùng slice Validation/demo, không bao giờ dùng test.parquet -- Test chỉ dành riêng cho đánh giá khoa học cuối cùng này, không lộ ra trong Control Room trực tiếp.</w:t>
      </w:r>
    </w:p>
    <w:p>
      <w:pPr>
        <w:spacing w:after="140"/>
      </w:pPr>
      <w:r>
        <w:rPr>
          <w:rFonts w:ascii="Cambria" w:hAnsi="Cambria"/>
          <w:b w:val="0"/>
          <w:i w:val="0"/>
          <w:color w:val="5B6370"/>
          <w:sz w:val="19"/>
        </w:rPr>
        <w:t>Môi trường chạy Final Test (ghi lại ở final_test/logs/environment.txt):</w:t>
      </w:r>
    </w:p>
    <w:p>
      <w:pPr>
        <w:spacing w:before="80" w:after="200"/>
        <w:ind w:left="283"/>
        <w:shd w:fill="F5F6F8"/>
        <w:pBdr>
          <w:top w:val="single" w:sz="4" w:space="4" w:color="D7DCE3"/>
          <w:left w:val="single" w:sz="4" w:space="4" w:color="D7DCE3"/>
          <w:bottom w:val="single" w:sz="4" w:space="4" w:color="D7DCE3"/>
          <w:right w:val="single" w:sz="4" w:space="4" w:color="D7DCE3"/>
        </w:pBdr>
      </w:pPr>
      <w:r>
        <w:rPr>
          <w:rFonts w:ascii="Consolas" w:hAnsi="Consolas"/>
          <w:color w:val="2A2E35"/>
          <w:sz w:val="18"/>
        </w:rPr>
        <w:t>Python: Python 3.12.10</w:t>
      </w:r>
      <w:r>
        <w:br/>
      </w:r>
      <w:r>
        <w:rPr>
          <w:rFonts w:ascii="Consolas" w:hAnsi="Consolas"/>
          <w:color w:val="2A2E35"/>
          <w:sz w:val="18"/>
        </w:rPr>
        <w:t>numpy 2.2.6</w:t>
      </w:r>
      <w:r>
        <w:br/>
      </w:r>
      <w:r>
        <w:rPr>
          <w:rFonts w:ascii="Consolas" w:hAnsi="Consolas"/>
          <w:color w:val="2A2E35"/>
          <w:sz w:val="18"/>
        </w:rPr>
        <w:t>scipy 1.16.2</w:t>
      </w:r>
      <w:r>
        <w:br/>
      </w:r>
      <w:r>
        <w:rPr>
          <w:rFonts w:ascii="Consolas" w:hAnsi="Consolas"/>
          <w:color w:val="2A2E35"/>
          <w:sz w:val="18"/>
        </w:rPr>
        <w:t>pandas 2.3.2</w:t>
      </w:r>
      <w:r>
        <w:br/>
      </w:r>
      <w:r>
        <w:rPr>
          <w:rFonts w:ascii="Consolas" w:hAnsi="Consolas"/>
          <w:color w:val="2A2E35"/>
          <w:sz w:val="18"/>
        </w:rPr>
        <w:t>pyarrow 21.0.0</w:t>
      </w:r>
      <w:r>
        <w:br/>
      </w:r>
      <w:r>
        <w:rPr>
          <w:rFonts w:ascii="Consolas" w:hAnsi="Consolas"/>
          <w:color w:val="2A2E35"/>
          <w:sz w:val="18"/>
        </w:rPr>
        <w:t>matplotlib 3.10.6</w:t>
      </w:r>
      <w:r>
        <w:br/>
      </w:r>
      <w:r>
        <w:rPr>
          <w:rFonts w:ascii="Consolas" w:hAnsi="Consolas"/>
          <w:color w:val="2A2E35"/>
          <w:sz w:val="18"/>
        </w:rPr>
        <w:t>MINGW64_NT-10.0-26200 DucCuong 3.6.9-b4195d69.x86_64 2026-06-06 17:49 UTC x86_64 Msys</w:t>
      </w:r>
      <w:r>
        <w:br/>
      </w:r>
      <w:r>
        <w:rPr>
          <w:rFonts w:ascii="Consolas" w:hAnsi="Consolas"/>
          <w:color w:val="2A2E35"/>
          <w:sz w:val="18"/>
        </w:rPr>
        <w:t>generated_at: 2026-08-21T05:51:45Z</w:t>
      </w:r>
    </w:p>
    <w:p>
      <w:pPr>
        <w:pStyle w:val="Heading1"/>
        <w:keepNext/>
        <w:spacing w:before="400" w:after="180"/>
      </w:pPr>
      <w:r>
        <w:rPr>
          <w:rFonts w:ascii="Calibri" w:hAnsi="Calibri"/>
          <w:b/>
          <w:color w:val="162C52"/>
          <w:sz w:val="32"/>
        </w:rPr>
        <w:t>9. Lệnh Tái lập Chính xác (Exact Reproduction Commands)</w:t>
      </w:r>
    </w:p>
    <w:p>
      <w:pPr>
        <w:spacing w:before="40" w:after="200"/>
        <w:pBdr>
          <w:bottom w:val="single" w:sz="14" w:space="1" w:color="2B6CB0"/>
        </w:pBdr>
      </w:pPr>
    </w:p>
    <w:p>
      <w:pPr>
        <w:spacing w:after="140"/>
      </w:pPr>
      <w:r>
        <w:rPr>
          <w:rFonts w:ascii="Cambria" w:hAnsi="Cambria"/>
          <w:b w:val="0"/>
          <w:i w:val="0"/>
          <w:color w:val="22252A"/>
          <w:sz w:val="21"/>
        </w:rPr>
        <w:t>Chạy từ thư mục gốc repo, đúng theo thứ tự này. Số dòng là artifact hiện đang giữ lại, verify trực tiếp tại thời điểm build tài liệu này.</w:t>
      </w:r>
    </w:p>
    <w:tbl>
      <w:tblPr>
        <w:tblW w:type="auto" w:w="0"/>
        <w:jc w:val="center"/>
        <w:tblLayout w:type="autofit"/>
        <w:tblLook w:firstColumn="1" w:firstRow="1" w:lastColumn="0" w:lastRow="0" w:noHBand="0" w:noVBand="1" w:val="04A0"/>
      </w:tblPr>
      <w:tblGrid>
        <w:gridCol w:w="3211"/>
        <w:gridCol w:w="3211"/>
        <w:gridCol w:w="3211"/>
      </w:tblGrid>
      <w:tr>
        <w:tc>
          <w:tcPr>
            <w:tcW w:type="dxa" w:w="3211"/>
            <w:shd w:fill="16294F"/>
            <w:tcBorders>
              <w:bottom w:val="single" w:sz="6" w:color="16294F"/>
            </w:tcBorders>
          </w:tcPr>
          <w:p>
            <w:pPr>
              <w:jc w:val="left"/>
            </w:pPr>
            <w:r/>
            <w:r>
              <w:rPr>
                <w:rFonts w:ascii="Calibri" w:hAnsi="Calibri"/>
                <w:b/>
                <w:color w:val="FFFFFF"/>
                <w:sz w:val="18"/>
              </w:rPr>
              <w:t>Lệnh</w:t>
            </w:r>
          </w:p>
        </w:tc>
        <w:tc>
          <w:tcPr>
            <w:tcW w:type="dxa" w:w="3211"/>
            <w:shd w:fill="16294F"/>
            <w:tcBorders>
              <w:bottom w:val="single" w:sz="6" w:color="16294F"/>
            </w:tcBorders>
          </w:tcPr>
          <w:p>
            <w:pPr>
              <w:jc w:val="center"/>
            </w:pPr>
            <w:r/>
            <w:r>
              <w:rPr>
                <w:rFonts w:ascii="Calibri" w:hAnsi="Calibri"/>
                <w:b/>
                <w:color w:val="FFFFFF"/>
                <w:sz w:val="18"/>
              </w:rPr>
              <w:t>Đầu ra</w:t>
            </w:r>
          </w:p>
        </w:tc>
        <w:tc>
          <w:tcPr>
            <w:tcW w:type="dxa" w:w="3211"/>
            <w:shd w:fill="16294F"/>
            <w:tcBorders>
              <w:bottom w:val="single" w:sz="6" w:color="16294F"/>
            </w:tcBorders>
          </w:tcPr>
          <w:p>
            <w:pPr>
              <w:jc w:val="center"/>
            </w:pPr>
            <w:r/>
            <w:r>
              <w:rPr>
                <w:rFonts w:ascii="Calibri" w:hAnsi="Calibri"/>
                <w:b/>
                <w:color w:val="FFFFFF"/>
                <w:sz w:val="18"/>
              </w:rPr>
              <w:t>Kết quả kỳ vọng</w:t>
            </w:r>
          </w:p>
        </w:tc>
      </w:tr>
      <w:tr>
        <w:tc>
          <w:tcPr>
            <w:tcW w:type="dxa" w:w="3211"/>
            <w:tcBorders>
              <w:bottom w:val="single" w:sz="2" w:color="E3E7EE"/>
            </w:tcBorders>
          </w:tcPr>
          <w:p>
            <w:pPr>
              <w:jc w:val="left"/>
            </w:pPr>
            <w:r/>
            <w:r>
              <w:rPr>
                <w:rFonts w:ascii="Cambria" w:hAnsi="Cambria"/>
                <w:color w:val="22252A"/>
                <w:sz w:val="18"/>
              </w:rPr>
              <w:t>python -m pytest tests/test_simulator_invariants.py -q</w:t>
            </w:r>
          </w:p>
        </w:tc>
        <w:tc>
          <w:tcPr>
            <w:tcW w:type="dxa" w:w="3211"/>
            <w:tcBorders>
              <w:bottom w:val="single" w:sz="2" w:color="E3E7EE"/>
            </w:tcBorders>
          </w:tcPr>
          <w:p>
            <w:pPr>
              <w:jc w:val="center"/>
            </w:pPr>
            <w:r/>
            <w:r>
              <w:rPr>
                <w:rFonts w:ascii="Cambria" w:hAnsi="Cambria"/>
                <w:color w:val="22252A"/>
                <w:sz w:val="18"/>
              </w:rPr>
              <w:t>(không có file đầu ra)</w:t>
            </w:r>
          </w:p>
        </w:tc>
        <w:tc>
          <w:tcPr>
            <w:tcW w:type="dxa" w:w="3211"/>
            <w:tcBorders>
              <w:bottom w:val="single" w:sz="2" w:color="E3E7EE"/>
            </w:tcBorders>
          </w:tcPr>
          <w:p>
            <w:pPr>
              <w:jc w:val="center"/>
            </w:pPr>
            <w:r/>
            <w:r>
              <w:rPr>
                <w:rFonts w:ascii="Cambria" w:hAnsi="Cambria"/>
                <w:color w:val="22252A"/>
                <w:sz w:val="18"/>
              </w:rPr>
              <w:t>20 errors in 5.10s -- data/train.parquet chưa có trong bundle này (bị gitignore theo thiết kế, quá lớn để đóng gói); phải lấy riêng các phần chia parquet để chạy lại bộ test này cục bộ (Mục 11.3)</w:t>
            </w:r>
          </w:p>
        </w:tc>
      </w:tr>
      <w:tr>
        <w:tc>
          <w:tcPr>
            <w:tcW w:type="dxa" w:w="3211"/>
            <w:shd w:fill="EEF2F7"/>
            <w:tcBorders>
              <w:bottom w:val="single" w:sz="2" w:color="E3E7EE"/>
            </w:tcBorders>
          </w:tcPr>
          <w:p>
            <w:pPr>
              <w:jc w:val="left"/>
            </w:pPr>
            <w:r/>
            <w:r>
              <w:rPr>
                <w:rFonts w:ascii="Cambria" w:hAnsi="Cambria"/>
                <w:color w:val="22252A"/>
                <w:sz w:val="18"/>
              </w:rPr>
              <w:t>python train_momaql.py</w:t>
            </w:r>
          </w:p>
        </w:tc>
        <w:tc>
          <w:tcPr>
            <w:tcW w:type="dxa" w:w="3211"/>
            <w:shd w:fill="EEF2F7"/>
            <w:tcBorders>
              <w:bottom w:val="single" w:sz="2" w:color="E3E7EE"/>
            </w:tcBorders>
          </w:tcPr>
          <w:p>
            <w:pPr>
              <w:jc w:val="center"/>
            </w:pPr>
            <w:r/>
            <w:r>
              <w:rPr>
                <w:rFonts w:ascii="Cambria" w:hAnsi="Cambria"/>
                <w:color w:val="22252A"/>
                <w:sz w:val="18"/>
              </w:rPr>
              <w:t>data/momaql_q_table_trained.json</w:t>
            </w:r>
          </w:p>
        </w:tc>
        <w:tc>
          <w:tcPr>
            <w:tcW w:type="dxa" w:w="3211"/>
            <w:shd w:fill="EEF2F7"/>
            <w:tcBorders>
              <w:bottom w:val="single" w:sz="2" w:color="E3E7EE"/>
            </w:tcBorders>
          </w:tcPr>
          <w:p>
            <w:pPr>
              <w:jc w:val="center"/>
            </w:pPr>
            <w:r/>
            <w:r>
              <w:rPr>
                <w:rFonts w:ascii="Cambria" w:hAnsi="Cambria"/>
                <w:color w:val="22252A"/>
                <w:sz w:val="18"/>
              </w:rPr>
              <w:t>1.511 state (zone,hour) (không ghi đè nếu chưa chạy lại toàn bộ thí nghiệm downstream)</w:t>
            </w:r>
          </w:p>
        </w:tc>
      </w:tr>
      <w:tr>
        <w:tc>
          <w:tcPr>
            <w:tcW w:type="dxa" w:w="3211"/>
            <w:tcBorders>
              <w:bottom w:val="single" w:sz="2" w:color="E3E7EE"/>
            </w:tcBorders>
          </w:tcPr>
          <w:p>
            <w:pPr>
              <w:jc w:val="left"/>
            </w:pPr>
            <w:r/>
            <w:r>
              <w:rPr>
                <w:rFonts w:ascii="Cambria" w:hAnsi="Cambria"/>
                <w:color w:val="22252A"/>
                <w:sz w:val="18"/>
              </w:rPr>
              <w:t>python run_r1.py</w:t>
            </w:r>
          </w:p>
        </w:tc>
        <w:tc>
          <w:tcPr>
            <w:tcW w:type="dxa" w:w="3211"/>
            <w:tcBorders>
              <w:bottom w:val="single" w:sz="2" w:color="E3E7EE"/>
            </w:tcBorders>
          </w:tcPr>
          <w:p>
            <w:pPr>
              <w:jc w:val="center"/>
            </w:pPr>
            <w:r/>
            <w:r>
              <w:rPr>
                <w:rFonts w:ascii="Cambria" w:hAnsi="Cambria"/>
                <w:color w:val="22252A"/>
                <w:sz w:val="18"/>
              </w:rPr>
              <w:t>reports/r1_validation_results.csv</w:t>
            </w:r>
          </w:p>
        </w:tc>
        <w:tc>
          <w:tcPr>
            <w:tcW w:type="dxa" w:w="3211"/>
            <w:tcBorders>
              <w:bottom w:val="single" w:sz="2" w:color="E3E7EE"/>
            </w:tcBorders>
          </w:tcPr>
          <w:p>
            <w:pPr>
              <w:jc w:val="center"/>
            </w:pPr>
            <w:r/>
            <w:r>
              <w:rPr>
                <w:rFonts w:ascii="Cambria" w:hAnsi="Cambria"/>
                <w:color w:val="22252A"/>
                <w:sz w:val="18"/>
              </w:rPr>
              <w:t>25 dòng (5 policy x 5 seed)</w:t>
            </w:r>
          </w:p>
        </w:tc>
      </w:tr>
      <w:tr>
        <w:tc>
          <w:tcPr>
            <w:tcW w:type="dxa" w:w="3211"/>
            <w:shd w:fill="EEF2F7"/>
            <w:tcBorders>
              <w:bottom w:val="single" w:sz="2" w:color="E3E7EE"/>
            </w:tcBorders>
          </w:tcPr>
          <w:p>
            <w:pPr>
              <w:jc w:val="left"/>
            </w:pPr>
            <w:r/>
            <w:r>
              <w:rPr>
                <w:rFonts w:ascii="Cambria" w:hAnsi="Cambria"/>
                <w:color w:val="22252A"/>
                <w:sz w:val="18"/>
              </w:rPr>
              <w:t>python run_r2_ablation.py</w:t>
            </w:r>
          </w:p>
        </w:tc>
        <w:tc>
          <w:tcPr>
            <w:tcW w:type="dxa" w:w="3211"/>
            <w:shd w:fill="EEF2F7"/>
            <w:tcBorders>
              <w:bottom w:val="single" w:sz="2" w:color="E3E7EE"/>
            </w:tcBorders>
          </w:tcPr>
          <w:p>
            <w:pPr>
              <w:jc w:val="center"/>
            </w:pPr>
            <w:r/>
            <w:r>
              <w:rPr>
                <w:rFonts w:ascii="Cambria" w:hAnsi="Cambria"/>
                <w:color w:val="22252A"/>
                <w:sz w:val="18"/>
              </w:rPr>
              <w:t>reports/r2_ablation_raw.csv + _results.csv</w:t>
            </w:r>
          </w:p>
        </w:tc>
        <w:tc>
          <w:tcPr>
            <w:tcW w:type="dxa" w:w="3211"/>
            <w:shd w:fill="EEF2F7"/>
            <w:tcBorders>
              <w:bottom w:val="single" w:sz="2" w:color="E3E7EE"/>
            </w:tcBorders>
          </w:tcPr>
          <w:p>
            <w:pPr>
              <w:jc w:val="center"/>
            </w:pPr>
            <w:r/>
            <w:r>
              <w:rPr>
                <w:rFonts w:ascii="Cambria" w:hAnsi="Cambria"/>
                <w:color w:val="22252A"/>
                <w:sz w:val="18"/>
              </w:rPr>
              <w:t>15 + 3 dòng</w:t>
            </w:r>
          </w:p>
        </w:tc>
      </w:tr>
      <w:tr>
        <w:tc>
          <w:tcPr>
            <w:tcW w:type="dxa" w:w="3211"/>
            <w:tcBorders>
              <w:bottom w:val="single" w:sz="2" w:color="E3E7EE"/>
            </w:tcBorders>
          </w:tcPr>
          <w:p>
            <w:pPr>
              <w:jc w:val="left"/>
            </w:pPr>
            <w:r/>
            <w:r>
              <w:rPr>
                <w:rFonts w:ascii="Cambria" w:hAnsi="Cambria"/>
                <w:color w:val="22252A"/>
                <w:sz w:val="18"/>
              </w:rPr>
              <w:t>python run_pareto_frontier.py</w:t>
            </w:r>
          </w:p>
        </w:tc>
        <w:tc>
          <w:tcPr>
            <w:tcW w:type="dxa" w:w="3211"/>
            <w:tcBorders>
              <w:bottom w:val="single" w:sz="2" w:color="E3E7EE"/>
            </w:tcBorders>
          </w:tcPr>
          <w:p>
            <w:pPr>
              <w:jc w:val="center"/>
            </w:pPr>
            <w:r/>
            <w:r>
              <w:rPr>
                <w:rFonts w:ascii="Cambria" w:hAnsi="Cambria"/>
                <w:color w:val="22252A"/>
                <w:sz w:val="18"/>
              </w:rPr>
              <w:t>reports/pareto_frontier_results.csv + _summary.csv + .png</w:t>
            </w:r>
          </w:p>
        </w:tc>
        <w:tc>
          <w:tcPr>
            <w:tcW w:type="dxa" w:w="3211"/>
            <w:tcBorders>
              <w:bottom w:val="single" w:sz="2" w:color="E3E7EE"/>
            </w:tcBorders>
          </w:tcPr>
          <w:p>
            <w:pPr>
              <w:jc w:val="center"/>
            </w:pPr>
            <w:r/>
            <w:r>
              <w:rPr>
                <w:rFonts w:ascii="Cambria" w:hAnsi="Cambria"/>
                <w:color w:val="22252A"/>
                <w:sz w:val="18"/>
              </w:rPr>
              <w:t>35 + 7 dòng</w:t>
            </w:r>
          </w:p>
        </w:tc>
      </w:tr>
      <w:tr>
        <w:tc>
          <w:tcPr>
            <w:tcW w:type="dxa" w:w="3211"/>
            <w:shd w:fill="EEF2F7"/>
            <w:tcBorders>
              <w:bottom w:val="single" w:sz="2" w:color="E3E7EE"/>
            </w:tcBorders>
          </w:tcPr>
          <w:p>
            <w:pPr>
              <w:jc w:val="left"/>
            </w:pPr>
            <w:r/>
            <w:r>
              <w:rPr>
                <w:rFonts w:ascii="Cambria" w:hAnsi="Cambria"/>
                <w:color w:val="22252A"/>
                <w:sz w:val="18"/>
              </w:rPr>
              <w:t>python run_multi_horizon.py</w:t>
            </w:r>
          </w:p>
        </w:tc>
        <w:tc>
          <w:tcPr>
            <w:tcW w:type="dxa" w:w="3211"/>
            <w:shd w:fill="EEF2F7"/>
            <w:tcBorders>
              <w:bottom w:val="single" w:sz="2" w:color="E3E7EE"/>
            </w:tcBorders>
          </w:tcPr>
          <w:p>
            <w:pPr>
              <w:jc w:val="center"/>
            </w:pPr>
            <w:r/>
            <w:r>
              <w:rPr>
                <w:rFonts w:ascii="Cambria" w:hAnsi="Cambria"/>
                <w:color w:val="22252A"/>
                <w:sz w:val="18"/>
              </w:rPr>
              <w:t>reports/multi_horizon_results.csv + policy_disagreement.csv</w:t>
            </w:r>
          </w:p>
        </w:tc>
        <w:tc>
          <w:tcPr>
            <w:tcW w:type="dxa" w:w="3211"/>
            <w:shd w:fill="EEF2F7"/>
            <w:tcBorders>
              <w:bottom w:val="single" w:sz="2" w:color="E3E7EE"/>
            </w:tcBorders>
          </w:tcPr>
          <w:p>
            <w:pPr>
              <w:jc w:val="center"/>
            </w:pPr>
            <w:r/>
            <w:r>
              <w:rPr>
                <w:rFonts w:ascii="Cambria" w:hAnsi="Cambria"/>
                <w:color w:val="22252A"/>
                <w:sz w:val="18"/>
              </w:rPr>
              <w:t>165 + 5 dòng</w:t>
            </w:r>
          </w:p>
        </w:tc>
      </w:tr>
      <w:tr>
        <w:tc>
          <w:tcPr>
            <w:tcW w:type="dxa" w:w="3211"/>
            <w:tcBorders>
              <w:bottom w:val="single" w:sz="2" w:color="E3E7EE"/>
            </w:tcBorders>
          </w:tcPr>
          <w:p>
            <w:pPr>
              <w:jc w:val="left"/>
            </w:pPr>
            <w:r/>
            <w:r>
              <w:rPr>
                <w:rFonts w:ascii="Cambria" w:hAnsi="Cambria"/>
                <w:color w:val="22252A"/>
                <w:sz w:val="18"/>
              </w:rPr>
              <w:t>python run_complete_verifications.py</w:t>
            </w:r>
          </w:p>
        </w:tc>
        <w:tc>
          <w:tcPr>
            <w:tcW w:type="dxa" w:w="3211"/>
            <w:tcBorders>
              <w:bottom w:val="single" w:sz="2" w:color="E3E7EE"/>
            </w:tcBorders>
          </w:tcPr>
          <w:p>
            <w:pPr>
              <w:jc w:val="center"/>
            </w:pPr>
            <w:r/>
            <w:r>
              <w:rPr>
                <w:rFonts w:ascii="Cambria" w:hAnsi="Cambria"/>
                <w:color w:val="22252A"/>
                <w:sz w:val="18"/>
              </w:rPr>
              <w:t>reports/fleet_scale_results.csv + spatial_disagreement_by_zone.csv</w:t>
            </w:r>
          </w:p>
        </w:tc>
        <w:tc>
          <w:tcPr>
            <w:tcW w:type="dxa" w:w="3211"/>
            <w:tcBorders>
              <w:bottom w:val="single" w:sz="2" w:color="E3E7EE"/>
            </w:tcBorders>
          </w:tcPr>
          <w:p>
            <w:pPr>
              <w:jc w:val="center"/>
            </w:pPr>
            <w:r/>
            <w:r>
              <w:rPr>
                <w:rFonts w:ascii="Cambria" w:hAnsi="Cambria"/>
                <w:color w:val="22252A"/>
                <w:sz w:val="18"/>
              </w:rPr>
              <w:t>18 + 9 dòng</w:t>
            </w:r>
          </w:p>
        </w:tc>
      </w:tr>
      <w:tr>
        <w:tc>
          <w:tcPr>
            <w:tcW w:type="dxa" w:w="3211"/>
            <w:shd w:fill="EEF2F7"/>
            <w:tcBorders>
              <w:bottom w:val="single" w:sz="2" w:color="E3E7EE"/>
            </w:tcBorders>
          </w:tcPr>
          <w:p>
            <w:pPr>
              <w:jc w:val="left"/>
            </w:pPr>
            <w:r/>
            <w:r>
              <w:rPr>
                <w:rFonts w:ascii="Cambria" w:hAnsi="Cambria"/>
                <w:color w:val="22252A"/>
                <w:sz w:val="18"/>
              </w:rPr>
              <w:t>python run_spatial_candidate_pool.py</w:t>
            </w:r>
          </w:p>
        </w:tc>
        <w:tc>
          <w:tcPr>
            <w:tcW w:type="dxa" w:w="3211"/>
            <w:shd w:fill="EEF2F7"/>
            <w:tcBorders>
              <w:bottom w:val="single" w:sz="2" w:color="E3E7EE"/>
            </w:tcBorders>
          </w:tcPr>
          <w:p>
            <w:pPr>
              <w:jc w:val="center"/>
            </w:pPr>
            <w:r/>
            <w:r>
              <w:rPr>
                <w:rFonts w:ascii="Cambria" w:hAnsi="Cambria"/>
                <w:color w:val="22252A"/>
                <w:sz w:val="18"/>
              </w:rPr>
              <w:t>reports/spatial_candidate_pool.csv</w:t>
            </w:r>
          </w:p>
        </w:tc>
        <w:tc>
          <w:tcPr>
            <w:tcW w:type="dxa" w:w="3211"/>
            <w:shd w:fill="EEF2F7"/>
            <w:tcBorders>
              <w:bottom w:val="single" w:sz="2" w:color="E3E7EE"/>
            </w:tcBorders>
          </w:tcPr>
          <w:p>
            <w:pPr>
              <w:jc w:val="center"/>
            </w:pPr>
            <w:r/>
            <w:r>
              <w:rPr>
                <w:rFonts w:ascii="Cambria" w:hAnsi="Cambria"/>
                <w:color w:val="22252A"/>
                <w:sz w:val="18"/>
              </w:rPr>
              <w:t>6 dòng</w:t>
            </w:r>
          </w:p>
        </w:tc>
      </w:tr>
      <w:tr>
        <w:tc>
          <w:tcPr>
            <w:tcW w:type="dxa" w:w="3211"/>
            <w:tcBorders>
              <w:bottom w:val="single" w:sz="2" w:color="E3E7EE"/>
            </w:tcBorders>
          </w:tcPr>
          <w:p>
            <w:pPr>
              <w:jc w:val="left"/>
            </w:pPr>
            <w:r/>
            <w:r>
              <w:rPr>
                <w:rFonts w:ascii="Cambria" w:hAnsi="Cambria"/>
                <w:color w:val="22252A"/>
                <w:sz w:val="18"/>
              </w:rPr>
              <w:t>python run_q_table_convergence.py</w:t>
            </w:r>
          </w:p>
        </w:tc>
        <w:tc>
          <w:tcPr>
            <w:tcW w:type="dxa" w:w="3211"/>
            <w:tcBorders>
              <w:bottom w:val="single" w:sz="2" w:color="E3E7EE"/>
            </w:tcBorders>
          </w:tcPr>
          <w:p>
            <w:pPr>
              <w:jc w:val="center"/>
            </w:pPr>
            <w:r/>
            <w:r>
              <w:rPr>
                <w:rFonts w:ascii="Cambria" w:hAnsi="Cambria"/>
                <w:color w:val="22252A"/>
                <w:sz w:val="18"/>
              </w:rPr>
              <w:t>reports/q_table_convergence_daily.csv</w:t>
            </w:r>
          </w:p>
        </w:tc>
        <w:tc>
          <w:tcPr>
            <w:tcW w:type="dxa" w:w="3211"/>
            <w:tcBorders>
              <w:bottom w:val="single" w:sz="2" w:color="E3E7EE"/>
            </w:tcBorders>
          </w:tcPr>
          <w:p>
            <w:pPr>
              <w:jc w:val="center"/>
            </w:pPr>
            <w:r/>
            <w:r>
              <w:rPr>
                <w:rFonts w:ascii="Cambria" w:hAnsi="Cambria"/>
                <w:color w:val="22252A"/>
                <w:sz w:val="18"/>
              </w:rPr>
              <w:t>37 dòng</w:t>
            </w:r>
          </w:p>
        </w:tc>
      </w:tr>
      <w:tr>
        <w:tc>
          <w:tcPr>
            <w:tcW w:type="dxa" w:w="3211"/>
            <w:shd w:fill="EEF2F7"/>
            <w:tcBorders>
              <w:bottom w:val="single" w:sz="2" w:color="E3E7EE"/>
            </w:tcBorders>
          </w:tcPr>
          <w:p>
            <w:pPr>
              <w:jc w:val="left"/>
            </w:pPr>
            <w:r/>
            <w:r>
              <w:rPr>
                <w:rFonts w:ascii="Cambria" w:hAnsi="Cambria"/>
                <w:color w:val="22252A"/>
                <w:sz w:val="18"/>
              </w:rPr>
              <w:t>python run_hypothesis1_weekly_cycle.py</w:t>
            </w:r>
          </w:p>
        </w:tc>
        <w:tc>
          <w:tcPr>
            <w:tcW w:type="dxa" w:w="3211"/>
            <w:shd w:fill="EEF2F7"/>
            <w:tcBorders>
              <w:bottom w:val="single" w:sz="2" w:color="E3E7EE"/>
            </w:tcBorders>
          </w:tcPr>
          <w:p>
            <w:pPr>
              <w:jc w:val="center"/>
            </w:pPr>
            <w:r/>
            <w:r>
              <w:rPr>
                <w:rFonts w:ascii="Cambria" w:hAnsi="Cambria"/>
                <w:color w:val="22252A"/>
                <w:sz w:val="18"/>
              </w:rPr>
              <w:t>reports/hypothesis1_weekly_cycle.csv</w:t>
            </w:r>
          </w:p>
        </w:tc>
        <w:tc>
          <w:tcPr>
            <w:tcW w:type="dxa" w:w="3211"/>
            <w:shd w:fill="EEF2F7"/>
            <w:tcBorders>
              <w:bottom w:val="single" w:sz="2" w:color="E3E7EE"/>
            </w:tcBorders>
          </w:tcPr>
          <w:p>
            <w:pPr>
              <w:jc w:val="center"/>
            </w:pPr>
            <w:r/>
            <w:r>
              <w:rPr>
                <w:rFonts w:ascii="Cambria" w:hAnsi="Cambria"/>
                <w:color w:val="22252A"/>
                <w:sz w:val="18"/>
              </w:rPr>
              <w:t>37 dòng</w:t>
            </w:r>
          </w:p>
        </w:tc>
      </w:tr>
      <w:tr>
        <w:tc>
          <w:tcPr>
            <w:tcW w:type="dxa" w:w="3211"/>
            <w:tcBorders>
              <w:bottom w:val="single" w:sz="2" w:color="E3E7EE"/>
            </w:tcBorders>
          </w:tcPr>
          <w:p>
            <w:pPr>
              <w:jc w:val="left"/>
            </w:pPr>
            <w:r/>
            <w:r>
              <w:rPr>
                <w:rFonts w:ascii="Cambria" w:hAnsi="Cambria"/>
                <w:color w:val="22252A"/>
                <w:sz w:val="18"/>
              </w:rPr>
              <w:t>python run_hypothesis4_fairness_balance.py</w:t>
            </w:r>
          </w:p>
        </w:tc>
        <w:tc>
          <w:tcPr>
            <w:tcW w:type="dxa" w:w="3211"/>
            <w:tcBorders>
              <w:bottom w:val="single" w:sz="2" w:color="E3E7EE"/>
            </w:tcBorders>
          </w:tcPr>
          <w:p>
            <w:pPr>
              <w:jc w:val="center"/>
            </w:pPr>
            <w:r/>
            <w:r>
              <w:rPr>
                <w:rFonts w:ascii="Cambria" w:hAnsi="Cambria"/>
                <w:color w:val="22252A"/>
                <w:sz w:val="18"/>
              </w:rPr>
              <w:t>reports/hypothesis4_fairness_balance.csv</w:t>
            </w:r>
          </w:p>
        </w:tc>
        <w:tc>
          <w:tcPr>
            <w:tcW w:type="dxa" w:w="3211"/>
            <w:tcBorders>
              <w:bottom w:val="single" w:sz="2" w:color="E3E7EE"/>
            </w:tcBorders>
          </w:tcPr>
          <w:p>
            <w:pPr>
              <w:jc w:val="center"/>
            </w:pPr>
            <w:r/>
            <w:r>
              <w:rPr>
                <w:rFonts w:ascii="Cambria" w:hAnsi="Cambria"/>
                <w:color w:val="22252A"/>
                <w:sz w:val="18"/>
              </w:rPr>
              <w:t>37 dòng</w:t>
            </w:r>
          </w:p>
        </w:tc>
      </w:tr>
      <w:tr>
        <w:tc>
          <w:tcPr>
            <w:tcW w:type="dxa" w:w="3211"/>
            <w:shd w:fill="EEF2F7"/>
            <w:tcBorders>
              <w:bottom w:val="single" w:sz="2" w:color="E3E7EE"/>
            </w:tcBorders>
          </w:tcPr>
          <w:p>
            <w:pPr>
              <w:jc w:val="left"/>
            </w:pPr>
            <w:r/>
            <w:r>
              <w:rPr>
                <w:rFonts w:ascii="Cambria" w:hAnsi="Cambria"/>
                <w:color w:val="22252A"/>
                <w:sz w:val="18"/>
              </w:rPr>
              <w:t>python train_and_eval_mlp.py</w:t>
            </w:r>
          </w:p>
        </w:tc>
        <w:tc>
          <w:tcPr>
            <w:tcW w:type="dxa" w:w="3211"/>
            <w:shd w:fill="EEF2F7"/>
            <w:tcBorders>
              <w:bottom w:val="single" w:sz="2" w:color="E3E7EE"/>
            </w:tcBorders>
          </w:tcPr>
          <w:p>
            <w:pPr>
              <w:jc w:val="center"/>
            </w:pPr>
            <w:r/>
            <w:r>
              <w:rPr>
                <w:rFonts w:ascii="Cambria" w:hAnsi="Cambria"/>
                <w:color w:val="22252A"/>
                <w:sz w:val="18"/>
              </w:rPr>
              <w:t>reports/mlp_vs_tabular_results.csv + _summary.csv</w:t>
            </w:r>
          </w:p>
        </w:tc>
        <w:tc>
          <w:tcPr>
            <w:tcW w:type="dxa" w:w="3211"/>
            <w:shd w:fill="EEF2F7"/>
            <w:tcBorders>
              <w:bottom w:val="single" w:sz="2" w:color="E3E7EE"/>
            </w:tcBorders>
          </w:tcPr>
          <w:p>
            <w:pPr>
              <w:jc w:val="center"/>
            </w:pPr>
            <w:r/>
            <w:r>
              <w:rPr>
                <w:rFonts w:ascii="Cambria" w:hAnsi="Cambria"/>
                <w:color w:val="22252A"/>
                <w:sz w:val="18"/>
              </w:rPr>
              <w:t>15 + 3 dòng; cần torch</w:t>
            </w:r>
          </w:p>
        </w:tc>
      </w:tr>
      <w:tr>
        <w:tc>
          <w:tcPr>
            <w:tcW w:type="dxa" w:w="3211"/>
            <w:tcBorders>
              <w:bottom w:val="single" w:sz="2" w:color="E3E7EE"/>
            </w:tcBorders>
          </w:tcPr>
          <w:p>
            <w:pPr>
              <w:jc w:val="left"/>
            </w:pPr>
            <w:r/>
            <w:r>
              <w:rPr>
                <w:rFonts w:ascii="Cambria" w:hAnsi="Cambria"/>
                <w:color w:val="22252A"/>
                <w:sz w:val="18"/>
              </w:rPr>
              <w:t>python make_report_figures.py</w:t>
            </w:r>
          </w:p>
        </w:tc>
        <w:tc>
          <w:tcPr>
            <w:tcW w:type="dxa" w:w="3211"/>
            <w:tcBorders>
              <w:bottom w:val="single" w:sz="2" w:color="E3E7EE"/>
            </w:tcBorders>
          </w:tcPr>
          <w:p>
            <w:pPr>
              <w:jc w:val="center"/>
            </w:pPr>
            <w:r/>
            <w:r>
              <w:rPr>
                <w:rFonts w:ascii="Cambria" w:hAnsi="Cambria"/>
                <w:color w:val="22252A"/>
                <w:sz w:val="18"/>
              </w:rPr>
              <w:t>docs/*/figures/*.png (7 hình x 3 thư mục đầu ra)</w:t>
            </w:r>
          </w:p>
        </w:tc>
        <w:tc>
          <w:tcPr>
            <w:tcW w:type="dxa" w:w="3211"/>
            <w:tcBorders>
              <w:bottom w:val="single" w:sz="2" w:color="E3E7EE"/>
            </w:tcBorders>
          </w:tcPr>
          <w:p>
            <w:pPr>
              <w:jc w:val="center"/>
            </w:pPr>
            <w:r/>
            <w:r>
              <w:rPr>
                <w:rFonts w:ascii="Cambria" w:hAnsi="Cambria"/>
                <w:color w:val="22252A"/>
                <w:sz w:val="18"/>
              </w:rPr>
              <w:t>sinh lại mọi hình từ các CSV ở trên</w:t>
            </w:r>
          </w:p>
        </w:tc>
      </w:tr>
      <w:tr>
        <w:tc>
          <w:tcPr>
            <w:tcW w:type="dxa" w:w="3211"/>
            <w:shd w:fill="EEF2F7"/>
            <w:tcBorders>
              <w:bottom w:val="single" w:sz="2" w:color="E3E7EE"/>
            </w:tcBorders>
          </w:tcPr>
          <w:p>
            <w:pPr>
              <w:jc w:val="left"/>
            </w:pPr>
            <w:r/>
            <w:r>
              <w:rPr>
                <w:rFonts w:ascii="Cambria" w:hAnsi="Cambria"/>
                <w:color w:val="22252A"/>
                <w:sz w:val="18"/>
              </w:rPr>
              <w:t>python docs/docx_report/build_research_report.py</w:t>
            </w:r>
          </w:p>
        </w:tc>
        <w:tc>
          <w:tcPr>
            <w:tcW w:type="dxa" w:w="3211"/>
            <w:shd w:fill="EEF2F7"/>
            <w:tcBorders>
              <w:bottom w:val="single" w:sz="2" w:color="E3E7EE"/>
            </w:tcBorders>
          </w:tcPr>
          <w:p>
            <w:pPr>
              <w:jc w:val="center"/>
            </w:pPr>
            <w:r/>
            <w:r>
              <w:rPr>
                <w:rFonts w:ascii="Cambria" w:hAnsi="Cambria"/>
                <w:color w:val="22252A"/>
                <w:sz w:val="18"/>
              </w:rPr>
              <w:t>docs/docx_report/Bao_Cao_Nghien_Cuu_FairDispatch_MOMAQL.docx</w:t>
            </w:r>
          </w:p>
        </w:tc>
        <w:tc>
          <w:tcPr>
            <w:tcW w:type="dxa" w:w="3211"/>
            <w:shd w:fill="EEF2F7"/>
            <w:tcBorders>
              <w:bottom w:val="single" w:sz="2" w:color="E3E7EE"/>
            </w:tcBorders>
          </w:tcPr>
          <w:p>
            <w:pPr>
              <w:jc w:val="center"/>
            </w:pPr>
            <w:r/>
            <w:r>
              <w:rPr>
                <w:rFonts w:ascii="Cambria" w:hAnsi="Cambria"/>
                <w:color w:val="22252A"/>
                <w:sz w:val="18"/>
              </w:rPr>
              <w:t>Research Report</w:t>
            </w:r>
          </w:p>
        </w:tc>
      </w:tr>
      <w:tr>
        <w:tc>
          <w:tcPr>
            <w:tcW w:type="dxa" w:w="3211"/>
            <w:tcBorders>
              <w:bottom w:val="single" w:sz="2" w:color="E3E7EE"/>
            </w:tcBorders>
          </w:tcPr>
          <w:p>
            <w:pPr>
              <w:jc w:val="left"/>
            </w:pPr>
            <w:r/>
            <w:r>
              <w:rPr>
                <w:rFonts w:ascii="Cambria" w:hAnsi="Cambria"/>
                <w:color w:val="22252A"/>
                <w:sz w:val="18"/>
              </w:rPr>
              <w:t>python docs/techdoc/build_technical_documentation.py</w:t>
            </w:r>
          </w:p>
        </w:tc>
        <w:tc>
          <w:tcPr>
            <w:tcW w:type="dxa" w:w="3211"/>
            <w:tcBorders>
              <w:bottom w:val="single" w:sz="2" w:color="E3E7EE"/>
            </w:tcBorders>
          </w:tcPr>
          <w:p>
            <w:pPr>
              <w:jc w:val="center"/>
            </w:pPr>
            <w:r/>
            <w:r>
              <w:rPr>
                <w:rFonts w:ascii="Cambria" w:hAnsi="Cambria"/>
                <w:color w:val="22252A"/>
                <w:sz w:val="18"/>
              </w:rPr>
              <w:t>docs/techdoc/Technical_Documentation.docx</w:t>
            </w:r>
          </w:p>
        </w:tc>
        <w:tc>
          <w:tcPr>
            <w:tcW w:type="dxa" w:w="3211"/>
            <w:tcBorders>
              <w:bottom w:val="single" w:sz="2" w:color="E3E7EE"/>
            </w:tcBorders>
          </w:tcPr>
          <w:p>
            <w:pPr>
              <w:jc w:val="center"/>
            </w:pPr>
            <w:r/>
            <w:r>
              <w:rPr>
                <w:rFonts w:ascii="Cambria" w:hAnsi="Cambria"/>
                <w:color w:val="22252A"/>
                <w:sz w:val="18"/>
              </w:rPr>
              <w:t>tài liệu này</w:t>
            </w:r>
          </w:p>
        </w:tc>
      </w:tr>
    </w:tbl>
    <w:p>
      <w:pPr>
        <w:spacing w:after="200"/>
      </w:pPr>
    </w:p>
    <w:p>
      <w:pPr>
        <w:spacing w:before="120" w:after="200"/>
        <w:ind w:left="200"/>
        <w:shd w:fill="F3F6FA"/>
        <w:pBdr>
          <w:left w:val="single" w:sz="24" w:space="6" w:color="2B6CB0"/>
        </w:pBdr>
      </w:pPr>
      <w:r>
        <w:rPr>
          <w:rFonts w:ascii="Cambria" w:hAnsi="Cambria"/>
          <w:b/>
          <w:color w:val="162C52"/>
          <w:sz w:val="21"/>
        </w:rPr>
        <w:t>KHÔNG chạy train_momaql_multipass.py thay cho train_momaql.py -- đã công bố rõ là không ổn định, có thể ghi ra data/momaql_q_table_multipass.json, và một số script sẽ ưu tiên dùng file đó thay vì bảng canonical nếu nó tồn tại. Nếu file đó có sẵn, cách ly nó trước khi chạy bất kỳ đánh giá nào.</w:t>
      </w:r>
    </w:p>
    <w:p>
      <w:pPr>
        <w:pStyle w:val="Heading1"/>
        <w:keepNext/>
        <w:spacing w:before="400" w:after="180"/>
      </w:pPr>
      <w:r>
        <w:rPr>
          <w:rFonts w:ascii="Calibri" w:hAnsi="Calibri"/>
          <w:b/>
          <w:color w:val="162C52"/>
          <w:sz w:val="32"/>
        </w:rPr>
        <w:t>10. Gói Khả năng Tái lập (Reproducibility Package)</w:t>
      </w:r>
    </w:p>
    <w:p>
      <w:pPr>
        <w:spacing w:before="40" w:after="200"/>
        <w:pBdr>
          <w:bottom w:val="single" w:sz="14" w:space="1" w:color="2B6CB0"/>
        </w:pBdr>
      </w:pPr>
    </w:p>
    <w:tbl>
      <w:tblPr>
        <w:tblW w:type="auto" w:w="0"/>
        <w:jc w:val="center"/>
        <w:tblLayout w:type="autofit"/>
        <w:tblLook w:firstColumn="1" w:firstRow="1" w:lastColumn="0" w:lastRow="0" w:noHBand="0" w:noVBand="1" w:val="04A0"/>
      </w:tblPr>
      <w:tblGrid>
        <w:gridCol w:w="4816"/>
        <w:gridCol w:w="4816"/>
      </w:tblGrid>
      <w:tr>
        <w:tc>
          <w:tcPr>
            <w:tcW w:type="dxa" w:w="4816"/>
            <w:shd w:fill="16294F"/>
            <w:tcBorders>
              <w:bottom w:val="single" w:sz="6" w:color="16294F"/>
            </w:tcBorders>
          </w:tcPr>
          <w:p>
            <w:pPr>
              <w:jc w:val="left"/>
            </w:pPr>
            <w:r/>
            <w:r>
              <w:rPr>
                <w:rFonts w:ascii="Calibri" w:hAnsi="Calibri"/>
                <w:b/>
                <w:color w:val="FFFFFF"/>
                <w:sz w:val="18"/>
              </w:rPr>
              <w:t>Trường</w:t>
            </w:r>
          </w:p>
        </w:tc>
        <w:tc>
          <w:tcPr>
            <w:tcW w:type="dxa" w:w="4816"/>
            <w:shd w:fill="16294F"/>
            <w:tcBorders>
              <w:bottom w:val="single" w:sz="6" w:color="16294F"/>
            </w:tcBorders>
          </w:tcPr>
          <w:p>
            <w:pPr>
              <w:jc w:val="center"/>
            </w:pPr>
            <w:r/>
            <w:r>
              <w:rPr>
                <w:rFonts w:ascii="Calibri" w:hAnsi="Calibri"/>
                <w:b/>
                <w:color w:val="FFFFFF"/>
                <w:sz w:val="18"/>
              </w:rPr>
              <w:t>Giá trị</w:t>
            </w:r>
          </w:p>
        </w:tc>
      </w:tr>
      <w:tr>
        <w:tc>
          <w:tcPr>
            <w:tcW w:type="dxa" w:w="4816"/>
            <w:tcBorders>
              <w:bottom w:val="single" w:sz="2" w:color="E3E7EE"/>
            </w:tcBorders>
          </w:tcPr>
          <w:p>
            <w:pPr>
              <w:jc w:val="left"/>
            </w:pPr>
            <w:r/>
            <w:r>
              <w:rPr>
                <w:rFonts w:ascii="Cambria" w:hAnsi="Cambria"/>
                <w:color w:val="22252A"/>
                <w:sz w:val="18"/>
              </w:rPr>
              <w:t>Git commit</w:t>
            </w:r>
          </w:p>
        </w:tc>
        <w:tc>
          <w:tcPr>
            <w:tcW w:type="dxa" w:w="4816"/>
            <w:tcBorders>
              <w:bottom w:val="single" w:sz="2" w:color="E3E7EE"/>
            </w:tcBorders>
          </w:tcPr>
          <w:p>
            <w:pPr>
              <w:jc w:val="center"/>
            </w:pPr>
            <w:r/>
            <w:r>
              <w:rPr>
                <w:rFonts w:ascii="Cambria" w:hAnsi="Cambria"/>
                <w:color w:val="22252A"/>
                <w:sz w:val="18"/>
              </w:rPr>
              <w:t>da4154b12ca9dcb465d305d1a1aaf277aa42bf9e</w:t>
            </w:r>
          </w:p>
        </w:tc>
      </w:tr>
      <w:tr>
        <w:tc>
          <w:tcPr>
            <w:tcW w:type="dxa" w:w="4816"/>
            <w:shd w:fill="EEF2F7"/>
            <w:tcBorders>
              <w:bottom w:val="single" w:sz="2" w:color="E3E7EE"/>
            </w:tcBorders>
          </w:tcPr>
          <w:p>
            <w:pPr>
              <w:jc w:val="left"/>
            </w:pPr>
            <w:r/>
            <w:r>
              <w:rPr>
                <w:rFonts w:ascii="Cambria" w:hAnsi="Cambria"/>
                <w:color w:val="22252A"/>
                <w:sz w:val="18"/>
              </w:rPr>
              <w:t>Manifest dataset</w:t>
            </w:r>
          </w:p>
        </w:tc>
        <w:tc>
          <w:tcPr>
            <w:tcW w:type="dxa" w:w="4816"/>
            <w:shd w:fill="EEF2F7"/>
            <w:tcBorders>
              <w:bottom w:val="single" w:sz="2" w:color="E3E7EE"/>
            </w:tcBorders>
          </w:tcPr>
          <w:p>
            <w:pPr>
              <w:jc w:val="center"/>
            </w:pPr>
            <w:r/>
            <w:r>
              <w:rPr>
                <w:rFonts w:ascii="Cambria" w:hAnsi="Cambria"/>
                <w:color w:val="22252A"/>
                <w:sz w:val="18"/>
              </w:rPr>
              <w:t>data/train.parquet (912.375 dòng), data/val.parquet (195.508 dòng), data/test.parquet (195.510 dòng)</w:t>
            </w:r>
          </w:p>
        </w:tc>
      </w:tr>
      <w:tr>
        <w:tc>
          <w:tcPr>
            <w:tcW w:type="dxa" w:w="4816"/>
            <w:tcBorders>
              <w:bottom w:val="single" w:sz="2" w:color="E3E7EE"/>
            </w:tcBorders>
          </w:tcPr>
          <w:p>
            <w:pPr>
              <w:jc w:val="left"/>
            </w:pPr>
            <w:r/>
            <w:r>
              <w:rPr>
                <w:rFonts w:ascii="Cambria" w:hAnsi="Cambria"/>
                <w:color w:val="22252A"/>
                <w:sz w:val="18"/>
              </w:rPr>
              <w:t>SHA-256 -- momaql_q_table_trained.json</w:t>
            </w:r>
          </w:p>
        </w:tc>
        <w:tc>
          <w:tcPr>
            <w:tcW w:type="dxa" w:w="4816"/>
            <w:tcBorders>
              <w:bottom w:val="single" w:sz="2" w:color="E3E7EE"/>
            </w:tcBorders>
          </w:tcPr>
          <w:p>
            <w:pPr>
              <w:jc w:val="center"/>
            </w:pPr>
            <w:r/>
            <w:r>
              <w:rPr>
                <w:rFonts w:ascii="Cambria" w:hAnsi="Cambria"/>
                <w:color w:val="22252A"/>
                <w:sz w:val="18"/>
              </w:rPr>
              <w:t>9af13c33219f989e23a8ee9eca9e0cda3262996e34849bcc6dfab0cab5d64bdb  (47,419 bytes)</w:t>
            </w:r>
          </w:p>
        </w:tc>
      </w:tr>
      <w:tr>
        <w:tc>
          <w:tcPr>
            <w:tcW w:type="dxa" w:w="4816"/>
            <w:shd w:fill="EEF2F7"/>
            <w:tcBorders>
              <w:bottom w:val="single" w:sz="2" w:color="E3E7EE"/>
            </w:tcBorders>
          </w:tcPr>
          <w:p>
            <w:pPr>
              <w:jc w:val="left"/>
            </w:pPr>
            <w:r/>
            <w:r>
              <w:rPr>
                <w:rFonts w:ascii="Cambria" w:hAnsi="Cambria"/>
                <w:color w:val="22252A"/>
                <w:sz w:val="18"/>
              </w:rPr>
              <w:t>Cấu hình</w:t>
            </w:r>
          </w:p>
        </w:tc>
        <w:tc>
          <w:tcPr>
            <w:tcW w:type="dxa" w:w="4816"/>
            <w:shd w:fill="EEF2F7"/>
            <w:tcBorders>
              <w:bottom w:val="single" w:sz="2" w:color="E3E7EE"/>
            </w:tcBorders>
          </w:tcPr>
          <w:p>
            <w:pPr>
              <w:jc w:val="center"/>
            </w:pPr>
            <w:r/>
            <w:r>
              <w:rPr>
                <w:rFonts w:ascii="Cambria" w:hAnsi="Cambria"/>
                <w:color w:val="22252A"/>
                <w:sz w:val="18"/>
              </w:rPr>
              <w:t>N_DRIVERS=200, window=60s, MAX_PICKUP_ETA=600s, lambda=0,5 mặc định (quét 0-1), gamma=0,9, alpha=0,1</w:t>
            </w:r>
          </w:p>
        </w:tc>
      </w:tr>
      <w:tr>
        <w:tc>
          <w:tcPr>
            <w:tcW w:type="dxa" w:w="4816"/>
            <w:tcBorders>
              <w:bottom w:val="single" w:sz="2" w:color="E3E7EE"/>
            </w:tcBorders>
          </w:tcPr>
          <w:p>
            <w:pPr>
              <w:jc w:val="left"/>
            </w:pPr>
            <w:r/>
            <w:r>
              <w:rPr>
                <w:rFonts w:ascii="Cambria" w:hAnsi="Cambria"/>
                <w:color w:val="22252A"/>
                <w:sz w:val="18"/>
              </w:rPr>
              <w:t>Seed ngẫu nhiên</w:t>
            </w:r>
          </w:p>
        </w:tc>
        <w:tc>
          <w:tcPr>
            <w:tcW w:type="dxa" w:w="4816"/>
            <w:tcBorders>
              <w:bottom w:val="single" w:sz="2" w:color="E3E7EE"/>
            </w:tcBorders>
          </w:tcPr>
          <w:p>
            <w:pPr>
              <w:jc w:val="center"/>
            </w:pPr>
            <w:r/>
            <w:r>
              <w:rPr>
                <w:rFonts w:ascii="Cambria" w:hAnsi="Cambria"/>
                <w:color w:val="22252A"/>
                <w:sz w:val="18"/>
              </w:rPr>
              <w:t>20260721, 20260722, 20260723, 20260724, 20260725 (thí nghiệm chính); 3 seed đầu dùng cho thí nghiệm cơ chế</w:t>
            </w:r>
          </w:p>
        </w:tc>
      </w:tr>
      <w:tr>
        <w:tc>
          <w:tcPr>
            <w:tcW w:type="dxa" w:w="4816"/>
            <w:shd w:fill="EEF2F7"/>
            <w:tcBorders>
              <w:bottom w:val="single" w:sz="2" w:color="E3E7EE"/>
            </w:tcBorders>
          </w:tcPr>
          <w:p>
            <w:pPr>
              <w:jc w:val="left"/>
            </w:pPr>
            <w:r/>
            <w:r>
              <w:rPr>
                <w:rFonts w:ascii="Cambria" w:hAnsi="Cambria"/>
                <w:color w:val="22252A"/>
                <w:sz w:val="18"/>
              </w:rPr>
              <w:t>Môi trường</w:t>
            </w:r>
          </w:p>
        </w:tc>
        <w:tc>
          <w:tcPr>
            <w:tcW w:type="dxa" w:w="4816"/>
            <w:shd w:fill="EEF2F7"/>
            <w:tcBorders>
              <w:bottom w:val="single" w:sz="2" w:color="E3E7EE"/>
            </w:tcBorders>
          </w:tcPr>
          <w:p>
            <w:pPr>
              <w:jc w:val="center"/>
            </w:pPr>
            <w:r/>
            <w:r>
              <w:rPr>
                <w:rFonts w:ascii="Cambria" w:hAnsi="Cambria"/>
                <w:color w:val="22252A"/>
                <w:sz w:val="18"/>
              </w:rPr>
              <w:t>Python 3.12.10, numpy 2.2.6, pandas 2.3.2, pyarrow 21.0.0, scipy 1.16.2, torch 2.7.1+cu118 (version tại thời điểm build -- kiểm tra lại bằng `pip show` trước khi trích dẫn vào báo cáo chính thức)</w:t>
            </w:r>
          </w:p>
        </w:tc>
      </w:tr>
      <w:tr>
        <w:tc>
          <w:tcPr>
            <w:tcW w:type="dxa" w:w="4816"/>
            <w:tcBorders>
              <w:bottom w:val="single" w:sz="2" w:color="E3E7EE"/>
            </w:tcBorders>
          </w:tcPr>
          <w:p>
            <w:pPr>
              <w:jc w:val="left"/>
            </w:pPr>
            <w:r/>
            <w:r>
              <w:rPr>
                <w:rFonts w:ascii="Cambria" w:hAnsi="Cambria"/>
                <w:color w:val="22252A"/>
                <w:sz w:val="18"/>
              </w:rPr>
              <w:t>CPU/GPU</w:t>
            </w:r>
          </w:p>
        </w:tc>
        <w:tc>
          <w:tcPr>
            <w:tcW w:type="dxa" w:w="4816"/>
            <w:tcBorders>
              <w:bottom w:val="single" w:sz="2" w:color="E3E7EE"/>
            </w:tcBorders>
          </w:tcPr>
          <w:p>
            <w:pPr>
              <w:jc w:val="center"/>
            </w:pPr>
            <w:r/>
            <w:r>
              <w:rPr>
                <w:rFonts w:ascii="Cambria" w:hAnsi="Cambria"/>
                <w:color w:val="22252A"/>
                <w:sz w:val="18"/>
              </w:rPr>
              <w:t>Intel Core i5-10300H (chỉ dùng CPU cho mọi thí nghiệm simulator/dispatch); NVIDIA GTX 1650 qua CUDA (chỉ dùng để huấn luyện MLP trong train_and_eval_mlp.py)</w:t>
            </w:r>
          </w:p>
        </w:tc>
      </w:tr>
      <w:tr>
        <w:tc>
          <w:tcPr>
            <w:tcW w:type="dxa" w:w="4816"/>
            <w:shd w:fill="EEF2F7"/>
            <w:tcBorders>
              <w:bottom w:val="single" w:sz="2" w:color="E3E7EE"/>
            </w:tcBorders>
          </w:tcPr>
          <w:p>
            <w:pPr>
              <w:jc w:val="left"/>
            </w:pPr>
            <w:r/>
            <w:r>
              <w:rPr>
                <w:rFonts w:ascii="Cambria" w:hAnsi="Cambria"/>
                <w:color w:val="22252A"/>
                <w:sz w:val="18"/>
              </w:rPr>
              <w:t>Số lượng test</w:t>
            </w:r>
          </w:p>
        </w:tc>
        <w:tc>
          <w:tcPr>
            <w:tcW w:type="dxa" w:w="4816"/>
            <w:shd w:fill="EEF2F7"/>
            <w:tcBorders>
              <w:bottom w:val="single" w:sz="2" w:color="E3E7EE"/>
            </w:tcBorders>
          </w:tcPr>
          <w:p>
            <w:pPr>
              <w:jc w:val="center"/>
            </w:pPr>
            <w:r/>
            <w:r>
              <w:rPr>
                <w:rFonts w:ascii="Cambria" w:hAnsi="Cambria"/>
                <w:color w:val="22252A"/>
                <w:sz w:val="18"/>
              </w:rPr>
              <w:t>20 errors in 5.10s -- data/train.parquet chưa có trong bundle này (bị gitignore theo thiết kế, quá lớn để đóng gói); phải lấy riêng các phần chia parquet để chạy lại bộ test này cục bộ (Mục 11.3)</w:t>
            </w:r>
          </w:p>
        </w:tc>
      </w:tr>
      <w:tr>
        <w:tc>
          <w:tcPr>
            <w:tcW w:type="dxa" w:w="4816"/>
            <w:tcBorders>
              <w:bottom w:val="single" w:sz="2" w:color="E3E7EE"/>
            </w:tcBorders>
          </w:tcPr>
          <w:p>
            <w:pPr>
              <w:jc w:val="left"/>
            </w:pPr>
            <w:r/>
            <w:r>
              <w:rPr>
                <w:rFonts w:ascii="Cambria" w:hAnsi="Cambria"/>
                <w:color w:val="22252A"/>
                <w:sz w:val="18"/>
              </w:rPr>
              <w:t>Artifact kết quả</w:t>
            </w:r>
          </w:p>
        </w:tc>
        <w:tc>
          <w:tcPr>
            <w:tcW w:type="dxa" w:w="4816"/>
            <w:tcBorders>
              <w:bottom w:val="single" w:sz="2" w:color="E3E7EE"/>
            </w:tcBorders>
          </w:tcPr>
          <w:p>
            <w:pPr>
              <w:jc w:val="center"/>
            </w:pPr>
            <w:r/>
            <w:r>
              <w:rPr>
                <w:rFonts w:ascii="Cambria" w:hAnsi="Cambria"/>
                <w:color w:val="22252A"/>
                <w:sz w:val="18"/>
              </w:rPr>
              <w:t>mọi file trong reports/ (16 CSV + 1 PNG + 1 manifest checksum JSON) -- Validation. Artifact Held-out Test: final_test/ (xem Mục 8).</w:t>
            </w:r>
          </w:p>
        </w:tc>
      </w:tr>
    </w:tbl>
    <w:p>
      <w:pPr>
        <w:spacing w:after="200"/>
      </w:pPr>
    </w:p>
    <w:p>
      <w:pPr>
        <w:spacing w:after="140"/>
      </w:pPr>
      <w:r>
        <w:rPr>
          <w:rFonts w:ascii="Cambria" w:hAnsi="Cambria"/>
          <w:b w:val="0"/>
          <w:i w:val="0"/>
          <w:color w:val="5B6370"/>
          <w:sz w:val="19"/>
        </w:rPr>
        <w:t>reports/dataset_checksums.json là snapshot tĩnh, đã ghi từ trước; bảng ở trên tính MỚI tại thời điểm build tài liệu và là nguồn có thẩm quyền nếu 2 bên có mâu thuẫn.</w:t>
      </w:r>
    </w:p>
    <w:p>
      <w:pPr>
        <w:pStyle w:val="Heading1"/>
        <w:keepNext/>
        <w:spacing w:before="400" w:after="180"/>
      </w:pPr>
      <w:r>
        <w:rPr>
          <w:rFonts w:ascii="Calibri" w:hAnsi="Calibri"/>
          <w:b/>
          <w:color w:val="162C52"/>
          <w:sz w:val="32"/>
        </w:rPr>
        <w:t>11. Vấn đề Đã biết, Giả định, và Xử lý sự cố (Known Issues, Assumptions, and Troubleshooting)</w:t>
      </w:r>
    </w:p>
    <w:p>
      <w:pPr>
        <w:spacing w:before="40" w:after="200"/>
        <w:pBdr>
          <w:bottom w:val="single" w:sz="14" w:space="1" w:color="2B6CB0"/>
        </w:pBdr>
      </w:pPr>
    </w:p>
    <w:p>
      <w:pPr>
        <w:pStyle w:val="Heading2"/>
        <w:keepNext/>
        <w:spacing w:before="260" w:after="100"/>
      </w:pPr>
      <w:r>
        <w:rPr>
          <w:rFonts w:ascii="Calibri" w:hAnsi="Calibri"/>
          <w:b/>
          <w:color w:val="2B6CB0"/>
          <w:sz w:val="25"/>
        </w:rPr>
        <w:t>11.1 Giả định (khớp Research Report Mục 11.3, theo góc nhìn kỹ thuật)</w:t>
      </w:r>
    </w:p>
    <w:p>
      <w:pPr>
        <w:pStyle w:val="ListBullet"/>
        <w:spacing w:after="80"/>
      </w:pPr>
      <w:r>
        <w:rPr>
          <w:rFonts w:ascii="Cambria" w:hAnsi="Cambria"/>
          <w:color w:val="22252A"/>
          <w:sz w:val="21"/>
        </w:rPr>
        <w:t>A1. Số lượng tài xế (200) không được paper nêu rõ. Chọn theo quy mô đội xe hợp lý cho Manhattan; đổi N_DRIVERS ở đầu bất kỳ run_*.py nào để test sensitivity (xem fleet_scale_results.csv cho quét N=100/200/400 đã chạy sẵn).</w:t>
      </w:r>
    </w:p>
    <w:p>
      <w:pPr>
        <w:pStyle w:val="ListBullet"/>
        <w:spacing w:after="80"/>
      </w:pPr>
      <w:r>
        <w:rPr>
          <w:rFonts w:ascii="Cambria" w:hAnsi="Cambria"/>
          <w:color w:val="22252A"/>
          <w:sz w:val="21"/>
        </w:rPr>
        <w:t>A2. Biểu diễn không gian dùng 67 zone taxi TLC chính thức, không phải đồ thị tự gộp cụm -- pickup_zone_id/dropoff_zone_id lấy trực tiếp từ cột parquet, codebase này không có bước clustering thêm.</w:t>
      </w:r>
    </w:p>
    <w:p>
      <w:pPr>
        <w:pStyle w:val="ListBullet"/>
        <w:spacing w:after="80"/>
      </w:pPr>
      <w:r>
        <w:rPr>
          <w:rFonts w:ascii="Cambria" w:hAnsi="Cambria"/>
          <w:color w:val="22252A"/>
          <w:sz w:val="21"/>
        </w:rPr>
        <w:t>A3. ETA đón khách là khoảng cách haversine với tốc độ hằng số 12 mph (AVG_SPEED_MPH), không phải road routing -- đơn giản hóa có chủ đích cho simulator nhẹ (xem docstring module src/simulator.py).</w:t>
      </w:r>
    </w:p>
    <w:p>
      <w:pPr>
        <w:pStyle w:val="ListBullet"/>
        <w:spacing w:after="80"/>
      </w:pPr>
      <w:r>
        <w:rPr>
          <w:rFonts w:ascii="Cambria" w:hAnsi="Cambria"/>
          <w:color w:val="22252A"/>
          <w:sz w:val="21"/>
        </w:rPr>
        <w:t>A4. Q(vùng,giờ) huấn luyện qua 1 lượt tuần tự duy nhất trên train.parquet (train_momaql.py, 1 seed=20260721) -- không phải nhiều epoch. train_momaql_multipass.py có tồn tại nhưng đã công bố rõ là không ổn định; output chẩn đoán của nó nằm ở reports/momaql_convergence.csv (5 dòng, các lượt annealed-alpha) chỉ để lưu vết, không dùng làm input đánh giá.</w:t>
      </w:r>
    </w:p>
    <w:p>
      <w:pPr>
        <w:pStyle w:val="ListBullet"/>
        <w:spacing w:after="80"/>
      </w:pPr>
      <w:r>
        <w:rPr>
          <w:rFonts w:ascii="Cambria" w:hAnsi="Cambria"/>
          <w:color w:val="22252A"/>
          <w:sz w:val="21"/>
        </w:rPr>
        <w:t>A5. Không giữ lại lockfile version dependency nào; danh sách package ở Mục 3 là bộ đã audit đang hoạt động, không phải requirements.txt đã ghim version.</w:t>
      </w:r>
    </w:p>
    <w:p>
      <w:pPr>
        <w:pStyle w:val="Heading2"/>
        <w:keepNext/>
        <w:spacing w:before="260" w:after="100"/>
      </w:pPr>
      <w:r>
        <w:rPr>
          <w:rFonts w:ascii="Calibri" w:hAnsi="Calibri"/>
          <w:b/>
          <w:color w:val="2B6CB0"/>
          <w:sz w:val="25"/>
        </w:rPr>
        <w:t>11.2 Vấn đề Đã biết (Known Issues)</w:t>
      </w:r>
    </w:p>
    <w:p>
      <w:pPr>
        <w:pStyle w:val="ListBullet"/>
        <w:spacing w:after="80"/>
      </w:pPr>
      <w:r>
        <w:rPr>
          <w:rFonts w:ascii="Cambria" w:hAnsi="Cambria"/>
          <w:color w:val="22252A"/>
          <w:sz w:val="21"/>
        </w:rPr>
        <w:t>tests/test_simulator_invariants.py::test_no_double_booking_within_window và ::test_time_monotonicity gọi simulator với record_trace=False mặc định, nên assertion dựa trên trace của chúng hiện đang lặp trên danh sách trace rỗng. Chúng pass, nhưng không thực sự chạy qua code path phụ thuộc trace mà chúng được viết ra để kiểm tra -- chạy lại với record_trace=True cục bộ nếu cần verify đúng guarantee đó.</w:t>
      </w:r>
    </w:p>
    <w:p>
      <w:pPr>
        <w:pStyle w:val="ListBullet"/>
        <w:spacing w:after="80"/>
      </w:pPr>
      <w:r>
        <w:rPr>
          <w:rFonts w:ascii="Cambria" w:hAnsi="Cambria"/>
          <w:color w:val="22252A"/>
          <w:sz w:val="21"/>
        </w:rPr>
        <w:t>run_r2_ablation.py và run_pareto_frontier.py âm thầm ưu tiên data/momaql_q_table_multipass.json hơn bảng canonical nếu file đó tồn tại trên đĩa (xem cảnh báo Mục 8) -- đây là hành vi script có sẵn từ trước, không phải bug được sửa trong đợt này, nhưng rất dễ vô tình dính phải.</w:t>
      </w:r>
    </w:p>
    <w:p>
      <w:pPr>
        <w:pStyle w:val="ListBullet"/>
        <w:spacing w:after="80"/>
      </w:pPr>
      <w:r>
        <w:rPr>
          <w:rFonts w:ascii="Cambria" w:hAnsi="Cambria"/>
          <w:color w:val="22252A"/>
          <w:sz w:val="21"/>
        </w:rPr>
        <w:t>Không có structured logging framework; mỗi script chỉ print dòng tiến trình ra stdout thuần với flush=True. Capture stdout ra file nếu cần lưu log chạy lâu dài.</w:t>
      </w:r>
    </w:p>
    <w:p>
      <w:pPr>
        <w:pStyle w:val="Heading2"/>
        <w:keepNext/>
        <w:spacing w:before="260" w:after="100"/>
      </w:pPr>
      <w:r>
        <w:rPr>
          <w:rFonts w:ascii="Calibri" w:hAnsi="Calibri"/>
          <w:b/>
          <w:color w:val="2B6CB0"/>
          <w:sz w:val="25"/>
        </w:rPr>
        <w:t>11.3 Xử lý sự cố (Troubleshooting)</w:t>
      </w:r>
    </w:p>
    <w:p>
      <w:pPr>
        <w:pStyle w:val="ListBullet"/>
        <w:spacing w:after="80"/>
      </w:pPr>
      <w:r>
        <w:rPr>
          <w:rFonts w:ascii="Cambria" w:hAnsi="Cambria"/>
          <w:color w:val="22252A"/>
          <w:sz w:val="21"/>
        </w:rPr>
        <w:t>"FileNotFoundError: data/train.parquet" -- các phần chia parquet bị gitignore (quá to để push git bình thường); phải lấy riêng từ nơi dữ liệu của repo này ban đầu được chuẩn bị. Chỉ reports/*.csv và JSON bảng Q đã huấn luyện được track.</w:t>
      </w:r>
    </w:p>
    <w:p>
      <w:pPr>
        <w:pStyle w:val="ListBullet"/>
        <w:spacing w:after="80"/>
      </w:pPr>
      <w:r>
        <w:rPr>
          <w:rFonts w:ascii="Cambria" w:hAnsi="Cambria"/>
          <w:color w:val="22252A"/>
          <w:sz w:val="21"/>
        </w:rPr>
        <w:t>Kết quả lệch nhẹ so với số trích dẫn trong Research Report -- kiểm tra reports/dataset_checksums.json (Mục 10) có khớp byte-for-byte với file data/ cục bộ của anh trước; 1 bản build parquet khác sẽ làm lệch mọi con số downstream.</w:t>
      </w:r>
    </w:p>
    <w:p>
      <w:pPr>
        <w:pStyle w:val="ListBullet"/>
        <w:spacing w:after="80"/>
      </w:pPr>
      <w:r>
        <w:rPr>
          <w:rFonts w:ascii="Cambria" w:hAnsi="Cambria"/>
          <w:color w:val="22252A"/>
          <w:sz w:val="21"/>
        </w:rPr>
        <w:t>Áp lực bộ nhớ trên máy ít RAM trống -- mỗi run_*.py đã gọi gc.collect() và del object lớn giữa các seed/config; nếu vẫn OOM, giảm SEEDS về 1 giá trị duy nhất trước để cô lập xem đây là leak theo từng seed hay thật sự không đủ RAM cho working set của 1 seed.</w:t>
      </w:r>
    </w:p>
    <w:p>
      <w:pPr>
        <w:pStyle w:val="ListBullet"/>
        <w:spacing w:after="80"/>
      </w:pPr>
      <w:r>
        <w:rPr>
          <w:rFonts w:ascii="Cambria" w:hAnsi="Cambria"/>
          <w:color w:val="22252A"/>
          <w:sz w:val="21"/>
        </w:rPr>
        <w:t>train_and_eval_mlp.py lỗi import torch -- đây là script duy nhất trong repo cần nó; mọi script khác chỉ dùng numpy/pandas/pyarrow/scipy thuần.</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B6370"/>
        <w:sz w:val="17"/>
      </w:rPr>
      <w:t xml:space="preserve">FairDispatch -- Tài liệu Kỹ thuật   |   </w:t>
    </w:r>
    <w:r>
      <w:rPr>
        <w:rFonts w:ascii="Calibri" w:hAnsi="Calibri"/>
        <w:color w:val="5B6370"/>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83" w:after="140"/>
    </w:pPr>
    <w:rPr>
      <w:rFonts w:ascii="Cambria" w:hAnsi="Cambria"/>
      <w:color w:val="2225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