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309012" w14:textId="77777777" w:rsidR="00302B49" w:rsidRDefault="00000000">
      <w:pPr>
        <w:spacing w:before="1600"/>
        <w:jc w:val="center"/>
      </w:pPr>
      <w:r>
        <w:rPr>
          <w:b/>
          <w:color w:val="3F78B5"/>
          <w:sz w:val="28"/>
        </w:rPr>
        <w:t>TECHNICAL SOLUTION PROPOSAL</w:t>
      </w:r>
    </w:p>
    <w:p w14:paraId="4E13F062" w14:textId="77777777" w:rsidR="00302B49" w:rsidRDefault="00000000">
      <w:pPr>
        <w:pStyle w:val="Title"/>
        <w:jc w:val="center"/>
      </w:pPr>
      <w:r>
        <w:t>AI-Powered Conversational</w:t>
      </w:r>
      <w:r>
        <w:br/>
        <w:t>Business Intelligence System</w:t>
      </w:r>
    </w:p>
    <w:p w14:paraId="6DF9C461" w14:textId="77777777" w:rsidR="00302B49" w:rsidRDefault="00000000">
      <w:pPr>
        <w:pStyle w:val="SubtitleCustom"/>
        <w:jc w:val="center"/>
      </w:pPr>
      <w:r>
        <w:t>Architecture Proposal Template based on arc42</w:t>
      </w:r>
    </w:p>
    <w:tbl>
      <w:tblPr>
        <w:tblW w:w="0" w:type="auto"/>
        <w:jc w:val="center"/>
        <w:tblLayout w:type="fixed"/>
        <w:tblLook w:val="04A0" w:firstRow="1" w:lastRow="0" w:firstColumn="1" w:lastColumn="0" w:noHBand="0" w:noVBand="1"/>
      </w:tblPr>
      <w:tblGrid>
        <w:gridCol w:w="4824"/>
        <w:gridCol w:w="4824"/>
      </w:tblGrid>
      <w:tr w:rsidR="00302B49" w14:paraId="1A96E06A" w14:textId="77777777">
        <w:trPr>
          <w:jc w:val="center"/>
        </w:trPr>
        <w:tc>
          <w:tcPr>
            <w:tcW w:w="4824" w:type="dxa"/>
            <w:shd w:val="clear" w:color="auto" w:fill="D9EAF7"/>
            <w:vAlign w:val="center"/>
          </w:tcPr>
          <w:p w14:paraId="21EFA2D8" w14:textId="77777777" w:rsidR="00302B49" w:rsidRDefault="00000000">
            <w:pPr>
              <w:spacing w:after="0"/>
            </w:pPr>
            <w:r>
              <w:rPr>
                <w:b/>
                <w:sz w:val="20"/>
              </w:rPr>
              <w:t>Prepared by</w:t>
            </w:r>
          </w:p>
        </w:tc>
        <w:tc>
          <w:tcPr>
            <w:tcW w:w="4824" w:type="dxa"/>
            <w:vAlign w:val="center"/>
          </w:tcPr>
          <w:p w14:paraId="0146F7A3" w14:textId="77777777" w:rsidR="00302B49" w:rsidRDefault="00503ACA">
            <w:pPr>
              <w:spacing w:after="0"/>
            </w:pPr>
            <w:r>
              <w:t>Bui Duc Hoang</w:t>
            </w:r>
          </w:p>
        </w:tc>
      </w:tr>
      <w:tr w:rsidR="00302B49" w14:paraId="6725C6FA" w14:textId="77777777">
        <w:trPr>
          <w:jc w:val="center"/>
        </w:trPr>
        <w:tc>
          <w:tcPr>
            <w:tcW w:w="4824" w:type="dxa"/>
            <w:shd w:val="clear" w:color="auto" w:fill="D9EAF7"/>
            <w:vAlign w:val="center"/>
          </w:tcPr>
          <w:p w14:paraId="292BFED4" w14:textId="77777777" w:rsidR="00302B49" w:rsidRDefault="00000000">
            <w:pPr>
              <w:spacing w:after="0"/>
            </w:pPr>
            <w:r>
              <w:rPr>
                <w:b/>
                <w:sz w:val="20"/>
              </w:rPr>
              <w:t>Organization</w:t>
            </w:r>
          </w:p>
        </w:tc>
        <w:tc>
          <w:tcPr>
            <w:tcW w:w="4824" w:type="dxa"/>
            <w:vAlign w:val="center"/>
          </w:tcPr>
          <w:p w14:paraId="17DBD276" w14:textId="77777777" w:rsidR="00302B49" w:rsidRDefault="00302B49">
            <w:pPr>
              <w:spacing w:after="0"/>
            </w:pPr>
          </w:p>
        </w:tc>
      </w:tr>
      <w:tr w:rsidR="00302B49" w14:paraId="498E4977" w14:textId="77777777">
        <w:trPr>
          <w:jc w:val="center"/>
        </w:trPr>
        <w:tc>
          <w:tcPr>
            <w:tcW w:w="4824" w:type="dxa"/>
            <w:shd w:val="clear" w:color="auto" w:fill="D9EAF7"/>
            <w:vAlign w:val="center"/>
          </w:tcPr>
          <w:p w14:paraId="2F4F5FAB" w14:textId="77777777" w:rsidR="00302B49" w:rsidRDefault="00000000">
            <w:pPr>
              <w:spacing w:after="0"/>
            </w:pPr>
            <w:r>
              <w:rPr>
                <w:b/>
                <w:sz w:val="20"/>
              </w:rPr>
              <w:t>Version</w:t>
            </w:r>
          </w:p>
        </w:tc>
        <w:tc>
          <w:tcPr>
            <w:tcW w:w="4824" w:type="dxa"/>
            <w:vAlign w:val="center"/>
          </w:tcPr>
          <w:p w14:paraId="1315E210" w14:textId="77777777" w:rsidR="00302B49" w:rsidRDefault="00503ACA">
            <w:pPr>
              <w:spacing w:after="0"/>
            </w:pPr>
            <w:r>
              <w:rPr>
                <w:sz w:val="20"/>
              </w:rPr>
              <w:t>1.1</w:t>
            </w:r>
          </w:p>
        </w:tc>
      </w:tr>
      <w:tr w:rsidR="00302B49" w14:paraId="6C40C823" w14:textId="77777777">
        <w:trPr>
          <w:jc w:val="center"/>
        </w:trPr>
        <w:tc>
          <w:tcPr>
            <w:tcW w:w="4824" w:type="dxa"/>
            <w:shd w:val="clear" w:color="auto" w:fill="D9EAF7"/>
            <w:vAlign w:val="center"/>
          </w:tcPr>
          <w:p w14:paraId="72A54945" w14:textId="77777777" w:rsidR="00302B49" w:rsidRDefault="00000000">
            <w:pPr>
              <w:spacing w:after="0"/>
            </w:pPr>
            <w:r>
              <w:rPr>
                <w:b/>
                <w:sz w:val="20"/>
              </w:rPr>
              <w:t>Date</w:t>
            </w:r>
          </w:p>
        </w:tc>
        <w:tc>
          <w:tcPr>
            <w:tcW w:w="4824" w:type="dxa"/>
            <w:vAlign w:val="center"/>
          </w:tcPr>
          <w:p w14:paraId="49F8E39D" w14:textId="77777777" w:rsidR="00302B49" w:rsidRDefault="00503ACA">
            <w:pPr>
              <w:spacing w:after="0"/>
            </w:pPr>
            <w:r>
              <w:t>14/10/2026</w:t>
            </w:r>
          </w:p>
        </w:tc>
      </w:tr>
      <w:tr w:rsidR="00302B49" w14:paraId="551EA865" w14:textId="77777777">
        <w:trPr>
          <w:jc w:val="center"/>
        </w:trPr>
        <w:tc>
          <w:tcPr>
            <w:tcW w:w="4824" w:type="dxa"/>
            <w:shd w:val="clear" w:color="auto" w:fill="D9EAF7"/>
            <w:vAlign w:val="center"/>
          </w:tcPr>
          <w:p w14:paraId="0C4AD935" w14:textId="77777777" w:rsidR="00302B49" w:rsidRDefault="00000000">
            <w:pPr>
              <w:spacing w:after="0"/>
            </w:pPr>
            <w:r>
              <w:rPr>
                <w:b/>
                <w:sz w:val="20"/>
              </w:rPr>
              <w:t>Document Status</w:t>
            </w:r>
          </w:p>
        </w:tc>
        <w:tc>
          <w:tcPr>
            <w:tcW w:w="4824" w:type="dxa"/>
            <w:vAlign w:val="center"/>
          </w:tcPr>
          <w:p w14:paraId="2E7B8EB6" w14:textId="77777777" w:rsidR="00302B49" w:rsidRDefault="00C304CC">
            <w:pPr>
              <w:spacing w:after="0"/>
            </w:pPr>
            <w:r w:rsidRPr="00C304CC">
              <w:rPr>
                <w:sz w:val="20"/>
              </w:rPr>
              <w:t>Proposed</w:t>
            </w:r>
          </w:p>
        </w:tc>
      </w:tr>
    </w:tbl>
    <w:p w14:paraId="142F0116" w14:textId="77777777" w:rsidR="00302B49" w:rsidRDefault="00000000">
      <w:pPr>
        <w:spacing w:before="560"/>
        <w:jc w:val="center"/>
      </w:pPr>
      <w:r>
        <w:rPr>
          <w:i/>
          <w:color w:val="646464"/>
          <w:sz w:val="18"/>
        </w:rPr>
        <w:t>Based on arc42 Template Version 9.0-EN (July 2025)</w:t>
      </w:r>
    </w:p>
    <w:p w14:paraId="6A496D06" w14:textId="77777777" w:rsidR="00075872" w:rsidRDefault="00000000">
      <w:r>
        <w:rPr>
          <w:b/>
          <w:bCs/>
        </w:rPr>
        <w:t>Revision History</w:t>
      </w:r>
    </w:p>
    <w:tbl>
      <w:tblPr>
        <w:tblStyle w:val="TableGrid"/>
        <w:tblW w:w="9648" w:type="dxa"/>
        <w:jc w:val="center"/>
        <w:tblLook w:val="04A0" w:firstRow="1" w:lastRow="0" w:firstColumn="1" w:lastColumn="0" w:noHBand="0" w:noVBand="1"/>
      </w:tblPr>
      <w:tblGrid>
        <w:gridCol w:w="1100"/>
        <w:gridCol w:w="1400"/>
        <w:gridCol w:w="7148"/>
      </w:tblGrid>
      <w:tr w:rsidR="00075872" w14:paraId="2E47014A" w14:textId="77777777">
        <w:trPr>
          <w:tblHeader/>
          <w:jc w:val="center"/>
        </w:trPr>
        <w:tc>
          <w:tcPr>
            <w:tcW w:w="1100" w:type="dxa"/>
            <w:shd w:val="clear" w:color="auto" w:fill="D9EAF7"/>
          </w:tcPr>
          <w:p w14:paraId="1DE87CB0" w14:textId="77777777" w:rsidR="00075872" w:rsidRDefault="00000000">
            <w:pPr>
              <w:spacing w:after="0"/>
            </w:pPr>
            <w:r>
              <w:rPr>
                <w:b/>
                <w:bCs/>
                <w:sz w:val="20"/>
              </w:rPr>
              <w:t>Version</w:t>
            </w:r>
          </w:p>
        </w:tc>
        <w:tc>
          <w:tcPr>
            <w:tcW w:w="1400" w:type="dxa"/>
            <w:shd w:val="clear" w:color="auto" w:fill="D9EAF7"/>
          </w:tcPr>
          <w:p w14:paraId="7B0428ED" w14:textId="77777777" w:rsidR="00075872" w:rsidRDefault="00000000">
            <w:pPr>
              <w:spacing w:after="0"/>
            </w:pPr>
            <w:r>
              <w:rPr>
                <w:b/>
                <w:bCs/>
                <w:sz w:val="20"/>
              </w:rPr>
              <w:t>Date</w:t>
            </w:r>
          </w:p>
        </w:tc>
        <w:tc>
          <w:tcPr>
            <w:tcW w:w="7148" w:type="dxa"/>
            <w:shd w:val="clear" w:color="auto" w:fill="D9EAF7"/>
          </w:tcPr>
          <w:p w14:paraId="69A306C1" w14:textId="77777777" w:rsidR="00075872" w:rsidRDefault="00000000">
            <w:pPr>
              <w:spacing w:after="0"/>
            </w:pPr>
            <w:r>
              <w:rPr>
                <w:b/>
                <w:bCs/>
                <w:sz w:val="20"/>
              </w:rPr>
              <w:t>Changes</w:t>
            </w:r>
          </w:p>
        </w:tc>
      </w:tr>
      <w:tr w:rsidR="00075872" w14:paraId="68C14474" w14:textId="77777777">
        <w:trPr>
          <w:jc w:val="center"/>
        </w:trPr>
        <w:tc>
          <w:tcPr>
            <w:tcW w:w="1100" w:type="dxa"/>
          </w:tcPr>
          <w:p w14:paraId="7509524A" w14:textId="77777777" w:rsidR="00075872" w:rsidRDefault="00000000">
            <w:pPr>
              <w:spacing w:after="0"/>
            </w:pPr>
            <w:r>
              <w:rPr>
                <w:sz w:val="18"/>
              </w:rPr>
              <w:t>1.0</w:t>
            </w:r>
          </w:p>
        </w:tc>
        <w:tc>
          <w:tcPr>
            <w:tcW w:w="1400" w:type="dxa"/>
          </w:tcPr>
          <w:p w14:paraId="01A6DBFE" w14:textId="77777777" w:rsidR="00075872" w:rsidRDefault="00000000">
            <w:pPr>
              <w:spacing w:after="0"/>
            </w:pPr>
            <w:r>
              <w:rPr>
                <w:sz w:val="18"/>
              </w:rPr>
              <w:t>17/9/2026</w:t>
            </w:r>
          </w:p>
        </w:tc>
        <w:tc>
          <w:tcPr>
            <w:tcW w:w="7148" w:type="dxa"/>
          </w:tcPr>
          <w:p w14:paraId="79526388" w14:textId="77777777" w:rsidR="00075872" w:rsidRDefault="00000000">
            <w:pPr>
              <w:spacing w:after="0"/>
            </w:pPr>
            <w:r>
              <w:rPr>
                <w:sz w:val="18"/>
              </w:rPr>
              <w:t>Initial proposal.</w:t>
            </w:r>
          </w:p>
        </w:tc>
      </w:tr>
      <w:tr w:rsidR="00075872" w14:paraId="773A5B05" w14:textId="77777777">
        <w:trPr>
          <w:jc w:val="center"/>
        </w:trPr>
        <w:tc>
          <w:tcPr>
            <w:tcW w:w="1100" w:type="dxa"/>
          </w:tcPr>
          <w:p w14:paraId="596BF8AC" w14:textId="77777777" w:rsidR="00075872" w:rsidRDefault="00000000">
            <w:pPr>
              <w:spacing w:after="0"/>
            </w:pPr>
            <w:r>
              <w:rPr>
                <w:sz w:val="18"/>
              </w:rPr>
              <w:t>1.1</w:t>
            </w:r>
          </w:p>
        </w:tc>
        <w:tc>
          <w:tcPr>
            <w:tcW w:w="1400" w:type="dxa"/>
          </w:tcPr>
          <w:p w14:paraId="1E2FB2DB" w14:textId="32E036D2" w:rsidR="00075872" w:rsidRDefault="00E21F53">
            <w:pPr>
              <w:spacing w:after="0"/>
            </w:pPr>
            <w:r>
              <w:rPr>
                <w:sz w:val="18"/>
              </w:rPr>
              <w:t>1/10/2026</w:t>
            </w:r>
          </w:p>
        </w:tc>
        <w:tc>
          <w:tcPr>
            <w:tcW w:w="7148" w:type="dxa"/>
          </w:tcPr>
          <w:p w14:paraId="26ED4344" w14:textId="77777777" w:rsidR="00075872" w:rsidRDefault="00000000">
            <w:pPr>
              <w:spacing w:after="0"/>
            </w:pPr>
            <w:r>
              <w:rPr>
                <w:sz w:val="18"/>
              </w:rPr>
              <w:t>Aligned with the implemented prototype: data sent to external services (3.2); processing order and refusal of the IT Administrator role (6.1, 6.2).</w:t>
            </w:r>
          </w:p>
        </w:tc>
      </w:tr>
      <w:tr w:rsidR="00075872" w14:paraId="20BA16F8" w14:textId="77777777">
        <w:trPr>
          <w:jc w:val="center"/>
        </w:trPr>
        <w:tc>
          <w:tcPr>
            <w:tcW w:w="1100" w:type="dxa"/>
          </w:tcPr>
          <w:p w14:paraId="14C2CE6C" w14:textId="77777777" w:rsidR="00075872" w:rsidRDefault="00000000">
            <w:pPr>
              <w:spacing w:after="0"/>
            </w:pPr>
            <w:r>
              <w:rPr>
                <w:sz w:val="18"/>
              </w:rPr>
              <w:t>1.1</w:t>
            </w:r>
          </w:p>
        </w:tc>
        <w:tc>
          <w:tcPr>
            <w:tcW w:w="1400" w:type="dxa"/>
          </w:tcPr>
          <w:p w14:paraId="1075C59A" w14:textId="17134D93" w:rsidR="00075872" w:rsidRDefault="00E21F53">
            <w:pPr>
              <w:spacing w:after="0"/>
            </w:pPr>
            <w:r>
              <w:rPr>
                <w:sz w:val="18"/>
              </w:rPr>
              <w:t>4/10/2026</w:t>
            </w:r>
          </w:p>
        </w:tc>
        <w:tc>
          <w:tcPr>
            <w:tcW w:w="7148" w:type="dxa"/>
          </w:tcPr>
          <w:p w14:paraId="112A598C" w14:textId="77777777" w:rsidR="00075872" w:rsidRDefault="00000000">
            <w:pPr>
              <w:spacing w:after="0"/>
            </w:pPr>
            <w:r>
              <w:rPr>
                <w:sz w:val="18"/>
              </w:rPr>
              <w:t>SQL validation limits and correction (8.3); conversation handling, comparisons and multi-request messages (8.4).</w:t>
            </w:r>
          </w:p>
        </w:tc>
      </w:tr>
      <w:tr w:rsidR="00075872" w14:paraId="1DE50C97" w14:textId="77777777">
        <w:trPr>
          <w:jc w:val="center"/>
        </w:trPr>
        <w:tc>
          <w:tcPr>
            <w:tcW w:w="1100" w:type="dxa"/>
          </w:tcPr>
          <w:p w14:paraId="1E0FEA08" w14:textId="77777777" w:rsidR="00075872" w:rsidRDefault="00000000">
            <w:pPr>
              <w:spacing w:after="0"/>
            </w:pPr>
            <w:r>
              <w:rPr>
                <w:sz w:val="18"/>
              </w:rPr>
              <w:t>1.1</w:t>
            </w:r>
          </w:p>
        </w:tc>
        <w:tc>
          <w:tcPr>
            <w:tcW w:w="1400" w:type="dxa"/>
          </w:tcPr>
          <w:p w14:paraId="639208C0" w14:textId="41905922" w:rsidR="00075872" w:rsidRDefault="00FB27B4">
            <w:pPr>
              <w:spacing w:after="0"/>
            </w:pPr>
            <w:r>
              <w:rPr>
                <w:sz w:val="18"/>
              </w:rPr>
              <w:t>8/10/2026</w:t>
            </w:r>
          </w:p>
        </w:tc>
        <w:tc>
          <w:tcPr>
            <w:tcW w:w="7148" w:type="dxa"/>
          </w:tcPr>
          <w:p w14:paraId="74669167" w14:textId="77777777" w:rsidR="00075872" w:rsidRDefault="00000000">
            <w:pPr>
              <w:spacing w:after="0"/>
            </w:pPr>
            <w:r>
              <w:rPr>
                <w:sz w:val="18"/>
              </w:rPr>
              <w:t>Visualization selection (8.5, 9.4); AI availability and provider operation (8.6, 9.2).</w:t>
            </w:r>
          </w:p>
        </w:tc>
      </w:tr>
      <w:tr w:rsidR="00075872" w14:paraId="7B1CECBE" w14:textId="77777777">
        <w:trPr>
          <w:jc w:val="center"/>
        </w:trPr>
        <w:tc>
          <w:tcPr>
            <w:tcW w:w="1100" w:type="dxa"/>
          </w:tcPr>
          <w:p w14:paraId="7720AD2E" w14:textId="77777777" w:rsidR="00075872" w:rsidRDefault="00000000">
            <w:pPr>
              <w:spacing w:after="0"/>
            </w:pPr>
            <w:r>
              <w:rPr>
                <w:sz w:val="18"/>
              </w:rPr>
              <w:t>1.1</w:t>
            </w:r>
          </w:p>
        </w:tc>
        <w:tc>
          <w:tcPr>
            <w:tcW w:w="1400" w:type="dxa"/>
          </w:tcPr>
          <w:p w14:paraId="3BA0C3FC" w14:textId="0FB7DBA5" w:rsidR="00075872" w:rsidRDefault="00E21F53">
            <w:pPr>
              <w:spacing w:after="0"/>
            </w:pPr>
            <w:r>
              <w:rPr>
                <w:sz w:val="18"/>
              </w:rPr>
              <w:t>1</w:t>
            </w:r>
            <w:r w:rsidR="00FB27B4">
              <w:rPr>
                <w:sz w:val="18"/>
              </w:rPr>
              <w:t>1</w:t>
            </w:r>
            <w:r>
              <w:rPr>
                <w:sz w:val="18"/>
              </w:rPr>
              <w:t>/10/2026</w:t>
            </w:r>
          </w:p>
        </w:tc>
        <w:tc>
          <w:tcPr>
            <w:tcW w:w="7148" w:type="dxa"/>
          </w:tcPr>
          <w:p w14:paraId="218B6135" w14:textId="77777777" w:rsidR="00075872" w:rsidRDefault="00000000">
            <w:pPr>
              <w:spacing w:after="0"/>
            </w:pPr>
            <w:r>
              <w:rPr>
                <w:sz w:val="18"/>
              </w:rPr>
              <w:t>Additional mitigations (11.2, 11.3); indicative AI cost (Appendix B).</w:t>
            </w:r>
          </w:p>
        </w:tc>
      </w:tr>
      <w:tr w:rsidR="00075872" w14:paraId="1B3CEA80" w14:textId="77777777">
        <w:trPr>
          <w:jc w:val="center"/>
        </w:trPr>
        <w:tc>
          <w:tcPr>
            <w:tcW w:w="1100" w:type="dxa"/>
          </w:tcPr>
          <w:p w14:paraId="1FB32199" w14:textId="77777777" w:rsidR="00075872" w:rsidRDefault="00000000">
            <w:pPr>
              <w:spacing w:after="0"/>
            </w:pPr>
            <w:r>
              <w:rPr>
                <w:sz w:val="18"/>
              </w:rPr>
              <w:t>1.1</w:t>
            </w:r>
          </w:p>
        </w:tc>
        <w:tc>
          <w:tcPr>
            <w:tcW w:w="1400" w:type="dxa"/>
          </w:tcPr>
          <w:p w14:paraId="361CA5B4" w14:textId="77777777" w:rsidR="00075872" w:rsidRDefault="00000000">
            <w:pPr>
              <w:spacing w:after="0"/>
            </w:pPr>
            <w:r>
              <w:rPr>
                <w:sz w:val="18"/>
              </w:rPr>
              <w:t>14/10/2026</w:t>
            </w:r>
          </w:p>
        </w:tc>
        <w:tc>
          <w:tcPr>
            <w:tcW w:w="7148" w:type="dxa"/>
          </w:tcPr>
          <w:p w14:paraId="040DA9EF" w14:textId="77777777" w:rsidR="00075872" w:rsidRDefault="00000000">
            <w:pPr>
              <w:spacing w:after="0"/>
            </w:pPr>
            <w:r>
              <w:rPr>
                <w:sz w:val="18"/>
              </w:rPr>
              <w:t>Spelling and heading corrections.</w:t>
            </w:r>
          </w:p>
        </w:tc>
      </w:tr>
    </w:tbl>
    <w:p w14:paraId="0AFCFE94" w14:textId="77777777" w:rsidR="00302B49" w:rsidRDefault="00000000">
      <w:r>
        <w:br w:type="page"/>
      </w:r>
    </w:p>
    <w:p w14:paraId="26BF3195" w14:textId="77777777" w:rsidR="00302B49" w:rsidRDefault="00000000">
      <w:pPr>
        <w:pStyle w:val="Heading1"/>
      </w:pPr>
      <w:bookmarkStart w:id="0" w:name="_Toc240609461"/>
      <w:r>
        <w:lastRenderedPageBreak/>
        <w:t>Table of Contents</w:t>
      </w:r>
      <w:bookmarkEnd w:id="0"/>
    </w:p>
    <w:sdt>
      <w:sdtPr>
        <w:rPr>
          <w:rFonts w:ascii="Arial" w:eastAsiaTheme="minorEastAsia" w:hAnsi="Arial" w:cstheme="minorBidi"/>
          <w:b w:val="0"/>
          <w:bCs w:val="0"/>
          <w:color w:val="auto"/>
          <w:sz w:val="22"/>
          <w:szCs w:val="22"/>
        </w:rPr>
        <w:id w:val="253717019"/>
        <w:docPartObj>
          <w:docPartGallery w:val="Table of Contents"/>
          <w:docPartUnique/>
        </w:docPartObj>
      </w:sdtPr>
      <w:sdtEndPr>
        <w:rPr>
          <w:noProof/>
        </w:rPr>
      </w:sdtEndPr>
      <w:sdtContent>
        <w:p w14:paraId="0FDDF55A" w14:textId="77777777" w:rsidR="00F55352" w:rsidRDefault="00F55352">
          <w:pPr>
            <w:pStyle w:val="TOCHeading"/>
          </w:pPr>
          <w:r>
            <w:t>Contents</w:t>
          </w:r>
        </w:p>
        <w:p w14:paraId="511A3777" w14:textId="77777777" w:rsidR="00F55352" w:rsidRDefault="00F55352">
          <w:pPr>
            <w:pStyle w:val="TOC1"/>
            <w:tabs>
              <w:tab w:val="right" w:leader="dot" w:pos="9638"/>
            </w:tabs>
            <w:rPr>
              <w:rFonts w:asciiTheme="minorHAnsi" w:hAnsiTheme="minorHAnsi"/>
              <w:noProof/>
              <w:kern w:val="2"/>
              <w:sz w:val="24"/>
              <w:szCs w:val="24"/>
              <w14:ligatures w14:val="standardContextual"/>
            </w:rPr>
          </w:pPr>
          <w:r>
            <w:fldChar w:fldCharType="begin"/>
          </w:r>
          <w:r>
            <w:instrText xml:space="preserve"> TOC \o "1-3" \h \z \u </w:instrText>
          </w:r>
          <w:r>
            <w:fldChar w:fldCharType="separate"/>
          </w:r>
          <w:hyperlink w:anchor="_Toc240609461" w:history="1">
            <w:r w:rsidRPr="00FE698D">
              <w:rPr>
                <w:rStyle w:val="Hyperlink"/>
                <w:noProof/>
              </w:rPr>
              <w:t>Table of Contents</w:t>
            </w:r>
            <w:r>
              <w:rPr>
                <w:noProof/>
                <w:webHidden/>
              </w:rPr>
              <w:tab/>
            </w:r>
            <w:r>
              <w:rPr>
                <w:noProof/>
                <w:webHidden/>
              </w:rPr>
              <w:fldChar w:fldCharType="begin"/>
            </w:r>
            <w:r>
              <w:rPr>
                <w:noProof/>
                <w:webHidden/>
              </w:rPr>
              <w:instrText xml:space="preserve"> PAGEREF _Toc240609461 \h </w:instrText>
            </w:r>
            <w:r>
              <w:rPr>
                <w:noProof/>
                <w:webHidden/>
              </w:rPr>
            </w:r>
            <w:r>
              <w:rPr>
                <w:noProof/>
                <w:webHidden/>
              </w:rPr>
              <w:fldChar w:fldCharType="separate"/>
            </w:r>
            <w:r>
              <w:rPr>
                <w:noProof/>
                <w:webHidden/>
              </w:rPr>
              <w:t>2</w:t>
            </w:r>
            <w:r>
              <w:rPr>
                <w:noProof/>
                <w:webHidden/>
              </w:rPr>
              <w:fldChar w:fldCharType="end"/>
            </w:r>
          </w:hyperlink>
        </w:p>
        <w:p w14:paraId="75CEABCA" w14:textId="77777777"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62" w:history="1">
            <w:r w:rsidRPr="00FE698D">
              <w:rPr>
                <w:rStyle w:val="Hyperlink"/>
                <w:noProof/>
              </w:rPr>
              <w:t>1. Introduction and Goals</w:t>
            </w:r>
            <w:r>
              <w:rPr>
                <w:noProof/>
                <w:webHidden/>
              </w:rPr>
              <w:tab/>
            </w:r>
            <w:r>
              <w:rPr>
                <w:noProof/>
                <w:webHidden/>
              </w:rPr>
              <w:fldChar w:fldCharType="begin"/>
            </w:r>
            <w:r>
              <w:rPr>
                <w:noProof/>
                <w:webHidden/>
              </w:rPr>
              <w:instrText xml:space="preserve"> PAGEREF _Toc240609462 \h </w:instrText>
            </w:r>
            <w:r>
              <w:rPr>
                <w:noProof/>
                <w:webHidden/>
              </w:rPr>
            </w:r>
            <w:r>
              <w:rPr>
                <w:noProof/>
                <w:webHidden/>
              </w:rPr>
              <w:fldChar w:fldCharType="separate"/>
            </w:r>
            <w:r>
              <w:rPr>
                <w:noProof/>
                <w:webHidden/>
              </w:rPr>
              <w:t>3</w:t>
            </w:r>
            <w:r>
              <w:rPr>
                <w:noProof/>
                <w:webHidden/>
              </w:rPr>
              <w:fldChar w:fldCharType="end"/>
            </w:r>
          </w:hyperlink>
        </w:p>
        <w:p w14:paraId="14A1633D"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63" w:history="1">
            <w:r w:rsidRPr="00FE698D">
              <w:rPr>
                <w:rStyle w:val="Hyperlink"/>
                <w:noProof/>
              </w:rPr>
              <w:t>1.1 Requirements Overview</w:t>
            </w:r>
            <w:r>
              <w:rPr>
                <w:noProof/>
                <w:webHidden/>
              </w:rPr>
              <w:tab/>
            </w:r>
            <w:r>
              <w:rPr>
                <w:noProof/>
                <w:webHidden/>
              </w:rPr>
              <w:fldChar w:fldCharType="begin"/>
            </w:r>
            <w:r>
              <w:rPr>
                <w:noProof/>
                <w:webHidden/>
              </w:rPr>
              <w:instrText xml:space="preserve"> PAGEREF _Toc240609463 \h </w:instrText>
            </w:r>
            <w:r>
              <w:rPr>
                <w:noProof/>
                <w:webHidden/>
              </w:rPr>
            </w:r>
            <w:r>
              <w:rPr>
                <w:noProof/>
                <w:webHidden/>
              </w:rPr>
              <w:fldChar w:fldCharType="separate"/>
            </w:r>
            <w:r>
              <w:rPr>
                <w:noProof/>
                <w:webHidden/>
              </w:rPr>
              <w:t>3</w:t>
            </w:r>
            <w:r>
              <w:rPr>
                <w:noProof/>
                <w:webHidden/>
              </w:rPr>
              <w:fldChar w:fldCharType="end"/>
            </w:r>
          </w:hyperlink>
        </w:p>
        <w:p w14:paraId="0E68E292"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64" w:history="1">
            <w:r w:rsidRPr="00FE698D">
              <w:rPr>
                <w:rStyle w:val="Hyperlink"/>
                <w:noProof/>
              </w:rPr>
              <w:t>1.2 Quality Goals</w:t>
            </w:r>
            <w:r>
              <w:rPr>
                <w:noProof/>
                <w:webHidden/>
              </w:rPr>
              <w:tab/>
            </w:r>
            <w:r>
              <w:rPr>
                <w:noProof/>
                <w:webHidden/>
              </w:rPr>
              <w:fldChar w:fldCharType="begin"/>
            </w:r>
            <w:r>
              <w:rPr>
                <w:noProof/>
                <w:webHidden/>
              </w:rPr>
              <w:instrText xml:space="preserve"> PAGEREF _Toc240609464 \h </w:instrText>
            </w:r>
            <w:r>
              <w:rPr>
                <w:noProof/>
                <w:webHidden/>
              </w:rPr>
            </w:r>
            <w:r>
              <w:rPr>
                <w:noProof/>
                <w:webHidden/>
              </w:rPr>
              <w:fldChar w:fldCharType="separate"/>
            </w:r>
            <w:r>
              <w:rPr>
                <w:noProof/>
                <w:webHidden/>
              </w:rPr>
              <w:t>4</w:t>
            </w:r>
            <w:r>
              <w:rPr>
                <w:noProof/>
                <w:webHidden/>
              </w:rPr>
              <w:fldChar w:fldCharType="end"/>
            </w:r>
          </w:hyperlink>
        </w:p>
        <w:p w14:paraId="68C8B27C"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65" w:history="1">
            <w:r w:rsidRPr="00FE698D">
              <w:rPr>
                <w:rStyle w:val="Hyperlink"/>
                <w:noProof/>
              </w:rPr>
              <w:t>1.3 Stakeholders</w:t>
            </w:r>
            <w:r>
              <w:rPr>
                <w:noProof/>
                <w:webHidden/>
              </w:rPr>
              <w:tab/>
            </w:r>
            <w:r>
              <w:rPr>
                <w:noProof/>
                <w:webHidden/>
              </w:rPr>
              <w:fldChar w:fldCharType="begin"/>
            </w:r>
            <w:r>
              <w:rPr>
                <w:noProof/>
                <w:webHidden/>
              </w:rPr>
              <w:instrText xml:space="preserve"> PAGEREF _Toc240609465 \h </w:instrText>
            </w:r>
            <w:r>
              <w:rPr>
                <w:noProof/>
                <w:webHidden/>
              </w:rPr>
            </w:r>
            <w:r>
              <w:rPr>
                <w:noProof/>
                <w:webHidden/>
              </w:rPr>
              <w:fldChar w:fldCharType="separate"/>
            </w:r>
            <w:r>
              <w:rPr>
                <w:noProof/>
                <w:webHidden/>
              </w:rPr>
              <w:t>4</w:t>
            </w:r>
            <w:r>
              <w:rPr>
                <w:noProof/>
                <w:webHidden/>
              </w:rPr>
              <w:fldChar w:fldCharType="end"/>
            </w:r>
          </w:hyperlink>
        </w:p>
        <w:p w14:paraId="767428C5" w14:textId="77777777"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66" w:history="1">
            <w:r w:rsidRPr="00FE698D">
              <w:rPr>
                <w:rStyle w:val="Hyperlink"/>
                <w:noProof/>
              </w:rPr>
              <w:t>2. Architecture Constraints</w:t>
            </w:r>
            <w:r>
              <w:rPr>
                <w:noProof/>
                <w:webHidden/>
              </w:rPr>
              <w:tab/>
            </w:r>
            <w:r>
              <w:rPr>
                <w:noProof/>
                <w:webHidden/>
              </w:rPr>
              <w:fldChar w:fldCharType="begin"/>
            </w:r>
            <w:r>
              <w:rPr>
                <w:noProof/>
                <w:webHidden/>
              </w:rPr>
              <w:instrText xml:space="preserve"> PAGEREF _Toc240609466 \h </w:instrText>
            </w:r>
            <w:r>
              <w:rPr>
                <w:noProof/>
                <w:webHidden/>
              </w:rPr>
            </w:r>
            <w:r>
              <w:rPr>
                <w:noProof/>
                <w:webHidden/>
              </w:rPr>
              <w:fldChar w:fldCharType="separate"/>
            </w:r>
            <w:r>
              <w:rPr>
                <w:noProof/>
                <w:webHidden/>
              </w:rPr>
              <w:t>5</w:t>
            </w:r>
            <w:r>
              <w:rPr>
                <w:noProof/>
                <w:webHidden/>
              </w:rPr>
              <w:fldChar w:fldCharType="end"/>
            </w:r>
          </w:hyperlink>
        </w:p>
        <w:p w14:paraId="614CF2B8"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67" w:history="1">
            <w:r w:rsidRPr="00FE698D">
              <w:rPr>
                <w:rStyle w:val="Hyperlink"/>
                <w:noProof/>
              </w:rPr>
              <w:t>2.1 Technical Constraints</w:t>
            </w:r>
            <w:r>
              <w:rPr>
                <w:noProof/>
                <w:webHidden/>
              </w:rPr>
              <w:tab/>
            </w:r>
            <w:r>
              <w:rPr>
                <w:noProof/>
                <w:webHidden/>
              </w:rPr>
              <w:fldChar w:fldCharType="begin"/>
            </w:r>
            <w:r>
              <w:rPr>
                <w:noProof/>
                <w:webHidden/>
              </w:rPr>
              <w:instrText xml:space="preserve"> PAGEREF _Toc240609467 \h </w:instrText>
            </w:r>
            <w:r>
              <w:rPr>
                <w:noProof/>
                <w:webHidden/>
              </w:rPr>
            </w:r>
            <w:r>
              <w:rPr>
                <w:noProof/>
                <w:webHidden/>
              </w:rPr>
              <w:fldChar w:fldCharType="separate"/>
            </w:r>
            <w:r>
              <w:rPr>
                <w:noProof/>
                <w:webHidden/>
              </w:rPr>
              <w:t>5</w:t>
            </w:r>
            <w:r>
              <w:rPr>
                <w:noProof/>
                <w:webHidden/>
              </w:rPr>
              <w:fldChar w:fldCharType="end"/>
            </w:r>
          </w:hyperlink>
        </w:p>
        <w:p w14:paraId="60085F13"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68" w:history="1">
            <w:r w:rsidRPr="00FE698D">
              <w:rPr>
                <w:rStyle w:val="Hyperlink"/>
                <w:noProof/>
              </w:rPr>
              <w:t>2.2 Organizational and Business Constraints</w:t>
            </w:r>
            <w:r>
              <w:rPr>
                <w:noProof/>
                <w:webHidden/>
              </w:rPr>
              <w:tab/>
            </w:r>
            <w:r>
              <w:rPr>
                <w:noProof/>
                <w:webHidden/>
              </w:rPr>
              <w:fldChar w:fldCharType="begin"/>
            </w:r>
            <w:r>
              <w:rPr>
                <w:noProof/>
                <w:webHidden/>
              </w:rPr>
              <w:instrText xml:space="preserve"> PAGEREF _Toc240609468 \h </w:instrText>
            </w:r>
            <w:r>
              <w:rPr>
                <w:noProof/>
                <w:webHidden/>
              </w:rPr>
            </w:r>
            <w:r>
              <w:rPr>
                <w:noProof/>
                <w:webHidden/>
              </w:rPr>
              <w:fldChar w:fldCharType="separate"/>
            </w:r>
            <w:r>
              <w:rPr>
                <w:noProof/>
                <w:webHidden/>
              </w:rPr>
              <w:t>5</w:t>
            </w:r>
            <w:r>
              <w:rPr>
                <w:noProof/>
                <w:webHidden/>
              </w:rPr>
              <w:fldChar w:fldCharType="end"/>
            </w:r>
          </w:hyperlink>
        </w:p>
        <w:p w14:paraId="3C343AC3"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69" w:history="1">
            <w:r w:rsidRPr="00FE698D">
              <w:rPr>
                <w:rStyle w:val="Hyperlink"/>
                <w:noProof/>
              </w:rPr>
              <w:t>Business Definition Constraints</w:t>
            </w:r>
            <w:r>
              <w:rPr>
                <w:noProof/>
                <w:webHidden/>
              </w:rPr>
              <w:tab/>
            </w:r>
            <w:r>
              <w:rPr>
                <w:noProof/>
                <w:webHidden/>
              </w:rPr>
              <w:fldChar w:fldCharType="begin"/>
            </w:r>
            <w:r>
              <w:rPr>
                <w:noProof/>
                <w:webHidden/>
              </w:rPr>
              <w:instrText xml:space="preserve"> PAGEREF _Toc240609469 \h </w:instrText>
            </w:r>
            <w:r>
              <w:rPr>
                <w:noProof/>
                <w:webHidden/>
              </w:rPr>
            </w:r>
            <w:r>
              <w:rPr>
                <w:noProof/>
                <w:webHidden/>
              </w:rPr>
              <w:fldChar w:fldCharType="separate"/>
            </w:r>
            <w:r>
              <w:rPr>
                <w:noProof/>
                <w:webHidden/>
              </w:rPr>
              <w:t>5</w:t>
            </w:r>
            <w:r>
              <w:rPr>
                <w:noProof/>
                <w:webHidden/>
              </w:rPr>
              <w:fldChar w:fldCharType="end"/>
            </w:r>
          </w:hyperlink>
        </w:p>
        <w:p w14:paraId="3ABF2308"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0" w:history="1">
            <w:r w:rsidRPr="00FE698D">
              <w:rPr>
                <w:rStyle w:val="Hyperlink"/>
                <w:noProof/>
              </w:rPr>
              <w:t>2.3 Conventions</w:t>
            </w:r>
            <w:r>
              <w:rPr>
                <w:noProof/>
                <w:webHidden/>
              </w:rPr>
              <w:tab/>
            </w:r>
            <w:r>
              <w:rPr>
                <w:noProof/>
                <w:webHidden/>
              </w:rPr>
              <w:fldChar w:fldCharType="begin"/>
            </w:r>
            <w:r>
              <w:rPr>
                <w:noProof/>
                <w:webHidden/>
              </w:rPr>
              <w:instrText xml:space="preserve"> PAGEREF _Toc240609470 \h </w:instrText>
            </w:r>
            <w:r>
              <w:rPr>
                <w:noProof/>
                <w:webHidden/>
              </w:rPr>
            </w:r>
            <w:r>
              <w:rPr>
                <w:noProof/>
                <w:webHidden/>
              </w:rPr>
              <w:fldChar w:fldCharType="separate"/>
            </w:r>
            <w:r>
              <w:rPr>
                <w:noProof/>
                <w:webHidden/>
              </w:rPr>
              <w:t>5</w:t>
            </w:r>
            <w:r>
              <w:rPr>
                <w:noProof/>
                <w:webHidden/>
              </w:rPr>
              <w:fldChar w:fldCharType="end"/>
            </w:r>
          </w:hyperlink>
        </w:p>
        <w:p w14:paraId="51AFBBBA" w14:textId="77777777"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71" w:history="1">
            <w:r w:rsidRPr="00FE698D">
              <w:rPr>
                <w:rStyle w:val="Hyperlink"/>
                <w:noProof/>
              </w:rPr>
              <w:t>3. Context and Scope</w:t>
            </w:r>
            <w:r>
              <w:rPr>
                <w:noProof/>
                <w:webHidden/>
              </w:rPr>
              <w:tab/>
            </w:r>
            <w:r>
              <w:rPr>
                <w:noProof/>
                <w:webHidden/>
              </w:rPr>
              <w:fldChar w:fldCharType="begin"/>
            </w:r>
            <w:r>
              <w:rPr>
                <w:noProof/>
                <w:webHidden/>
              </w:rPr>
              <w:instrText xml:space="preserve"> PAGEREF _Toc240609471 \h </w:instrText>
            </w:r>
            <w:r>
              <w:rPr>
                <w:noProof/>
                <w:webHidden/>
              </w:rPr>
            </w:r>
            <w:r>
              <w:rPr>
                <w:noProof/>
                <w:webHidden/>
              </w:rPr>
              <w:fldChar w:fldCharType="separate"/>
            </w:r>
            <w:r>
              <w:rPr>
                <w:noProof/>
                <w:webHidden/>
              </w:rPr>
              <w:t>6</w:t>
            </w:r>
            <w:r>
              <w:rPr>
                <w:noProof/>
                <w:webHidden/>
              </w:rPr>
              <w:fldChar w:fldCharType="end"/>
            </w:r>
          </w:hyperlink>
        </w:p>
        <w:p w14:paraId="5DC1B5E5"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2" w:history="1">
            <w:r w:rsidRPr="00FE698D">
              <w:rPr>
                <w:rStyle w:val="Hyperlink"/>
                <w:noProof/>
              </w:rPr>
              <w:t>3.1 Business Context</w:t>
            </w:r>
            <w:r>
              <w:rPr>
                <w:noProof/>
                <w:webHidden/>
              </w:rPr>
              <w:tab/>
            </w:r>
            <w:r>
              <w:rPr>
                <w:noProof/>
                <w:webHidden/>
              </w:rPr>
              <w:fldChar w:fldCharType="begin"/>
            </w:r>
            <w:r>
              <w:rPr>
                <w:noProof/>
                <w:webHidden/>
              </w:rPr>
              <w:instrText xml:space="preserve"> PAGEREF _Toc240609472 \h </w:instrText>
            </w:r>
            <w:r>
              <w:rPr>
                <w:noProof/>
                <w:webHidden/>
              </w:rPr>
            </w:r>
            <w:r>
              <w:rPr>
                <w:noProof/>
                <w:webHidden/>
              </w:rPr>
              <w:fldChar w:fldCharType="separate"/>
            </w:r>
            <w:r>
              <w:rPr>
                <w:noProof/>
                <w:webHidden/>
              </w:rPr>
              <w:t>6</w:t>
            </w:r>
            <w:r>
              <w:rPr>
                <w:noProof/>
                <w:webHidden/>
              </w:rPr>
              <w:fldChar w:fldCharType="end"/>
            </w:r>
          </w:hyperlink>
        </w:p>
        <w:p w14:paraId="6B6BFE89"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3" w:history="1">
            <w:r w:rsidRPr="00FE698D">
              <w:rPr>
                <w:rStyle w:val="Hyperlink"/>
                <w:noProof/>
              </w:rPr>
              <w:t>3.2 Technical Context</w:t>
            </w:r>
            <w:r>
              <w:rPr>
                <w:noProof/>
                <w:webHidden/>
              </w:rPr>
              <w:tab/>
            </w:r>
            <w:r>
              <w:rPr>
                <w:noProof/>
                <w:webHidden/>
              </w:rPr>
              <w:fldChar w:fldCharType="begin"/>
            </w:r>
            <w:r>
              <w:rPr>
                <w:noProof/>
                <w:webHidden/>
              </w:rPr>
              <w:instrText xml:space="preserve"> PAGEREF _Toc240609473 \h </w:instrText>
            </w:r>
            <w:r>
              <w:rPr>
                <w:noProof/>
                <w:webHidden/>
              </w:rPr>
            </w:r>
            <w:r>
              <w:rPr>
                <w:noProof/>
                <w:webHidden/>
              </w:rPr>
              <w:fldChar w:fldCharType="separate"/>
            </w:r>
            <w:r>
              <w:rPr>
                <w:noProof/>
                <w:webHidden/>
              </w:rPr>
              <w:t>6</w:t>
            </w:r>
            <w:r>
              <w:rPr>
                <w:noProof/>
                <w:webHidden/>
              </w:rPr>
              <w:fldChar w:fldCharType="end"/>
            </w:r>
          </w:hyperlink>
        </w:p>
        <w:p w14:paraId="2910C0A3" w14:textId="77777777"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74" w:history="1">
            <w:r w:rsidRPr="00FE698D">
              <w:rPr>
                <w:rStyle w:val="Hyperlink"/>
                <w:noProof/>
              </w:rPr>
              <w:t>4. Solution Strategy</w:t>
            </w:r>
            <w:r>
              <w:rPr>
                <w:noProof/>
                <w:webHidden/>
              </w:rPr>
              <w:tab/>
            </w:r>
            <w:r>
              <w:rPr>
                <w:noProof/>
                <w:webHidden/>
              </w:rPr>
              <w:fldChar w:fldCharType="begin"/>
            </w:r>
            <w:r>
              <w:rPr>
                <w:noProof/>
                <w:webHidden/>
              </w:rPr>
              <w:instrText xml:space="preserve"> PAGEREF _Toc240609474 \h </w:instrText>
            </w:r>
            <w:r>
              <w:rPr>
                <w:noProof/>
                <w:webHidden/>
              </w:rPr>
            </w:r>
            <w:r>
              <w:rPr>
                <w:noProof/>
                <w:webHidden/>
              </w:rPr>
              <w:fldChar w:fldCharType="separate"/>
            </w:r>
            <w:r>
              <w:rPr>
                <w:noProof/>
                <w:webHidden/>
              </w:rPr>
              <w:t>8</w:t>
            </w:r>
            <w:r>
              <w:rPr>
                <w:noProof/>
                <w:webHidden/>
              </w:rPr>
              <w:fldChar w:fldCharType="end"/>
            </w:r>
          </w:hyperlink>
        </w:p>
        <w:p w14:paraId="02BAF23A"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5" w:history="1">
            <w:r w:rsidRPr="00FE698D">
              <w:rPr>
                <w:rStyle w:val="Hyperlink"/>
                <w:noProof/>
              </w:rPr>
              <w:t>4.1 System Overview</w:t>
            </w:r>
            <w:r>
              <w:rPr>
                <w:noProof/>
                <w:webHidden/>
              </w:rPr>
              <w:tab/>
            </w:r>
            <w:r>
              <w:rPr>
                <w:noProof/>
                <w:webHidden/>
              </w:rPr>
              <w:fldChar w:fldCharType="begin"/>
            </w:r>
            <w:r>
              <w:rPr>
                <w:noProof/>
                <w:webHidden/>
              </w:rPr>
              <w:instrText xml:space="preserve"> PAGEREF _Toc240609475 \h </w:instrText>
            </w:r>
            <w:r>
              <w:rPr>
                <w:noProof/>
                <w:webHidden/>
              </w:rPr>
            </w:r>
            <w:r>
              <w:rPr>
                <w:noProof/>
                <w:webHidden/>
              </w:rPr>
              <w:fldChar w:fldCharType="separate"/>
            </w:r>
            <w:r>
              <w:rPr>
                <w:noProof/>
                <w:webHidden/>
              </w:rPr>
              <w:t>8</w:t>
            </w:r>
            <w:r>
              <w:rPr>
                <w:noProof/>
                <w:webHidden/>
              </w:rPr>
              <w:fldChar w:fldCharType="end"/>
            </w:r>
          </w:hyperlink>
        </w:p>
        <w:p w14:paraId="58EB59B6"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6" w:history="1">
            <w:r w:rsidRPr="00FE698D">
              <w:rPr>
                <w:rStyle w:val="Hyperlink"/>
                <w:noProof/>
              </w:rPr>
              <w:t>4.2 AI Processing Strategy</w:t>
            </w:r>
            <w:r>
              <w:rPr>
                <w:noProof/>
                <w:webHidden/>
              </w:rPr>
              <w:tab/>
            </w:r>
            <w:r>
              <w:rPr>
                <w:noProof/>
                <w:webHidden/>
              </w:rPr>
              <w:fldChar w:fldCharType="begin"/>
            </w:r>
            <w:r>
              <w:rPr>
                <w:noProof/>
                <w:webHidden/>
              </w:rPr>
              <w:instrText xml:space="preserve"> PAGEREF _Toc240609476 \h </w:instrText>
            </w:r>
            <w:r>
              <w:rPr>
                <w:noProof/>
                <w:webHidden/>
              </w:rPr>
            </w:r>
            <w:r>
              <w:rPr>
                <w:noProof/>
                <w:webHidden/>
              </w:rPr>
              <w:fldChar w:fldCharType="separate"/>
            </w:r>
            <w:r>
              <w:rPr>
                <w:noProof/>
                <w:webHidden/>
              </w:rPr>
              <w:t>8</w:t>
            </w:r>
            <w:r>
              <w:rPr>
                <w:noProof/>
                <w:webHidden/>
              </w:rPr>
              <w:fldChar w:fldCharType="end"/>
            </w:r>
          </w:hyperlink>
        </w:p>
        <w:p w14:paraId="57DD6F43" w14:textId="77777777"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77" w:history="1">
            <w:r w:rsidRPr="00FE698D">
              <w:rPr>
                <w:rStyle w:val="Hyperlink"/>
                <w:noProof/>
              </w:rPr>
              <w:t>5. Building Block View</w:t>
            </w:r>
            <w:r>
              <w:rPr>
                <w:noProof/>
                <w:webHidden/>
              </w:rPr>
              <w:tab/>
            </w:r>
            <w:r>
              <w:rPr>
                <w:noProof/>
                <w:webHidden/>
              </w:rPr>
              <w:fldChar w:fldCharType="begin"/>
            </w:r>
            <w:r>
              <w:rPr>
                <w:noProof/>
                <w:webHidden/>
              </w:rPr>
              <w:instrText xml:space="preserve"> PAGEREF _Toc240609477 \h </w:instrText>
            </w:r>
            <w:r>
              <w:rPr>
                <w:noProof/>
                <w:webHidden/>
              </w:rPr>
            </w:r>
            <w:r>
              <w:rPr>
                <w:noProof/>
                <w:webHidden/>
              </w:rPr>
              <w:fldChar w:fldCharType="separate"/>
            </w:r>
            <w:r>
              <w:rPr>
                <w:noProof/>
                <w:webHidden/>
              </w:rPr>
              <w:t>11</w:t>
            </w:r>
            <w:r>
              <w:rPr>
                <w:noProof/>
                <w:webHidden/>
              </w:rPr>
              <w:fldChar w:fldCharType="end"/>
            </w:r>
          </w:hyperlink>
        </w:p>
        <w:p w14:paraId="65024D81"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8" w:history="1">
            <w:r w:rsidRPr="00FE698D">
              <w:rPr>
                <w:rStyle w:val="Hyperlink"/>
                <w:noProof/>
              </w:rPr>
              <w:t>5.1 Whitebox Overall System – Level 1</w:t>
            </w:r>
            <w:r>
              <w:rPr>
                <w:noProof/>
                <w:webHidden/>
              </w:rPr>
              <w:tab/>
            </w:r>
            <w:r>
              <w:rPr>
                <w:noProof/>
                <w:webHidden/>
              </w:rPr>
              <w:fldChar w:fldCharType="begin"/>
            </w:r>
            <w:r>
              <w:rPr>
                <w:noProof/>
                <w:webHidden/>
              </w:rPr>
              <w:instrText xml:space="preserve"> PAGEREF _Toc240609478 \h </w:instrText>
            </w:r>
            <w:r>
              <w:rPr>
                <w:noProof/>
                <w:webHidden/>
              </w:rPr>
            </w:r>
            <w:r>
              <w:rPr>
                <w:noProof/>
                <w:webHidden/>
              </w:rPr>
              <w:fldChar w:fldCharType="separate"/>
            </w:r>
            <w:r>
              <w:rPr>
                <w:noProof/>
                <w:webHidden/>
              </w:rPr>
              <w:t>11</w:t>
            </w:r>
            <w:r>
              <w:rPr>
                <w:noProof/>
                <w:webHidden/>
              </w:rPr>
              <w:fldChar w:fldCharType="end"/>
            </w:r>
          </w:hyperlink>
        </w:p>
        <w:p w14:paraId="24644AD8"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79" w:history="1">
            <w:r w:rsidRPr="00FE698D">
              <w:rPr>
                <w:rStyle w:val="Hyperlink"/>
                <w:noProof/>
              </w:rPr>
              <w:t>5.2 Level 2</w:t>
            </w:r>
            <w:r>
              <w:rPr>
                <w:noProof/>
                <w:webHidden/>
              </w:rPr>
              <w:tab/>
            </w:r>
            <w:r>
              <w:rPr>
                <w:noProof/>
                <w:webHidden/>
              </w:rPr>
              <w:fldChar w:fldCharType="begin"/>
            </w:r>
            <w:r>
              <w:rPr>
                <w:noProof/>
                <w:webHidden/>
              </w:rPr>
              <w:instrText xml:space="preserve"> PAGEREF _Toc240609479 \h </w:instrText>
            </w:r>
            <w:r>
              <w:rPr>
                <w:noProof/>
                <w:webHidden/>
              </w:rPr>
            </w:r>
            <w:r>
              <w:rPr>
                <w:noProof/>
                <w:webHidden/>
              </w:rPr>
              <w:fldChar w:fldCharType="separate"/>
            </w:r>
            <w:r>
              <w:rPr>
                <w:noProof/>
                <w:webHidden/>
              </w:rPr>
              <w:t>12</w:t>
            </w:r>
            <w:r>
              <w:rPr>
                <w:noProof/>
                <w:webHidden/>
              </w:rPr>
              <w:fldChar w:fldCharType="end"/>
            </w:r>
          </w:hyperlink>
        </w:p>
        <w:p w14:paraId="36981969" w14:textId="77777777"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80" w:history="1">
            <w:r w:rsidRPr="00FE698D">
              <w:rPr>
                <w:rStyle w:val="Hyperlink"/>
                <w:noProof/>
              </w:rPr>
              <w:t>6. Runtime View</w:t>
            </w:r>
            <w:r>
              <w:rPr>
                <w:noProof/>
                <w:webHidden/>
              </w:rPr>
              <w:tab/>
            </w:r>
            <w:r>
              <w:rPr>
                <w:noProof/>
                <w:webHidden/>
              </w:rPr>
              <w:fldChar w:fldCharType="begin"/>
            </w:r>
            <w:r>
              <w:rPr>
                <w:noProof/>
                <w:webHidden/>
              </w:rPr>
              <w:instrText xml:space="preserve"> PAGEREF _Toc240609480 \h </w:instrText>
            </w:r>
            <w:r>
              <w:rPr>
                <w:noProof/>
                <w:webHidden/>
              </w:rPr>
            </w:r>
            <w:r>
              <w:rPr>
                <w:noProof/>
                <w:webHidden/>
              </w:rPr>
              <w:fldChar w:fldCharType="separate"/>
            </w:r>
            <w:r>
              <w:rPr>
                <w:noProof/>
                <w:webHidden/>
              </w:rPr>
              <w:t>14</w:t>
            </w:r>
            <w:r>
              <w:rPr>
                <w:noProof/>
                <w:webHidden/>
              </w:rPr>
              <w:fldChar w:fldCharType="end"/>
            </w:r>
          </w:hyperlink>
        </w:p>
        <w:p w14:paraId="04139BED"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81" w:history="1">
            <w:r w:rsidRPr="00FE698D">
              <w:rPr>
                <w:rStyle w:val="Hyperlink"/>
                <w:noProof/>
              </w:rPr>
              <w:t>6.1 Successful Data Request</w:t>
            </w:r>
            <w:r>
              <w:rPr>
                <w:noProof/>
                <w:webHidden/>
              </w:rPr>
              <w:tab/>
            </w:r>
            <w:r>
              <w:rPr>
                <w:noProof/>
                <w:webHidden/>
              </w:rPr>
              <w:fldChar w:fldCharType="begin"/>
            </w:r>
            <w:r>
              <w:rPr>
                <w:noProof/>
                <w:webHidden/>
              </w:rPr>
              <w:instrText xml:space="preserve"> PAGEREF _Toc240609481 \h </w:instrText>
            </w:r>
            <w:r>
              <w:rPr>
                <w:noProof/>
                <w:webHidden/>
              </w:rPr>
            </w:r>
            <w:r>
              <w:rPr>
                <w:noProof/>
                <w:webHidden/>
              </w:rPr>
              <w:fldChar w:fldCharType="separate"/>
            </w:r>
            <w:r>
              <w:rPr>
                <w:noProof/>
                <w:webHidden/>
              </w:rPr>
              <w:t>14</w:t>
            </w:r>
            <w:r>
              <w:rPr>
                <w:noProof/>
                <w:webHidden/>
              </w:rPr>
              <w:fldChar w:fldCharType="end"/>
            </w:r>
          </w:hyperlink>
        </w:p>
        <w:p w14:paraId="7F519136"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82" w:history="1">
            <w:r w:rsidRPr="00FE698D">
              <w:rPr>
                <w:rStyle w:val="Hyperlink"/>
                <w:noProof/>
              </w:rPr>
              <w:t>6.2 Unauthorized Data Request</w:t>
            </w:r>
            <w:r>
              <w:rPr>
                <w:noProof/>
                <w:webHidden/>
              </w:rPr>
              <w:tab/>
            </w:r>
            <w:r>
              <w:rPr>
                <w:noProof/>
                <w:webHidden/>
              </w:rPr>
              <w:fldChar w:fldCharType="begin"/>
            </w:r>
            <w:r>
              <w:rPr>
                <w:noProof/>
                <w:webHidden/>
              </w:rPr>
              <w:instrText xml:space="preserve"> PAGEREF _Toc240609482 \h </w:instrText>
            </w:r>
            <w:r>
              <w:rPr>
                <w:noProof/>
                <w:webHidden/>
              </w:rPr>
            </w:r>
            <w:r>
              <w:rPr>
                <w:noProof/>
                <w:webHidden/>
              </w:rPr>
              <w:fldChar w:fldCharType="separate"/>
            </w:r>
            <w:r>
              <w:rPr>
                <w:noProof/>
                <w:webHidden/>
              </w:rPr>
              <w:t>15</w:t>
            </w:r>
            <w:r>
              <w:rPr>
                <w:noProof/>
                <w:webHidden/>
              </w:rPr>
              <w:fldChar w:fldCharType="end"/>
            </w:r>
          </w:hyperlink>
        </w:p>
        <w:p w14:paraId="773CB4B5" w14:textId="77777777" w:rsidR="00F55352" w:rsidRDefault="00F55352">
          <w:pPr>
            <w:pStyle w:val="TOC2"/>
            <w:tabs>
              <w:tab w:val="left" w:pos="960"/>
              <w:tab w:val="right" w:leader="dot" w:pos="9638"/>
            </w:tabs>
            <w:rPr>
              <w:rFonts w:asciiTheme="minorHAnsi" w:hAnsiTheme="minorHAnsi"/>
              <w:noProof/>
              <w:kern w:val="2"/>
              <w:sz w:val="24"/>
              <w:szCs w:val="24"/>
              <w14:ligatures w14:val="standardContextual"/>
            </w:rPr>
          </w:pPr>
          <w:hyperlink w:anchor="_Toc240609483" w:history="1">
            <w:r w:rsidRPr="00FE698D">
              <w:rPr>
                <w:rStyle w:val="Hyperlink"/>
                <w:noProof/>
              </w:rPr>
              <w:t>6.3</w:t>
            </w:r>
            <w:r>
              <w:rPr>
                <w:rFonts w:asciiTheme="minorHAnsi" w:hAnsiTheme="minorHAnsi"/>
                <w:noProof/>
                <w:kern w:val="2"/>
                <w:sz w:val="24"/>
                <w:szCs w:val="24"/>
                <w14:ligatures w14:val="standardContextual"/>
              </w:rPr>
              <w:t xml:space="preserve"> </w:t>
            </w:r>
            <w:r w:rsidRPr="00FE698D">
              <w:rPr>
                <w:rStyle w:val="Hyperlink"/>
                <w:noProof/>
              </w:rPr>
              <w:t>6.3 No Data Found</w:t>
            </w:r>
            <w:r>
              <w:rPr>
                <w:noProof/>
                <w:webHidden/>
              </w:rPr>
              <w:tab/>
            </w:r>
            <w:r>
              <w:rPr>
                <w:noProof/>
                <w:webHidden/>
              </w:rPr>
              <w:fldChar w:fldCharType="begin"/>
            </w:r>
            <w:r>
              <w:rPr>
                <w:noProof/>
                <w:webHidden/>
              </w:rPr>
              <w:instrText xml:space="preserve"> PAGEREF _Toc240609483 \h </w:instrText>
            </w:r>
            <w:r>
              <w:rPr>
                <w:noProof/>
                <w:webHidden/>
              </w:rPr>
            </w:r>
            <w:r>
              <w:rPr>
                <w:noProof/>
                <w:webHidden/>
              </w:rPr>
              <w:fldChar w:fldCharType="separate"/>
            </w:r>
            <w:r>
              <w:rPr>
                <w:noProof/>
                <w:webHidden/>
              </w:rPr>
              <w:t>16</w:t>
            </w:r>
            <w:r>
              <w:rPr>
                <w:noProof/>
                <w:webHidden/>
              </w:rPr>
              <w:fldChar w:fldCharType="end"/>
            </w:r>
          </w:hyperlink>
        </w:p>
        <w:p w14:paraId="6EED79C3"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84" w:history="1">
            <w:r w:rsidRPr="00FE698D">
              <w:rPr>
                <w:rStyle w:val="Hyperlink"/>
                <w:noProof/>
              </w:rPr>
              <w:t>6.4 Clarification Request</w:t>
            </w:r>
            <w:r>
              <w:rPr>
                <w:noProof/>
                <w:webHidden/>
              </w:rPr>
              <w:tab/>
            </w:r>
            <w:r>
              <w:rPr>
                <w:noProof/>
                <w:webHidden/>
              </w:rPr>
              <w:fldChar w:fldCharType="begin"/>
            </w:r>
            <w:r>
              <w:rPr>
                <w:noProof/>
                <w:webHidden/>
              </w:rPr>
              <w:instrText xml:space="preserve"> PAGEREF _Toc240609484 \h </w:instrText>
            </w:r>
            <w:r>
              <w:rPr>
                <w:noProof/>
                <w:webHidden/>
              </w:rPr>
            </w:r>
            <w:r>
              <w:rPr>
                <w:noProof/>
                <w:webHidden/>
              </w:rPr>
              <w:fldChar w:fldCharType="separate"/>
            </w:r>
            <w:r>
              <w:rPr>
                <w:noProof/>
                <w:webHidden/>
              </w:rPr>
              <w:t>16</w:t>
            </w:r>
            <w:r>
              <w:rPr>
                <w:noProof/>
                <w:webHidden/>
              </w:rPr>
              <w:fldChar w:fldCharType="end"/>
            </w:r>
          </w:hyperlink>
        </w:p>
        <w:p w14:paraId="27653157" w14:textId="77777777"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85" w:history="1">
            <w:r w:rsidRPr="00FE698D">
              <w:rPr>
                <w:rStyle w:val="Hyperlink"/>
                <w:noProof/>
              </w:rPr>
              <w:t>7. Deployment View</w:t>
            </w:r>
            <w:r>
              <w:rPr>
                <w:noProof/>
                <w:webHidden/>
              </w:rPr>
              <w:tab/>
            </w:r>
            <w:r>
              <w:rPr>
                <w:noProof/>
                <w:webHidden/>
              </w:rPr>
              <w:fldChar w:fldCharType="begin"/>
            </w:r>
            <w:r>
              <w:rPr>
                <w:noProof/>
                <w:webHidden/>
              </w:rPr>
              <w:instrText xml:space="preserve"> PAGEREF _Toc240609485 \h </w:instrText>
            </w:r>
            <w:r>
              <w:rPr>
                <w:noProof/>
                <w:webHidden/>
              </w:rPr>
            </w:r>
            <w:r>
              <w:rPr>
                <w:noProof/>
                <w:webHidden/>
              </w:rPr>
              <w:fldChar w:fldCharType="separate"/>
            </w:r>
            <w:r>
              <w:rPr>
                <w:noProof/>
                <w:webHidden/>
              </w:rPr>
              <w:t>18</w:t>
            </w:r>
            <w:r>
              <w:rPr>
                <w:noProof/>
                <w:webHidden/>
              </w:rPr>
              <w:fldChar w:fldCharType="end"/>
            </w:r>
          </w:hyperlink>
        </w:p>
        <w:p w14:paraId="7022A80D"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86" w:history="1">
            <w:r w:rsidRPr="00FE698D">
              <w:rPr>
                <w:rStyle w:val="Hyperlink"/>
                <w:noProof/>
              </w:rPr>
              <w:t>7.1 Docker Deployment</w:t>
            </w:r>
            <w:r>
              <w:rPr>
                <w:noProof/>
                <w:webHidden/>
              </w:rPr>
              <w:tab/>
            </w:r>
            <w:r>
              <w:rPr>
                <w:noProof/>
                <w:webHidden/>
              </w:rPr>
              <w:fldChar w:fldCharType="begin"/>
            </w:r>
            <w:r>
              <w:rPr>
                <w:noProof/>
                <w:webHidden/>
              </w:rPr>
              <w:instrText xml:space="preserve"> PAGEREF _Toc240609486 \h </w:instrText>
            </w:r>
            <w:r>
              <w:rPr>
                <w:noProof/>
                <w:webHidden/>
              </w:rPr>
            </w:r>
            <w:r>
              <w:rPr>
                <w:noProof/>
                <w:webHidden/>
              </w:rPr>
              <w:fldChar w:fldCharType="separate"/>
            </w:r>
            <w:r>
              <w:rPr>
                <w:noProof/>
                <w:webHidden/>
              </w:rPr>
              <w:t>18</w:t>
            </w:r>
            <w:r>
              <w:rPr>
                <w:noProof/>
                <w:webHidden/>
              </w:rPr>
              <w:fldChar w:fldCharType="end"/>
            </w:r>
          </w:hyperlink>
        </w:p>
        <w:p w14:paraId="7C95E591" w14:textId="77777777"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87" w:history="1">
            <w:r w:rsidRPr="00FE698D">
              <w:rPr>
                <w:rStyle w:val="Hyperlink"/>
                <w:noProof/>
              </w:rPr>
              <w:t>8. Cross-cutting Concepts</w:t>
            </w:r>
            <w:r>
              <w:rPr>
                <w:noProof/>
                <w:webHidden/>
              </w:rPr>
              <w:tab/>
            </w:r>
            <w:r>
              <w:rPr>
                <w:noProof/>
                <w:webHidden/>
              </w:rPr>
              <w:fldChar w:fldCharType="begin"/>
            </w:r>
            <w:r>
              <w:rPr>
                <w:noProof/>
                <w:webHidden/>
              </w:rPr>
              <w:instrText xml:space="preserve"> PAGEREF _Toc240609487 \h </w:instrText>
            </w:r>
            <w:r>
              <w:rPr>
                <w:noProof/>
                <w:webHidden/>
              </w:rPr>
            </w:r>
            <w:r>
              <w:rPr>
                <w:noProof/>
                <w:webHidden/>
              </w:rPr>
              <w:fldChar w:fldCharType="separate"/>
            </w:r>
            <w:r>
              <w:rPr>
                <w:noProof/>
                <w:webHidden/>
              </w:rPr>
              <w:t>19</w:t>
            </w:r>
            <w:r>
              <w:rPr>
                <w:noProof/>
                <w:webHidden/>
              </w:rPr>
              <w:fldChar w:fldCharType="end"/>
            </w:r>
          </w:hyperlink>
        </w:p>
        <w:p w14:paraId="1D94ECC8"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88" w:history="1">
            <w:r w:rsidRPr="00FE698D">
              <w:rPr>
                <w:rStyle w:val="Hyperlink"/>
                <w:noProof/>
              </w:rPr>
              <w:t>8.1 Authentication and Authorization</w:t>
            </w:r>
            <w:r>
              <w:rPr>
                <w:noProof/>
                <w:webHidden/>
              </w:rPr>
              <w:tab/>
            </w:r>
            <w:r>
              <w:rPr>
                <w:noProof/>
                <w:webHidden/>
              </w:rPr>
              <w:fldChar w:fldCharType="begin"/>
            </w:r>
            <w:r>
              <w:rPr>
                <w:noProof/>
                <w:webHidden/>
              </w:rPr>
              <w:instrText xml:space="preserve"> PAGEREF _Toc240609488 \h </w:instrText>
            </w:r>
            <w:r>
              <w:rPr>
                <w:noProof/>
                <w:webHidden/>
              </w:rPr>
            </w:r>
            <w:r>
              <w:rPr>
                <w:noProof/>
                <w:webHidden/>
              </w:rPr>
              <w:fldChar w:fldCharType="separate"/>
            </w:r>
            <w:r>
              <w:rPr>
                <w:noProof/>
                <w:webHidden/>
              </w:rPr>
              <w:t>19</w:t>
            </w:r>
            <w:r>
              <w:rPr>
                <w:noProof/>
                <w:webHidden/>
              </w:rPr>
              <w:fldChar w:fldCharType="end"/>
            </w:r>
          </w:hyperlink>
        </w:p>
        <w:p w14:paraId="754C66EE"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89" w:history="1">
            <w:r w:rsidRPr="00FE698D">
              <w:rPr>
                <w:rStyle w:val="Hyperlink"/>
                <w:noProof/>
              </w:rPr>
              <w:t>8.2 Business Definitions and Metadata</w:t>
            </w:r>
            <w:r>
              <w:rPr>
                <w:noProof/>
                <w:webHidden/>
              </w:rPr>
              <w:tab/>
            </w:r>
            <w:r>
              <w:rPr>
                <w:noProof/>
                <w:webHidden/>
              </w:rPr>
              <w:fldChar w:fldCharType="begin"/>
            </w:r>
            <w:r>
              <w:rPr>
                <w:noProof/>
                <w:webHidden/>
              </w:rPr>
              <w:instrText xml:space="preserve"> PAGEREF _Toc240609489 \h </w:instrText>
            </w:r>
            <w:r>
              <w:rPr>
                <w:noProof/>
                <w:webHidden/>
              </w:rPr>
            </w:r>
            <w:r>
              <w:rPr>
                <w:noProof/>
                <w:webHidden/>
              </w:rPr>
              <w:fldChar w:fldCharType="separate"/>
            </w:r>
            <w:r>
              <w:rPr>
                <w:noProof/>
                <w:webHidden/>
              </w:rPr>
              <w:t>19</w:t>
            </w:r>
            <w:r>
              <w:rPr>
                <w:noProof/>
                <w:webHidden/>
              </w:rPr>
              <w:fldChar w:fldCharType="end"/>
            </w:r>
          </w:hyperlink>
        </w:p>
        <w:p w14:paraId="0F15B419"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0" w:history="1">
            <w:r w:rsidRPr="00FE698D">
              <w:rPr>
                <w:rStyle w:val="Hyperlink"/>
                <w:noProof/>
              </w:rPr>
              <w:t>8.3 AI Output and Query Validation</w:t>
            </w:r>
            <w:r>
              <w:rPr>
                <w:noProof/>
                <w:webHidden/>
              </w:rPr>
              <w:tab/>
            </w:r>
            <w:r>
              <w:rPr>
                <w:noProof/>
                <w:webHidden/>
              </w:rPr>
              <w:fldChar w:fldCharType="begin"/>
            </w:r>
            <w:r>
              <w:rPr>
                <w:noProof/>
                <w:webHidden/>
              </w:rPr>
              <w:instrText xml:space="preserve"> PAGEREF _Toc240609490 \h </w:instrText>
            </w:r>
            <w:r>
              <w:rPr>
                <w:noProof/>
                <w:webHidden/>
              </w:rPr>
            </w:r>
            <w:r>
              <w:rPr>
                <w:noProof/>
                <w:webHidden/>
              </w:rPr>
              <w:fldChar w:fldCharType="separate"/>
            </w:r>
            <w:r>
              <w:rPr>
                <w:noProof/>
                <w:webHidden/>
              </w:rPr>
              <w:t>20</w:t>
            </w:r>
            <w:r>
              <w:rPr>
                <w:noProof/>
                <w:webHidden/>
              </w:rPr>
              <w:fldChar w:fldCharType="end"/>
            </w:r>
          </w:hyperlink>
        </w:p>
        <w:p w14:paraId="4EAACB78"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1" w:history="1">
            <w:r w:rsidRPr="00FE698D">
              <w:rPr>
                <w:rStyle w:val="Hyperlink"/>
                <w:noProof/>
              </w:rPr>
              <w:t>8.4 Conversation Context and Clarification</w:t>
            </w:r>
            <w:r>
              <w:rPr>
                <w:noProof/>
                <w:webHidden/>
              </w:rPr>
              <w:tab/>
            </w:r>
            <w:r>
              <w:rPr>
                <w:noProof/>
                <w:webHidden/>
              </w:rPr>
              <w:fldChar w:fldCharType="begin"/>
            </w:r>
            <w:r>
              <w:rPr>
                <w:noProof/>
                <w:webHidden/>
              </w:rPr>
              <w:instrText xml:space="preserve"> PAGEREF _Toc240609491 \h </w:instrText>
            </w:r>
            <w:r>
              <w:rPr>
                <w:noProof/>
                <w:webHidden/>
              </w:rPr>
            </w:r>
            <w:r>
              <w:rPr>
                <w:noProof/>
                <w:webHidden/>
              </w:rPr>
              <w:fldChar w:fldCharType="separate"/>
            </w:r>
            <w:r>
              <w:rPr>
                <w:noProof/>
                <w:webHidden/>
              </w:rPr>
              <w:t>21</w:t>
            </w:r>
            <w:r>
              <w:rPr>
                <w:noProof/>
                <w:webHidden/>
              </w:rPr>
              <w:fldChar w:fldCharType="end"/>
            </w:r>
          </w:hyperlink>
        </w:p>
        <w:p w14:paraId="094C90C4"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2" w:history="1">
            <w:r w:rsidRPr="00FE698D">
              <w:rPr>
                <w:rStyle w:val="Hyperlink"/>
                <w:noProof/>
              </w:rPr>
              <w:t>8.5 Result Presentation and Traceability</w:t>
            </w:r>
            <w:r>
              <w:rPr>
                <w:noProof/>
                <w:webHidden/>
              </w:rPr>
              <w:tab/>
            </w:r>
            <w:r>
              <w:rPr>
                <w:noProof/>
                <w:webHidden/>
              </w:rPr>
              <w:fldChar w:fldCharType="begin"/>
            </w:r>
            <w:r>
              <w:rPr>
                <w:noProof/>
                <w:webHidden/>
              </w:rPr>
              <w:instrText xml:space="preserve"> PAGEREF _Toc240609492 \h </w:instrText>
            </w:r>
            <w:r>
              <w:rPr>
                <w:noProof/>
                <w:webHidden/>
              </w:rPr>
            </w:r>
            <w:r>
              <w:rPr>
                <w:noProof/>
                <w:webHidden/>
              </w:rPr>
              <w:fldChar w:fldCharType="separate"/>
            </w:r>
            <w:r>
              <w:rPr>
                <w:noProof/>
                <w:webHidden/>
              </w:rPr>
              <w:t>22</w:t>
            </w:r>
            <w:r>
              <w:rPr>
                <w:noProof/>
                <w:webHidden/>
              </w:rPr>
              <w:fldChar w:fldCharType="end"/>
            </w:r>
          </w:hyperlink>
        </w:p>
        <w:p w14:paraId="595A5E55"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3" w:history="1">
            <w:r w:rsidRPr="00FE698D">
              <w:rPr>
                <w:rStyle w:val="Hyperlink"/>
                <w:noProof/>
              </w:rPr>
              <w:t>8.6 Error Handling and External Service Calls</w:t>
            </w:r>
            <w:r>
              <w:rPr>
                <w:noProof/>
                <w:webHidden/>
              </w:rPr>
              <w:tab/>
            </w:r>
            <w:r>
              <w:rPr>
                <w:noProof/>
                <w:webHidden/>
              </w:rPr>
              <w:fldChar w:fldCharType="begin"/>
            </w:r>
            <w:r>
              <w:rPr>
                <w:noProof/>
                <w:webHidden/>
              </w:rPr>
              <w:instrText xml:space="preserve"> PAGEREF _Toc240609493 \h </w:instrText>
            </w:r>
            <w:r>
              <w:rPr>
                <w:noProof/>
                <w:webHidden/>
              </w:rPr>
            </w:r>
            <w:r>
              <w:rPr>
                <w:noProof/>
                <w:webHidden/>
              </w:rPr>
              <w:fldChar w:fldCharType="separate"/>
            </w:r>
            <w:r>
              <w:rPr>
                <w:noProof/>
                <w:webHidden/>
              </w:rPr>
              <w:t>22</w:t>
            </w:r>
            <w:r>
              <w:rPr>
                <w:noProof/>
                <w:webHidden/>
              </w:rPr>
              <w:fldChar w:fldCharType="end"/>
            </w:r>
          </w:hyperlink>
        </w:p>
        <w:p w14:paraId="7AE1C661" w14:textId="77777777"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494" w:history="1">
            <w:r w:rsidRPr="00FE698D">
              <w:rPr>
                <w:rStyle w:val="Hyperlink"/>
                <w:noProof/>
              </w:rPr>
              <w:t>9. Architecture Decisions</w:t>
            </w:r>
            <w:r>
              <w:rPr>
                <w:noProof/>
                <w:webHidden/>
              </w:rPr>
              <w:tab/>
            </w:r>
            <w:r>
              <w:rPr>
                <w:noProof/>
                <w:webHidden/>
              </w:rPr>
              <w:fldChar w:fldCharType="begin"/>
            </w:r>
            <w:r>
              <w:rPr>
                <w:noProof/>
                <w:webHidden/>
              </w:rPr>
              <w:instrText xml:space="preserve"> PAGEREF _Toc240609494 \h </w:instrText>
            </w:r>
            <w:r>
              <w:rPr>
                <w:noProof/>
                <w:webHidden/>
              </w:rPr>
            </w:r>
            <w:r>
              <w:rPr>
                <w:noProof/>
                <w:webHidden/>
              </w:rPr>
              <w:fldChar w:fldCharType="separate"/>
            </w:r>
            <w:r>
              <w:rPr>
                <w:noProof/>
                <w:webHidden/>
              </w:rPr>
              <w:t>23</w:t>
            </w:r>
            <w:r>
              <w:rPr>
                <w:noProof/>
                <w:webHidden/>
              </w:rPr>
              <w:fldChar w:fldCharType="end"/>
            </w:r>
          </w:hyperlink>
        </w:p>
        <w:p w14:paraId="42847FD5"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5" w:history="1">
            <w:r w:rsidRPr="00FE698D">
              <w:rPr>
                <w:rStyle w:val="Hyperlink"/>
                <w:noProof/>
              </w:rPr>
              <w:t>9.1 Hybrid Query Processing</w:t>
            </w:r>
            <w:r>
              <w:rPr>
                <w:noProof/>
                <w:webHidden/>
              </w:rPr>
              <w:tab/>
            </w:r>
            <w:r>
              <w:rPr>
                <w:noProof/>
                <w:webHidden/>
              </w:rPr>
              <w:fldChar w:fldCharType="begin"/>
            </w:r>
            <w:r>
              <w:rPr>
                <w:noProof/>
                <w:webHidden/>
              </w:rPr>
              <w:instrText xml:space="preserve"> PAGEREF _Toc240609495 \h </w:instrText>
            </w:r>
            <w:r>
              <w:rPr>
                <w:noProof/>
                <w:webHidden/>
              </w:rPr>
            </w:r>
            <w:r>
              <w:rPr>
                <w:noProof/>
                <w:webHidden/>
              </w:rPr>
              <w:fldChar w:fldCharType="separate"/>
            </w:r>
            <w:r>
              <w:rPr>
                <w:noProof/>
                <w:webHidden/>
              </w:rPr>
              <w:t>23</w:t>
            </w:r>
            <w:r>
              <w:rPr>
                <w:noProof/>
                <w:webHidden/>
              </w:rPr>
              <w:fldChar w:fldCharType="end"/>
            </w:r>
          </w:hyperlink>
        </w:p>
        <w:p w14:paraId="7028ED4F"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6" w:history="1">
            <w:r w:rsidRPr="00FE698D">
              <w:rPr>
                <w:rStyle w:val="Hyperlink"/>
                <w:noProof/>
              </w:rPr>
              <w:t>9.2 External LLM Service</w:t>
            </w:r>
            <w:r>
              <w:rPr>
                <w:noProof/>
                <w:webHidden/>
              </w:rPr>
              <w:tab/>
            </w:r>
            <w:r>
              <w:rPr>
                <w:noProof/>
                <w:webHidden/>
              </w:rPr>
              <w:fldChar w:fldCharType="begin"/>
            </w:r>
            <w:r>
              <w:rPr>
                <w:noProof/>
                <w:webHidden/>
              </w:rPr>
              <w:instrText xml:space="preserve"> PAGEREF _Toc240609496 \h </w:instrText>
            </w:r>
            <w:r>
              <w:rPr>
                <w:noProof/>
                <w:webHidden/>
              </w:rPr>
            </w:r>
            <w:r>
              <w:rPr>
                <w:noProof/>
                <w:webHidden/>
              </w:rPr>
              <w:fldChar w:fldCharType="separate"/>
            </w:r>
            <w:r>
              <w:rPr>
                <w:noProof/>
                <w:webHidden/>
              </w:rPr>
              <w:t>23</w:t>
            </w:r>
            <w:r>
              <w:rPr>
                <w:noProof/>
                <w:webHidden/>
              </w:rPr>
              <w:fldChar w:fldCharType="end"/>
            </w:r>
          </w:hyperlink>
        </w:p>
        <w:p w14:paraId="6D24F538"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7" w:history="1">
            <w:r w:rsidRPr="00FE698D">
              <w:rPr>
                <w:rStyle w:val="Hyperlink"/>
                <w:noProof/>
              </w:rPr>
              <w:t>9.3 Backend-Controlled Data Access</w:t>
            </w:r>
            <w:r>
              <w:rPr>
                <w:noProof/>
                <w:webHidden/>
              </w:rPr>
              <w:tab/>
            </w:r>
            <w:r>
              <w:rPr>
                <w:noProof/>
                <w:webHidden/>
              </w:rPr>
              <w:fldChar w:fldCharType="begin"/>
            </w:r>
            <w:r>
              <w:rPr>
                <w:noProof/>
                <w:webHidden/>
              </w:rPr>
              <w:instrText xml:space="preserve"> PAGEREF _Toc240609497 \h </w:instrText>
            </w:r>
            <w:r>
              <w:rPr>
                <w:noProof/>
                <w:webHidden/>
              </w:rPr>
            </w:r>
            <w:r>
              <w:rPr>
                <w:noProof/>
                <w:webHidden/>
              </w:rPr>
              <w:fldChar w:fldCharType="separate"/>
            </w:r>
            <w:r>
              <w:rPr>
                <w:noProof/>
                <w:webHidden/>
              </w:rPr>
              <w:t>24</w:t>
            </w:r>
            <w:r>
              <w:rPr>
                <w:noProof/>
                <w:webHidden/>
              </w:rPr>
              <w:fldChar w:fldCharType="end"/>
            </w:r>
          </w:hyperlink>
        </w:p>
        <w:p w14:paraId="3DE0598F"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8" w:history="1">
            <w:r w:rsidRPr="00FE698D">
              <w:rPr>
                <w:rStyle w:val="Hyperlink"/>
                <w:noProof/>
              </w:rPr>
              <w:t>9.4 AI-Proposed Visualizations</w:t>
            </w:r>
            <w:r>
              <w:rPr>
                <w:noProof/>
                <w:webHidden/>
              </w:rPr>
              <w:tab/>
            </w:r>
            <w:r>
              <w:rPr>
                <w:noProof/>
                <w:webHidden/>
              </w:rPr>
              <w:fldChar w:fldCharType="begin"/>
            </w:r>
            <w:r>
              <w:rPr>
                <w:noProof/>
                <w:webHidden/>
              </w:rPr>
              <w:instrText xml:space="preserve"> PAGEREF _Toc240609498 \h </w:instrText>
            </w:r>
            <w:r>
              <w:rPr>
                <w:noProof/>
                <w:webHidden/>
              </w:rPr>
            </w:r>
            <w:r>
              <w:rPr>
                <w:noProof/>
                <w:webHidden/>
              </w:rPr>
              <w:fldChar w:fldCharType="separate"/>
            </w:r>
            <w:r>
              <w:rPr>
                <w:noProof/>
                <w:webHidden/>
              </w:rPr>
              <w:t>24</w:t>
            </w:r>
            <w:r>
              <w:rPr>
                <w:noProof/>
                <w:webHidden/>
              </w:rPr>
              <w:fldChar w:fldCharType="end"/>
            </w:r>
          </w:hyperlink>
        </w:p>
        <w:p w14:paraId="62D8924C"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499" w:history="1">
            <w:r w:rsidRPr="00FE698D">
              <w:rPr>
                <w:rStyle w:val="Hyperlink"/>
                <w:noProof/>
              </w:rPr>
              <w:t>9.5 Modular FastAPI Backend</w:t>
            </w:r>
            <w:r>
              <w:rPr>
                <w:noProof/>
                <w:webHidden/>
              </w:rPr>
              <w:tab/>
            </w:r>
            <w:r>
              <w:rPr>
                <w:noProof/>
                <w:webHidden/>
              </w:rPr>
              <w:fldChar w:fldCharType="begin"/>
            </w:r>
            <w:r>
              <w:rPr>
                <w:noProof/>
                <w:webHidden/>
              </w:rPr>
              <w:instrText xml:space="preserve"> PAGEREF _Toc240609499 \h </w:instrText>
            </w:r>
            <w:r>
              <w:rPr>
                <w:noProof/>
                <w:webHidden/>
              </w:rPr>
            </w:r>
            <w:r>
              <w:rPr>
                <w:noProof/>
                <w:webHidden/>
              </w:rPr>
              <w:fldChar w:fldCharType="separate"/>
            </w:r>
            <w:r>
              <w:rPr>
                <w:noProof/>
                <w:webHidden/>
              </w:rPr>
              <w:t>24</w:t>
            </w:r>
            <w:r>
              <w:rPr>
                <w:noProof/>
                <w:webHidden/>
              </w:rPr>
              <w:fldChar w:fldCharType="end"/>
            </w:r>
          </w:hyperlink>
        </w:p>
        <w:p w14:paraId="29715529"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0" w:history="1">
            <w:r w:rsidRPr="00FE698D">
              <w:rPr>
                <w:rStyle w:val="Hyperlink"/>
                <w:noProof/>
              </w:rPr>
              <w:t>9.6 Docker Compose Deployment</w:t>
            </w:r>
            <w:r>
              <w:rPr>
                <w:noProof/>
                <w:webHidden/>
              </w:rPr>
              <w:tab/>
            </w:r>
            <w:r>
              <w:rPr>
                <w:noProof/>
                <w:webHidden/>
              </w:rPr>
              <w:fldChar w:fldCharType="begin"/>
            </w:r>
            <w:r>
              <w:rPr>
                <w:noProof/>
                <w:webHidden/>
              </w:rPr>
              <w:instrText xml:space="preserve"> PAGEREF _Toc240609500 \h </w:instrText>
            </w:r>
            <w:r>
              <w:rPr>
                <w:noProof/>
                <w:webHidden/>
              </w:rPr>
            </w:r>
            <w:r>
              <w:rPr>
                <w:noProof/>
                <w:webHidden/>
              </w:rPr>
              <w:fldChar w:fldCharType="separate"/>
            </w:r>
            <w:r>
              <w:rPr>
                <w:noProof/>
                <w:webHidden/>
              </w:rPr>
              <w:t>25</w:t>
            </w:r>
            <w:r>
              <w:rPr>
                <w:noProof/>
                <w:webHidden/>
              </w:rPr>
              <w:fldChar w:fldCharType="end"/>
            </w:r>
          </w:hyperlink>
        </w:p>
        <w:p w14:paraId="7BDCE0C7" w14:textId="77777777"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501" w:history="1">
            <w:r w:rsidRPr="00FE698D">
              <w:rPr>
                <w:rStyle w:val="Hyperlink"/>
                <w:noProof/>
              </w:rPr>
              <w:t>10. Quality Requirements</w:t>
            </w:r>
            <w:r>
              <w:rPr>
                <w:noProof/>
                <w:webHidden/>
              </w:rPr>
              <w:tab/>
            </w:r>
            <w:r>
              <w:rPr>
                <w:noProof/>
                <w:webHidden/>
              </w:rPr>
              <w:fldChar w:fldCharType="begin"/>
            </w:r>
            <w:r>
              <w:rPr>
                <w:noProof/>
                <w:webHidden/>
              </w:rPr>
              <w:instrText xml:space="preserve"> PAGEREF _Toc240609501 \h </w:instrText>
            </w:r>
            <w:r>
              <w:rPr>
                <w:noProof/>
                <w:webHidden/>
              </w:rPr>
            </w:r>
            <w:r>
              <w:rPr>
                <w:noProof/>
                <w:webHidden/>
              </w:rPr>
              <w:fldChar w:fldCharType="separate"/>
            </w:r>
            <w:r>
              <w:rPr>
                <w:noProof/>
                <w:webHidden/>
              </w:rPr>
              <w:t>25</w:t>
            </w:r>
            <w:r>
              <w:rPr>
                <w:noProof/>
                <w:webHidden/>
              </w:rPr>
              <w:fldChar w:fldCharType="end"/>
            </w:r>
          </w:hyperlink>
        </w:p>
        <w:p w14:paraId="63A83F28"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2" w:history="1">
            <w:r w:rsidRPr="00FE698D">
              <w:rPr>
                <w:rStyle w:val="Hyperlink"/>
                <w:noProof/>
              </w:rPr>
              <w:t>10.1 Quality Requirements Overview</w:t>
            </w:r>
            <w:r>
              <w:rPr>
                <w:noProof/>
                <w:webHidden/>
              </w:rPr>
              <w:tab/>
            </w:r>
            <w:r>
              <w:rPr>
                <w:noProof/>
                <w:webHidden/>
              </w:rPr>
              <w:fldChar w:fldCharType="begin"/>
            </w:r>
            <w:r>
              <w:rPr>
                <w:noProof/>
                <w:webHidden/>
              </w:rPr>
              <w:instrText xml:space="preserve"> PAGEREF _Toc240609502 \h </w:instrText>
            </w:r>
            <w:r>
              <w:rPr>
                <w:noProof/>
                <w:webHidden/>
              </w:rPr>
            </w:r>
            <w:r>
              <w:rPr>
                <w:noProof/>
                <w:webHidden/>
              </w:rPr>
              <w:fldChar w:fldCharType="separate"/>
            </w:r>
            <w:r>
              <w:rPr>
                <w:noProof/>
                <w:webHidden/>
              </w:rPr>
              <w:t>25</w:t>
            </w:r>
            <w:r>
              <w:rPr>
                <w:noProof/>
                <w:webHidden/>
              </w:rPr>
              <w:fldChar w:fldCharType="end"/>
            </w:r>
          </w:hyperlink>
        </w:p>
        <w:p w14:paraId="488BCDF4"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3" w:history="1">
            <w:r w:rsidRPr="00FE698D">
              <w:rPr>
                <w:rStyle w:val="Hyperlink"/>
                <w:noProof/>
              </w:rPr>
              <w:t>10.2 Quality Scenarios</w:t>
            </w:r>
            <w:r>
              <w:rPr>
                <w:noProof/>
                <w:webHidden/>
              </w:rPr>
              <w:tab/>
            </w:r>
            <w:r>
              <w:rPr>
                <w:noProof/>
                <w:webHidden/>
              </w:rPr>
              <w:fldChar w:fldCharType="begin"/>
            </w:r>
            <w:r>
              <w:rPr>
                <w:noProof/>
                <w:webHidden/>
              </w:rPr>
              <w:instrText xml:space="preserve"> PAGEREF _Toc240609503 \h </w:instrText>
            </w:r>
            <w:r>
              <w:rPr>
                <w:noProof/>
                <w:webHidden/>
              </w:rPr>
            </w:r>
            <w:r>
              <w:rPr>
                <w:noProof/>
                <w:webHidden/>
              </w:rPr>
              <w:fldChar w:fldCharType="separate"/>
            </w:r>
            <w:r>
              <w:rPr>
                <w:noProof/>
                <w:webHidden/>
              </w:rPr>
              <w:t>25</w:t>
            </w:r>
            <w:r>
              <w:rPr>
                <w:noProof/>
                <w:webHidden/>
              </w:rPr>
              <w:fldChar w:fldCharType="end"/>
            </w:r>
          </w:hyperlink>
        </w:p>
        <w:p w14:paraId="3668DD1D" w14:textId="77777777"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504" w:history="1">
            <w:r w:rsidRPr="00FE698D">
              <w:rPr>
                <w:rStyle w:val="Hyperlink"/>
                <w:noProof/>
              </w:rPr>
              <w:t>11. Risks and Technical Debts</w:t>
            </w:r>
            <w:r>
              <w:rPr>
                <w:noProof/>
                <w:webHidden/>
              </w:rPr>
              <w:tab/>
            </w:r>
            <w:r>
              <w:rPr>
                <w:noProof/>
                <w:webHidden/>
              </w:rPr>
              <w:fldChar w:fldCharType="begin"/>
            </w:r>
            <w:r>
              <w:rPr>
                <w:noProof/>
                <w:webHidden/>
              </w:rPr>
              <w:instrText xml:space="preserve"> PAGEREF _Toc240609504 \h </w:instrText>
            </w:r>
            <w:r>
              <w:rPr>
                <w:noProof/>
                <w:webHidden/>
              </w:rPr>
            </w:r>
            <w:r>
              <w:rPr>
                <w:noProof/>
                <w:webHidden/>
              </w:rPr>
              <w:fldChar w:fldCharType="separate"/>
            </w:r>
            <w:r>
              <w:rPr>
                <w:noProof/>
                <w:webHidden/>
              </w:rPr>
              <w:t>26</w:t>
            </w:r>
            <w:r>
              <w:rPr>
                <w:noProof/>
                <w:webHidden/>
              </w:rPr>
              <w:fldChar w:fldCharType="end"/>
            </w:r>
          </w:hyperlink>
        </w:p>
        <w:p w14:paraId="6FF76258"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5" w:history="1">
            <w:r w:rsidRPr="00FE698D">
              <w:rPr>
                <w:rStyle w:val="Hyperlink"/>
                <w:noProof/>
              </w:rPr>
              <w:t>11.1 Incorrect Business Results</w:t>
            </w:r>
            <w:r>
              <w:rPr>
                <w:noProof/>
                <w:webHidden/>
              </w:rPr>
              <w:tab/>
            </w:r>
            <w:r>
              <w:rPr>
                <w:noProof/>
                <w:webHidden/>
              </w:rPr>
              <w:fldChar w:fldCharType="begin"/>
            </w:r>
            <w:r>
              <w:rPr>
                <w:noProof/>
                <w:webHidden/>
              </w:rPr>
              <w:instrText xml:space="preserve"> PAGEREF _Toc240609505 \h </w:instrText>
            </w:r>
            <w:r>
              <w:rPr>
                <w:noProof/>
                <w:webHidden/>
              </w:rPr>
            </w:r>
            <w:r>
              <w:rPr>
                <w:noProof/>
                <w:webHidden/>
              </w:rPr>
              <w:fldChar w:fldCharType="separate"/>
            </w:r>
            <w:r>
              <w:rPr>
                <w:noProof/>
                <w:webHidden/>
              </w:rPr>
              <w:t>26</w:t>
            </w:r>
            <w:r>
              <w:rPr>
                <w:noProof/>
                <w:webHidden/>
              </w:rPr>
              <w:fldChar w:fldCharType="end"/>
            </w:r>
          </w:hyperlink>
        </w:p>
        <w:p w14:paraId="0084CEBF"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6" w:history="1">
            <w:r w:rsidRPr="00FE698D">
              <w:rPr>
                <w:rStyle w:val="Hyperlink"/>
                <w:noProof/>
              </w:rPr>
              <w:t>11.2 Unauthorized Data Disclosure</w:t>
            </w:r>
            <w:r>
              <w:rPr>
                <w:noProof/>
                <w:webHidden/>
              </w:rPr>
              <w:tab/>
            </w:r>
            <w:r>
              <w:rPr>
                <w:noProof/>
                <w:webHidden/>
              </w:rPr>
              <w:fldChar w:fldCharType="begin"/>
            </w:r>
            <w:r>
              <w:rPr>
                <w:noProof/>
                <w:webHidden/>
              </w:rPr>
              <w:instrText xml:space="preserve"> PAGEREF _Toc240609506 \h </w:instrText>
            </w:r>
            <w:r>
              <w:rPr>
                <w:noProof/>
                <w:webHidden/>
              </w:rPr>
            </w:r>
            <w:r>
              <w:rPr>
                <w:noProof/>
                <w:webHidden/>
              </w:rPr>
              <w:fldChar w:fldCharType="separate"/>
            </w:r>
            <w:r>
              <w:rPr>
                <w:noProof/>
                <w:webHidden/>
              </w:rPr>
              <w:t>27</w:t>
            </w:r>
            <w:r>
              <w:rPr>
                <w:noProof/>
                <w:webHidden/>
              </w:rPr>
              <w:fldChar w:fldCharType="end"/>
            </w:r>
          </w:hyperlink>
        </w:p>
        <w:p w14:paraId="01FC23C5"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7" w:history="1">
            <w:r w:rsidRPr="00FE698D">
              <w:rPr>
                <w:rStyle w:val="Hyperlink"/>
                <w:noProof/>
              </w:rPr>
              <w:t>11.3 External AI Service Dependency</w:t>
            </w:r>
            <w:r>
              <w:rPr>
                <w:noProof/>
                <w:webHidden/>
              </w:rPr>
              <w:tab/>
            </w:r>
            <w:r>
              <w:rPr>
                <w:noProof/>
                <w:webHidden/>
              </w:rPr>
              <w:fldChar w:fldCharType="begin"/>
            </w:r>
            <w:r>
              <w:rPr>
                <w:noProof/>
                <w:webHidden/>
              </w:rPr>
              <w:instrText xml:space="preserve"> PAGEREF _Toc240609507 \h </w:instrText>
            </w:r>
            <w:r>
              <w:rPr>
                <w:noProof/>
                <w:webHidden/>
              </w:rPr>
            </w:r>
            <w:r>
              <w:rPr>
                <w:noProof/>
                <w:webHidden/>
              </w:rPr>
              <w:fldChar w:fldCharType="separate"/>
            </w:r>
            <w:r>
              <w:rPr>
                <w:noProof/>
                <w:webHidden/>
              </w:rPr>
              <w:t>27</w:t>
            </w:r>
            <w:r>
              <w:rPr>
                <w:noProof/>
                <w:webHidden/>
              </w:rPr>
              <w:fldChar w:fldCharType="end"/>
            </w:r>
          </w:hyperlink>
        </w:p>
        <w:p w14:paraId="40F500C1" w14:textId="77777777" w:rsidR="00F55352" w:rsidRDefault="00F55352">
          <w:pPr>
            <w:pStyle w:val="TOC2"/>
            <w:tabs>
              <w:tab w:val="right" w:leader="dot" w:pos="9638"/>
            </w:tabs>
            <w:rPr>
              <w:rFonts w:asciiTheme="minorHAnsi" w:hAnsiTheme="minorHAnsi"/>
              <w:noProof/>
              <w:kern w:val="2"/>
              <w:sz w:val="24"/>
              <w:szCs w:val="24"/>
              <w14:ligatures w14:val="standardContextual"/>
            </w:rPr>
          </w:pPr>
          <w:hyperlink w:anchor="_Toc240609508" w:history="1">
            <w:r w:rsidRPr="00FE698D">
              <w:rPr>
                <w:rStyle w:val="Hyperlink"/>
                <w:noProof/>
              </w:rPr>
              <w:t>11.4 Limited Initial Validation Coverage</w:t>
            </w:r>
            <w:r>
              <w:rPr>
                <w:noProof/>
                <w:webHidden/>
              </w:rPr>
              <w:tab/>
            </w:r>
            <w:r>
              <w:rPr>
                <w:noProof/>
                <w:webHidden/>
              </w:rPr>
              <w:fldChar w:fldCharType="begin"/>
            </w:r>
            <w:r>
              <w:rPr>
                <w:noProof/>
                <w:webHidden/>
              </w:rPr>
              <w:instrText xml:space="preserve"> PAGEREF _Toc240609508 \h </w:instrText>
            </w:r>
            <w:r>
              <w:rPr>
                <w:noProof/>
                <w:webHidden/>
              </w:rPr>
            </w:r>
            <w:r>
              <w:rPr>
                <w:noProof/>
                <w:webHidden/>
              </w:rPr>
              <w:fldChar w:fldCharType="separate"/>
            </w:r>
            <w:r>
              <w:rPr>
                <w:noProof/>
                <w:webHidden/>
              </w:rPr>
              <w:t>27</w:t>
            </w:r>
            <w:r>
              <w:rPr>
                <w:noProof/>
                <w:webHidden/>
              </w:rPr>
              <w:fldChar w:fldCharType="end"/>
            </w:r>
          </w:hyperlink>
        </w:p>
        <w:p w14:paraId="122AB655" w14:textId="77777777"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509" w:history="1">
            <w:r w:rsidRPr="00FE698D">
              <w:rPr>
                <w:rStyle w:val="Hyperlink"/>
                <w:noProof/>
              </w:rPr>
              <w:t>12. Glossary</w:t>
            </w:r>
            <w:r>
              <w:rPr>
                <w:noProof/>
                <w:webHidden/>
              </w:rPr>
              <w:tab/>
            </w:r>
            <w:r>
              <w:rPr>
                <w:noProof/>
                <w:webHidden/>
              </w:rPr>
              <w:fldChar w:fldCharType="begin"/>
            </w:r>
            <w:r>
              <w:rPr>
                <w:noProof/>
                <w:webHidden/>
              </w:rPr>
              <w:instrText xml:space="preserve"> PAGEREF _Toc240609509 \h </w:instrText>
            </w:r>
            <w:r>
              <w:rPr>
                <w:noProof/>
                <w:webHidden/>
              </w:rPr>
            </w:r>
            <w:r>
              <w:rPr>
                <w:noProof/>
                <w:webHidden/>
              </w:rPr>
              <w:fldChar w:fldCharType="separate"/>
            </w:r>
            <w:r>
              <w:rPr>
                <w:noProof/>
                <w:webHidden/>
              </w:rPr>
              <w:t>27</w:t>
            </w:r>
            <w:r>
              <w:rPr>
                <w:noProof/>
                <w:webHidden/>
              </w:rPr>
              <w:fldChar w:fldCharType="end"/>
            </w:r>
          </w:hyperlink>
        </w:p>
        <w:p w14:paraId="0BA18751" w14:textId="77777777"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510" w:history="1">
            <w:r w:rsidRPr="00FE698D">
              <w:rPr>
                <w:rStyle w:val="Hyperlink"/>
                <w:noProof/>
              </w:rPr>
              <w:t>Appendix A. Implementation Roadmap</w:t>
            </w:r>
            <w:r>
              <w:rPr>
                <w:noProof/>
                <w:webHidden/>
              </w:rPr>
              <w:tab/>
            </w:r>
            <w:r>
              <w:rPr>
                <w:noProof/>
                <w:webHidden/>
              </w:rPr>
              <w:fldChar w:fldCharType="begin"/>
            </w:r>
            <w:r>
              <w:rPr>
                <w:noProof/>
                <w:webHidden/>
              </w:rPr>
              <w:instrText xml:space="preserve"> PAGEREF _Toc240609510 \h </w:instrText>
            </w:r>
            <w:r>
              <w:rPr>
                <w:noProof/>
                <w:webHidden/>
              </w:rPr>
            </w:r>
            <w:r>
              <w:rPr>
                <w:noProof/>
                <w:webHidden/>
              </w:rPr>
              <w:fldChar w:fldCharType="separate"/>
            </w:r>
            <w:r>
              <w:rPr>
                <w:noProof/>
                <w:webHidden/>
              </w:rPr>
              <w:t>29</w:t>
            </w:r>
            <w:r>
              <w:rPr>
                <w:noProof/>
                <w:webHidden/>
              </w:rPr>
              <w:fldChar w:fldCharType="end"/>
            </w:r>
          </w:hyperlink>
        </w:p>
        <w:p w14:paraId="4ED0D6E3" w14:textId="77777777" w:rsidR="00F55352" w:rsidRDefault="00F55352">
          <w:pPr>
            <w:pStyle w:val="TOC1"/>
            <w:tabs>
              <w:tab w:val="right" w:leader="dot" w:pos="9638"/>
            </w:tabs>
            <w:rPr>
              <w:rFonts w:asciiTheme="minorHAnsi" w:hAnsiTheme="minorHAnsi"/>
              <w:noProof/>
              <w:kern w:val="2"/>
              <w:sz w:val="24"/>
              <w:szCs w:val="24"/>
              <w14:ligatures w14:val="standardContextual"/>
            </w:rPr>
          </w:pPr>
          <w:hyperlink w:anchor="_Toc240609511" w:history="1">
            <w:r w:rsidRPr="00FE698D">
              <w:rPr>
                <w:rStyle w:val="Hyperlink"/>
                <w:noProof/>
              </w:rPr>
              <w:t>Appendix B. Cost and Resource Estimation</w:t>
            </w:r>
            <w:r>
              <w:rPr>
                <w:noProof/>
                <w:webHidden/>
              </w:rPr>
              <w:tab/>
            </w:r>
            <w:r>
              <w:rPr>
                <w:noProof/>
                <w:webHidden/>
              </w:rPr>
              <w:fldChar w:fldCharType="begin"/>
            </w:r>
            <w:r>
              <w:rPr>
                <w:noProof/>
                <w:webHidden/>
              </w:rPr>
              <w:instrText xml:space="preserve"> PAGEREF _Toc240609511 \h </w:instrText>
            </w:r>
            <w:r>
              <w:rPr>
                <w:noProof/>
                <w:webHidden/>
              </w:rPr>
            </w:r>
            <w:r>
              <w:rPr>
                <w:noProof/>
                <w:webHidden/>
              </w:rPr>
              <w:fldChar w:fldCharType="separate"/>
            </w:r>
            <w:r>
              <w:rPr>
                <w:noProof/>
                <w:webHidden/>
              </w:rPr>
              <w:t>30</w:t>
            </w:r>
            <w:r>
              <w:rPr>
                <w:noProof/>
                <w:webHidden/>
              </w:rPr>
              <w:fldChar w:fldCharType="end"/>
            </w:r>
          </w:hyperlink>
        </w:p>
        <w:p w14:paraId="3CD09F9A" w14:textId="77777777" w:rsidR="00F55352" w:rsidRDefault="00F55352">
          <w:r>
            <w:rPr>
              <w:b/>
              <w:bCs/>
              <w:noProof/>
            </w:rPr>
            <w:fldChar w:fldCharType="end"/>
          </w:r>
        </w:p>
      </w:sdtContent>
    </w:sdt>
    <w:p w14:paraId="2A87A852" w14:textId="77777777" w:rsidR="00302B49" w:rsidRDefault="00302B49"/>
    <w:p w14:paraId="31510F4E" w14:textId="77777777" w:rsidR="00302B49" w:rsidRDefault="00000000">
      <w:r>
        <w:br w:type="page"/>
      </w:r>
    </w:p>
    <w:p w14:paraId="0DC5020C" w14:textId="77777777" w:rsidR="00302B49" w:rsidRDefault="00000000">
      <w:pPr>
        <w:pStyle w:val="Heading1"/>
      </w:pPr>
      <w:bookmarkStart w:id="1" w:name="_Toc240609462"/>
      <w:r>
        <w:lastRenderedPageBreak/>
        <w:t>1. Introduction and Goals</w:t>
      </w:r>
      <w:bookmarkEnd w:id="1"/>
    </w:p>
    <w:p w14:paraId="59EC509D" w14:textId="77777777" w:rsidR="00302B49" w:rsidRDefault="00AD261F" w:rsidP="009C773D">
      <w:r>
        <w:t xml:space="preserve">The </w:t>
      </w:r>
      <w:r w:rsidR="009C773D">
        <w:t>AI-Powered Conversational Business Intelligence System</w:t>
      </w:r>
      <w:r>
        <w:t xml:space="preserve"> (ACBI) System allows users to query business data through voice or chat using AI chatbot</w:t>
      </w:r>
      <w:r w:rsidR="0051327E">
        <w:t>.</w:t>
      </w:r>
    </w:p>
    <w:p w14:paraId="59DD7119" w14:textId="77777777" w:rsidR="00302B49" w:rsidRDefault="00000000">
      <w:pPr>
        <w:pStyle w:val="Heading2"/>
      </w:pPr>
      <w:bookmarkStart w:id="2" w:name="_Toc240609463"/>
      <w:r>
        <w:t>1.1 Requirements Overview</w:t>
      </w:r>
      <w:bookmarkEnd w:id="2"/>
    </w:p>
    <w:p w14:paraId="1F48B2A9" w14:textId="77777777" w:rsidR="008B3438" w:rsidRDefault="008B3438" w:rsidP="008B3438">
      <w:r>
        <w:t>The overall goal of the ACBI System is to enable users to access business data through an AI chatbot and receive clear, data-backed answer in the form of summaries, tables and chart within their access permissions</w:t>
      </w:r>
    </w:p>
    <w:p w14:paraId="42FACA6C" w14:textId="77777777" w:rsidR="008B3438" w:rsidRDefault="008B3438" w:rsidP="008B3438">
      <w:r>
        <w:t>The system aims to simplify access to business information through natural language, reducing reliance on manually navigating management dashboards and reports.</w:t>
      </w:r>
    </w:p>
    <w:p w14:paraId="2A346096" w14:textId="77777777" w:rsidR="008B3438" w:rsidRDefault="008B3438" w:rsidP="008B3438">
      <w:r>
        <w:t>As the functional requirement</w:t>
      </w:r>
      <w:r w:rsidR="0051327E">
        <w:t>s</w:t>
      </w:r>
      <w:r>
        <w:t xml:space="preserve"> are still being defined, this document primarily focuses on quality goals and evaluates technologies, architectural patterns and framework</w:t>
      </w:r>
      <w:r w:rsidR="0051327E">
        <w:t>s</w:t>
      </w:r>
      <w:r>
        <w:t xml:space="preserve"> suitable for implementing the application.</w:t>
      </w:r>
    </w:p>
    <w:p w14:paraId="366A1BAE" w14:textId="77777777" w:rsidR="008B3438" w:rsidRDefault="008B3438" w:rsidP="008B3438"/>
    <w:p w14:paraId="1FB4BD1A" w14:textId="77777777" w:rsidR="008B3438" w:rsidRPr="00466F82" w:rsidRDefault="008B3438" w:rsidP="008B3438">
      <w:pPr>
        <w:rPr>
          <w:b/>
          <w:bCs/>
        </w:rPr>
      </w:pPr>
      <w:r w:rsidRPr="00466F82">
        <w:rPr>
          <w:b/>
          <w:bCs/>
        </w:rPr>
        <w:t>Main features</w:t>
      </w:r>
    </w:p>
    <w:p w14:paraId="73C74E95" w14:textId="77777777" w:rsidR="008B3438" w:rsidRDefault="00F2530A" w:rsidP="00F2530A">
      <w:pPr>
        <w:pStyle w:val="ListParagraph"/>
        <w:numPr>
          <w:ilvl w:val="0"/>
          <w:numId w:val="10"/>
        </w:numPr>
      </w:pPr>
      <w:r>
        <w:t>Accept user questions through text or voice and identify their intent and query conditions.</w:t>
      </w:r>
    </w:p>
    <w:p w14:paraId="401E968D" w14:textId="77777777" w:rsidR="00F2530A" w:rsidRDefault="00F2530A" w:rsidP="00F2530A">
      <w:pPr>
        <w:pStyle w:val="ListParagraph"/>
        <w:numPr>
          <w:ilvl w:val="0"/>
          <w:numId w:val="10"/>
        </w:numPr>
      </w:pPr>
      <w:r>
        <w:t>Identify relevant data sources and query the standardized data warehouse.</w:t>
      </w:r>
    </w:p>
    <w:p w14:paraId="708272C4" w14:textId="77777777" w:rsidR="00F2530A" w:rsidRDefault="00F2530A" w:rsidP="00F2530A">
      <w:pPr>
        <w:pStyle w:val="ListParagraph"/>
        <w:numPr>
          <w:ilvl w:val="0"/>
          <w:numId w:val="10"/>
        </w:numPr>
      </w:pPr>
      <w:r>
        <w:t>Generate clear, data-backed answers using standardized business metrics.</w:t>
      </w:r>
    </w:p>
    <w:p w14:paraId="5779B759" w14:textId="77777777" w:rsidR="00F2530A" w:rsidRDefault="00F2530A" w:rsidP="00F2530A">
      <w:pPr>
        <w:pStyle w:val="ListParagraph"/>
        <w:numPr>
          <w:ilvl w:val="0"/>
          <w:numId w:val="10"/>
        </w:numPr>
      </w:pPr>
      <w:r>
        <w:t>Present result as summaries, table</w:t>
      </w:r>
      <w:r w:rsidR="0051327E">
        <w:t>s</w:t>
      </w:r>
      <w:r>
        <w:t xml:space="preserve"> or charts including comparisons when requested</w:t>
      </w:r>
    </w:p>
    <w:p w14:paraId="737BABC5" w14:textId="77777777" w:rsidR="00F2530A" w:rsidRDefault="00F2530A" w:rsidP="00F2530A">
      <w:pPr>
        <w:pStyle w:val="ListParagraph"/>
        <w:numPr>
          <w:ilvl w:val="0"/>
          <w:numId w:val="10"/>
        </w:numPr>
      </w:pPr>
      <w:r>
        <w:t>Restrict data access based on each user’s permissions</w:t>
      </w:r>
    </w:p>
    <w:p w14:paraId="6A79879F" w14:textId="77777777" w:rsidR="00F2530A" w:rsidRDefault="00F2530A" w:rsidP="00F2530A">
      <w:pPr>
        <w:pStyle w:val="ListParagraph"/>
        <w:numPr>
          <w:ilvl w:val="0"/>
          <w:numId w:val="10"/>
        </w:numPr>
      </w:pPr>
      <w:r>
        <w:t>Provide traceable data sources and indicate when available data is insufficient to answer reliably</w:t>
      </w:r>
    </w:p>
    <w:p w14:paraId="5354BDB2" w14:textId="77777777" w:rsidR="00466F82" w:rsidRPr="00466F82" w:rsidRDefault="00466F82" w:rsidP="00466F82">
      <w:pPr>
        <w:rPr>
          <w:b/>
          <w:bCs/>
        </w:rPr>
      </w:pPr>
      <w:r w:rsidRPr="00466F82">
        <w:rPr>
          <w:b/>
          <w:bCs/>
        </w:rPr>
        <w:t>Data Reliability</w:t>
      </w:r>
    </w:p>
    <w:p w14:paraId="74FE34D2" w14:textId="77777777" w:rsidR="00F2530A" w:rsidRDefault="00466F82" w:rsidP="00F2530A">
      <w:r>
        <w:t xml:space="preserve">The system must not fabricate data or present unsupported conclusions. If the available data is insufficient to answer a </w:t>
      </w:r>
      <w:proofErr w:type="gramStart"/>
      <w:r>
        <w:t>question</w:t>
      </w:r>
      <w:r w:rsidR="0051327E">
        <w:t>s</w:t>
      </w:r>
      <w:proofErr w:type="gramEnd"/>
      <w:r>
        <w:t xml:space="preserve">, it must clearly state this limitation </w:t>
      </w:r>
    </w:p>
    <w:p w14:paraId="573D505A" w14:textId="77777777" w:rsidR="00466F82" w:rsidRDefault="00466F82" w:rsidP="00F2530A">
      <w:r w:rsidRPr="00466F82">
        <w:rPr>
          <w:b/>
          <w:bCs/>
        </w:rPr>
        <w:t>Question Clarification and Conversation Context</w:t>
      </w:r>
    </w:p>
    <w:p w14:paraId="66407478" w14:textId="77777777" w:rsidR="00466F82" w:rsidRDefault="00466F82" w:rsidP="00F2530A">
      <w:r>
        <w:t xml:space="preserve">The system must ask follow-up question when a request is ambiguous, such as </w:t>
      </w:r>
      <w:proofErr w:type="gramStart"/>
      <w:r>
        <w:t>“ Are</w:t>
      </w:r>
      <w:proofErr w:type="gramEnd"/>
      <w:r>
        <w:t xml:space="preserve"> there any problem</w:t>
      </w:r>
      <w:r w:rsidR="0051327E">
        <w:t>s</w:t>
      </w:r>
      <w:r>
        <w:t>?” or “How has production been recently” It must use relevant context from the current conversation to interpret follow-up questions and avoid asking for information already provided.</w:t>
      </w:r>
    </w:p>
    <w:p w14:paraId="51C10F63" w14:textId="77777777" w:rsidR="00466F82" w:rsidRDefault="00466F82" w:rsidP="00F2530A">
      <w:pPr>
        <w:rPr>
          <w:b/>
          <w:bCs/>
        </w:rPr>
      </w:pPr>
      <w:r w:rsidRPr="00466F82">
        <w:rPr>
          <w:b/>
          <w:bCs/>
        </w:rPr>
        <w:t>Result History</w:t>
      </w:r>
    </w:p>
    <w:p w14:paraId="7678231A" w14:textId="77777777" w:rsidR="00466F82" w:rsidRDefault="00466F82" w:rsidP="00F2530A">
      <w:r>
        <w:t>The application must save generated answers, table</w:t>
      </w:r>
      <w:r w:rsidR="0051327E">
        <w:t>s</w:t>
      </w:r>
      <w:r>
        <w:t xml:space="preserve"> and charts, together with the underlying query results, data source </w:t>
      </w:r>
      <w:r w:rsidRPr="00466F82">
        <w:t>references</w:t>
      </w:r>
      <w:r>
        <w:t xml:space="preserve"> and timestamps for future review.</w:t>
      </w:r>
    </w:p>
    <w:p w14:paraId="79E789FD" w14:textId="77777777" w:rsidR="00466F82" w:rsidRPr="00466F82" w:rsidRDefault="00466F82" w:rsidP="00F2530A">
      <w:r w:rsidRPr="00466F82">
        <w:rPr>
          <w:b/>
          <w:bCs/>
        </w:rPr>
        <w:t>Data Visualization</w:t>
      </w:r>
    </w:p>
    <w:p w14:paraId="42A59E54" w14:textId="77777777" w:rsidR="00F2530A" w:rsidRDefault="00466F82" w:rsidP="00F2530A">
      <w:r>
        <w:t>The system should select visualizations based on the data and the user’s intent:</w:t>
      </w:r>
    </w:p>
    <w:p w14:paraId="66B7DA40" w14:textId="77777777" w:rsidR="00466F82" w:rsidRDefault="00466F82" w:rsidP="00466F82">
      <w:pPr>
        <w:pStyle w:val="ListParagraph"/>
        <w:numPr>
          <w:ilvl w:val="0"/>
          <w:numId w:val="11"/>
        </w:numPr>
      </w:pPr>
      <w:r>
        <w:t>Bar/column charts: Compare values across categories.</w:t>
      </w:r>
    </w:p>
    <w:p w14:paraId="363CAC02" w14:textId="77777777" w:rsidR="00466F82" w:rsidRDefault="00466F82" w:rsidP="00466F82">
      <w:pPr>
        <w:pStyle w:val="ListParagraph"/>
        <w:numPr>
          <w:ilvl w:val="0"/>
          <w:numId w:val="11"/>
        </w:numPr>
      </w:pPr>
      <w:r>
        <w:t>Line charts: Show trends over time.</w:t>
      </w:r>
    </w:p>
    <w:p w14:paraId="509F8BA3" w14:textId="77777777" w:rsidR="00466F82" w:rsidRDefault="00466F82" w:rsidP="00466F82">
      <w:pPr>
        <w:pStyle w:val="ListParagraph"/>
        <w:numPr>
          <w:ilvl w:val="0"/>
          <w:numId w:val="11"/>
        </w:numPr>
      </w:pPr>
      <w:r>
        <w:t>Pie/donut charts: Show proportions of a whole with a small number of categories.</w:t>
      </w:r>
    </w:p>
    <w:p w14:paraId="13BCCDED" w14:textId="77777777" w:rsidR="00466F82" w:rsidRDefault="00466F82" w:rsidP="00466F82">
      <w:pPr>
        <w:pStyle w:val="ListParagraph"/>
        <w:numPr>
          <w:ilvl w:val="0"/>
          <w:numId w:val="11"/>
        </w:numPr>
      </w:pPr>
      <w:r>
        <w:t>Stacked bar charts: Compare totals and their composition across categories.</w:t>
      </w:r>
    </w:p>
    <w:p w14:paraId="4D34AB2E" w14:textId="77777777" w:rsidR="00466F82" w:rsidRDefault="00466F82" w:rsidP="00466F82">
      <w:pPr>
        <w:pStyle w:val="ListParagraph"/>
        <w:numPr>
          <w:ilvl w:val="0"/>
          <w:numId w:val="11"/>
        </w:numPr>
      </w:pPr>
      <w:r>
        <w:lastRenderedPageBreak/>
        <w:t>Scatter plots: Show relationship</w:t>
      </w:r>
      <w:r w:rsidR="0051327E">
        <w:t>s</w:t>
      </w:r>
      <w:r>
        <w:t xml:space="preserve"> between two numerical variables.</w:t>
      </w:r>
    </w:p>
    <w:p w14:paraId="7897D262" w14:textId="77777777" w:rsidR="00466F82" w:rsidRDefault="00466F82" w:rsidP="00466F82">
      <w:pPr>
        <w:pStyle w:val="ListParagraph"/>
        <w:numPr>
          <w:ilvl w:val="0"/>
          <w:numId w:val="11"/>
        </w:numPr>
      </w:pPr>
      <w:r>
        <w:t>Tables: Present detailed, precise values.</w:t>
      </w:r>
    </w:p>
    <w:p w14:paraId="736EEF29" w14:textId="77777777" w:rsidR="00466F82" w:rsidRPr="008B3438" w:rsidRDefault="00466F82" w:rsidP="00466F82">
      <w:pPr>
        <w:pStyle w:val="ListParagraph"/>
        <w:numPr>
          <w:ilvl w:val="0"/>
          <w:numId w:val="11"/>
        </w:numPr>
      </w:pPr>
      <w:r>
        <w:t>KPI cards: Highlight key metri</w:t>
      </w:r>
      <w:r w:rsidR="0051327E">
        <w:t>c</w:t>
      </w:r>
      <w:r>
        <w:t>s, such as revenue or production output</w:t>
      </w:r>
    </w:p>
    <w:p w14:paraId="01D9F7F3" w14:textId="77777777" w:rsidR="00B1548E" w:rsidRPr="00B1548E" w:rsidRDefault="00000000" w:rsidP="00B1548E">
      <w:pPr>
        <w:pStyle w:val="Heading2"/>
      </w:pPr>
      <w:bookmarkStart w:id="3" w:name="_Toc240609464"/>
      <w:r>
        <w:t>1.2 Quality Goals</w:t>
      </w:r>
      <w:bookmarkEnd w:id="3"/>
    </w:p>
    <w:p w14:paraId="2209E917" w14:textId="77777777" w:rsidR="00302B49" w:rsidRDefault="001C537B">
      <w:r>
        <w:t>#          Quality                         Motivation</w:t>
      </w:r>
    </w:p>
    <w:p w14:paraId="713FD997" w14:textId="77777777" w:rsidR="001C537B" w:rsidRDefault="001C537B">
      <w:r>
        <w:rPr>
          <w:noProof/>
        </w:rPr>
        <mc:AlternateContent>
          <mc:Choice Requires="wps">
            <w:drawing>
              <wp:anchor distT="0" distB="0" distL="114300" distR="114300" simplePos="0" relativeHeight="251659264" behindDoc="0" locked="0" layoutInCell="1" allowOverlap="1" wp14:anchorId="432B9B1B" wp14:editId="5FED7995">
                <wp:simplePos x="0" y="0"/>
                <wp:positionH relativeFrom="column">
                  <wp:posOffset>-5542</wp:posOffset>
                </wp:positionH>
                <wp:positionV relativeFrom="paragraph">
                  <wp:posOffset>110201</wp:posOffset>
                </wp:positionV>
                <wp:extent cx="6310746" cy="0"/>
                <wp:effectExtent l="38100" t="38100" r="71120" b="95250"/>
                <wp:wrapNone/>
                <wp:docPr id="1921396157" name="Straight Connector 1"/>
                <wp:cNvGraphicFramePr/>
                <a:graphic xmlns:a="http://schemas.openxmlformats.org/drawingml/2006/main">
                  <a:graphicData uri="http://schemas.microsoft.com/office/word/2010/wordprocessingShape">
                    <wps:wsp>
                      <wps:cNvCnPr/>
                      <wps:spPr>
                        <a:xfrm>
                          <a:off x="0" y="0"/>
                          <a:ext cx="6310746"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59844DB7"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45pt,8.7pt" to="496.45pt,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" strokecolor="black [3200]" strokeweight="2pt">
                <v:shadow on="t" color="black" opacity="24903f" origin=",.5" offset="0,.55556mm"/>
              </v:line>
            </w:pict>
          </mc:Fallback>
        </mc:AlternateContent>
      </w:r>
    </w:p>
    <w:p w14:paraId="398B7C94" w14:textId="77777777" w:rsidR="00B1548E" w:rsidRPr="003B2228" w:rsidRDefault="00B1548E" w:rsidP="00B1548E">
      <w:pPr>
        <w:rPr>
          <w:rFonts w:asciiTheme="majorHAnsi" w:hAnsiTheme="majorHAnsi" w:cstheme="majorHAnsi"/>
        </w:rPr>
      </w:pPr>
      <w:r>
        <w:rPr>
          <w:rFonts w:asciiTheme="majorHAnsi" w:hAnsiTheme="majorHAnsi" w:cstheme="majorHAnsi"/>
        </w:rPr>
        <w:t>1</w:t>
      </w:r>
      <w:r w:rsidRPr="003B2228">
        <w:rPr>
          <w:rFonts w:asciiTheme="majorHAnsi" w:hAnsiTheme="majorHAnsi" w:cstheme="majorHAnsi"/>
        </w:rPr>
        <w:tab/>
        <w:t xml:space="preserve"> </w:t>
      </w:r>
      <w:r w:rsidRPr="00B1548E">
        <w:rPr>
          <w:rFonts w:asciiTheme="majorHAnsi" w:hAnsiTheme="majorHAnsi" w:cstheme="majorHAnsi"/>
          <w:b/>
          <w:bCs/>
        </w:rPr>
        <w:t>Accuracy</w:t>
      </w:r>
      <w:r w:rsidRPr="003B2228">
        <w:rPr>
          <w:rFonts w:asciiTheme="majorHAnsi" w:hAnsiTheme="majorHAnsi" w:cstheme="majorHAnsi"/>
        </w:rPr>
        <w:tab/>
      </w:r>
      <w:r w:rsidRPr="003B2228">
        <w:rPr>
          <w:rFonts w:asciiTheme="majorHAnsi" w:hAnsiTheme="majorHAnsi" w:cstheme="majorHAnsi"/>
        </w:rPr>
        <w:tab/>
      </w:r>
      <w:r>
        <w:rPr>
          <w:rFonts w:asciiTheme="majorHAnsi" w:hAnsiTheme="majorHAnsi" w:cstheme="majorHAnsi"/>
        </w:rPr>
        <w:t xml:space="preserve">Answer must be supported by actual business data and standardized metric                           </w:t>
      </w:r>
    </w:p>
    <w:p w14:paraId="37370405" w14:textId="77777777" w:rsidR="00B1548E" w:rsidRPr="00B1548E" w:rsidRDefault="00B1548E" w:rsidP="00B1548E">
      <w:pPr>
        <w:rPr>
          <w:rFonts w:asciiTheme="majorHAnsi" w:hAnsiTheme="majorHAnsi" w:cstheme="majorHAnsi"/>
        </w:rPr>
      </w:pPr>
      <w:r>
        <w:rPr>
          <w:b/>
          <w:bCs/>
        </w:rPr>
        <w:t xml:space="preserve">                                               </w:t>
      </w:r>
      <w:r w:rsidRPr="00B1548E">
        <w:rPr>
          <w:rFonts w:asciiTheme="majorHAnsi" w:hAnsiTheme="majorHAnsi" w:cstheme="majorHAnsi"/>
        </w:rPr>
        <w:t xml:space="preserve">definitions. The system must indicate when insufficient data </w:t>
      </w:r>
    </w:p>
    <w:p w14:paraId="54A20DE1" w14:textId="77777777" w:rsidR="00B1548E" w:rsidRPr="00B1548E" w:rsidRDefault="00B1548E" w:rsidP="00B1548E">
      <w:pPr>
        <w:rPr>
          <w:rFonts w:asciiTheme="majorHAnsi" w:hAnsiTheme="majorHAnsi" w:cstheme="majorHAnsi"/>
        </w:rPr>
      </w:pPr>
      <w:r w:rsidRPr="00B1548E">
        <w:rPr>
          <w:rFonts w:asciiTheme="majorHAnsi" w:hAnsiTheme="majorHAnsi" w:cstheme="majorHAnsi"/>
        </w:rPr>
        <w:t xml:space="preserve">                                               </w:t>
      </w:r>
      <w:r>
        <w:rPr>
          <w:rFonts w:asciiTheme="majorHAnsi" w:hAnsiTheme="majorHAnsi" w:cstheme="majorHAnsi"/>
        </w:rPr>
        <w:t xml:space="preserve">           </w:t>
      </w:r>
      <w:r w:rsidRPr="00B1548E">
        <w:rPr>
          <w:rFonts w:asciiTheme="majorHAnsi" w:hAnsiTheme="majorHAnsi" w:cstheme="majorHAnsi"/>
        </w:rPr>
        <w:t>prevents a reliable answer</w:t>
      </w:r>
    </w:p>
    <w:p w14:paraId="67FB5750" w14:textId="77777777" w:rsidR="003B2228" w:rsidRPr="003B2228" w:rsidRDefault="003B2228" w:rsidP="00B1548E">
      <w:pPr>
        <w:rPr>
          <w:rFonts w:asciiTheme="majorHAnsi" w:hAnsiTheme="majorHAnsi" w:cstheme="majorHAnsi"/>
        </w:rPr>
      </w:pPr>
      <w:r w:rsidRPr="003B2228">
        <w:rPr>
          <w:rFonts w:asciiTheme="majorHAnsi" w:hAnsiTheme="majorHAnsi" w:cstheme="majorHAnsi"/>
        </w:rPr>
        <w:t>2</w:t>
      </w:r>
      <w:r w:rsidRPr="003B2228">
        <w:rPr>
          <w:rFonts w:asciiTheme="majorHAnsi" w:hAnsiTheme="majorHAnsi" w:cstheme="majorHAnsi"/>
        </w:rPr>
        <w:tab/>
        <w:t xml:space="preserve"> </w:t>
      </w:r>
      <w:r w:rsidRPr="004E6B46">
        <w:rPr>
          <w:rFonts w:asciiTheme="majorHAnsi" w:hAnsiTheme="majorHAnsi" w:cstheme="majorHAnsi"/>
          <w:b/>
          <w:bCs/>
        </w:rPr>
        <w:t>Security</w:t>
      </w:r>
      <w:r w:rsidRPr="003B2228">
        <w:rPr>
          <w:rFonts w:asciiTheme="majorHAnsi" w:hAnsiTheme="majorHAnsi" w:cstheme="majorHAnsi"/>
        </w:rPr>
        <w:tab/>
      </w:r>
      <w:r w:rsidRPr="003B2228">
        <w:rPr>
          <w:rFonts w:asciiTheme="majorHAnsi" w:hAnsiTheme="majorHAnsi" w:cstheme="majorHAnsi"/>
        </w:rPr>
        <w:tab/>
      </w:r>
      <w:r>
        <w:rPr>
          <w:rFonts w:asciiTheme="majorHAnsi" w:hAnsiTheme="majorHAnsi" w:cstheme="majorHAnsi"/>
        </w:rPr>
        <w:t xml:space="preserve">User must only access data and saved result within their assigned </w:t>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sidR="004E6B46" w:rsidRPr="004E6B46">
        <w:rPr>
          <w:rFonts w:asciiTheme="majorHAnsi" w:hAnsiTheme="majorHAnsi" w:cstheme="majorHAnsi"/>
        </w:rPr>
        <w:t>permissions</w:t>
      </w:r>
    </w:p>
    <w:p w14:paraId="30518B74" w14:textId="77777777" w:rsidR="003B2228" w:rsidRPr="003B2228" w:rsidRDefault="003B2228" w:rsidP="00B1548E">
      <w:pPr>
        <w:rPr>
          <w:rFonts w:asciiTheme="majorHAnsi" w:hAnsiTheme="majorHAnsi" w:cstheme="majorHAnsi"/>
        </w:rPr>
      </w:pPr>
      <w:r w:rsidRPr="003B2228">
        <w:rPr>
          <w:rFonts w:asciiTheme="majorHAnsi" w:hAnsiTheme="majorHAnsi" w:cstheme="majorHAnsi"/>
        </w:rPr>
        <w:t>3</w:t>
      </w:r>
      <w:r w:rsidRPr="003B2228">
        <w:rPr>
          <w:rFonts w:asciiTheme="majorHAnsi" w:hAnsiTheme="majorHAnsi" w:cstheme="majorHAnsi"/>
        </w:rPr>
        <w:tab/>
        <w:t xml:space="preserve"> </w:t>
      </w:r>
      <w:r w:rsidRPr="004E6B46">
        <w:rPr>
          <w:rFonts w:asciiTheme="majorHAnsi" w:hAnsiTheme="majorHAnsi" w:cstheme="majorHAnsi"/>
          <w:b/>
          <w:bCs/>
        </w:rPr>
        <w:t>Traceability</w:t>
      </w:r>
      <w:r w:rsidRPr="003B2228">
        <w:rPr>
          <w:rFonts w:asciiTheme="majorHAnsi" w:hAnsiTheme="majorHAnsi" w:cstheme="majorHAnsi"/>
        </w:rPr>
        <w:tab/>
      </w:r>
      <w:r w:rsidRPr="003B2228">
        <w:rPr>
          <w:rFonts w:asciiTheme="majorHAnsi" w:hAnsiTheme="majorHAnsi" w:cstheme="majorHAnsi"/>
        </w:rPr>
        <w:tab/>
      </w:r>
      <w:r w:rsidR="004E6B46">
        <w:rPr>
          <w:rFonts w:asciiTheme="majorHAnsi" w:hAnsiTheme="majorHAnsi" w:cstheme="majorHAnsi"/>
        </w:rPr>
        <w:t xml:space="preserve">Answer must be traceable to their data sources, executed queries, query </w:t>
      </w:r>
      <w:r w:rsidR="004E6B46">
        <w:rPr>
          <w:rFonts w:asciiTheme="majorHAnsi" w:hAnsiTheme="majorHAnsi" w:cstheme="majorHAnsi"/>
        </w:rPr>
        <w:tab/>
      </w:r>
      <w:r w:rsidR="004E6B46">
        <w:rPr>
          <w:rFonts w:asciiTheme="majorHAnsi" w:hAnsiTheme="majorHAnsi" w:cstheme="majorHAnsi"/>
        </w:rPr>
        <w:tab/>
      </w:r>
      <w:r w:rsidR="004E6B46">
        <w:rPr>
          <w:rFonts w:asciiTheme="majorHAnsi" w:hAnsiTheme="majorHAnsi" w:cstheme="majorHAnsi"/>
        </w:rPr>
        <w:tab/>
      </w:r>
      <w:r w:rsidR="004E6B46">
        <w:rPr>
          <w:rFonts w:asciiTheme="majorHAnsi" w:hAnsiTheme="majorHAnsi" w:cstheme="majorHAnsi"/>
        </w:rPr>
        <w:tab/>
        <w:t>parameters and retrieval timestamps</w:t>
      </w:r>
    </w:p>
    <w:p w14:paraId="435FB07D" w14:textId="77777777" w:rsidR="003B2228" w:rsidRPr="003B2228" w:rsidRDefault="003B2228" w:rsidP="00B1548E">
      <w:pPr>
        <w:rPr>
          <w:rFonts w:asciiTheme="majorHAnsi" w:hAnsiTheme="majorHAnsi" w:cstheme="majorHAnsi"/>
        </w:rPr>
      </w:pPr>
      <w:r w:rsidRPr="003B2228">
        <w:rPr>
          <w:rFonts w:asciiTheme="majorHAnsi" w:hAnsiTheme="majorHAnsi" w:cstheme="majorHAnsi"/>
        </w:rPr>
        <w:t>4</w:t>
      </w:r>
      <w:r w:rsidRPr="003B2228">
        <w:rPr>
          <w:rFonts w:asciiTheme="majorHAnsi" w:hAnsiTheme="majorHAnsi" w:cstheme="majorHAnsi"/>
        </w:rPr>
        <w:tab/>
      </w:r>
      <w:r w:rsidR="004E6B46">
        <w:rPr>
          <w:rFonts w:asciiTheme="majorHAnsi" w:hAnsiTheme="majorHAnsi" w:cstheme="majorHAnsi"/>
          <w:b/>
          <w:bCs/>
        </w:rPr>
        <w:t>Usability</w:t>
      </w:r>
      <w:r w:rsidRPr="003B2228">
        <w:rPr>
          <w:rFonts w:asciiTheme="majorHAnsi" w:hAnsiTheme="majorHAnsi" w:cstheme="majorHAnsi"/>
        </w:rPr>
        <w:tab/>
      </w:r>
      <w:r w:rsidRPr="003B2228">
        <w:rPr>
          <w:rFonts w:asciiTheme="majorHAnsi" w:hAnsiTheme="majorHAnsi" w:cstheme="majorHAnsi"/>
        </w:rPr>
        <w:tab/>
      </w:r>
      <w:r w:rsidR="004E6B46">
        <w:rPr>
          <w:rFonts w:asciiTheme="majorHAnsi" w:hAnsiTheme="majorHAnsi" w:cstheme="majorHAnsi"/>
        </w:rPr>
        <w:t xml:space="preserve">User should be able to ask questions in natural language and understand </w:t>
      </w:r>
      <w:r w:rsidR="004E6B46">
        <w:rPr>
          <w:rFonts w:asciiTheme="majorHAnsi" w:hAnsiTheme="majorHAnsi" w:cstheme="majorHAnsi"/>
        </w:rPr>
        <w:tab/>
      </w:r>
      <w:r w:rsidR="004E6B46">
        <w:rPr>
          <w:rFonts w:asciiTheme="majorHAnsi" w:hAnsiTheme="majorHAnsi" w:cstheme="majorHAnsi"/>
        </w:rPr>
        <w:tab/>
      </w:r>
      <w:r w:rsidR="004E6B46">
        <w:rPr>
          <w:rFonts w:asciiTheme="majorHAnsi" w:hAnsiTheme="majorHAnsi" w:cstheme="majorHAnsi"/>
        </w:rPr>
        <w:tab/>
      </w:r>
      <w:r w:rsidR="004E6B46">
        <w:rPr>
          <w:rFonts w:asciiTheme="majorHAnsi" w:hAnsiTheme="majorHAnsi" w:cstheme="majorHAnsi"/>
        </w:rPr>
        <w:tab/>
        <w:t>the result without SQL knowledge</w:t>
      </w:r>
    </w:p>
    <w:p w14:paraId="490292F6" w14:textId="77777777" w:rsidR="001C537B" w:rsidRPr="004E6B46" w:rsidRDefault="003B2228" w:rsidP="00B1548E">
      <w:pPr>
        <w:rPr>
          <w:rFonts w:asciiTheme="majorHAnsi" w:hAnsiTheme="majorHAnsi" w:cstheme="majorHAnsi"/>
        </w:rPr>
      </w:pPr>
      <w:r w:rsidRPr="003B2228">
        <w:rPr>
          <w:rFonts w:asciiTheme="majorHAnsi" w:hAnsiTheme="majorHAnsi" w:cstheme="majorHAnsi"/>
        </w:rPr>
        <w:t xml:space="preserve">5 </w:t>
      </w:r>
      <w:r w:rsidRPr="003B2228">
        <w:rPr>
          <w:rFonts w:asciiTheme="majorHAnsi" w:hAnsiTheme="majorHAnsi" w:cstheme="majorHAnsi"/>
        </w:rPr>
        <w:tab/>
      </w:r>
      <w:r w:rsidRPr="004E6B46">
        <w:rPr>
          <w:rFonts w:asciiTheme="majorHAnsi" w:hAnsiTheme="majorHAnsi" w:cstheme="majorHAnsi"/>
          <w:b/>
          <w:bCs/>
        </w:rPr>
        <w:t>Performance</w:t>
      </w:r>
      <w:r w:rsidRPr="003B2228">
        <w:rPr>
          <w:rFonts w:asciiTheme="majorHAnsi" w:hAnsiTheme="majorHAnsi" w:cstheme="majorHAnsi"/>
        </w:rPr>
        <w:t xml:space="preserve"> </w:t>
      </w:r>
      <w:r w:rsidRPr="003B2228">
        <w:rPr>
          <w:rFonts w:asciiTheme="majorHAnsi" w:hAnsiTheme="majorHAnsi" w:cstheme="majorHAnsi"/>
        </w:rPr>
        <w:tab/>
      </w:r>
      <w:r w:rsidRPr="003B2228">
        <w:rPr>
          <w:rFonts w:asciiTheme="majorHAnsi" w:hAnsiTheme="majorHAnsi" w:cstheme="majorHAnsi"/>
        </w:rPr>
        <w:tab/>
      </w:r>
      <w:r w:rsidR="004E6B46">
        <w:rPr>
          <w:rFonts w:asciiTheme="majorHAnsi" w:hAnsiTheme="majorHAnsi" w:cstheme="majorHAnsi"/>
        </w:rPr>
        <w:t xml:space="preserve">The system should return answer within an agreed response time under </w:t>
      </w:r>
      <w:r w:rsidR="004E6B46">
        <w:rPr>
          <w:rFonts w:asciiTheme="majorHAnsi" w:hAnsiTheme="majorHAnsi" w:cstheme="majorHAnsi"/>
        </w:rPr>
        <w:tab/>
      </w:r>
      <w:r w:rsidR="004E6B46">
        <w:rPr>
          <w:rFonts w:asciiTheme="majorHAnsi" w:hAnsiTheme="majorHAnsi" w:cstheme="majorHAnsi"/>
        </w:rPr>
        <w:tab/>
      </w:r>
      <w:r w:rsidR="004E6B46">
        <w:rPr>
          <w:rFonts w:asciiTheme="majorHAnsi" w:hAnsiTheme="majorHAnsi" w:cstheme="majorHAnsi"/>
        </w:rPr>
        <w:tab/>
      </w:r>
      <w:r w:rsidR="004E6B46">
        <w:rPr>
          <w:rFonts w:asciiTheme="majorHAnsi" w:hAnsiTheme="majorHAnsi" w:cstheme="majorHAnsi"/>
        </w:rPr>
        <w:tab/>
        <w:t>expected workloads.</w:t>
      </w:r>
    </w:p>
    <w:p w14:paraId="02CCC242" w14:textId="77777777" w:rsidR="00302B49" w:rsidRDefault="00000000">
      <w:pPr>
        <w:pStyle w:val="Heading2"/>
      </w:pPr>
      <w:bookmarkStart w:id="4" w:name="_Toc240609465"/>
      <w:r>
        <w:t>1.3 Stakeholders</w:t>
      </w:r>
      <w:bookmarkEnd w:id="4"/>
    </w:p>
    <w:p w14:paraId="04451E1F" w14:textId="77777777" w:rsidR="00302B49" w:rsidRDefault="00302B49"/>
    <w:tbl>
      <w:tblPr>
        <w:tblStyle w:val="TableGrid"/>
        <w:tblW w:w="10402" w:type="dxa"/>
        <w:jc w:val="center"/>
        <w:tblLook w:val="04A0" w:firstRow="1" w:lastRow="0" w:firstColumn="1" w:lastColumn="0" w:noHBand="0" w:noVBand="1"/>
      </w:tblPr>
      <w:tblGrid>
        <w:gridCol w:w="5201"/>
        <w:gridCol w:w="5201"/>
      </w:tblGrid>
      <w:tr w:rsidR="00650141" w14:paraId="6498416B" w14:textId="77777777" w:rsidTr="00650141">
        <w:trPr>
          <w:trHeight w:val="457"/>
          <w:tblHeader/>
          <w:jc w:val="center"/>
        </w:trPr>
        <w:tc>
          <w:tcPr>
            <w:tcW w:w="5201" w:type="dxa"/>
            <w:shd w:val="clear" w:color="auto" w:fill="D9EAF7"/>
          </w:tcPr>
          <w:p w14:paraId="6AA12AF5" w14:textId="77777777" w:rsidR="00650141" w:rsidRDefault="00650141">
            <w:r>
              <w:rPr>
                <w:b/>
                <w:sz w:val="20"/>
              </w:rPr>
              <w:t>Role / Name</w:t>
            </w:r>
          </w:p>
        </w:tc>
        <w:tc>
          <w:tcPr>
            <w:tcW w:w="5201" w:type="dxa"/>
            <w:shd w:val="clear" w:color="auto" w:fill="D9EAF7"/>
          </w:tcPr>
          <w:p w14:paraId="43F9E378" w14:textId="77777777" w:rsidR="00650141" w:rsidRDefault="00650141">
            <w:r>
              <w:rPr>
                <w:b/>
                <w:sz w:val="20"/>
              </w:rPr>
              <w:t>Expectations</w:t>
            </w:r>
          </w:p>
        </w:tc>
      </w:tr>
      <w:tr w:rsidR="00650141" w14:paraId="178863F7" w14:textId="77777777" w:rsidTr="00650141">
        <w:trPr>
          <w:trHeight w:val="490"/>
          <w:jc w:val="center"/>
        </w:trPr>
        <w:tc>
          <w:tcPr>
            <w:tcW w:w="5201" w:type="dxa"/>
            <w:vAlign w:val="center"/>
          </w:tcPr>
          <w:p w14:paraId="40128302" w14:textId="77777777" w:rsidR="00650141" w:rsidRDefault="00650141">
            <w:r>
              <w:t>Management</w:t>
            </w:r>
          </w:p>
        </w:tc>
        <w:tc>
          <w:tcPr>
            <w:tcW w:w="5201" w:type="dxa"/>
            <w:vAlign w:val="center"/>
          </w:tcPr>
          <w:p w14:paraId="2138B51A" w14:textId="77777777" w:rsidR="00650141" w:rsidRDefault="00E8198E">
            <w:r w:rsidRPr="00E8198E">
              <w:t>Access reliable business insights through natural language to support decision-making.</w:t>
            </w:r>
          </w:p>
        </w:tc>
      </w:tr>
      <w:tr w:rsidR="00650141" w14:paraId="398D5862" w14:textId="77777777" w:rsidTr="00650141">
        <w:trPr>
          <w:trHeight w:val="490"/>
          <w:jc w:val="center"/>
        </w:trPr>
        <w:tc>
          <w:tcPr>
            <w:tcW w:w="5201" w:type="dxa"/>
            <w:vAlign w:val="center"/>
          </w:tcPr>
          <w:p w14:paraId="666FB313" w14:textId="77777777" w:rsidR="00650141" w:rsidRDefault="00650141" w:rsidP="004E6B46">
            <w:r>
              <w:t>Production Manager</w:t>
            </w:r>
          </w:p>
        </w:tc>
        <w:tc>
          <w:tcPr>
            <w:tcW w:w="5201" w:type="dxa"/>
            <w:vAlign w:val="center"/>
          </w:tcPr>
          <w:p w14:paraId="6635D084" w14:textId="77777777" w:rsidR="00650141" w:rsidRDefault="00E8198E" w:rsidP="004E6B46">
            <w:r w:rsidRPr="00E8198E">
              <w:t>Monitor production output, defect rates, and production line performance.</w:t>
            </w:r>
          </w:p>
        </w:tc>
      </w:tr>
      <w:tr w:rsidR="00650141" w14:paraId="75AC24FD" w14:textId="77777777" w:rsidTr="00650141">
        <w:trPr>
          <w:trHeight w:val="490"/>
          <w:jc w:val="center"/>
        </w:trPr>
        <w:tc>
          <w:tcPr>
            <w:tcW w:w="5201" w:type="dxa"/>
            <w:vAlign w:val="center"/>
          </w:tcPr>
          <w:p w14:paraId="7E8467D0" w14:textId="77777777" w:rsidR="00650141" w:rsidRDefault="005D4ACD" w:rsidP="004E6B46">
            <w:r>
              <w:t>Sales Manager</w:t>
            </w:r>
          </w:p>
        </w:tc>
        <w:tc>
          <w:tcPr>
            <w:tcW w:w="5201" w:type="dxa"/>
            <w:vAlign w:val="center"/>
          </w:tcPr>
          <w:p w14:paraId="388F89F4" w14:textId="77777777" w:rsidR="00650141" w:rsidRDefault="00E8198E" w:rsidP="004E6B46">
            <w:r w:rsidRPr="00E8198E">
              <w:t>Monitor revenue, compare sales performance across periods, and identify trends.</w:t>
            </w:r>
          </w:p>
        </w:tc>
      </w:tr>
      <w:tr w:rsidR="00650141" w14:paraId="404D245B" w14:textId="77777777" w:rsidTr="00650141">
        <w:trPr>
          <w:trHeight w:val="490"/>
          <w:jc w:val="center"/>
        </w:trPr>
        <w:tc>
          <w:tcPr>
            <w:tcW w:w="5201" w:type="dxa"/>
            <w:vAlign w:val="center"/>
          </w:tcPr>
          <w:p w14:paraId="6813E575" w14:textId="77777777" w:rsidR="00650141" w:rsidRDefault="005D4ACD" w:rsidP="004E6B46">
            <w:r>
              <w:t xml:space="preserve">IT </w:t>
            </w:r>
            <w:r w:rsidR="001E1EF6" w:rsidRPr="001E1EF6">
              <w:t>Administrator</w:t>
            </w:r>
          </w:p>
        </w:tc>
        <w:tc>
          <w:tcPr>
            <w:tcW w:w="5201" w:type="dxa"/>
            <w:vAlign w:val="center"/>
          </w:tcPr>
          <w:p w14:paraId="5E56BAE7" w14:textId="77777777" w:rsidR="00650141" w:rsidRDefault="00E8198E" w:rsidP="004E6B46">
            <w:r w:rsidRPr="00E8198E">
              <w:t>Manage user permissions and monitor system security and availability.</w:t>
            </w:r>
          </w:p>
        </w:tc>
      </w:tr>
      <w:tr w:rsidR="00650141" w14:paraId="7D07345E" w14:textId="77777777" w:rsidTr="00650141">
        <w:trPr>
          <w:trHeight w:val="474"/>
          <w:jc w:val="center"/>
        </w:trPr>
        <w:tc>
          <w:tcPr>
            <w:tcW w:w="5201" w:type="dxa"/>
            <w:vAlign w:val="center"/>
          </w:tcPr>
          <w:p w14:paraId="6A789B3C" w14:textId="77777777" w:rsidR="00650141" w:rsidRDefault="001E1EF6" w:rsidP="004E6B46">
            <w:r>
              <w:t>Developer</w:t>
            </w:r>
          </w:p>
        </w:tc>
        <w:tc>
          <w:tcPr>
            <w:tcW w:w="5201" w:type="dxa"/>
            <w:vAlign w:val="center"/>
          </w:tcPr>
          <w:p w14:paraId="2FE84762" w14:textId="77777777" w:rsidR="00650141" w:rsidRDefault="00E8198E" w:rsidP="004E6B46">
            <w:r w:rsidRPr="00E8198E">
              <w:t>Maintain and extend the system using clear documentation and a modular architecture.</w:t>
            </w:r>
          </w:p>
        </w:tc>
      </w:tr>
    </w:tbl>
    <w:p w14:paraId="1870FC14" w14:textId="77777777" w:rsidR="00302B49" w:rsidRDefault="00000000">
      <w:r>
        <w:br w:type="page"/>
      </w:r>
    </w:p>
    <w:p w14:paraId="41833D8B" w14:textId="77777777" w:rsidR="00302B49" w:rsidRDefault="00000000">
      <w:pPr>
        <w:pStyle w:val="Heading1"/>
      </w:pPr>
      <w:bookmarkStart w:id="5" w:name="_Toc240609466"/>
      <w:r>
        <w:lastRenderedPageBreak/>
        <w:t>2. Architecture Constraints</w:t>
      </w:r>
      <w:bookmarkEnd w:id="5"/>
    </w:p>
    <w:p w14:paraId="62DCD2C3" w14:textId="77777777" w:rsidR="00400B27" w:rsidRDefault="00942965" w:rsidP="00492403">
      <w:pPr>
        <w:pStyle w:val="Heading2"/>
      </w:pPr>
      <w:bookmarkStart w:id="6" w:name="_Toc240609467"/>
      <w:r>
        <w:t>2.1 Technical Constraints</w:t>
      </w:r>
      <w:bookmarkEnd w:id="6"/>
    </w:p>
    <w:p w14:paraId="4C8E77CD" w14:textId="77777777" w:rsidR="004F2F5B" w:rsidRPr="004F2F5B" w:rsidRDefault="004F2F5B" w:rsidP="004F2F5B">
      <w:pPr>
        <w:rPr>
          <w:b/>
          <w:bCs/>
        </w:rPr>
      </w:pPr>
      <w:r w:rsidRPr="004F2F5B">
        <w:rPr>
          <w:b/>
          <w:bCs/>
        </w:rPr>
        <w:t>Data Source and Integration Constraints</w:t>
      </w:r>
    </w:p>
    <w:tbl>
      <w:tblPr>
        <w:tblStyle w:val="TableGrid"/>
        <w:tblW w:w="9677" w:type="dxa"/>
        <w:jc w:val="center"/>
        <w:tblLook w:val="04A0" w:firstRow="1" w:lastRow="0" w:firstColumn="1" w:lastColumn="0" w:noHBand="0" w:noVBand="1"/>
      </w:tblPr>
      <w:tblGrid>
        <w:gridCol w:w="958"/>
        <w:gridCol w:w="3664"/>
        <w:gridCol w:w="5055"/>
      </w:tblGrid>
      <w:tr w:rsidR="00492403" w14:paraId="04088655" w14:textId="77777777" w:rsidTr="00DF68B4">
        <w:trPr>
          <w:trHeight w:val="277"/>
          <w:tblHeader/>
          <w:jc w:val="center"/>
        </w:trPr>
        <w:tc>
          <w:tcPr>
            <w:tcW w:w="958" w:type="dxa"/>
            <w:shd w:val="clear" w:color="auto" w:fill="D9EAF7"/>
          </w:tcPr>
          <w:p w14:paraId="1096E212" w14:textId="77777777" w:rsidR="00492403" w:rsidRDefault="00492403">
            <w:pPr>
              <w:rPr>
                <w:b/>
                <w:sz w:val="20"/>
              </w:rPr>
            </w:pPr>
            <w:r>
              <w:rPr>
                <w:b/>
                <w:sz w:val="20"/>
              </w:rPr>
              <w:t>#</w:t>
            </w:r>
          </w:p>
        </w:tc>
        <w:tc>
          <w:tcPr>
            <w:tcW w:w="3664" w:type="dxa"/>
            <w:shd w:val="clear" w:color="auto" w:fill="D9EAF7"/>
          </w:tcPr>
          <w:p w14:paraId="076B83EA" w14:textId="77777777" w:rsidR="00492403" w:rsidRDefault="00492403">
            <w:r>
              <w:rPr>
                <w:b/>
                <w:sz w:val="20"/>
              </w:rPr>
              <w:t>Constraint</w:t>
            </w:r>
          </w:p>
        </w:tc>
        <w:tc>
          <w:tcPr>
            <w:tcW w:w="5055" w:type="dxa"/>
            <w:shd w:val="clear" w:color="auto" w:fill="D9EAF7"/>
          </w:tcPr>
          <w:p w14:paraId="42B06466" w14:textId="77777777" w:rsidR="00492403" w:rsidRDefault="00492403">
            <w:r>
              <w:rPr>
                <w:b/>
                <w:sz w:val="20"/>
              </w:rPr>
              <w:t>Background</w:t>
            </w:r>
          </w:p>
        </w:tc>
      </w:tr>
      <w:tr w:rsidR="00492403" w14:paraId="6FA0D0AA" w14:textId="77777777" w:rsidTr="00DF68B4">
        <w:trPr>
          <w:trHeight w:val="297"/>
          <w:jc w:val="center"/>
        </w:trPr>
        <w:tc>
          <w:tcPr>
            <w:tcW w:w="958" w:type="dxa"/>
          </w:tcPr>
          <w:p w14:paraId="56162639" w14:textId="77777777" w:rsidR="00492403" w:rsidRDefault="00492403">
            <w:r>
              <w:t>TC1</w:t>
            </w:r>
          </w:p>
        </w:tc>
        <w:tc>
          <w:tcPr>
            <w:tcW w:w="3664" w:type="dxa"/>
            <w:vAlign w:val="center"/>
          </w:tcPr>
          <w:p w14:paraId="2AC52D27" w14:textId="77777777" w:rsidR="00492403" w:rsidRDefault="004F2F5B">
            <w:r w:rsidRPr="004F2F5B">
              <w:t>Business data must be retrieved only from approved, standardized data sources.</w:t>
            </w:r>
          </w:p>
        </w:tc>
        <w:tc>
          <w:tcPr>
            <w:tcW w:w="5055" w:type="dxa"/>
            <w:vAlign w:val="center"/>
          </w:tcPr>
          <w:p w14:paraId="6961FFD7" w14:textId="77777777" w:rsidR="00492403" w:rsidRDefault="004F2F5B">
            <w:r w:rsidRPr="004F2F5B">
              <w:t>Answers must be based on authorized company data rather than unsupported information generated by AI.</w:t>
            </w:r>
          </w:p>
        </w:tc>
      </w:tr>
      <w:tr w:rsidR="00492403" w14:paraId="470CACCC" w14:textId="77777777" w:rsidTr="00DF68B4">
        <w:trPr>
          <w:trHeight w:val="297"/>
          <w:jc w:val="center"/>
        </w:trPr>
        <w:tc>
          <w:tcPr>
            <w:tcW w:w="958" w:type="dxa"/>
          </w:tcPr>
          <w:p w14:paraId="077209BD" w14:textId="77777777" w:rsidR="00492403" w:rsidRDefault="00D00DB3">
            <w:r>
              <w:t>TC2</w:t>
            </w:r>
          </w:p>
        </w:tc>
        <w:tc>
          <w:tcPr>
            <w:tcW w:w="3664" w:type="dxa"/>
            <w:vAlign w:val="center"/>
          </w:tcPr>
          <w:p w14:paraId="3CEC546D" w14:textId="77777777" w:rsidR="00492403" w:rsidRDefault="00D00DB3">
            <w:r>
              <w:t>Access to business data sources must be read-only</w:t>
            </w:r>
          </w:p>
        </w:tc>
        <w:tc>
          <w:tcPr>
            <w:tcW w:w="5055" w:type="dxa"/>
            <w:vAlign w:val="center"/>
          </w:tcPr>
          <w:p w14:paraId="516FBF59" w14:textId="77777777" w:rsidR="00492403" w:rsidRDefault="00D00DB3">
            <w:r>
              <w:t>The application is intended for analysis and reporting, without modifying operational data</w:t>
            </w:r>
          </w:p>
        </w:tc>
      </w:tr>
      <w:tr w:rsidR="00AF5D01" w14:paraId="272EE1D1" w14:textId="77777777" w:rsidTr="00DF68B4">
        <w:trPr>
          <w:trHeight w:val="297"/>
          <w:jc w:val="center"/>
        </w:trPr>
        <w:tc>
          <w:tcPr>
            <w:tcW w:w="958" w:type="dxa"/>
          </w:tcPr>
          <w:p w14:paraId="4C4DE46D" w14:textId="77777777" w:rsidR="00AF5D01" w:rsidRDefault="00AF5D01">
            <w:r>
              <w:t>TC3</w:t>
            </w:r>
          </w:p>
        </w:tc>
        <w:tc>
          <w:tcPr>
            <w:tcW w:w="3664" w:type="dxa"/>
            <w:vAlign w:val="center"/>
          </w:tcPr>
          <w:p w14:paraId="63410D07" w14:textId="77777777" w:rsidR="00AF5D01" w:rsidRDefault="00BB2912">
            <w:r w:rsidRPr="00BB2912">
              <w:t>The system must use an existing pretrained LLM. Training an LLM from scratch is outside the project scope.</w:t>
            </w:r>
          </w:p>
        </w:tc>
        <w:tc>
          <w:tcPr>
            <w:tcW w:w="5055" w:type="dxa"/>
            <w:vAlign w:val="center"/>
          </w:tcPr>
          <w:p w14:paraId="519DA0CE" w14:textId="77777777" w:rsidR="00AF5D01" w:rsidRDefault="00BB2912">
            <w:r w:rsidRPr="00BB2912">
              <w:t>The project focuses on integrating AI with business data rather than developing a foundation model.</w:t>
            </w:r>
          </w:p>
        </w:tc>
      </w:tr>
    </w:tbl>
    <w:p w14:paraId="4C99E6BE" w14:textId="77777777" w:rsidR="00930908" w:rsidRDefault="00930908"/>
    <w:p w14:paraId="4735DC5E" w14:textId="77777777" w:rsidR="00DF68B4" w:rsidRDefault="009F744B">
      <w:pPr>
        <w:rPr>
          <w:b/>
          <w:bCs/>
        </w:rPr>
      </w:pPr>
      <w:r w:rsidRPr="009F744B">
        <w:rPr>
          <w:b/>
          <w:bCs/>
        </w:rPr>
        <w:t>Access Control Constraints</w:t>
      </w:r>
    </w:p>
    <w:tbl>
      <w:tblPr>
        <w:tblStyle w:val="TableGrid"/>
        <w:tblW w:w="9677" w:type="dxa"/>
        <w:jc w:val="center"/>
        <w:tblLook w:val="04A0" w:firstRow="1" w:lastRow="0" w:firstColumn="1" w:lastColumn="0" w:noHBand="0" w:noVBand="1"/>
      </w:tblPr>
      <w:tblGrid>
        <w:gridCol w:w="958"/>
        <w:gridCol w:w="3664"/>
        <w:gridCol w:w="5055"/>
      </w:tblGrid>
      <w:tr w:rsidR="00DF68B4" w14:paraId="253A33DB" w14:textId="77777777">
        <w:trPr>
          <w:trHeight w:val="277"/>
          <w:tblHeader/>
          <w:jc w:val="center"/>
        </w:trPr>
        <w:tc>
          <w:tcPr>
            <w:tcW w:w="958" w:type="dxa"/>
            <w:shd w:val="clear" w:color="auto" w:fill="D9EAF7"/>
          </w:tcPr>
          <w:p w14:paraId="7853D7B7" w14:textId="77777777" w:rsidR="00DF68B4" w:rsidRDefault="00DF68B4">
            <w:pPr>
              <w:rPr>
                <w:b/>
                <w:sz w:val="20"/>
              </w:rPr>
            </w:pPr>
            <w:r>
              <w:rPr>
                <w:b/>
                <w:sz w:val="20"/>
              </w:rPr>
              <w:t>#</w:t>
            </w:r>
          </w:p>
        </w:tc>
        <w:tc>
          <w:tcPr>
            <w:tcW w:w="3664" w:type="dxa"/>
            <w:shd w:val="clear" w:color="auto" w:fill="D9EAF7"/>
          </w:tcPr>
          <w:p w14:paraId="438771F4" w14:textId="77777777" w:rsidR="00DF68B4" w:rsidRDefault="00DF68B4">
            <w:r>
              <w:rPr>
                <w:b/>
                <w:sz w:val="20"/>
              </w:rPr>
              <w:t>Constraint</w:t>
            </w:r>
          </w:p>
        </w:tc>
        <w:tc>
          <w:tcPr>
            <w:tcW w:w="5055" w:type="dxa"/>
            <w:shd w:val="clear" w:color="auto" w:fill="D9EAF7"/>
          </w:tcPr>
          <w:p w14:paraId="3E2B7BD3" w14:textId="77777777" w:rsidR="00DF68B4" w:rsidRDefault="00DF68B4">
            <w:r>
              <w:rPr>
                <w:b/>
                <w:sz w:val="20"/>
              </w:rPr>
              <w:t>Background</w:t>
            </w:r>
          </w:p>
        </w:tc>
      </w:tr>
      <w:tr w:rsidR="00DF68B4" w14:paraId="2F1D0E74" w14:textId="77777777">
        <w:trPr>
          <w:trHeight w:val="297"/>
          <w:jc w:val="center"/>
        </w:trPr>
        <w:tc>
          <w:tcPr>
            <w:tcW w:w="958" w:type="dxa"/>
          </w:tcPr>
          <w:p w14:paraId="44E4291B" w14:textId="77777777" w:rsidR="00DF68B4" w:rsidRDefault="00B92236">
            <w:r>
              <w:t>A</w:t>
            </w:r>
            <w:r w:rsidR="00DF68B4">
              <w:t>C1</w:t>
            </w:r>
          </w:p>
        </w:tc>
        <w:tc>
          <w:tcPr>
            <w:tcW w:w="3664" w:type="dxa"/>
            <w:vAlign w:val="center"/>
          </w:tcPr>
          <w:p w14:paraId="0009D4C4" w14:textId="77777777" w:rsidR="00DF68B4" w:rsidRDefault="00DF68B4">
            <w:r w:rsidRPr="00DF68B4">
              <w:t>Data retrieval and access to saved results must follow company-defined user permissions.</w:t>
            </w:r>
          </w:p>
        </w:tc>
        <w:tc>
          <w:tcPr>
            <w:tcW w:w="5055" w:type="dxa"/>
            <w:vAlign w:val="center"/>
          </w:tcPr>
          <w:p w14:paraId="14342285" w14:textId="77777777" w:rsidR="00DF68B4" w:rsidRDefault="00773088">
            <w:r w:rsidRPr="00773088">
              <w:t>Users may have different access scopes across departments, factories, or business functions.</w:t>
            </w:r>
          </w:p>
        </w:tc>
      </w:tr>
    </w:tbl>
    <w:p w14:paraId="08C039E0" w14:textId="77777777" w:rsidR="00773088" w:rsidRDefault="00773088">
      <w:pPr>
        <w:rPr>
          <w:b/>
          <w:bCs/>
        </w:rPr>
      </w:pPr>
    </w:p>
    <w:p w14:paraId="5178FD72" w14:textId="77777777" w:rsidR="0000799B" w:rsidRDefault="00773088" w:rsidP="00773088">
      <w:pPr>
        <w:pStyle w:val="Heading2"/>
      </w:pPr>
      <w:bookmarkStart w:id="7" w:name="_Toc240609468"/>
      <w:r>
        <w:t xml:space="preserve">2.2 </w:t>
      </w:r>
      <w:r w:rsidRPr="00773088">
        <w:t>Organizational and Business Constraints</w:t>
      </w:r>
      <w:bookmarkEnd w:id="7"/>
    </w:p>
    <w:p w14:paraId="299FEBA9" w14:textId="77777777" w:rsidR="004F2F5B" w:rsidRPr="004F2F5B" w:rsidRDefault="004F2F5B" w:rsidP="004F2F5B">
      <w:pPr>
        <w:rPr>
          <w:b/>
          <w:bCs/>
        </w:rPr>
      </w:pPr>
      <w:r w:rsidRPr="004F2F5B">
        <w:rPr>
          <w:b/>
          <w:bCs/>
        </w:rPr>
        <w:t>Business Definition Constraints</w:t>
      </w:r>
    </w:p>
    <w:tbl>
      <w:tblPr>
        <w:tblStyle w:val="TableGrid"/>
        <w:tblW w:w="9677" w:type="dxa"/>
        <w:jc w:val="center"/>
        <w:tblLook w:val="04A0" w:firstRow="1" w:lastRow="0" w:firstColumn="1" w:lastColumn="0" w:noHBand="0" w:noVBand="1"/>
      </w:tblPr>
      <w:tblGrid>
        <w:gridCol w:w="958"/>
        <w:gridCol w:w="3664"/>
        <w:gridCol w:w="5055"/>
      </w:tblGrid>
      <w:tr w:rsidR="00C654B6" w14:paraId="612FE755" w14:textId="77777777">
        <w:trPr>
          <w:trHeight w:val="277"/>
          <w:tblHeader/>
          <w:jc w:val="center"/>
        </w:trPr>
        <w:tc>
          <w:tcPr>
            <w:tcW w:w="958" w:type="dxa"/>
            <w:shd w:val="clear" w:color="auto" w:fill="D9EAF7"/>
          </w:tcPr>
          <w:p w14:paraId="772085C9" w14:textId="77777777" w:rsidR="00C654B6" w:rsidRDefault="00C654B6">
            <w:pPr>
              <w:rPr>
                <w:b/>
                <w:sz w:val="20"/>
              </w:rPr>
            </w:pPr>
            <w:r>
              <w:rPr>
                <w:b/>
                <w:sz w:val="20"/>
              </w:rPr>
              <w:t>#</w:t>
            </w:r>
          </w:p>
        </w:tc>
        <w:tc>
          <w:tcPr>
            <w:tcW w:w="3664" w:type="dxa"/>
            <w:shd w:val="clear" w:color="auto" w:fill="D9EAF7"/>
          </w:tcPr>
          <w:p w14:paraId="35B97697" w14:textId="77777777" w:rsidR="00C654B6" w:rsidRDefault="00C654B6">
            <w:r>
              <w:rPr>
                <w:b/>
                <w:sz w:val="20"/>
              </w:rPr>
              <w:t>Constraint</w:t>
            </w:r>
          </w:p>
        </w:tc>
        <w:tc>
          <w:tcPr>
            <w:tcW w:w="5055" w:type="dxa"/>
            <w:shd w:val="clear" w:color="auto" w:fill="D9EAF7"/>
          </w:tcPr>
          <w:p w14:paraId="27076163" w14:textId="77777777" w:rsidR="00C654B6" w:rsidRDefault="00C654B6">
            <w:r>
              <w:rPr>
                <w:b/>
                <w:sz w:val="20"/>
              </w:rPr>
              <w:t>Background</w:t>
            </w:r>
          </w:p>
        </w:tc>
      </w:tr>
      <w:tr w:rsidR="00C654B6" w14:paraId="2D9E1AF1" w14:textId="77777777">
        <w:trPr>
          <w:trHeight w:val="297"/>
          <w:jc w:val="center"/>
        </w:trPr>
        <w:tc>
          <w:tcPr>
            <w:tcW w:w="958" w:type="dxa"/>
          </w:tcPr>
          <w:p w14:paraId="05CA95F4" w14:textId="77777777" w:rsidR="00C654B6" w:rsidRDefault="009172F8">
            <w:r>
              <w:t>O</w:t>
            </w:r>
            <w:r w:rsidR="00C654B6">
              <w:t>C1</w:t>
            </w:r>
          </w:p>
        </w:tc>
        <w:tc>
          <w:tcPr>
            <w:tcW w:w="3664" w:type="dxa"/>
            <w:vAlign w:val="center"/>
          </w:tcPr>
          <w:p w14:paraId="47E75E99" w14:textId="77777777" w:rsidR="00C654B6" w:rsidRDefault="00174CDC">
            <w:r w:rsidRPr="00174CDC">
              <w:t>All calculations must follow approved business metric definitions.</w:t>
            </w:r>
          </w:p>
        </w:tc>
        <w:tc>
          <w:tcPr>
            <w:tcW w:w="5055" w:type="dxa"/>
            <w:vAlign w:val="center"/>
          </w:tcPr>
          <w:p w14:paraId="1224ECD3" w14:textId="77777777" w:rsidR="00C654B6" w:rsidRDefault="00174CDC">
            <w:r w:rsidRPr="00174CDC">
              <w:t>Shared definitions ensure consistent results across questions, reports, and query-generation methods.</w:t>
            </w:r>
          </w:p>
        </w:tc>
      </w:tr>
    </w:tbl>
    <w:p w14:paraId="257C638C" w14:textId="77777777" w:rsidR="000F51CF" w:rsidRDefault="000F51CF" w:rsidP="000F51CF">
      <w:pPr>
        <w:pStyle w:val="Heading2"/>
      </w:pPr>
      <w:bookmarkStart w:id="8" w:name="_Toc240609470"/>
      <w:r>
        <w:t>2.3 Conventions</w:t>
      </w:r>
      <w:bookmarkEnd w:id="8"/>
    </w:p>
    <w:tbl>
      <w:tblPr>
        <w:tblStyle w:val="TableGrid"/>
        <w:tblW w:w="9677" w:type="dxa"/>
        <w:jc w:val="center"/>
        <w:tblLook w:val="04A0" w:firstRow="1" w:lastRow="0" w:firstColumn="1" w:lastColumn="0" w:noHBand="0" w:noVBand="1"/>
      </w:tblPr>
      <w:tblGrid>
        <w:gridCol w:w="958"/>
        <w:gridCol w:w="3664"/>
        <w:gridCol w:w="5055"/>
      </w:tblGrid>
      <w:tr w:rsidR="009172F8" w14:paraId="02CBF690" w14:textId="77777777">
        <w:trPr>
          <w:trHeight w:val="277"/>
          <w:tblHeader/>
          <w:jc w:val="center"/>
        </w:trPr>
        <w:tc>
          <w:tcPr>
            <w:tcW w:w="958" w:type="dxa"/>
            <w:shd w:val="clear" w:color="auto" w:fill="D9EAF7"/>
          </w:tcPr>
          <w:p w14:paraId="3003BD17" w14:textId="77777777" w:rsidR="009172F8" w:rsidRDefault="009172F8">
            <w:pPr>
              <w:rPr>
                <w:b/>
                <w:sz w:val="20"/>
              </w:rPr>
            </w:pPr>
            <w:r>
              <w:rPr>
                <w:b/>
                <w:sz w:val="20"/>
              </w:rPr>
              <w:t>#</w:t>
            </w:r>
          </w:p>
        </w:tc>
        <w:tc>
          <w:tcPr>
            <w:tcW w:w="3664" w:type="dxa"/>
            <w:shd w:val="clear" w:color="auto" w:fill="D9EAF7"/>
          </w:tcPr>
          <w:p w14:paraId="1A79DCEC" w14:textId="77777777" w:rsidR="009172F8" w:rsidRDefault="009172F8">
            <w:r>
              <w:rPr>
                <w:b/>
                <w:sz w:val="20"/>
              </w:rPr>
              <w:t>Constraint</w:t>
            </w:r>
          </w:p>
        </w:tc>
        <w:tc>
          <w:tcPr>
            <w:tcW w:w="5055" w:type="dxa"/>
            <w:shd w:val="clear" w:color="auto" w:fill="D9EAF7"/>
          </w:tcPr>
          <w:p w14:paraId="501CFABD" w14:textId="77777777" w:rsidR="009172F8" w:rsidRDefault="009172F8">
            <w:r>
              <w:rPr>
                <w:b/>
                <w:sz w:val="20"/>
              </w:rPr>
              <w:t>Background</w:t>
            </w:r>
          </w:p>
        </w:tc>
      </w:tr>
      <w:tr w:rsidR="009172F8" w14:paraId="511DE061" w14:textId="77777777">
        <w:trPr>
          <w:trHeight w:val="297"/>
          <w:jc w:val="center"/>
        </w:trPr>
        <w:tc>
          <w:tcPr>
            <w:tcW w:w="958" w:type="dxa"/>
          </w:tcPr>
          <w:p w14:paraId="65BE93E1" w14:textId="77777777" w:rsidR="009172F8" w:rsidRDefault="009172F8">
            <w:r>
              <w:t>C1</w:t>
            </w:r>
          </w:p>
        </w:tc>
        <w:tc>
          <w:tcPr>
            <w:tcW w:w="3664" w:type="dxa"/>
            <w:vAlign w:val="center"/>
          </w:tcPr>
          <w:p w14:paraId="5B3C06F7" w14:textId="77777777" w:rsidR="009172F8" w:rsidRDefault="009172F8">
            <w:r w:rsidRPr="009172F8">
              <w:t>Architecture documentation</w:t>
            </w:r>
          </w:p>
        </w:tc>
        <w:tc>
          <w:tcPr>
            <w:tcW w:w="5055" w:type="dxa"/>
            <w:vAlign w:val="center"/>
          </w:tcPr>
          <w:p w14:paraId="28E4159D" w14:textId="77777777" w:rsidR="009172F8" w:rsidRDefault="006C1A26">
            <w:r w:rsidRPr="006C1A26">
              <w:t>The architecture documentation follows the arc42 template, adapted to the scope of the ACBI System.</w:t>
            </w:r>
          </w:p>
        </w:tc>
      </w:tr>
      <w:tr w:rsidR="009172F8" w14:paraId="05BCFFA3" w14:textId="77777777">
        <w:trPr>
          <w:trHeight w:val="297"/>
          <w:jc w:val="center"/>
        </w:trPr>
        <w:tc>
          <w:tcPr>
            <w:tcW w:w="958" w:type="dxa"/>
          </w:tcPr>
          <w:p w14:paraId="0235D9DC" w14:textId="77777777" w:rsidR="009172F8" w:rsidRDefault="009172F8">
            <w:r>
              <w:t>C2</w:t>
            </w:r>
          </w:p>
        </w:tc>
        <w:tc>
          <w:tcPr>
            <w:tcW w:w="3664" w:type="dxa"/>
            <w:vAlign w:val="center"/>
          </w:tcPr>
          <w:p w14:paraId="66F3809F" w14:textId="77777777" w:rsidR="009172F8" w:rsidRDefault="006C1A26">
            <w:r w:rsidRPr="006C1A26">
              <w:t>Coding conventions</w:t>
            </w:r>
          </w:p>
        </w:tc>
        <w:tc>
          <w:tcPr>
            <w:tcW w:w="5055" w:type="dxa"/>
            <w:vAlign w:val="center"/>
          </w:tcPr>
          <w:p w14:paraId="269A3A58" w14:textId="77777777" w:rsidR="009172F8" w:rsidRDefault="006C1A26">
            <w:r w:rsidRPr="006C1A26">
              <w:t>Python code follows PEP 8. Consistent naming conventions are used for API fields, database objects, and business metric identifiers.</w:t>
            </w:r>
          </w:p>
        </w:tc>
      </w:tr>
      <w:tr w:rsidR="009172F8" w14:paraId="730BF8F3" w14:textId="77777777">
        <w:trPr>
          <w:trHeight w:val="297"/>
          <w:jc w:val="center"/>
        </w:trPr>
        <w:tc>
          <w:tcPr>
            <w:tcW w:w="958" w:type="dxa"/>
          </w:tcPr>
          <w:p w14:paraId="3EA7D67F" w14:textId="77777777" w:rsidR="009172F8" w:rsidRDefault="009172F8">
            <w:r>
              <w:t>C3</w:t>
            </w:r>
          </w:p>
        </w:tc>
        <w:tc>
          <w:tcPr>
            <w:tcW w:w="3664" w:type="dxa"/>
            <w:vAlign w:val="center"/>
          </w:tcPr>
          <w:p w14:paraId="47DCAE83" w14:textId="77777777" w:rsidR="009172F8" w:rsidRDefault="0000223F">
            <w:r w:rsidRPr="0000223F">
              <w:t>Language</w:t>
            </w:r>
          </w:p>
        </w:tc>
        <w:tc>
          <w:tcPr>
            <w:tcW w:w="5055" w:type="dxa"/>
            <w:vAlign w:val="center"/>
          </w:tcPr>
          <w:p w14:paraId="781FB266" w14:textId="77777777" w:rsidR="009172F8" w:rsidRDefault="0000223F">
            <w:r w:rsidRPr="0000223F">
              <w:t>Technical documentation and code identifiers use English. The user interface and conversational interactions support Vietnamese.</w:t>
            </w:r>
          </w:p>
        </w:tc>
      </w:tr>
    </w:tbl>
    <w:p w14:paraId="2D5A72E5" w14:textId="77777777" w:rsidR="00302B49" w:rsidRDefault="00000000" w:rsidP="005D3FE4">
      <w:pPr>
        <w:pStyle w:val="Heading1"/>
      </w:pPr>
      <w:bookmarkStart w:id="9" w:name="_Toc240609471"/>
      <w:r>
        <w:lastRenderedPageBreak/>
        <w:t>3. Context and Scope</w:t>
      </w:r>
      <w:bookmarkEnd w:id="9"/>
    </w:p>
    <w:p w14:paraId="01F69556" w14:textId="77777777" w:rsidR="00302B49" w:rsidRDefault="00000000">
      <w:pPr>
        <w:pStyle w:val="Heading2"/>
      </w:pPr>
      <w:bookmarkStart w:id="10" w:name="_Toc240609472"/>
      <w:r>
        <w:t>3.1 Business Context</w:t>
      </w:r>
      <w:bookmarkEnd w:id="10"/>
    </w:p>
    <w:p w14:paraId="6BCBA50F" w14:textId="77777777" w:rsidR="00305D20" w:rsidRPr="00305D20" w:rsidRDefault="00305D20" w:rsidP="00305D20"/>
    <w:p w14:paraId="7E881FB7" w14:textId="77777777" w:rsidR="00302B49" w:rsidRDefault="00305D20">
      <w:r>
        <w:rPr>
          <w:noProof/>
        </w:rPr>
        <w:drawing>
          <wp:inline distT="0" distB="0" distL="0" distR="0" wp14:anchorId="4E7F4052" wp14:editId="3304D8FC">
            <wp:extent cx="6118860" cy="1036320"/>
            <wp:effectExtent l="0" t="0" r="0" b="0"/>
            <wp:docPr id="12640907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18860" cy="1036320"/>
                    </a:xfrm>
                    <a:prstGeom prst="rect">
                      <a:avLst/>
                    </a:prstGeom>
                    <a:noFill/>
                    <a:ln>
                      <a:noFill/>
                    </a:ln>
                  </pic:spPr>
                </pic:pic>
              </a:graphicData>
            </a:graphic>
          </wp:inline>
        </w:drawing>
      </w:r>
    </w:p>
    <w:p w14:paraId="4735BC92" w14:textId="77777777" w:rsidR="00503ACA" w:rsidRPr="00503ACA" w:rsidRDefault="00503ACA">
      <w:pPr>
        <w:rPr>
          <w:i/>
          <w:iCs/>
          <w:sz w:val="24"/>
          <w:szCs w:val="24"/>
        </w:rPr>
      </w:pPr>
      <w:r w:rsidRPr="00DD469B">
        <w:rPr>
          <w:i/>
          <w:iCs/>
          <w:sz w:val="24"/>
          <w:szCs w:val="24"/>
        </w:rPr>
        <w:tab/>
      </w:r>
      <w:r w:rsidRPr="00DD469B">
        <w:rPr>
          <w:i/>
          <w:iCs/>
          <w:sz w:val="24"/>
          <w:szCs w:val="24"/>
        </w:rPr>
        <w:tab/>
      </w:r>
      <w:r w:rsidRPr="00DD469B">
        <w:rPr>
          <w:i/>
          <w:iCs/>
          <w:sz w:val="24"/>
          <w:szCs w:val="24"/>
        </w:rPr>
        <w:tab/>
        <w:t xml:space="preserve">    </w:t>
      </w:r>
      <w:r>
        <w:rPr>
          <w:i/>
          <w:iCs/>
          <w:sz w:val="24"/>
          <w:szCs w:val="24"/>
        </w:rPr>
        <w:t xml:space="preserve">   </w:t>
      </w:r>
      <w:r w:rsidRPr="00DD469B">
        <w:rPr>
          <w:i/>
          <w:iCs/>
          <w:sz w:val="24"/>
          <w:szCs w:val="24"/>
        </w:rPr>
        <w:t xml:space="preserve"> Figure </w:t>
      </w:r>
      <w:r w:rsidR="005C2E7F">
        <w:rPr>
          <w:i/>
          <w:iCs/>
          <w:sz w:val="24"/>
          <w:szCs w:val="24"/>
        </w:rPr>
        <w:t>3</w:t>
      </w:r>
      <w:r w:rsidRPr="00DD469B">
        <w:rPr>
          <w:i/>
          <w:iCs/>
          <w:sz w:val="24"/>
          <w:szCs w:val="24"/>
        </w:rPr>
        <w:t xml:space="preserve">.1 — ACBI </w:t>
      </w:r>
      <w:r>
        <w:rPr>
          <w:i/>
          <w:iCs/>
          <w:sz w:val="24"/>
          <w:szCs w:val="24"/>
        </w:rPr>
        <w:t>Context Diagram</w:t>
      </w:r>
      <w:r w:rsidRPr="00DD469B">
        <w:rPr>
          <w:i/>
          <w:iCs/>
          <w:sz w:val="24"/>
          <w:szCs w:val="24"/>
        </w:rPr>
        <w:t xml:space="preserve"> </w:t>
      </w:r>
    </w:p>
    <w:p w14:paraId="73900813" w14:textId="77777777" w:rsidR="005E5A6C" w:rsidRDefault="005E5A6C">
      <w:pPr>
        <w:rPr>
          <w:b/>
          <w:bCs/>
        </w:rPr>
      </w:pPr>
      <w:r w:rsidRPr="005E5A6C">
        <w:rPr>
          <w:b/>
          <w:bCs/>
        </w:rPr>
        <w:t>Company Data Warehouse</w:t>
      </w:r>
    </w:p>
    <w:p w14:paraId="7792B556" w14:textId="77777777" w:rsidR="006B2D9F" w:rsidRPr="007E65AD" w:rsidRDefault="004E3875">
      <w:r>
        <w:t xml:space="preserve">An external, company-managed source of </w:t>
      </w:r>
      <w:r w:rsidRPr="004E3875">
        <w:t>standardized</w:t>
      </w:r>
      <w:r>
        <w:t xml:space="preserve"> business data, such as sales, production, </w:t>
      </w:r>
      <w:proofErr w:type="gramStart"/>
      <w:r>
        <w:t>quality,…</w:t>
      </w:r>
      <w:proofErr w:type="gramEnd"/>
      <w:r>
        <w:t xml:space="preserve"> It </w:t>
      </w:r>
      <w:r w:rsidR="006B3D79">
        <w:t>supplies data requested by ACBI</w:t>
      </w:r>
    </w:p>
    <w:p w14:paraId="5243AEEF" w14:textId="77777777" w:rsidR="005E5A6C" w:rsidRDefault="005E5A6C">
      <w:pPr>
        <w:rPr>
          <w:b/>
          <w:bCs/>
        </w:rPr>
      </w:pPr>
      <w:r w:rsidRPr="005E5A6C">
        <w:rPr>
          <w:b/>
          <w:bCs/>
        </w:rPr>
        <w:t>Business Users</w:t>
      </w:r>
    </w:p>
    <w:p w14:paraId="099AE90F" w14:textId="77777777" w:rsidR="006B2D9F" w:rsidRPr="006B3D79" w:rsidRDefault="006B3D79">
      <w:r>
        <w:t>Management, production managers, sale managers personnel who request business information to support mon</w:t>
      </w:r>
      <w:r w:rsidR="005E2698">
        <w:t xml:space="preserve">itoring and decision-making. They receive result within their assigned access </w:t>
      </w:r>
      <w:r w:rsidR="000A70FE" w:rsidRPr="000A70FE">
        <w:t>permissions</w:t>
      </w:r>
    </w:p>
    <w:p w14:paraId="16EB9CF3" w14:textId="77777777" w:rsidR="005E5A6C" w:rsidRDefault="005E5A6C">
      <w:pPr>
        <w:rPr>
          <w:b/>
          <w:bCs/>
        </w:rPr>
      </w:pPr>
      <w:r w:rsidRPr="005E5A6C">
        <w:rPr>
          <w:b/>
          <w:bCs/>
        </w:rPr>
        <w:t xml:space="preserve">IT </w:t>
      </w:r>
      <w:r w:rsidR="000A70FE" w:rsidRPr="000A70FE">
        <w:rPr>
          <w:b/>
          <w:bCs/>
        </w:rPr>
        <w:t>Administrator</w:t>
      </w:r>
    </w:p>
    <w:p w14:paraId="67F0C81A" w14:textId="77777777" w:rsidR="006B2D9F" w:rsidRPr="000A70FE" w:rsidRDefault="000A70FE">
      <w:r w:rsidRPr="000A70FE">
        <w:t>The person responsible for administering user access and monitoring system status and access activity.</w:t>
      </w:r>
    </w:p>
    <w:p w14:paraId="1B3985A2" w14:textId="77777777" w:rsidR="00302B49" w:rsidRDefault="00000000">
      <w:pPr>
        <w:pStyle w:val="Heading2"/>
      </w:pPr>
      <w:bookmarkStart w:id="11" w:name="_Toc240609473"/>
      <w:r>
        <w:t>3.2 Technical Context</w:t>
      </w:r>
      <w:bookmarkEnd w:id="11"/>
    </w:p>
    <w:p w14:paraId="08C858D1" w14:textId="77777777" w:rsidR="00302B49" w:rsidRDefault="00302B49"/>
    <w:p w14:paraId="09040FEA" w14:textId="77777777" w:rsidR="006B5EB4" w:rsidRDefault="006B5EB4">
      <w:r>
        <w:rPr>
          <w:noProof/>
        </w:rPr>
        <w:drawing>
          <wp:inline distT="0" distB="0" distL="0" distR="0" wp14:anchorId="4BBA8AAF" wp14:editId="39605764">
            <wp:extent cx="6113780" cy="1758315"/>
            <wp:effectExtent l="0" t="0" r="1270" b="0"/>
            <wp:docPr id="8687783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13780" cy="1758315"/>
                    </a:xfrm>
                    <a:prstGeom prst="rect">
                      <a:avLst/>
                    </a:prstGeom>
                    <a:noFill/>
                    <a:ln>
                      <a:noFill/>
                    </a:ln>
                  </pic:spPr>
                </pic:pic>
              </a:graphicData>
            </a:graphic>
          </wp:inline>
        </w:drawing>
      </w:r>
    </w:p>
    <w:p w14:paraId="7BE32A25" w14:textId="77777777" w:rsidR="005C2E7F" w:rsidRPr="005C2E7F" w:rsidRDefault="005C2E7F">
      <w:pPr>
        <w:rPr>
          <w:i/>
          <w:iCs/>
          <w:sz w:val="24"/>
          <w:szCs w:val="24"/>
        </w:rPr>
      </w:pPr>
      <w:r w:rsidRPr="00DD469B">
        <w:rPr>
          <w:i/>
          <w:iCs/>
          <w:sz w:val="24"/>
          <w:szCs w:val="24"/>
        </w:rPr>
        <w:tab/>
      </w:r>
      <w:r w:rsidRPr="00DD469B">
        <w:rPr>
          <w:i/>
          <w:iCs/>
          <w:sz w:val="24"/>
          <w:szCs w:val="24"/>
        </w:rPr>
        <w:tab/>
      </w:r>
      <w:r w:rsidRPr="00DD469B">
        <w:rPr>
          <w:i/>
          <w:iCs/>
          <w:sz w:val="24"/>
          <w:szCs w:val="24"/>
        </w:rPr>
        <w:tab/>
        <w:t xml:space="preserve">    </w:t>
      </w:r>
      <w:r>
        <w:rPr>
          <w:i/>
          <w:iCs/>
          <w:sz w:val="24"/>
          <w:szCs w:val="24"/>
        </w:rPr>
        <w:t xml:space="preserve">   </w:t>
      </w:r>
      <w:r w:rsidRPr="00DD469B">
        <w:rPr>
          <w:i/>
          <w:iCs/>
          <w:sz w:val="24"/>
          <w:szCs w:val="24"/>
        </w:rPr>
        <w:t xml:space="preserve"> Figure </w:t>
      </w:r>
      <w:r>
        <w:rPr>
          <w:i/>
          <w:iCs/>
          <w:sz w:val="24"/>
          <w:szCs w:val="24"/>
        </w:rPr>
        <w:t>3.2</w:t>
      </w:r>
      <w:r w:rsidRPr="00DD469B">
        <w:rPr>
          <w:i/>
          <w:iCs/>
          <w:sz w:val="24"/>
          <w:szCs w:val="24"/>
        </w:rPr>
        <w:t xml:space="preserve"> — </w:t>
      </w:r>
      <w:r w:rsidR="00C304CC" w:rsidRPr="00C304CC">
        <w:rPr>
          <w:i/>
          <w:iCs/>
          <w:sz w:val="24"/>
          <w:szCs w:val="24"/>
        </w:rPr>
        <w:t>ACBI Technical Context Diagram</w:t>
      </w:r>
    </w:p>
    <w:p w14:paraId="54D4B8BD" w14:textId="77777777" w:rsidR="006B5EB4" w:rsidRPr="00503ACA" w:rsidRDefault="006B5EB4" w:rsidP="006B5EB4">
      <w:pPr>
        <w:rPr>
          <w:b/>
          <w:bCs/>
        </w:rPr>
      </w:pPr>
      <w:r w:rsidRPr="006B5EB4">
        <w:rPr>
          <w:b/>
          <w:bCs/>
        </w:rPr>
        <w:t>Backend (ACBI Backend)</w:t>
      </w:r>
    </w:p>
    <w:p w14:paraId="7FC008B1" w14:textId="77777777" w:rsidR="006B5EB4" w:rsidRPr="006B5EB4" w:rsidRDefault="006B5EB4" w:rsidP="006B5EB4">
      <w:r w:rsidRPr="006B5EB4">
        <w:t>The backend runs on an application server and exposes HTTPS endpoints for the frontend. It handles user authentication, permission checks, conversation context, query processing, and result history.</w:t>
      </w:r>
    </w:p>
    <w:p w14:paraId="051A6CEF" w14:textId="77777777" w:rsidR="006B5EB4" w:rsidRPr="006B5EB4" w:rsidRDefault="006B5EB4" w:rsidP="006B5EB4">
      <w:r w:rsidRPr="006B5EB4">
        <w:lastRenderedPageBreak/>
        <w:t>The backend communicates with the external AI service through an HTTPS API using a server-side API key. It sends questions and approved context to obtain structured intents or SQL candidates. Supported requests are processed through the Structured Intent query builder; other supported analytical requests use RAG Text-to-SQL to retrieve relevant metadata and business definitions before generating SQL.</w:t>
      </w:r>
    </w:p>
    <w:p w14:paraId="61D1BF66" w14:textId="77777777" w:rsidR="006B5EB4" w:rsidRPr="006B5EB4" w:rsidRDefault="006B5EB4" w:rsidP="006B5EB4">
      <w:r w:rsidRPr="006B5EB4">
        <w:t>The backend validates queries and enforces access permissions before execution. It connects to the company data warehouse through an encrypted database connection using read-only credentials. Query results are formatted for presentation and may be sent to the AI service for summarization where company policy permits.</w:t>
      </w:r>
    </w:p>
    <w:p w14:paraId="46A89D32" w14:textId="77777777" w:rsidR="006B5EB4" w:rsidRPr="00503ACA" w:rsidRDefault="006B5EB4" w:rsidP="006B5EB4">
      <w:pPr>
        <w:rPr>
          <w:b/>
          <w:bCs/>
        </w:rPr>
      </w:pPr>
      <w:r w:rsidRPr="006B5EB4">
        <w:rPr>
          <w:b/>
          <w:bCs/>
        </w:rPr>
        <w:t>Frontend (ACBI Web Interface)</w:t>
      </w:r>
    </w:p>
    <w:p w14:paraId="4DA36BA4" w14:textId="77777777" w:rsidR="006B5EB4" w:rsidRPr="006B5EB4" w:rsidRDefault="006B5EB4" w:rsidP="006B5EB4">
      <w:r w:rsidRPr="006B5EB4">
        <w:t>The frontend runs in a web browser and communicates with the backend over HTTPS. Users can submit text questions or upload voice recordings and receive answers, clarification requests, tables, charts, and source references.</w:t>
      </w:r>
    </w:p>
    <w:p w14:paraId="116562AD" w14:textId="77777777" w:rsidR="006B5EB4" w:rsidRDefault="006B5EB4" w:rsidP="006B5EB4">
      <w:r w:rsidRPr="006B5EB4">
        <w:t>Authorized administrators use the interface to manage user access and inspect system status and access activity. The frontend does not connect directly to the company data warehouse or hold the external AI API key.</w:t>
      </w:r>
    </w:p>
    <w:p w14:paraId="79873021" w14:textId="77777777" w:rsidR="005023D5" w:rsidRPr="005023D5" w:rsidRDefault="005023D5" w:rsidP="005023D5">
      <w:r w:rsidRPr="005023D5">
        <w:rPr>
          <w:b/>
          <w:bCs/>
        </w:rPr>
        <w:t>Voice Input and Speech-to-Text</w:t>
      </w:r>
    </w:p>
    <w:p w14:paraId="524E6569" w14:textId="77777777" w:rsidR="005023D5" w:rsidRPr="005023D5" w:rsidRDefault="005023D5" w:rsidP="005023D5">
      <w:r w:rsidRPr="005023D5">
        <w:t>For voice questions, the frontend uploads the recording to the backend over HTTPS. The backend sends the audio to a pretrained speech-to-text service through an HTTPS API using server-side credentials. The service returns a transcript, which the backend processes through the same authentication, authorization, and query-processing flow as a typed question.</w:t>
      </w:r>
    </w:p>
    <w:p w14:paraId="24955E10" w14:textId="77777777" w:rsidR="005023D5" w:rsidRPr="005023D5" w:rsidRDefault="005023D5" w:rsidP="005023D5">
      <w:r w:rsidRPr="005023D5">
        <w:t>The transcript is displayed to the user for review and correction. If transcription fails or produces no usable text, the system asks the user to record again or enter the question manually. Only audio permitted by company policy is transmitted to the external service. The specific model and provider will be selected during prototyping based on Vietnamese transcription quality, latency, and cost.</w:t>
      </w:r>
    </w:p>
    <w:p w14:paraId="11465B64" w14:textId="77777777" w:rsidR="00075872" w:rsidRDefault="00000000">
      <w:r>
        <w:rPr>
          <w:b/>
          <w:bCs/>
        </w:rPr>
        <w:t>Data Sent to External Services</w:t>
      </w:r>
    </w:p>
    <w:p w14:paraId="532CBB0E" w14:textId="77777777" w:rsidR="00075872" w:rsidRDefault="00000000">
      <w:r>
        <w:t>The external AI service has no access path to the company data warehouse, but information still leaves the system. The table lists what each external call carries and the setting that controls it.</w:t>
      </w:r>
    </w:p>
    <w:tbl>
      <w:tblPr>
        <w:tblStyle w:val="TableGrid"/>
        <w:tblW w:w="9648" w:type="dxa"/>
        <w:jc w:val="center"/>
        <w:tblLook w:val="04A0" w:firstRow="1" w:lastRow="0" w:firstColumn="1" w:lastColumn="0" w:noHBand="0" w:noVBand="1"/>
      </w:tblPr>
      <w:tblGrid>
        <w:gridCol w:w="1565"/>
        <w:gridCol w:w="3324"/>
        <w:gridCol w:w="1522"/>
        <w:gridCol w:w="3237"/>
      </w:tblGrid>
      <w:tr w:rsidR="00075872" w14:paraId="02393A4A" w14:textId="77777777">
        <w:trPr>
          <w:tblHeader/>
          <w:jc w:val="center"/>
        </w:trPr>
        <w:tc>
          <w:tcPr>
            <w:tcW w:w="1700" w:type="dxa"/>
            <w:shd w:val="clear" w:color="auto" w:fill="D9EAF7"/>
          </w:tcPr>
          <w:p w14:paraId="7610FCF9" w14:textId="77777777" w:rsidR="00075872" w:rsidRDefault="00000000">
            <w:pPr>
              <w:spacing w:after="0"/>
            </w:pPr>
            <w:r>
              <w:rPr>
                <w:b/>
                <w:bCs/>
                <w:sz w:val="20"/>
              </w:rPr>
              <w:t>Call</w:t>
            </w:r>
          </w:p>
        </w:tc>
        <w:tc>
          <w:tcPr>
            <w:tcW w:w="4300" w:type="dxa"/>
            <w:shd w:val="clear" w:color="auto" w:fill="D9EAF7"/>
          </w:tcPr>
          <w:p w14:paraId="04C5C416" w14:textId="77777777" w:rsidR="00075872" w:rsidRDefault="00000000">
            <w:pPr>
              <w:spacing w:after="0"/>
            </w:pPr>
            <w:r>
              <w:rPr>
                <w:b/>
                <w:bCs/>
                <w:sz w:val="20"/>
              </w:rPr>
              <w:t>Content sent</w:t>
            </w:r>
          </w:p>
        </w:tc>
        <w:tc>
          <w:tcPr>
            <w:tcW w:w="1700" w:type="dxa"/>
            <w:shd w:val="clear" w:color="auto" w:fill="D9EAF7"/>
          </w:tcPr>
          <w:p w14:paraId="32003B90" w14:textId="77777777" w:rsidR="00075872" w:rsidRDefault="00000000">
            <w:pPr>
              <w:spacing w:after="0"/>
            </w:pPr>
            <w:r>
              <w:rPr>
                <w:b/>
                <w:bCs/>
                <w:sz w:val="20"/>
              </w:rPr>
              <w:t>Not sent</w:t>
            </w:r>
          </w:p>
        </w:tc>
        <w:tc>
          <w:tcPr>
            <w:tcW w:w="1948" w:type="dxa"/>
            <w:shd w:val="clear" w:color="auto" w:fill="D9EAF7"/>
          </w:tcPr>
          <w:p w14:paraId="4DF9C64C" w14:textId="77777777" w:rsidR="00075872" w:rsidRDefault="00000000">
            <w:pPr>
              <w:spacing w:after="0"/>
            </w:pPr>
            <w:r>
              <w:rPr>
                <w:b/>
                <w:bCs/>
                <w:sz w:val="20"/>
              </w:rPr>
              <w:t>Control</w:t>
            </w:r>
          </w:p>
        </w:tc>
      </w:tr>
      <w:tr w:rsidR="00075872" w14:paraId="60E45E60" w14:textId="77777777">
        <w:trPr>
          <w:jc w:val="center"/>
        </w:trPr>
        <w:tc>
          <w:tcPr>
            <w:tcW w:w="1700" w:type="dxa"/>
          </w:tcPr>
          <w:p w14:paraId="687DD2D7" w14:textId="77777777" w:rsidR="00075872" w:rsidRDefault="00000000">
            <w:pPr>
              <w:spacing w:after="0"/>
            </w:pPr>
            <w:r>
              <w:rPr>
                <w:sz w:val="18"/>
              </w:rPr>
              <w:t>Question interpretation</w:t>
            </w:r>
          </w:p>
        </w:tc>
        <w:tc>
          <w:tcPr>
            <w:tcW w:w="4300" w:type="dxa"/>
          </w:tcPr>
          <w:p w14:paraId="3E0E7785" w14:textId="77777777" w:rsidR="00075872" w:rsidRDefault="00000000">
            <w:pPr>
              <w:spacing w:after="0"/>
            </w:pPr>
            <w:r>
              <w:rPr>
                <w:sz w:val="18"/>
              </w:rPr>
              <w:t>The question (up to 1,000 characters); the data date; the full approved catalogue of metrics, dimensions and their members (up to 40 per dimension, with their identifiers), not filtered by role; the request slots and any pending clarification from the previous turn; up to 6 recent turns, in which formatted amounts and decimal ratios of earlier answers are replaced by a placeholder</w:t>
            </w:r>
          </w:p>
        </w:tc>
        <w:tc>
          <w:tcPr>
            <w:tcW w:w="1700" w:type="dxa"/>
          </w:tcPr>
          <w:p w14:paraId="4C0C0BFF" w14:textId="77777777" w:rsidR="00075872" w:rsidRDefault="00000000">
            <w:pPr>
              <w:spacing w:after="0"/>
            </w:pPr>
            <w:r>
              <w:rPr>
                <w:sz w:val="18"/>
              </w:rPr>
              <w:t>Result rows; passwords, keys, roles and user identifiers</w:t>
            </w:r>
          </w:p>
        </w:tc>
        <w:tc>
          <w:tcPr>
            <w:tcW w:w="1948" w:type="dxa"/>
          </w:tcPr>
          <w:p w14:paraId="053517F2" w14:textId="77777777" w:rsidR="00075872" w:rsidRDefault="00000000">
            <w:pPr>
              <w:spacing w:after="0"/>
            </w:pPr>
            <w:r>
              <w:rPr>
                <w:sz w:val="18"/>
              </w:rPr>
              <w:t>Used for questions the backend rules cannot read. Reading plain questions by rules is an optional setting (LOCAL_INTENT_ENABLED, off by default) and is also the fallback when the AI service is unavailable</w:t>
            </w:r>
          </w:p>
        </w:tc>
      </w:tr>
      <w:tr w:rsidR="00075872" w14:paraId="611F7C9D" w14:textId="77777777">
        <w:trPr>
          <w:jc w:val="center"/>
        </w:trPr>
        <w:tc>
          <w:tcPr>
            <w:tcW w:w="1700" w:type="dxa"/>
          </w:tcPr>
          <w:p w14:paraId="3405834F" w14:textId="77777777" w:rsidR="00075872" w:rsidRDefault="00000000">
            <w:pPr>
              <w:spacing w:after="0"/>
            </w:pPr>
            <w:r>
              <w:rPr>
                <w:sz w:val="18"/>
              </w:rPr>
              <w:t>Questions about the data or the previous answer</w:t>
            </w:r>
          </w:p>
        </w:tc>
        <w:tc>
          <w:tcPr>
            <w:tcW w:w="4300" w:type="dxa"/>
          </w:tcPr>
          <w:p w14:paraId="528B3FE5" w14:textId="77777777" w:rsidR="00075872" w:rsidRDefault="00000000">
            <w:pPr>
              <w:spacing w:after="0"/>
            </w:pPr>
            <w:r>
              <w:rPr>
                <w:sz w:val="18"/>
              </w:rPr>
              <w:t>The question; approved metadata visible to the user's role (metrics, dimensions and members, data coverage dates, permitted table and column names); a description of the previous answer, including its answer text with figures</w:t>
            </w:r>
          </w:p>
        </w:tc>
        <w:tc>
          <w:tcPr>
            <w:tcW w:w="1700" w:type="dxa"/>
          </w:tcPr>
          <w:p w14:paraId="431F17FF" w14:textId="77777777" w:rsidR="00075872" w:rsidRDefault="00000000">
            <w:pPr>
              <w:spacing w:after="0"/>
            </w:pPr>
            <w:r>
              <w:rPr>
                <w:sz w:val="18"/>
              </w:rPr>
              <w:t>Result tables</w:t>
            </w:r>
          </w:p>
        </w:tc>
        <w:tc>
          <w:tcPr>
            <w:tcW w:w="1948" w:type="dxa"/>
          </w:tcPr>
          <w:p w14:paraId="1AE86961" w14:textId="77777777" w:rsidR="00075872" w:rsidRDefault="00000000">
            <w:pPr>
              <w:spacing w:after="0"/>
            </w:pPr>
            <w:r>
              <w:rPr>
                <w:sz w:val="18"/>
              </w:rPr>
              <w:t>Used when AI is enabled</w:t>
            </w:r>
          </w:p>
        </w:tc>
      </w:tr>
      <w:tr w:rsidR="00075872" w14:paraId="3BF5A2FC" w14:textId="77777777">
        <w:trPr>
          <w:jc w:val="center"/>
        </w:trPr>
        <w:tc>
          <w:tcPr>
            <w:tcW w:w="1700" w:type="dxa"/>
          </w:tcPr>
          <w:p w14:paraId="0FFC6CBA" w14:textId="77777777" w:rsidR="00075872" w:rsidRDefault="00000000">
            <w:pPr>
              <w:spacing w:after="0"/>
            </w:pPr>
            <w:r>
              <w:rPr>
                <w:sz w:val="18"/>
              </w:rPr>
              <w:lastRenderedPageBreak/>
              <w:t>SQL proposal (RAG Text-to-SQL)</w:t>
            </w:r>
          </w:p>
        </w:tc>
        <w:tc>
          <w:tcPr>
            <w:tcW w:w="4300" w:type="dxa"/>
          </w:tcPr>
          <w:p w14:paraId="61E3DF4E" w14:textId="77777777" w:rsidR="00075872" w:rsidRDefault="00000000">
            <w:pPr>
              <w:spacing w:after="0"/>
            </w:pPr>
            <w:r>
              <w:rPr>
                <w:sz w:val="18"/>
              </w:rPr>
              <w:t>The question; the request slots without dates and dimension filters (growth metrics keep them); approved metric definitions and source mappings; table and column names permitted for the role; at most 2 approved example statements</w:t>
            </w:r>
          </w:p>
        </w:tc>
        <w:tc>
          <w:tcPr>
            <w:tcW w:w="1700" w:type="dxa"/>
          </w:tcPr>
          <w:p w14:paraId="7DFA94F7" w14:textId="77777777" w:rsidR="00075872" w:rsidRDefault="00000000">
            <w:pPr>
              <w:spacing w:after="0"/>
            </w:pPr>
            <w:r>
              <w:rPr>
                <w:sz w:val="18"/>
              </w:rPr>
              <w:t>Result rows; the full schema</w:t>
            </w:r>
          </w:p>
        </w:tc>
        <w:tc>
          <w:tcPr>
            <w:tcW w:w="1948" w:type="dxa"/>
          </w:tcPr>
          <w:p w14:paraId="1131BB93" w14:textId="77777777" w:rsidR="00075872" w:rsidRDefault="00000000">
            <w:pPr>
              <w:spacing w:after="0"/>
            </w:pPr>
            <w:r>
              <w:rPr>
                <w:sz w:val="18"/>
              </w:rPr>
              <w:t>EXTERNAL_METADATA_ENABLED, off by default; without it only the standard query builder runs</w:t>
            </w:r>
          </w:p>
        </w:tc>
      </w:tr>
      <w:tr w:rsidR="00075872" w14:paraId="5BB96AE9" w14:textId="77777777">
        <w:trPr>
          <w:jc w:val="center"/>
        </w:trPr>
        <w:tc>
          <w:tcPr>
            <w:tcW w:w="1700" w:type="dxa"/>
          </w:tcPr>
          <w:p w14:paraId="597A7A4F" w14:textId="77777777" w:rsidR="00075872" w:rsidRDefault="00000000">
            <w:pPr>
              <w:spacing w:after="0"/>
            </w:pPr>
            <w:r>
              <w:rPr>
                <w:sz w:val="18"/>
              </w:rPr>
              <w:t>Visualization proposal</w:t>
            </w:r>
          </w:p>
        </w:tc>
        <w:tc>
          <w:tcPr>
            <w:tcW w:w="4300" w:type="dxa"/>
          </w:tcPr>
          <w:p w14:paraId="4AB2FD98" w14:textId="77777777" w:rsidR="00075872" w:rsidRDefault="00000000">
            <w:pPr>
              <w:spacing w:after="0"/>
            </w:pPr>
            <w:r>
              <w:rPr>
                <w:sz w:val="18"/>
              </w:rPr>
              <w:t>Only when the backend rules find no suitable chart: the question, the number of rows, and for each column its kind (numeric, temporal, category), whether it is sorted, its number of distinct values and whether it is complete</w:t>
            </w:r>
          </w:p>
        </w:tc>
        <w:tc>
          <w:tcPr>
            <w:tcW w:w="1700" w:type="dxa"/>
          </w:tcPr>
          <w:p w14:paraId="4FB78257" w14:textId="77777777" w:rsidR="00075872" w:rsidRDefault="00000000">
            <w:pPr>
              <w:spacing w:after="0"/>
            </w:pPr>
            <w:r>
              <w:rPr>
                <w:sz w:val="18"/>
              </w:rPr>
              <w:t>Values in the result</w:t>
            </w:r>
          </w:p>
        </w:tc>
        <w:tc>
          <w:tcPr>
            <w:tcW w:w="1948" w:type="dxa"/>
          </w:tcPr>
          <w:p w14:paraId="4E102071" w14:textId="77777777" w:rsidR="00075872" w:rsidRDefault="00000000">
            <w:pPr>
              <w:spacing w:after="0"/>
            </w:pPr>
            <w:r>
              <w:rPr>
                <w:sz w:val="18"/>
              </w:rPr>
              <w:t>EXTERNAL_METADATA_ENABLED; without it results are shown as a table</w:t>
            </w:r>
          </w:p>
        </w:tc>
      </w:tr>
      <w:tr w:rsidR="00075872" w14:paraId="42CA8EB5" w14:textId="77777777">
        <w:trPr>
          <w:jc w:val="center"/>
        </w:trPr>
        <w:tc>
          <w:tcPr>
            <w:tcW w:w="1700" w:type="dxa"/>
          </w:tcPr>
          <w:p w14:paraId="73476101" w14:textId="77777777" w:rsidR="00075872" w:rsidRDefault="00000000">
            <w:pPr>
              <w:spacing w:after="0"/>
            </w:pPr>
            <w:r>
              <w:rPr>
                <w:sz w:val="18"/>
              </w:rPr>
              <w:t>AI summary</w:t>
            </w:r>
          </w:p>
        </w:tc>
        <w:tc>
          <w:tcPr>
            <w:tcW w:w="4300" w:type="dxa"/>
          </w:tcPr>
          <w:p w14:paraId="146166F1" w14:textId="77777777" w:rsidR="00075872" w:rsidRDefault="00000000">
            <w:pPr>
              <w:spacing w:after="0"/>
            </w:pPr>
            <w:r>
              <w:rPr>
                <w:sz w:val="18"/>
              </w:rPr>
              <w:t>The question and the result rows</w:t>
            </w:r>
          </w:p>
        </w:tc>
        <w:tc>
          <w:tcPr>
            <w:tcW w:w="1700" w:type="dxa"/>
          </w:tcPr>
          <w:p w14:paraId="77B6DD86" w14:textId="77777777" w:rsidR="00075872" w:rsidRDefault="00000000">
            <w:pPr>
              <w:spacing w:after="0"/>
            </w:pPr>
            <w:r>
              <w:rPr>
                <w:sz w:val="18"/>
              </w:rPr>
              <w:t>-</w:t>
            </w:r>
          </w:p>
        </w:tc>
        <w:tc>
          <w:tcPr>
            <w:tcW w:w="1948" w:type="dxa"/>
          </w:tcPr>
          <w:p w14:paraId="3D5D63CD" w14:textId="77777777" w:rsidR="00075872" w:rsidRDefault="00000000">
            <w:pPr>
              <w:spacing w:after="0"/>
            </w:pPr>
            <w:r>
              <w:rPr>
                <w:sz w:val="18"/>
              </w:rPr>
              <w:t>SEND_RESULTS_TO_LLM and EXTERNAL_RESULTS_ENABLED, both off by default</w:t>
            </w:r>
          </w:p>
        </w:tc>
      </w:tr>
      <w:tr w:rsidR="00075872" w14:paraId="5F1D0F38" w14:textId="77777777">
        <w:trPr>
          <w:jc w:val="center"/>
        </w:trPr>
        <w:tc>
          <w:tcPr>
            <w:tcW w:w="1700" w:type="dxa"/>
          </w:tcPr>
          <w:p w14:paraId="6FD18A6C" w14:textId="77777777" w:rsidR="00075872" w:rsidRDefault="00000000">
            <w:pPr>
              <w:spacing w:after="0"/>
            </w:pPr>
            <w:r>
              <w:rPr>
                <w:sz w:val="18"/>
              </w:rPr>
              <w:t>Speech-to-text</w:t>
            </w:r>
          </w:p>
        </w:tc>
        <w:tc>
          <w:tcPr>
            <w:tcW w:w="4300" w:type="dxa"/>
          </w:tcPr>
          <w:p w14:paraId="54B834D0" w14:textId="77777777" w:rsidR="00075872" w:rsidRDefault="00000000">
            <w:pPr>
              <w:spacing w:after="0"/>
            </w:pPr>
            <w:r>
              <w:rPr>
                <w:sz w:val="18"/>
              </w:rPr>
              <w:t>The audio recording when the user records a question</w:t>
            </w:r>
          </w:p>
        </w:tc>
        <w:tc>
          <w:tcPr>
            <w:tcW w:w="1700" w:type="dxa"/>
          </w:tcPr>
          <w:p w14:paraId="39CEF8D6" w14:textId="77777777" w:rsidR="00075872" w:rsidRDefault="00000000">
            <w:pPr>
              <w:spacing w:after="0"/>
            </w:pPr>
            <w:r>
              <w:rPr>
                <w:sz w:val="18"/>
              </w:rPr>
              <w:t>-</w:t>
            </w:r>
          </w:p>
        </w:tc>
        <w:tc>
          <w:tcPr>
            <w:tcW w:w="1948" w:type="dxa"/>
          </w:tcPr>
          <w:p w14:paraId="542D0B73" w14:textId="77777777" w:rsidR="00075872" w:rsidRDefault="00000000">
            <w:pPr>
              <w:spacing w:after="0"/>
            </w:pPr>
            <w:r>
              <w:rPr>
                <w:sz w:val="18"/>
              </w:rPr>
              <w:t>Requires a speech-service key</w:t>
            </w:r>
          </w:p>
        </w:tc>
      </w:tr>
    </w:tbl>
    <w:p w14:paraId="78DDCC61" w14:textId="77777777" w:rsidR="005023D5" w:rsidRPr="006B5EB4" w:rsidRDefault="005023D5" w:rsidP="006B5EB4"/>
    <w:p w14:paraId="6FF69ACC" w14:textId="77777777" w:rsidR="00F5557E" w:rsidRDefault="00CC2BD4">
      <w:pPr>
        <w:rPr>
          <w:b/>
          <w:bCs/>
        </w:rPr>
      </w:pPr>
      <w:r w:rsidRPr="00CC2BD4">
        <w:rPr>
          <w:b/>
          <w:bCs/>
        </w:rPr>
        <w:t>Technical Communication with External Systems</w:t>
      </w:r>
    </w:p>
    <w:tbl>
      <w:tblPr>
        <w:tblStyle w:val="TableGrid"/>
        <w:tblW w:w="9677" w:type="dxa"/>
        <w:jc w:val="center"/>
        <w:tblLook w:val="04A0" w:firstRow="1" w:lastRow="0" w:firstColumn="1" w:lastColumn="0" w:noHBand="0" w:noVBand="1"/>
      </w:tblPr>
      <w:tblGrid>
        <w:gridCol w:w="4067"/>
        <w:gridCol w:w="5610"/>
      </w:tblGrid>
      <w:tr w:rsidR="008B5F20" w14:paraId="79568BC6" w14:textId="77777777" w:rsidTr="005023D5">
        <w:trPr>
          <w:trHeight w:val="277"/>
          <w:tblHeader/>
          <w:jc w:val="center"/>
        </w:trPr>
        <w:tc>
          <w:tcPr>
            <w:tcW w:w="4067" w:type="dxa"/>
            <w:shd w:val="clear" w:color="auto" w:fill="D9EAF7"/>
          </w:tcPr>
          <w:p w14:paraId="629D8429" w14:textId="77777777" w:rsidR="008B5F20" w:rsidRPr="00031806" w:rsidRDefault="00031806">
            <w:pPr>
              <w:rPr>
                <w:b/>
                <w:bCs/>
              </w:rPr>
            </w:pPr>
            <w:r w:rsidRPr="00031806">
              <w:rPr>
                <w:b/>
                <w:bCs/>
              </w:rPr>
              <w:t>External System</w:t>
            </w:r>
          </w:p>
        </w:tc>
        <w:tc>
          <w:tcPr>
            <w:tcW w:w="5610" w:type="dxa"/>
            <w:shd w:val="clear" w:color="auto" w:fill="D9EAF7"/>
          </w:tcPr>
          <w:p w14:paraId="4FE40311" w14:textId="77777777" w:rsidR="008B5F20" w:rsidRDefault="008B5F20">
            <w:r>
              <w:rPr>
                <w:b/>
                <w:sz w:val="20"/>
              </w:rPr>
              <w:t>Background</w:t>
            </w:r>
          </w:p>
        </w:tc>
      </w:tr>
      <w:tr w:rsidR="008B5F20" w14:paraId="0A91647F" w14:textId="77777777" w:rsidTr="005023D5">
        <w:trPr>
          <w:trHeight w:val="297"/>
          <w:jc w:val="center"/>
        </w:trPr>
        <w:tc>
          <w:tcPr>
            <w:tcW w:w="4067" w:type="dxa"/>
            <w:vAlign w:val="center"/>
          </w:tcPr>
          <w:p w14:paraId="083D1AA7" w14:textId="77777777" w:rsidR="008B5F20" w:rsidRDefault="00031806">
            <w:r w:rsidRPr="00031806">
              <w:t>Company Data Warehouse</w:t>
            </w:r>
          </w:p>
        </w:tc>
        <w:tc>
          <w:tcPr>
            <w:tcW w:w="5610" w:type="dxa"/>
            <w:vAlign w:val="center"/>
          </w:tcPr>
          <w:p w14:paraId="2B34258D" w14:textId="77777777" w:rsidR="008B5F20" w:rsidRDefault="00031806">
            <w:r w:rsidRPr="00031806">
              <w:t>Provides standardized business data through its supported database protocol over an encrypted connection. ACBI executes authorized, read-only queries and retrieves results without modifying business records.</w:t>
            </w:r>
          </w:p>
        </w:tc>
      </w:tr>
      <w:tr w:rsidR="008B5F20" w14:paraId="2B85336F" w14:textId="77777777" w:rsidTr="005023D5">
        <w:trPr>
          <w:trHeight w:val="297"/>
          <w:jc w:val="center"/>
        </w:trPr>
        <w:tc>
          <w:tcPr>
            <w:tcW w:w="4067" w:type="dxa"/>
            <w:vAlign w:val="center"/>
          </w:tcPr>
          <w:p w14:paraId="06C9208D" w14:textId="77777777" w:rsidR="008B5F20" w:rsidRDefault="00031806">
            <w:r w:rsidRPr="00031806">
              <w:t>External AI Service</w:t>
            </w:r>
          </w:p>
        </w:tc>
        <w:tc>
          <w:tcPr>
            <w:tcW w:w="5610" w:type="dxa"/>
            <w:vAlign w:val="center"/>
          </w:tcPr>
          <w:p w14:paraId="6CF26E7A" w14:textId="77777777" w:rsidR="008B5F20" w:rsidRDefault="00031806">
            <w:r w:rsidRPr="00031806">
              <w:t>Provides pretrained model capabilities through an HTTPS API. It receives approved prompts and relevant context and returns structured intents, SQL candidates, or summaries. It has no direct access to the company data warehouse.</w:t>
            </w:r>
          </w:p>
        </w:tc>
      </w:tr>
      <w:tr w:rsidR="005023D5" w14:paraId="1F3A301A" w14:textId="77777777" w:rsidTr="005023D5">
        <w:trPr>
          <w:trHeight w:val="297"/>
          <w:jc w:val="center"/>
        </w:trPr>
        <w:tc>
          <w:tcPr>
            <w:tcW w:w="4067" w:type="dxa"/>
            <w:vAlign w:val="center"/>
          </w:tcPr>
          <w:p w14:paraId="3012FF91" w14:textId="77777777" w:rsidR="005023D5" w:rsidRPr="00031806" w:rsidRDefault="005023D5">
            <w:r w:rsidRPr="005023D5">
              <w:t>Speech-to-Text Service</w:t>
            </w:r>
          </w:p>
        </w:tc>
        <w:tc>
          <w:tcPr>
            <w:tcW w:w="5610" w:type="dxa"/>
            <w:vAlign w:val="center"/>
          </w:tcPr>
          <w:p w14:paraId="63E33A23" w14:textId="77777777" w:rsidR="005023D5" w:rsidRPr="00031806" w:rsidRDefault="005023D5">
            <w:r w:rsidRPr="005023D5">
              <w:t>Converts uploaded voice recordings into text through an HTTPS API. The backend submits approved audio and receives the transcript. The service has no direct access to the company data warehouse.</w:t>
            </w:r>
          </w:p>
        </w:tc>
      </w:tr>
    </w:tbl>
    <w:p w14:paraId="165411B1" w14:textId="77777777" w:rsidR="00CC2BD4" w:rsidRPr="00CC2BD4" w:rsidRDefault="00CC2BD4">
      <w:pPr>
        <w:rPr>
          <w:b/>
          <w:bCs/>
        </w:rPr>
      </w:pPr>
    </w:p>
    <w:p w14:paraId="32376847" w14:textId="77777777" w:rsidR="00302B49" w:rsidRDefault="00000000">
      <w:pPr>
        <w:pStyle w:val="Heading1"/>
      </w:pPr>
      <w:bookmarkStart w:id="12" w:name="_Toc240609474"/>
      <w:r>
        <w:t>4. Solution Strategy</w:t>
      </w:r>
      <w:bookmarkEnd w:id="12"/>
    </w:p>
    <w:p w14:paraId="12A82F62" w14:textId="77777777" w:rsidR="00FA0FB5" w:rsidRDefault="00FC331D">
      <w:r w:rsidRPr="00FC331D">
        <w:t>ACBI is developed as a web application that enables users to retrieve and compare business data through natural language, reducing manual navigation of dashboards and reports. Python/</w:t>
      </w:r>
      <w:proofErr w:type="spellStart"/>
      <w:r w:rsidRPr="00FC331D">
        <w:t>FastAPI</w:t>
      </w:r>
      <w:proofErr w:type="spellEnd"/>
      <w:r w:rsidRPr="00FC331D">
        <w:t xml:space="preserve"> is selected for the backend to support integration with AI libraries, document retrieval, and data processing. The system accesses a pretrained LLM through an external API, while data queries and numerical calculations are executed in the database.</w:t>
      </w:r>
    </w:p>
    <w:p w14:paraId="592E6FEF" w14:textId="77777777" w:rsidR="00551661" w:rsidRDefault="00551661" w:rsidP="00551661">
      <w:pPr>
        <w:pStyle w:val="Heading2"/>
      </w:pPr>
      <w:bookmarkStart w:id="13" w:name="_Toc240609475"/>
      <w:r>
        <w:t xml:space="preserve">4.1 </w:t>
      </w:r>
      <w:r w:rsidR="00370D75" w:rsidRPr="00370D75">
        <w:t>System Overview</w:t>
      </w:r>
      <w:bookmarkEnd w:id="13"/>
    </w:p>
    <w:p w14:paraId="6588F98A" w14:textId="77777777" w:rsidR="001E2354" w:rsidRDefault="00F87DCF" w:rsidP="00551661">
      <w:r w:rsidRPr="00F87DCF">
        <w:t xml:space="preserve">The frontend receives questions and displays results. The backend manages conversation context, </w:t>
      </w:r>
      <w:r w:rsidR="00370D75" w:rsidRPr="00370D75">
        <w:t>routes requests through Structured Intent or RAG Text-to-SQL</w:t>
      </w:r>
      <w:r w:rsidRPr="00F87DCF">
        <w:t xml:space="preserve">, validates SQL, and enforces </w:t>
      </w:r>
      <w:r w:rsidRPr="00F87DCF">
        <w:lastRenderedPageBreak/>
        <w:t>access permissions. Business data is accessed through read-only connections, while conversation history and traceability records are stored in application storage. The backend formats query results and validates chart configurations before presentation. A separate model is not required for structured output: the same LLM can support multiple tasks, while application code validates the output structure.</w:t>
      </w:r>
    </w:p>
    <w:p w14:paraId="52DA1B8B" w14:textId="77777777" w:rsidR="00551661" w:rsidRDefault="001E2354" w:rsidP="00551661">
      <w:r>
        <w:rPr>
          <w:noProof/>
        </w:rPr>
        <w:drawing>
          <wp:inline distT="0" distB="0" distL="0" distR="0" wp14:anchorId="03CF3ED3" wp14:editId="25D65591">
            <wp:extent cx="6125210" cy="2086610"/>
            <wp:effectExtent l="0" t="0" r="8890" b="8890"/>
            <wp:docPr id="2472777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25210" cy="2086610"/>
                    </a:xfrm>
                    <a:prstGeom prst="rect">
                      <a:avLst/>
                    </a:prstGeom>
                    <a:noFill/>
                    <a:ln>
                      <a:noFill/>
                    </a:ln>
                  </pic:spPr>
                </pic:pic>
              </a:graphicData>
            </a:graphic>
          </wp:inline>
        </w:drawing>
      </w:r>
    </w:p>
    <w:p w14:paraId="145F795E" w14:textId="77777777" w:rsidR="00503ACA" w:rsidRPr="00DD469B" w:rsidRDefault="00503ACA" w:rsidP="00503ACA">
      <w:pPr>
        <w:rPr>
          <w:i/>
          <w:iCs/>
          <w:sz w:val="24"/>
          <w:szCs w:val="24"/>
        </w:rPr>
      </w:pPr>
      <w:r w:rsidRPr="00DD469B">
        <w:rPr>
          <w:i/>
          <w:iCs/>
          <w:sz w:val="24"/>
          <w:szCs w:val="24"/>
        </w:rPr>
        <w:tab/>
      </w:r>
      <w:r w:rsidRPr="00DD469B">
        <w:rPr>
          <w:i/>
          <w:iCs/>
          <w:sz w:val="24"/>
          <w:szCs w:val="24"/>
        </w:rPr>
        <w:tab/>
      </w:r>
      <w:r w:rsidRPr="00DD469B">
        <w:rPr>
          <w:i/>
          <w:iCs/>
          <w:sz w:val="24"/>
          <w:szCs w:val="24"/>
        </w:rPr>
        <w:tab/>
        <w:t xml:space="preserve">    </w:t>
      </w:r>
      <w:r>
        <w:rPr>
          <w:i/>
          <w:iCs/>
          <w:sz w:val="24"/>
          <w:szCs w:val="24"/>
        </w:rPr>
        <w:t xml:space="preserve">   </w:t>
      </w:r>
      <w:r w:rsidRPr="00DD469B">
        <w:rPr>
          <w:i/>
          <w:iCs/>
          <w:sz w:val="24"/>
          <w:szCs w:val="24"/>
        </w:rPr>
        <w:t xml:space="preserve"> Figure </w:t>
      </w:r>
      <w:r>
        <w:rPr>
          <w:i/>
          <w:iCs/>
          <w:sz w:val="24"/>
          <w:szCs w:val="24"/>
        </w:rPr>
        <w:t>4</w:t>
      </w:r>
      <w:r w:rsidRPr="00DD469B">
        <w:rPr>
          <w:i/>
          <w:iCs/>
          <w:sz w:val="24"/>
          <w:szCs w:val="24"/>
        </w:rPr>
        <w:t xml:space="preserve">.1 — ACBI </w:t>
      </w:r>
      <w:r>
        <w:rPr>
          <w:i/>
          <w:iCs/>
          <w:sz w:val="24"/>
          <w:szCs w:val="24"/>
        </w:rPr>
        <w:t>System Workflow</w:t>
      </w:r>
      <w:r w:rsidRPr="00DD469B">
        <w:rPr>
          <w:i/>
          <w:iCs/>
          <w:sz w:val="24"/>
          <w:szCs w:val="24"/>
        </w:rPr>
        <w:t xml:space="preserve"> </w:t>
      </w:r>
    </w:p>
    <w:p w14:paraId="2DBFC4C5" w14:textId="77777777" w:rsidR="00503ACA" w:rsidRPr="00551661" w:rsidRDefault="00503ACA" w:rsidP="00551661"/>
    <w:p w14:paraId="30EC8732" w14:textId="77777777" w:rsidR="001E2354" w:rsidRDefault="001E2354" w:rsidP="001E2354">
      <w:pPr>
        <w:pStyle w:val="Heading2"/>
      </w:pPr>
      <w:bookmarkStart w:id="14" w:name="_Toc240609476"/>
      <w:r>
        <w:t xml:space="preserve">4.2 </w:t>
      </w:r>
      <w:r w:rsidR="00370D75" w:rsidRPr="00370D75">
        <w:t>AI Processing Strategy</w:t>
      </w:r>
      <w:bookmarkEnd w:id="14"/>
    </w:p>
    <w:p w14:paraId="7D0B4388" w14:textId="77777777" w:rsidR="006C09E2" w:rsidRPr="006C09E2" w:rsidRDefault="006C09E2" w:rsidP="006C09E2">
      <w:r w:rsidRPr="006C09E2">
        <w:t xml:space="preserve">The first approach considered is </w:t>
      </w:r>
      <w:r w:rsidRPr="006C09E2">
        <w:rPr>
          <w:b/>
          <w:bCs/>
        </w:rPr>
        <w:t>Direct Text-to-SQL</w:t>
      </w:r>
      <w:r w:rsidRPr="006C09E2">
        <w:t>, which provides the LLM with a question, database schema, and business definitions to generate SQL. This approach is flexible and suitable for a limited data scope. However, providing complete schema descriptions for a database with many tables increases context size and can make it harder to select the correct tables, relationships, and formulas. Generated SQL may execute successfully while producing incorrect business results.</w:t>
      </w:r>
    </w:p>
    <w:p w14:paraId="342AA55A" w14:textId="77777777" w:rsidR="006C09E2" w:rsidRPr="006C09E2" w:rsidRDefault="006C09E2" w:rsidP="006C09E2">
      <w:r w:rsidRPr="006C09E2">
        <w:t xml:space="preserve">To improve control, </w:t>
      </w:r>
      <w:r w:rsidRPr="006C09E2">
        <w:rPr>
          <w:b/>
          <w:bCs/>
        </w:rPr>
        <w:t>Structured Intent</w:t>
      </w:r>
      <w:r w:rsidRPr="006C09E2">
        <w:t xml:space="preserve"> is considered. The LLM converts questions into structured requests containing metrics, reporting periods, filters, and analytical operations. The backend validates these requests and generates SQL using predefined formulas and supported operations. Different phrasings can therefore share the same query logic, but this approach is limited to combinations supported by the backend.</w:t>
      </w:r>
    </w:p>
    <w:p w14:paraId="63164BBA" w14:textId="77777777" w:rsidR="006C09E2" w:rsidRPr="006C09E2" w:rsidRDefault="006C09E2" w:rsidP="006C09E2">
      <w:r w:rsidRPr="006C09E2">
        <w:t xml:space="preserve">To support a broader range of questions, the system incorporates </w:t>
      </w:r>
      <w:r w:rsidRPr="006C09E2">
        <w:rPr>
          <w:b/>
          <w:bCs/>
        </w:rPr>
        <w:t>RAG Text-to-SQL</w:t>
      </w:r>
      <w:r w:rsidRPr="006C09E2">
        <w:t>. RAG, or Retrieval-Augmented Generation, retrieves relevant table and column descriptions, data relationships, KPI definitions, and SQL examples. This context is supplied to the LLM to generate SQL candidates, reducing the need to include the entire database schema in every request. However, correctness still depends on the quality of the retrieved information and the generated query.</w:t>
      </w:r>
    </w:p>
    <w:p w14:paraId="69641D32" w14:textId="77777777" w:rsidR="006C09E2" w:rsidRPr="006C09E2" w:rsidRDefault="006C09E2" w:rsidP="006C09E2">
      <w:r w:rsidRPr="006C09E2">
        <w:t>The selected approach theref</w:t>
      </w:r>
      <w:r w:rsidR="00B47FB0">
        <w:t>o</w:t>
      </w:r>
      <w:r w:rsidRPr="006C09E2">
        <w:t xml:space="preserve">re combines </w:t>
      </w:r>
      <w:r w:rsidRPr="006C09E2">
        <w:rPr>
          <w:b/>
          <w:bCs/>
        </w:rPr>
        <w:t>Structured Intent and RAG Text-to-SQL</w:t>
      </w:r>
      <w:r w:rsidRPr="006C09E2">
        <w:t>. Once a question is sufficiently clear, the backend checks whether the standard query builder can fully process the request. Supported requests use the standard path; other requests use RAG Text-to-SQL. Both paths share approved business definitions. Missing information or unclear formulas lead to clarification requests or explicit limitations. Requests outside the user’s permissions are denied.</w:t>
      </w:r>
    </w:p>
    <w:p w14:paraId="40C10651" w14:textId="77777777" w:rsidR="006C09E2" w:rsidRPr="006C09E2" w:rsidRDefault="006C09E2" w:rsidP="006C09E2">
      <w:r w:rsidRPr="006C09E2">
        <w:lastRenderedPageBreak/>
        <w:t xml:space="preserve">An alternative extension is </w:t>
      </w:r>
      <w:r w:rsidRPr="006C09E2">
        <w:rPr>
          <w:b/>
          <w:bCs/>
        </w:rPr>
        <w:t>RAG + Agent Text-to-SQL</w:t>
      </w:r>
      <w:r w:rsidRPr="006C09E2">
        <w:t>, which allows the AI to select tools, retrieve additional information, and refine queries across multiple steps. This offers greater flexibility but increases testing complexity and makes the number of model calls less predictable. The initial release therefore uses a backend-controlled workflow with a limited number of query correction attempts. Agent-based processing will be reconsidered if testing demonstrates a clear need.</w:t>
      </w:r>
    </w:p>
    <w:p w14:paraId="481C34A1" w14:textId="77777777" w:rsidR="001E2354" w:rsidRDefault="001E2354" w:rsidP="001E2354"/>
    <w:p w14:paraId="7D1BF135" w14:textId="77777777" w:rsidR="00503ACA" w:rsidRDefault="000C2E02" w:rsidP="00503ACA">
      <w:pPr>
        <w:jc w:val="center"/>
        <w:rPr>
          <w:i/>
          <w:iCs/>
          <w:sz w:val="24"/>
          <w:szCs w:val="24"/>
        </w:rPr>
      </w:pPr>
      <w:r>
        <w:rPr>
          <w:noProof/>
        </w:rPr>
        <w:lastRenderedPageBreak/>
        <w:drawing>
          <wp:inline distT="0" distB="0" distL="0" distR="0" wp14:anchorId="65052B10" wp14:editId="03C0C7AF">
            <wp:extent cx="4548753" cy="7994650"/>
            <wp:effectExtent l="0" t="0" r="4445" b="6350"/>
            <wp:docPr id="918512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58308" cy="8011443"/>
                    </a:xfrm>
                    <a:prstGeom prst="rect">
                      <a:avLst/>
                    </a:prstGeom>
                    <a:noFill/>
                    <a:ln>
                      <a:noFill/>
                    </a:ln>
                  </pic:spPr>
                </pic:pic>
              </a:graphicData>
            </a:graphic>
          </wp:inline>
        </w:drawing>
      </w:r>
    </w:p>
    <w:p w14:paraId="34016D99" w14:textId="77777777" w:rsidR="00503ACA" w:rsidRPr="00503ACA" w:rsidRDefault="00503ACA" w:rsidP="00503ACA">
      <w:pPr>
        <w:jc w:val="center"/>
      </w:pPr>
      <w:r w:rsidRPr="00DD469B">
        <w:rPr>
          <w:i/>
          <w:iCs/>
          <w:sz w:val="24"/>
          <w:szCs w:val="24"/>
        </w:rPr>
        <w:t xml:space="preserve">Figure </w:t>
      </w:r>
      <w:r>
        <w:rPr>
          <w:i/>
          <w:iCs/>
          <w:sz w:val="24"/>
          <w:szCs w:val="24"/>
        </w:rPr>
        <w:t>4</w:t>
      </w:r>
      <w:r w:rsidRPr="00DD469B">
        <w:rPr>
          <w:i/>
          <w:iCs/>
          <w:sz w:val="24"/>
          <w:szCs w:val="24"/>
        </w:rPr>
        <w:t>.</w:t>
      </w:r>
      <w:r w:rsidR="00F40D7E">
        <w:rPr>
          <w:i/>
          <w:iCs/>
          <w:sz w:val="24"/>
          <w:szCs w:val="24"/>
        </w:rPr>
        <w:t>2</w:t>
      </w:r>
      <w:r w:rsidRPr="00DD469B">
        <w:rPr>
          <w:i/>
          <w:iCs/>
          <w:sz w:val="24"/>
          <w:szCs w:val="24"/>
        </w:rPr>
        <w:t xml:space="preserve"> — ACBI </w:t>
      </w:r>
      <w:r w:rsidRPr="00503ACA">
        <w:rPr>
          <w:i/>
          <w:iCs/>
          <w:sz w:val="24"/>
          <w:szCs w:val="24"/>
        </w:rPr>
        <w:t>AI Processing</w:t>
      </w:r>
      <w:r>
        <w:rPr>
          <w:i/>
          <w:iCs/>
          <w:sz w:val="24"/>
          <w:szCs w:val="24"/>
        </w:rPr>
        <w:t xml:space="preserve"> Workflow</w:t>
      </w:r>
      <w:r w:rsidRPr="00DD469B">
        <w:rPr>
          <w:i/>
          <w:iCs/>
          <w:sz w:val="24"/>
          <w:szCs w:val="24"/>
        </w:rPr>
        <w:t xml:space="preserve"> </w:t>
      </w:r>
    </w:p>
    <w:p w14:paraId="35D65D6D" w14:textId="77777777" w:rsidR="00503ACA" w:rsidRDefault="00503ACA"/>
    <w:p w14:paraId="7BCAE613" w14:textId="77777777" w:rsidR="00302B49" w:rsidRDefault="00000000" w:rsidP="00DD469B">
      <w:pPr>
        <w:pStyle w:val="Heading1"/>
      </w:pPr>
      <w:bookmarkStart w:id="15" w:name="_Toc240609477"/>
      <w:r>
        <w:lastRenderedPageBreak/>
        <w:t>5. Building Block View</w:t>
      </w:r>
      <w:bookmarkEnd w:id="15"/>
    </w:p>
    <w:p w14:paraId="31E9720C" w14:textId="77777777" w:rsidR="00302B49" w:rsidRDefault="00000000">
      <w:pPr>
        <w:pStyle w:val="Heading2"/>
      </w:pPr>
      <w:bookmarkStart w:id="16" w:name="_Toc240609478"/>
      <w:r>
        <w:t>5.1 Whitebox Overall System</w:t>
      </w:r>
      <w:r w:rsidR="003606E5">
        <w:t xml:space="preserve"> – Level 1</w:t>
      </w:r>
      <w:bookmarkEnd w:id="16"/>
    </w:p>
    <w:p w14:paraId="63C8F5AC" w14:textId="77777777" w:rsidR="00DD469B" w:rsidRDefault="00DD469B" w:rsidP="00DD469B">
      <w:r w:rsidRPr="00DD469B">
        <w:t>ACBI consists of three main building blocks: Web Frontend, Application Backend, and Application Storage. This separation keeps user interaction, processing logic, and data storage distinct, allowing each component to be maintained with fewer changes to the others. The backend coordinates AI processing and controls access to business data.</w:t>
      </w:r>
    </w:p>
    <w:p w14:paraId="2F85B3FB" w14:textId="77777777" w:rsidR="00DD469B" w:rsidRPr="00DD469B" w:rsidRDefault="00DD469B" w:rsidP="00DD469B"/>
    <w:p w14:paraId="37567E9F" w14:textId="77777777" w:rsidR="00DD469B" w:rsidRPr="00DD469B" w:rsidRDefault="00DD469B" w:rsidP="00DD469B">
      <w:pPr>
        <w:jc w:val="center"/>
      </w:pPr>
      <w:r w:rsidRPr="00DD469B">
        <w:rPr>
          <w:noProof/>
        </w:rPr>
        <w:drawing>
          <wp:inline distT="0" distB="0" distL="0" distR="0" wp14:anchorId="3B7440F1" wp14:editId="291B9061">
            <wp:extent cx="3924300" cy="3970020"/>
            <wp:effectExtent l="0" t="0" r="0" b="0"/>
            <wp:docPr id="16819688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24300" cy="3970020"/>
                    </a:xfrm>
                    <a:prstGeom prst="rect">
                      <a:avLst/>
                    </a:prstGeom>
                    <a:noFill/>
                    <a:ln>
                      <a:noFill/>
                    </a:ln>
                  </pic:spPr>
                </pic:pic>
              </a:graphicData>
            </a:graphic>
          </wp:inline>
        </w:drawing>
      </w:r>
    </w:p>
    <w:p w14:paraId="0C447CD2" w14:textId="77777777" w:rsidR="00302B49" w:rsidRPr="00DD469B" w:rsidRDefault="00DD469B">
      <w:pPr>
        <w:rPr>
          <w:i/>
          <w:iCs/>
          <w:sz w:val="24"/>
          <w:szCs w:val="24"/>
        </w:rPr>
      </w:pPr>
      <w:r w:rsidRPr="00DD469B">
        <w:rPr>
          <w:i/>
          <w:iCs/>
          <w:sz w:val="24"/>
          <w:szCs w:val="24"/>
        </w:rPr>
        <w:tab/>
      </w:r>
      <w:r w:rsidRPr="00DD469B">
        <w:rPr>
          <w:i/>
          <w:iCs/>
          <w:sz w:val="24"/>
          <w:szCs w:val="24"/>
        </w:rPr>
        <w:tab/>
      </w:r>
      <w:r w:rsidRPr="00DD469B">
        <w:rPr>
          <w:i/>
          <w:iCs/>
          <w:sz w:val="24"/>
          <w:szCs w:val="24"/>
        </w:rPr>
        <w:tab/>
        <w:t xml:space="preserve">     Figure 5.1 — ACBI Building Block View — Level 1</w:t>
      </w:r>
    </w:p>
    <w:p w14:paraId="3A753CB6" w14:textId="77777777" w:rsidR="00DD469B" w:rsidRDefault="00DD469B"/>
    <w:tbl>
      <w:tblPr>
        <w:tblStyle w:val="TableGrid"/>
        <w:tblW w:w="9677" w:type="dxa"/>
        <w:jc w:val="center"/>
        <w:tblLook w:val="04A0" w:firstRow="1" w:lastRow="0" w:firstColumn="1" w:lastColumn="0" w:noHBand="0" w:noVBand="1"/>
      </w:tblPr>
      <w:tblGrid>
        <w:gridCol w:w="4067"/>
        <w:gridCol w:w="5610"/>
      </w:tblGrid>
      <w:tr w:rsidR="00DD469B" w14:paraId="0E411FD0" w14:textId="77777777" w:rsidTr="00DD469B">
        <w:trPr>
          <w:trHeight w:val="277"/>
          <w:tblHeader/>
          <w:jc w:val="center"/>
        </w:trPr>
        <w:tc>
          <w:tcPr>
            <w:tcW w:w="4067" w:type="dxa"/>
            <w:shd w:val="clear" w:color="auto" w:fill="D9EAF7"/>
          </w:tcPr>
          <w:p w14:paraId="3EA6E357" w14:textId="77777777" w:rsidR="00DD469B" w:rsidRPr="00031806" w:rsidRDefault="00DD469B" w:rsidP="00811041">
            <w:pPr>
              <w:rPr>
                <w:b/>
                <w:bCs/>
              </w:rPr>
            </w:pPr>
            <w:r>
              <w:rPr>
                <w:b/>
                <w:bCs/>
              </w:rPr>
              <w:t>Element</w:t>
            </w:r>
          </w:p>
        </w:tc>
        <w:tc>
          <w:tcPr>
            <w:tcW w:w="5610" w:type="dxa"/>
            <w:shd w:val="clear" w:color="auto" w:fill="D9EAF7"/>
          </w:tcPr>
          <w:p w14:paraId="236C568D" w14:textId="77777777" w:rsidR="00DD469B" w:rsidRPr="00DD469B" w:rsidRDefault="00DD469B" w:rsidP="00811041">
            <w:pPr>
              <w:rPr>
                <w:b/>
                <w:bCs/>
              </w:rPr>
            </w:pPr>
            <w:r w:rsidRPr="00DD469B">
              <w:rPr>
                <w:b/>
                <w:bCs/>
              </w:rPr>
              <w:t>Responsibility</w:t>
            </w:r>
          </w:p>
        </w:tc>
      </w:tr>
      <w:tr w:rsidR="00DD469B" w14:paraId="02C24496" w14:textId="77777777" w:rsidTr="00DD469B">
        <w:trPr>
          <w:trHeight w:val="297"/>
          <w:jc w:val="center"/>
        </w:trPr>
        <w:tc>
          <w:tcPr>
            <w:tcW w:w="4067" w:type="dxa"/>
            <w:vAlign w:val="center"/>
          </w:tcPr>
          <w:p w14:paraId="736E3810" w14:textId="77777777" w:rsidR="00DD469B" w:rsidRDefault="00DD469B" w:rsidP="00811041">
            <w:r>
              <w:t>Web Frontend</w:t>
            </w:r>
          </w:p>
        </w:tc>
        <w:tc>
          <w:tcPr>
            <w:tcW w:w="5610" w:type="dxa"/>
            <w:vAlign w:val="center"/>
          </w:tcPr>
          <w:p w14:paraId="6669C548" w14:textId="77777777" w:rsidR="00DD469B" w:rsidRDefault="00DD469B" w:rsidP="00811041">
            <w:r w:rsidRPr="00DD469B">
              <w:t>Provides text and voice input, displays answers and visualizations, and supports authorized administration functions.</w:t>
            </w:r>
          </w:p>
        </w:tc>
      </w:tr>
      <w:tr w:rsidR="00DD469B" w14:paraId="6D8DBDC2" w14:textId="77777777" w:rsidTr="00DD469B">
        <w:trPr>
          <w:trHeight w:val="297"/>
          <w:jc w:val="center"/>
        </w:trPr>
        <w:tc>
          <w:tcPr>
            <w:tcW w:w="4067" w:type="dxa"/>
            <w:vAlign w:val="center"/>
          </w:tcPr>
          <w:p w14:paraId="71CDD168" w14:textId="77777777" w:rsidR="00DD469B" w:rsidRDefault="00DD469B" w:rsidP="00811041">
            <w:r>
              <w:t>Application Backend</w:t>
            </w:r>
          </w:p>
        </w:tc>
        <w:tc>
          <w:tcPr>
            <w:tcW w:w="5610" w:type="dxa"/>
            <w:vAlign w:val="center"/>
          </w:tcPr>
          <w:p w14:paraId="7FE77558" w14:textId="77777777" w:rsidR="00DD469B" w:rsidRDefault="00DD469B" w:rsidP="00811041">
            <w:r w:rsidRPr="00DD469B">
              <w:t>Manages conversation context, coordinates AI and query processing, enforces permissions, and formats results.</w:t>
            </w:r>
          </w:p>
        </w:tc>
      </w:tr>
      <w:tr w:rsidR="00DD469B" w14:paraId="5BFDFD5C" w14:textId="77777777" w:rsidTr="00DD469B">
        <w:trPr>
          <w:trHeight w:val="297"/>
          <w:jc w:val="center"/>
        </w:trPr>
        <w:tc>
          <w:tcPr>
            <w:tcW w:w="4067" w:type="dxa"/>
            <w:vAlign w:val="center"/>
          </w:tcPr>
          <w:p w14:paraId="71B5A100" w14:textId="77777777" w:rsidR="00DD469B" w:rsidRDefault="00DD469B" w:rsidP="00811041">
            <w:r>
              <w:t>Application Storage</w:t>
            </w:r>
          </w:p>
        </w:tc>
        <w:tc>
          <w:tcPr>
            <w:tcW w:w="5610" w:type="dxa"/>
            <w:vAlign w:val="center"/>
          </w:tcPr>
          <w:p w14:paraId="5FEE81FF" w14:textId="77777777" w:rsidR="00DD469B" w:rsidRPr="00031806" w:rsidRDefault="00DD469B" w:rsidP="00811041">
            <w:r w:rsidRPr="00DD469B">
              <w:t>Stores conversation history, saved results, audit logs, and application metadata.</w:t>
            </w:r>
          </w:p>
        </w:tc>
      </w:tr>
      <w:tr w:rsidR="00DD469B" w14:paraId="326A99F8" w14:textId="77777777" w:rsidTr="00DD469B">
        <w:trPr>
          <w:trHeight w:val="297"/>
          <w:jc w:val="center"/>
        </w:trPr>
        <w:tc>
          <w:tcPr>
            <w:tcW w:w="4067" w:type="dxa"/>
            <w:vAlign w:val="center"/>
          </w:tcPr>
          <w:p w14:paraId="39ED9793" w14:textId="77777777" w:rsidR="00DD469B" w:rsidRDefault="00DD469B" w:rsidP="00811041">
            <w:r>
              <w:lastRenderedPageBreak/>
              <w:t>External AI Service</w:t>
            </w:r>
          </w:p>
        </w:tc>
        <w:tc>
          <w:tcPr>
            <w:tcW w:w="5610" w:type="dxa"/>
            <w:vAlign w:val="center"/>
          </w:tcPr>
          <w:p w14:paraId="6ADCC47B" w14:textId="77777777" w:rsidR="00DD469B" w:rsidRPr="00031806" w:rsidRDefault="00DD469B" w:rsidP="00811041">
            <w:r w:rsidRPr="00DD469B">
              <w:t>Interprets questions and generates structured intents, SQL candidates, or summaries through an API.</w:t>
            </w:r>
          </w:p>
        </w:tc>
      </w:tr>
      <w:tr w:rsidR="00DD469B" w14:paraId="7E2379E7" w14:textId="77777777" w:rsidTr="00DD469B">
        <w:trPr>
          <w:trHeight w:val="297"/>
          <w:jc w:val="center"/>
        </w:trPr>
        <w:tc>
          <w:tcPr>
            <w:tcW w:w="4067" w:type="dxa"/>
            <w:vAlign w:val="center"/>
          </w:tcPr>
          <w:p w14:paraId="3EA19F87" w14:textId="77777777" w:rsidR="00DD469B" w:rsidRDefault="00DD469B" w:rsidP="00811041">
            <w:r>
              <w:t>Company data warehouse</w:t>
            </w:r>
          </w:p>
        </w:tc>
        <w:tc>
          <w:tcPr>
            <w:tcW w:w="5610" w:type="dxa"/>
            <w:vAlign w:val="center"/>
          </w:tcPr>
          <w:p w14:paraId="5971CF1D" w14:textId="77777777" w:rsidR="00DD469B" w:rsidRPr="00031806" w:rsidRDefault="00DD469B" w:rsidP="00811041">
            <w:r w:rsidRPr="00DD469B">
              <w:t>Provides standardized business data for authorized, read-only queries.</w:t>
            </w:r>
          </w:p>
        </w:tc>
      </w:tr>
    </w:tbl>
    <w:p w14:paraId="3208821D" w14:textId="77777777" w:rsidR="00DD469B" w:rsidRDefault="00DD469B"/>
    <w:p w14:paraId="0B745B4B" w14:textId="77777777" w:rsidR="00302B49" w:rsidRDefault="00DD469B">
      <w:r w:rsidRPr="00DD469B">
        <w:t>The frontend exchanges questions and results with the backend. The backend reads and writes application data in Application Storage and communicates with both external systems. Neither the frontend nor the external AI service accesses the company data warehouse directly. External communication protocols are described in Section 3.2.</w:t>
      </w:r>
    </w:p>
    <w:p w14:paraId="09DF0E09" w14:textId="77777777" w:rsidR="00302B49" w:rsidRDefault="00000000">
      <w:pPr>
        <w:pStyle w:val="Heading2"/>
      </w:pPr>
      <w:bookmarkStart w:id="17" w:name="_Toc240609479"/>
      <w:r>
        <w:t>5.2 Level 2</w:t>
      </w:r>
      <w:bookmarkEnd w:id="17"/>
    </w:p>
    <w:p w14:paraId="4D2A352D" w14:textId="77777777" w:rsidR="00DD469B" w:rsidRDefault="00DD469B" w:rsidP="00DD469B">
      <w:r w:rsidRPr="00DD469B">
        <w:rPr>
          <w:noProof/>
        </w:rPr>
        <w:drawing>
          <wp:inline distT="0" distB="0" distL="0" distR="0" wp14:anchorId="5593C79C" wp14:editId="2075AFC5">
            <wp:extent cx="6126480" cy="4122420"/>
            <wp:effectExtent l="0" t="0" r="7620" b="0"/>
            <wp:docPr id="17606939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26480" cy="4122420"/>
                    </a:xfrm>
                    <a:prstGeom prst="rect">
                      <a:avLst/>
                    </a:prstGeom>
                    <a:noFill/>
                    <a:ln>
                      <a:noFill/>
                    </a:ln>
                  </pic:spPr>
                </pic:pic>
              </a:graphicData>
            </a:graphic>
          </wp:inline>
        </w:drawing>
      </w:r>
    </w:p>
    <w:p w14:paraId="6746EB3E" w14:textId="77777777" w:rsidR="00DD469B" w:rsidRPr="00DD469B" w:rsidRDefault="00DD469B" w:rsidP="00DD469B">
      <w:pPr>
        <w:jc w:val="center"/>
        <w:rPr>
          <w:i/>
          <w:iCs/>
        </w:rPr>
      </w:pPr>
      <w:r w:rsidRPr="00DD469B">
        <w:rPr>
          <w:i/>
          <w:iCs/>
        </w:rPr>
        <w:t>Figure 5.2 — Application Backend — Level 2</w:t>
      </w:r>
    </w:p>
    <w:p w14:paraId="26BB98F2" w14:textId="77777777" w:rsidR="00302B49" w:rsidRDefault="00302B49"/>
    <w:tbl>
      <w:tblPr>
        <w:tblStyle w:val="TableGrid"/>
        <w:tblW w:w="9677" w:type="dxa"/>
        <w:jc w:val="center"/>
        <w:tblLook w:val="04A0" w:firstRow="1" w:lastRow="0" w:firstColumn="1" w:lastColumn="0" w:noHBand="0" w:noVBand="1"/>
      </w:tblPr>
      <w:tblGrid>
        <w:gridCol w:w="4067"/>
        <w:gridCol w:w="5610"/>
      </w:tblGrid>
      <w:tr w:rsidR="00DD469B" w:rsidRPr="00DD469B" w14:paraId="6DF8AED0" w14:textId="77777777" w:rsidTr="00811041">
        <w:trPr>
          <w:trHeight w:val="277"/>
          <w:tblHeader/>
          <w:jc w:val="center"/>
        </w:trPr>
        <w:tc>
          <w:tcPr>
            <w:tcW w:w="4067" w:type="dxa"/>
            <w:shd w:val="clear" w:color="auto" w:fill="D9EAF7"/>
          </w:tcPr>
          <w:p w14:paraId="05E73337" w14:textId="77777777" w:rsidR="00DD469B" w:rsidRPr="00031806" w:rsidRDefault="00DD469B" w:rsidP="00811041">
            <w:pPr>
              <w:rPr>
                <w:b/>
                <w:bCs/>
              </w:rPr>
            </w:pPr>
            <w:r>
              <w:rPr>
                <w:b/>
                <w:bCs/>
              </w:rPr>
              <w:t>Component</w:t>
            </w:r>
          </w:p>
        </w:tc>
        <w:tc>
          <w:tcPr>
            <w:tcW w:w="5610" w:type="dxa"/>
            <w:shd w:val="clear" w:color="auto" w:fill="D9EAF7"/>
          </w:tcPr>
          <w:p w14:paraId="11A47A68" w14:textId="77777777" w:rsidR="00DD469B" w:rsidRPr="00DD469B" w:rsidRDefault="00DD469B" w:rsidP="00811041">
            <w:pPr>
              <w:rPr>
                <w:b/>
                <w:bCs/>
              </w:rPr>
            </w:pPr>
            <w:r w:rsidRPr="00DD469B">
              <w:rPr>
                <w:b/>
                <w:bCs/>
              </w:rPr>
              <w:t>Responsibility</w:t>
            </w:r>
          </w:p>
        </w:tc>
      </w:tr>
      <w:tr w:rsidR="00DD469B" w14:paraId="218A78C2" w14:textId="77777777" w:rsidTr="00811041">
        <w:trPr>
          <w:trHeight w:val="297"/>
          <w:jc w:val="center"/>
        </w:trPr>
        <w:tc>
          <w:tcPr>
            <w:tcW w:w="4067" w:type="dxa"/>
            <w:vAlign w:val="center"/>
          </w:tcPr>
          <w:p w14:paraId="785742E4" w14:textId="77777777" w:rsidR="00DD469B" w:rsidRDefault="00DD469B" w:rsidP="00811041">
            <w:r w:rsidRPr="00DD469B">
              <w:t>Query Orchestration</w:t>
            </w:r>
          </w:p>
        </w:tc>
        <w:tc>
          <w:tcPr>
            <w:tcW w:w="5610" w:type="dxa"/>
            <w:vAlign w:val="center"/>
          </w:tcPr>
          <w:p w14:paraId="46AE233B" w14:textId="77777777" w:rsidR="00DD469B" w:rsidRDefault="00DD469B" w:rsidP="00811041">
            <w:r w:rsidRPr="00DD469B">
              <w:t xml:space="preserve">Coordinates request processing and </w:t>
            </w:r>
            <w:proofErr w:type="gramStart"/>
            <w:r w:rsidRPr="00DD469B">
              <w:t>selects</w:t>
            </w:r>
            <w:proofErr w:type="gramEnd"/>
            <w:r w:rsidRPr="00DD469B">
              <w:t xml:space="preserve"> Structured Intent or RAG Text-to-SQL based on whether the standard query builder fully supports the request.</w:t>
            </w:r>
          </w:p>
        </w:tc>
      </w:tr>
      <w:tr w:rsidR="00DD469B" w14:paraId="2E9EE194" w14:textId="77777777" w:rsidTr="00811041">
        <w:trPr>
          <w:trHeight w:val="297"/>
          <w:jc w:val="center"/>
        </w:trPr>
        <w:tc>
          <w:tcPr>
            <w:tcW w:w="4067" w:type="dxa"/>
            <w:vAlign w:val="center"/>
          </w:tcPr>
          <w:p w14:paraId="58477AA6" w14:textId="77777777" w:rsidR="00DD469B" w:rsidRDefault="00DD469B" w:rsidP="00811041">
            <w:r w:rsidRPr="00DD469B">
              <w:t>Authentication and Authorization</w:t>
            </w:r>
          </w:p>
        </w:tc>
        <w:tc>
          <w:tcPr>
            <w:tcW w:w="5610" w:type="dxa"/>
            <w:vAlign w:val="center"/>
          </w:tcPr>
          <w:p w14:paraId="493919C8" w14:textId="77777777" w:rsidR="00DD469B" w:rsidRDefault="00DD469B" w:rsidP="00811041">
            <w:r w:rsidRPr="00DD469B">
              <w:t>Identifies users and enforces permissions for business data, saved results, and administration functions.</w:t>
            </w:r>
          </w:p>
        </w:tc>
      </w:tr>
      <w:tr w:rsidR="00DD469B" w:rsidRPr="00031806" w14:paraId="21433910" w14:textId="77777777" w:rsidTr="00811041">
        <w:trPr>
          <w:trHeight w:val="297"/>
          <w:jc w:val="center"/>
        </w:trPr>
        <w:tc>
          <w:tcPr>
            <w:tcW w:w="4067" w:type="dxa"/>
            <w:vAlign w:val="center"/>
          </w:tcPr>
          <w:p w14:paraId="2040AF07" w14:textId="77777777" w:rsidR="00DD469B" w:rsidRDefault="00DD469B" w:rsidP="00811041">
            <w:r w:rsidRPr="00DD469B">
              <w:lastRenderedPageBreak/>
              <w:t>Conversation Management</w:t>
            </w:r>
          </w:p>
        </w:tc>
        <w:tc>
          <w:tcPr>
            <w:tcW w:w="5610" w:type="dxa"/>
            <w:vAlign w:val="center"/>
          </w:tcPr>
          <w:p w14:paraId="6C876539" w14:textId="77777777" w:rsidR="00DD469B" w:rsidRPr="00031806" w:rsidRDefault="00DD469B" w:rsidP="00811041">
            <w:r w:rsidRPr="00DD469B">
              <w:t>Maintains conversation context and pending clarification requests, using stored history where relevant.</w:t>
            </w:r>
          </w:p>
        </w:tc>
      </w:tr>
      <w:tr w:rsidR="00DD469B" w:rsidRPr="00031806" w14:paraId="4148F156" w14:textId="77777777" w:rsidTr="00811041">
        <w:trPr>
          <w:trHeight w:val="297"/>
          <w:jc w:val="center"/>
        </w:trPr>
        <w:tc>
          <w:tcPr>
            <w:tcW w:w="4067" w:type="dxa"/>
            <w:vAlign w:val="center"/>
          </w:tcPr>
          <w:p w14:paraId="2AF0F04F" w14:textId="77777777" w:rsidR="00DD469B" w:rsidRDefault="00DD469B" w:rsidP="00811041">
            <w:r w:rsidRPr="00DD469B">
              <w:t>AI Integration</w:t>
            </w:r>
          </w:p>
        </w:tc>
        <w:tc>
          <w:tcPr>
            <w:tcW w:w="5610" w:type="dxa"/>
            <w:vAlign w:val="center"/>
          </w:tcPr>
          <w:p w14:paraId="783FC3D6" w14:textId="77777777" w:rsidR="00DD469B" w:rsidRPr="00031806" w:rsidRDefault="00DD469B" w:rsidP="00811041">
            <w:r w:rsidRPr="00DD469B">
              <w:t>Prepares approved prompts, calls the external LLM API, and validates the structure of model outputs.</w:t>
            </w:r>
          </w:p>
        </w:tc>
      </w:tr>
      <w:tr w:rsidR="00DD469B" w:rsidRPr="00031806" w14:paraId="49B658ED" w14:textId="77777777" w:rsidTr="00811041">
        <w:trPr>
          <w:trHeight w:val="297"/>
          <w:jc w:val="center"/>
        </w:trPr>
        <w:tc>
          <w:tcPr>
            <w:tcW w:w="4067" w:type="dxa"/>
            <w:vAlign w:val="center"/>
          </w:tcPr>
          <w:p w14:paraId="265F4F2E" w14:textId="77777777" w:rsidR="00DD469B" w:rsidRDefault="00DD469B" w:rsidP="00811041">
            <w:r w:rsidRPr="00DD469B">
              <w:t>Business Metadata and Retrieval</w:t>
            </w:r>
          </w:p>
        </w:tc>
        <w:tc>
          <w:tcPr>
            <w:tcW w:w="5610" w:type="dxa"/>
            <w:vAlign w:val="center"/>
          </w:tcPr>
          <w:p w14:paraId="316D5082" w14:textId="77777777" w:rsidR="00DD469B" w:rsidRPr="00031806" w:rsidRDefault="00DD469B" w:rsidP="00811041">
            <w:r w:rsidRPr="00DD469B">
              <w:t>Provides approved KPI definitions, supported capabilities, schema descriptions, and relationships. Retrieves relevant context for SQL generation.</w:t>
            </w:r>
          </w:p>
        </w:tc>
      </w:tr>
      <w:tr w:rsidR="00DD469B" w:rsidRPr="00031806" w14:paraId="486ABC29" w14:textId="77777777" w:rsidTr="00811041">
        <w:trPr>
          <w:trHeight w:val="297"/>
          <w:jc w:val="center"/>
        </w:trPr>
        <w:tc>
          <w:tcPr>
            <w:tcW w:w="4067" w:type="dxa"/>
            <w:vAlign w:val="center"/>
          </w:tcPr>
          <w:p w14:paraId="737E63CC" w14:textId="77777777" w:rsidR="00DD469B" w:rsidRDefault="00DD469B" w:rsidP="00811041">
            <w:r w:rsidRPr="00DD469B">
              <w:t>Query Processing</w:t>
            </w:r>
          </w:p>
        </w:tc>
        <w:tc>
          <w:tcPr>
            <w:tcW w:w="5610" w:type="dxa"/>
            <w:vAlign w:val="center"/>
          </w:tcPr>
          <w:p w14:paraId="52C771EF" w14:textId="77777777" w:rsidR="00DD469B" w:rsidRPr="00DD469B" w:rsidRDefault="00DD469B" w:rsidP="00811041">
            <w:r w:rsidRPr="00DD469B">
              <w:t>Builds SQL for supported structured requests, validates queries from both paths, and executes authorized, read-only queries with resource limits.</w:t>
            </w:r>
          </w:p>
        </w:tc>
      </w:tr>
      <w:tr w:rsidR="00DD469B" w:rsidRPr="00031806" w14:paraId="3EC06E16" w14:textId="77777777" w:rsidTr="00811041">
        <w:trPr>
          <w:trHeight w:val="297"/>
          <w:jc w:val="center"/>
        </w:trPr>
        <w:tc>
          <w:tcPr>
            <w:tcW w:w="4067" w:type="dxa"/>
            <w:vAlign w:val="center"/>
          </w:tcPr>
          <w:p w14:paraId="41C13EAC" w14:textId="77777777" w:rsidR="00DD469B" w:rsidRDefault="00DD469B" w:rsidP="00811041">
            <w:r w:rsidRPr="00DD469B">
              <w:t>Result Presentation</w:t>
            </w:r>
          </w:p>
        </w:tc>
        <w:tc>
          <w:tcPr>
            <w:tcW w:w="5610" w:type="dxa"/>
            <w:vAlign w:val="center"/>
          </w:tcPr>
          <w:p w14:paraId="2D8E14CB" w14:textId="77777777" w:rsidR="00DD469B" w:rsidRPr="00DD469B" w:rsidRDefault="00DD469B" w:rsidP="00811041">
            <w:r w:rsidRPr="00DD469B">
              <w:t xml:space="preserve">Formats query results and </w:t>
            </w:r>
            <w:proofErr w:type="gramStart"/>
            <w:r w:rsidRPr="00DD469B">
              <w:t>validates</w:t>
            </w:r>
            <w:proofErr w:type="gramEnd"/>
            <w:r w:rsidRPr="00DD469B">
              <w:t xml:space="preserve"> chart configurations. Uses AI Integration for optional summarization when permitted.</w:t>
            </w:r>
          </w:p>
        </w:tc>
      </w:tr>
      <w:tr w:rsidR="00DD469B" w:rsidRPr="00031806" w14:paraId="2FA82144" w14:textId="77777777" w:rsidTr="00811041">
        <w:trPr>
          <w:trHeight w:val="297"/>
          <w:jc w:val="center"/>
        </w:trPr>
        <w:tc>
          <w:tcPr>
            <w:tcW w:w="4067" w:type="dxa"/>
            <w:vAlign w:val="center"/>
          </w:tcPr>
          <w:p w14:paraId="774C20A0" w14:textId="77777777" w:rsidR="00DD469B" w:rsidRDefault="00DD469B" w:rsidP="00811041">
            <w:r w:rsidRPr="00DD469B">
              <w:t>History and Audit</w:t>
            </w:r>
          </w:p>
        </w:tc>
        <w:tc>
          <w:tcPr>
            <w:tcW w:w="5610" w:type="dxa"/>
            <w:vAlign w:val="center"/>
          </w:tcPr>
          <w:p w14:paraId="3E8C83C6" w14:textId="77777777" w:rsidR="00DD469B" w:rsidRPr="00DD469B" w:rsidRDefault="00DD469B" w:rsidP="00811041">
            <w:r w:rsidRPr="00DD469B">
              <w:t>Stores and retrieves conversations, saved results, query records, and source references through Application Storage.</w:t>
            </w:r>
          </w:p>
        </w:tc>
      </w:tr>
    </w:tbl>
    <w:p w14:paraId="6010FB7A" w14:textId="77777777" w:rsidR="00DD469B" w:rsidRDefault="00DD469B"/>
    <w:p w14:paraId="068C65FE" w14:textId="77777777" w:rsidR="00DD469B" w:rsidRPr="00DD469B" w:rsidRDefault="00DD469B" w:rsidP="00DD469B">
      <w:r w:rsidRPr="00DD469B">
        <w:t>Query Orchestration coordinates the modules, while Query Processing uses authorization rules and approved business metadata to control data access and calculations. AI Integration is the connection point to the External AI Service; Query Processing is the connection point to the Company Data Warehouse.</w:t>
      </w:r>
    </w:p>
    <w:p w14:paraId="53317F9D" w14:textId="77777777" w:rsidR="00302B49" w:rsidRDefault="00DD469B">
      <w:r w:rsidRPr="00DD469B">
        <w:t>Web Frontend and Application Storage remain part of ACBI but are outside the backend boundary shown here. The External AI Service and Company Data Warehouse remain external dependencies, as described in Level 1.</w:t>
      </w:r>
      <w:r>
        <w:tab/>
      </w:r>
    </w:p>
    <w:p w14:paraId="2CF988AC" w14:textId="77777777" w:rsidR="00302B49" w:rsidRDefault="00000000" w:rsidP="00E32F3A">
      <w:pPr>
        <w:pStyle w:val="Heading1"/>
      </w:pPr>
      <w:bookmarkStart w:id="18" w:name="_Toc240609480"/>
      <w:r>
        <w:lastRenderedPageBreak/>
        <w:t>6. Runtime View</w:t>
      </w:r>
      <w:bookmarkEnd w:id="18"/>
    </w:p>
    <w:p w14:paraId="7BFCF1C4" w14:textId="77777777" w:rsidR="00E32F3A" w:rsidRPr="00E32F3A" w:rsidRDefault="00000000" w:rsidP="00E32F3A">
      <w:pPr>
        <w:pStyle w:val="Heading2"/>
      </w:pPr>
      <w:bookmarkStart w:id="19" w:name="_Toc240609481"/>
      <w:r>
        <w:t xml:space="preserve">6.1 </w:t>
      </w:r>
      <w:r w:rsidR="00E47C6F" w:rsidRPr="00E47C6F">
        <w:t>Successful Data Request</w:t>
      </w:r>
      <w:bookmarkEnd w:id="19"/>
    </w:p>
    <w:p w14:paraId="31D3F0C1" w14:textId="77777777" w:rsidR="00E47C6F" w:rsidRDefault="00E47C6F" w:rsidP="00E47C6F">
      <w:r w:rsidRPr="00E47C6F">
        <w:rPr>
          <w:noProof/>
        </w:rPr>
        <w:drawing>
          <wp:inline distT="0" distB="0" distL="0" distR="0" wp14:anchorId="74C524F6" wp14:editId="029D3173">
            <wp:extent cx="6126480" cy="5092065"/>
            <wp:effectExtent l="0" t="0" r="7620" b="0"/>
            <wp:docPr id="188306410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26480" cy="5092065"/>
                    </a:xfrm>
                    <a:prstGeom prst="rect">
                      <a:avLst/>
                    </a:prstGeom>
                    <a:noFill/>
                    <a:ln>
                      <a:noFill/>
                    </a:ln>
                  </pic:spPr>
                </pic:pic>
              </a:graphicData>
            </a:graphic>
          </wp:inline>
        </w:drawing>
      </w:r>
    </w:p>
    <w:p w14:paraId="2AC7DC07" w14:textId="77777777" w:rsidR="00ED592A" w:rsidRPr="00ED592A" w:rsidRDefault="00ED592A" w:rsidP="00ED592A">
      <w:pPr>
        <w:jc w:val="center"/>
        <w:rPr>
          <w:i/>
          <w:iCs/>
        </w:rPr>
      </w:pPr>
      <w:r w:rsidRPr="00DD469B">
        <w:rPr>
          <w:i/>
          <w:iCs/>
        </w:rPr>
        <w:t xml:space="preserve">Figure </w:t>
      </w:r>
      <w:r w:rsidR="00F75A00">
        <w:rPr>
          <w:i/>
          <w:iCs/>
        </w:rPr>
        <w:t>6.1</w:t>
      </w:r>
      <w:r w:rsidRPr="00DD469B">
        <w:rPr>
          <w:i/>
          <w:iCs/>
        </w:rPr>
        <w:t xml:space="preserve"> — </w:t>
      </w:r>
      <w:r>
        <w:rPr>
          <w:i/>
          <w:iCs/>
        </w:rPr>
        <w:t>Success Sequence Diagram</w:t>
      </w:r>
      <w:r w:rsidRPr="00DD469B">
        <w:rPr>
          <w:i/>
          <w:iCs/>
        </w:rPr>
        <w:t xml:space="preserve"> </w:t>
      </w:r>
    </w:p>
    <w:p w14:paraId="5050D00F" w14:textId="77777777" w:rsidR="00E47C6F" w:rsidRPr="00E47C6F" w:rsidRDefault="00E47C6F" w:rsidP="00E47C6F">
      <w:pPr>
        <w:numPr>
          <w:ilvl w:val="0"/>
          <w:numId w:val="12"/>
        </w:numPr>
      </w:pPr>
      <w:r w:rsidRPr="00E47C6F">
        <w:t>Submit question: User asks a question through the frontend.</w:t>
      </w:r>
    </w:p>
    <w:p w14:paraId="474AAF48" w14:textId="77777777" w:rsidR="00E47C6F" w:rsidRPr="00E47C6F" w:rsidRDefault="00E47C6F" w:rsidP="00E47C6F">
      <w:pPr>
        <w:numPr>
          <w:ilvl w:val="0"/>
          <w:numId w:val="12"/>
        </w:numPr>
      </w:pPr>
      <w:r w:rsidRPr="00E47C6F">
        <w:t>Verify identity and access scope: Backend authenticates the user and loads their permissions.</w:t>
      </w:r>
    </w:p>
    <w:p w14:paraId="17334336" w14:textId="77777777" w:rsidR="00E47C6F" w:rsidRPr="00E47C6F" w:rsidRDefault="00E47C6F" w:rsidP="00E47C6F">
      <w:pPr>
        <w:numPr>
          <w:ilvl w:val="0"/>
          <w:numId w:val="12"/>
        </w:numPr>
      </w:pPr>
      <w:r w:rsidRPr="00E47C6F">
        <w:t>Load conversation context: Backend retrieves relevant history from Application Storage.</w:t>
      </w:r>
    </w:p>
    <w:p w14:paraId="24A6313B" w14:textId="77777777" w:rsidR="00E47C6F" w:rsidRPr="00E47C6F" w:rsidRDefault="00E47C6F" w:rsidP="00E47C6F">
      <w:pPr>
        <w:numPr>
          <w:ilvl w:val="0"/>
          <w:numId w:val="12"/>
        </w:numPr>
      </w:pPr>
      <w:r>
        <w:t>Interpret question: External AI Service converts the question into a structured request; the backend reads plain questions by rules when that option is enabled, or when the AI service is unavailable.</w:t>
      </w:r>
    </w:p>
    <w:p w14:paraId="16BB6A45" w14:textId="77777777" w:rsidR="00E47C6F" w:rsidRPr="00E47C6F" w:rsidRDefault="00E47C6F" w:rsidP="00E47C6F">
      <w:pPr>
        <w:numPr>
          <w:ilvl w:val="0"/>
          <w:numId w:val="12"/>
        </w:numPr>
      </w:pPr>
      <w:r w:rsidRPr="00E47C6F">
        <w:t>Check permissions: Backend validates the request against the user's access scope.</w:t>
      </w:r>
    </w:p>
    <w:p w14:paraId="2EE897A2" w14:textId="77777777" w:rsidR="00E47C6F" w:rsidRPr="00E47C6F" w:rsidRDefault="00E47C6F" w:rsidP="00E47C6F">
      <w:pPr>
        <w:numPr>
          <w:ilvl w:val="0"/>
          <w:numId w:val="12"/>
        </w:numPr>
      </w:pPr>
      <w:r w:rsidRPr="00E47C6F">
        <w:t>Build SQL: Backend uses Structured Intent for supported requests, or retrieves schema/KPI context and calls the AI Service for RAG Text-to-SQL.</w:t>
      </w:r>
    </w:p>
    <w:p w14:paraId="2C0DEF07" w14:textId="77777777" w:rsidR="00E47C6F" w:rsidRPr="00E47C6F" w:rsidRDefault="00E47C6F" w:rsidP="00E47C6F">
      <w:pPr>
        <w:numPr>
          <w:ilvl w:val="0"/>
          <w:numId w:val="12"/>
        </w:numPr>
      </w:pPr>
      <w:r w:rsidRPr="00E47C6F">
        <w:lastRenderedPageBreak/>
        <w:t>Validate SQL: Backend re-checks the generated query and enforces access scope.</w:t>
      </w:r>
    </w:p>
    <w:p w14:paraId="2D97BCD5" w14:textId="77777777" w:rsidR="00E47C6F" w:rsidRPr="00E47C6F" w:rsidRDefault="00E47C6F" w:rsidP="00E47C6F">
      <w:pPr>
        <w:numPr>
          <w:ilvl w:val="0"/>
          <w:numId w:val="12"/>
        </w:numPr>
      </w:pPr>
      <w:r w:rsidRPr="00E47C6F">
        <w:t>Execute query: Backend runs the read-only query against the Company Data Warehouse.</w:t>
      </w:r>
    </w:p>
    <w:p w14:paraId="3133F053" w14:textId="77777777" w:rsidR="00E47C6F" w:rsidRPr="00E47C6F" w:rsidRDefault="00E47C6F" w:rsidP="00E47C6F">
      <w:pPr>
        <w:numPr>
          <w:ilvl w:val="0"/>
          <w:numId w:val="12"/>
        </w:numPr>
      </w:pPr>
      <w:r w:rsidRPr="00E47C6F">
        <w:t>Save and respond: Result and traceability records are saved; the answer is returned to the user.</w:t>
      </w:r>
    </w:p>
    <w:p w14:paraId="30977BCA" w14:textId="77777777" w:rsidR="00302B49" w:rsidRDefault="00302B49"/>
    <w:p w14:paraId="3E74D3D8" w14:textId="77777777" w:rsidR="00302B49" w:rsidRDefault="00000000" w:rsidP="00E47C6F">
      <w:pPr>
        <w:pStyle w:val="Heading2"/>
      </w:pPr>
      <w:bookmarkStart w:id="20" w:name="_Toc240609482"/>
      <w:r>
        <w:t xml:space="preserve">6.2 </w:t>
      </w:r>
      <w:r w:rsidR="00E47C6F" w:rsidRPr="00E47C6F">
        <w:t>Unauthorized Data Request</w:t>
      </w:r>
      <w:bookmarkEnd w:id="20"/>
    </w:p>
    <w:p w14:paraId="22EFC8AE" w14:textId="77777777" w:rsidR="00E32F3A" w:rsidRPr="00E32F3A" w:rsidRDefault="00E32F3A" w:rsidP="00E32F3A">
      <w:r>
        <w:rPr>
          <w:b/>
          <w:bCs/>
        </w:rPr>
        <w:t>Prerequisite:</w:t>
      </w:r>
      <w:r>
        <w:t xml:space="preserve"> The user is authenticated but requests data outside their assigned access scope. The permission check is performed by the backend: the External AI Service never has visibility into the user's specific access rights, only non-sensitive context. The IT Administrator role has no access to business data and is refused right after authentication, before the AI service is called and before any query is built.</w:t>
      </w:r>
    </w:p>
    <w:p w14:paraId="63F2926D" w14:textId="77777777" w:rsidR="00E47C6F" w:rsidRPr="00E47C6F" w:rsidRDefault="00E47C6F" w:rsidP="00E47C6F"/>
    <w:p w14:paraId="6BE849EB" w14:textId="77777777" w:rsidR="00E47C6F" w:rsidRDefault="00E47C6F" w:rsidP="00E47C6F">
      <w:r w:rsidRPr="00E47C6F">
        <w:rPr>
          <w:noProof/>
        </w:rPr>
        <w:drawing>
          <wp:inline distT="0" distB="0" distL="0" distR="0" wp14:anchorId="46D191E0" wp14:editId="752FD614">
            <wp:extent cx="6126480" cy="3359785"/>
            <wp:effectExtent l="0" t="0" r="7620" b="0"/>
            <wp:docPr id="178221928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26480" cy="3359785"/>
                    </a:xfrm>
                    <a:prstGeom prst="rect">
                      <a:avLst/>
                    </a:prstGeom>
                    <a:noFill/>
                    <a:ln>
                      <a:noFill/>
                    </a:ln>
                  </pic:spPr>
                </pic:pic>
              </a:graphicData>
            </a:graphic>
          </wp:inline>
        </w:drawing>
      </w:r>
    </w:p>
    <w:p w14:paraId="4968B2E8" w14:textId="77777777" w:rsidR="00ED592A" w:rsidRPr="00ED592A" w:rsidRDefault="00ED592A" w:rsidP="00ED592A">
      <w:pPr>
        <w:jc w:val="center"/>
        <w:rPr>
          <w:i/>
          <w:iCs/>
        </w:rPr>
      </w:pPr>
      <w:r w:rsidRPr="00DD469B">
        <w:rPr>
          <w:i/>
          <w:iCs/>
        </w:rPr>
        <w:t xml:space="preserve">Figure </w:t>
      </w:r>
      <w:r w:rsidR="00F75A00">
        <w:rPr>
          <w:i/>
          <w:iCs/>
        </w:rPr>
        <w:t>6</w:t>
      </w:r>
      <w:r w:rsidRPr="00DD469B">
        <w:rPr>
          <w:i/>
          <w:iCs/>
        </w:rPr>
        <w:t xml:space="preserve">.2 — </w:t>
      </w:r>
      <w:r w:rsidRPr="00E47C6F">
        <w:t xml:space="preserve">Unauthorized </w:t>
      </w:r>
      <w:r>
        <w:t xml:space="preserve">Data </w:t>
      </w:r>
      <w:r>
        <w:rPr>
          <w:i/>
          <w:iCs/>
        </w:rPr>
        <w:t>Sequence Diagram</w:t>
      </w:r>
      <w:r w:rsidRPr="00DD469B">
        <w:rPr>
          <w:i/>
          <w:iCs/>
        </w:rPr>
        <w:t xml:space="preserve"> </w:t>
      </w:r>
    </w:p>
    <w:p w14:paraId="50A455E8" w14:textId="77777777" w:rsidR="00E32F3A" w:rsidRDefault="00E32F3A" w:rsidP="00E32F3A">
      <w:pPr>
        <w:pStyle w:val="ListParagraph"/>
        <w:numPr>
          <w:ilvl w:val="0"/>
          <w:numId w:val="13"/>
        </w:numPr>
      </w:pPr>
      <w:r>
        <w:t>Submit question: User requests data outside their permission scope.</w:t>
      </w:r>
    </w:p>
    <w:p w14:paraId="4B808723" w14:textId="77777777" w:rsidR="00E32F3A" w:rsidRDefault="00E32F3A" w:rsidP="00E32F3A">
      <w:pPr>
        <w:pStyle w:val="ListParagraph"/>
        <w:numPr>
          <w:ilvl w:val="0"/>
          <w:numId w:val="13"/>
        </w:numPr>
      </w:pPr>
      <w:r>
        <w:t>Verify identity and access scope: Backend authenticates the user. An IT Administrator is refused at this point, so the interpretation step does not take place for this role.</w:t>
      </w:r>
    </w:p>
    <w:p w14:paraId="1CCD2C19" w14:textId="77777777" w:rsidR="00E32F3A" w:rsidRDefault="00E32F3A" w:rsidP="00E32F3A">
      <w:pPr>
        <w:pStyle w:val="ListParagraph"/>
        <w:numPr>
          <w:ilvl w:val="0"/>
          <w:numId w:val="13"/>
        </w:numPr>
      </w:pPr>
      <w:r>
        <w:t>Interpret question: AI Service identifies the data being requested, using only non-sensitive context.</w:t>
      </w:r>
    </w:p>
    <w:p w14:paraId="06218185" w14:textId="77777777" w:rsidR="00E32F3A" w:rsidRDefault="00E32F3A" w:rsidP="00E32F3A">
      <w:pPr>
        <w:pStyle w:val="ListParagraph"/>
        <w:numPr>
          <w:ilvl w:val="0"/>
          <w:numId w:val="13"/>
        </w:numPr>
      </w:pPr>
      <w:r>
        <w:t>Check permissions: Backend determines the request is not allowed.</w:t>
      </w:r>
    </w:p>
    <w:p w14:paraId="4E7274E7" w14:textId="77777777" w:rsidR="00E32F3A" w:rsidRDefault="00E32F3A" w:rsidP="00E32F3A">
      <w:pPr>
        <w:pStyle w:val="ListParagraph"/>
        <w:numPr>
          <w:ilvl w:val="0"/>
          <w:numId w:val="13"/>
        </w:numPr>
      </w:pPr>
      <w:r>
        <w:t>Record denial: The denied request and reason are logged to Application Storage.</w:t>
      </w:r>
    </w:p>
    <w:p w14:paraId="17FB947E" w14:textId="77777777" w:rsidR="00E47C6F" w:rsidRDefault="00E32F3A" w:rsidP="00E32F3A">
      <w:pPr>
        <w:pStyle w:val="ListParagraph"/>
        <w:numPr>
          <w:ilvl w:val="0"/>
          <w:numId w:val="13"/>
        </w:numPr>
      </w:pPr>
      <w:r>
        <w:t>Respond: User receives an explanation; no SQL is built and no data warehouse query is executed.</w:t>
      </w:r>
    </w:p>
    <w:p w14:paraId="297C5FB2" w14:textId="77777777" w:rsidR="00E32F3A" w:rsidRDefault="00E32F3A" w:rsidP="00E32F3A"/>
    <w:p w14:paraId="236FF2CD" w14:textId="77777777" w:rsidR="00E32F3A" w:rsidRDefault="00E32F3A" w:rsidP="00E32F3A"/>
    <w:p w14:paraId="18C272B9" w14:textId="77777777" w:rsidR="00E32F3A" w:rsidRPr="00E47C6F" w:rsidRDefault="00E32F3A" w:rsidP="00E32F3A"/>
    <w:p w14:paraId="76B7EB49" w14:textId="77777777" w:rsidR="00302B49" w:rsidRDefault="00E47C6F" w:rsidP="00E32F3A">
      <w:pPr>
        <w:pStyle w:val="Heading2"/>
        <w:numPr>
          <w:ilvl w:val="1"/>
          <w:numId w:val="13"/>
        </w:numPr>
      </w:pPr>
      <w:bookmarkStart w:id="21" w:name="_Toc240609483"/>
      <w:r w:rsidRPr="00E47C6F">
        <w:t>6.3 No Data Found</w:t>
      </w:r>
      <w:bookmarkEnd w:id="21"/>
    </w:p>
    <w:p w14:paraId="08CA45AF" w14:textId="77777777" w:rsidR="00E32F3A" w:rsidRPr="00E32F3A" w:rsidRDefault="00E32F3A" w:rsidP="00E32F3A">
      <w:pPr>
        <w:spacing w:before="100" w:beforeAutospacing="1" w:after="100" w:afterAutospacing="1" w:line="240" w:lineRule="auto"/>
        <w:rPr>
          <w:rFonts w:ascii="Times New Roman" w:eastAsia="Times New Roman" w:hAnsi="Times New Roman" w:cs="Times New Roman"/>
          <w:sz w:val="24"/>
          <w:szCs w:val="24"/>
        </w:rPr>
      </w:pPr>
      <w:r w:rsidRPr="00E32F3A">
        <w:rPr>
          <w:rFonts w:ascii="Times New Roman" w:eastAsia="Times New Roman" w:hAnsi="Times New Roman" w:cs="Times New Roman"/>
          <w:b/>
          <w:bCs/>
          <w:sz w:val="24"/>
          <w:szCs w:val="24"/>
        </w:rPr>
        <w:t>Prerequisite:</w:t>
      </w:r>
      <w:r w:rsidRPr="00E32F3A">
        <w:rPr>
          <w:rFonts w:ascii="Times New Roman" w:eastAsia="Times New Roman" w:hAnsi="Times New Roman" w:cs="Times New Roman"/>
          <w:sz w:val="24"/>
          <w:szCs w:val="24"/>
        </w:rPr>
        <w:t xml:space="preserve"> The question is syntactically valid and within the user's permissions — interpretation, permission check, and SQL validation all succeed, exactly as in Scenario 6.1. The absence of data can only be determined after query execution, so steps 1–7 are identical to the happy path.</w:t>
      </w:r>
    </w:p>
    <w:p w14:paraId="52E00F48" w14:textId="77777777" w:rsidR="00E47C6F" w:rsidRDefault="00E47C6F" w:rsidP="00E47C6F">
      <w:r w:rsidRPr="00E47C6F">
        <w:rPr>
          <w:noProof/>
        </w:rPr>
        <w:drawing>
          <wp:inline distT="0" distB="0" distL="0" distR="0" wp14:anchorId="7F8D7CAC" wp14:editId="405EFC0F">
            <wp:extent cx="6126480" cy="3465195"/>
            <wp:effectExtent l="0" t="0" r="7620" b="1905"/>
            <wp:docPr id="30150797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6480" cy="3465195"/>
                    </a:xfrm>
                    <a:prstGeom prst="rect">
                      <a:avLst/>
                    </a:prstGeom>
                    <a:noFill/>
                    <a:ln>
                      <a:noFill/>
                    </a:ln>
                  </pic:spPr>
                </pic:pic>
              </a:graphicData>
            </a:graphic>
          </wp:inline>
        </w:drawing>
      </w:r>
    </w:p>
    <w:p w14:paraId="78B72CA5" w14:textId="77777777" w:rsidR="00ED592A" w:rsidRPr="00ED592A" w:rsidRDefault="00ED592A" w:rsidP="00ED592A">
      <w:pPr>
        <w:jc w:val="center"/>
        <w:rPr>
          <w:i/>
          <w:iCs/>
        </w:rPr>
      </w:pPr>
      <w:r w:rsidRPr="00DD469B">
        <w:rPr>
          <w:i/>
          <w:iCs/>
        </w:rPr>
        <w:t xml:space="preserve">Figure </w:t>
      </w:r>
      <w:r w:rsidR="00F75A00">
        <w:rPr>
          <w:i/>
          <w:iCs/>
        </w:rPr>
        <w:t>6.3</w:t>
      </w:r>
      <w:r w:rsidRPr="00DD469B">
        <w:rPr>
          <w:i/>
          <w:iCs/>
        </w:rPr>
        <w:t xml:space="preserve"> — </w:t>
      </w:r>
      <w:r>
        <w:t>No</w:t>
      </w:r>
      <w:r w:rsidRPr="00E47C6F">
        <w:t xml:space="preserve"> </w:t>
      </w:r>
      <w:r>
        <w:t xml:space="preserve">Data </w:t>
      </w:r>
      <w:r>
        <w:rPr>
          <w:i/>
          <w:iCs/>
        </w:rPr>
        <w:t>Sequence Diagram</w:t>
      </w:r>
      <w:r w:rsidRPr="00DD469B">
        <w:rPr>
          <w:i/>
          <w:iCs/>
        </w:rPr>
        <w:t xml:space="preserve"> </w:t>
      </w:r>
    </w:p>
    <w:p w14:paraId="2638C0EF" w14:textId="77777777" w:rsidR="00E32F3A" w:rsidRDefault="00E32F3A" w:rsidP="00E32F3A">
      <w:pPr>
        <w:pStyle w:val="ListParagraph"/>
        <w:numPr>
          <w:ilvl w:val="0"/>
          <w:numId w:val="16"/>
        </w:numPr>
      </w:pPr>
      <w:r>
        <w:t>Submit question: User asks a valid, permitted question for a reporting period.</w:t>
      </w:r>
    </w:p>
    <w:p w14:paraId="6A4E6890" w14:textId="77777777" w:rsidR="00E32F3A" w:rsidRDefault="00E32F3A" w:rsidP="00E32F3A">
      <w:pPr>
        <w:pStyle w:val="ListParagraph"/>
        <w:numPr>
          <w:ilvl w:val="0"/>
          <w:numId w:val="16"/>
        </w:numPr>
      </w:pPr>
      <w:r>
        <w:t>Steps 2–7 proceed identically to Scenario 6.1 (interpret, check permissions, build and validate SQL).</w:t>
      </w:r>
    </w:p>
    <w:p w14:paraId="5D0E510D" w14:textId="77777777" w:rsidR="00E32F3A" w:rsidRDefault="00E32F3A" w:rsidP="00E32F3A">
      <w:pPr>
        <w:pStyle w:val="ListParagraph"/>
        <w:numPr>
          <w:ilvl w:val="0"/>
          <w:numId w:val="16"/>
        </w:numPr>
      </w:pPr>
      <w:r>
        <w:t>Execute query: Company Data Warehouse returns no matching records.</w:t>
      </w:r>
    </w:p>
    <w:p w14:paraId="0948396A" w14:textId="77777777" w:rsidR="00E32F3A" w:rsidRDefault="00E32F3A" w:rsidP="00E32F3A">
      <w:pPr>
        <w:pStyle w:val="ListParagraph"/>
        <w:numPr>
          <w:ilvl w:val="0"/>
          <w:numId w:val="16"/>
        </w:numPr>
      </w:pPr>
      <w:r>
        <w:t>Identify no-data result: Backend explicitly flags the empty result rather than fabricating an answer.</w:t>
      </w:r>
    </w:p>
    <w:p w14:paraId="32CF5B3E" w14:textId="77777777" w:rsidR="00E32F3A" w:rsidRPr="00E47C6F" w:rsidRDefault="00E32F3A" w:rsidP="00E32F3A">
      <w:pPr>
        <w:pStyle w:val="ListParagraph"/>
        <w:numPr>
          <w:ilvl w:val="0"/>
          <w:numId w:val="16"/>
        </w:numPr>
      </w:pPr>
      <w:r>
        <w:t>Save and respond: Query, filters, and no-data status are saved; user is told no data was found.</w:t>
      </w:r>
    </w:p>
    <w:p w14:paraId="57EC3B27" w14:textId="77777777" w:rsidR="00E47C6F" w:rsidRDefault="00E47C6F" w:rsidP="00E47C6F">
      <w:pPr>
        <w:pStyle w:val="Heading2"/>
      </w:pPr>
      <w:bookmarkStart w:id="22" w:name="_Toc240609484"/>
      <w:r>
        <w:t xml:space="preserve">6.4 </w:t>
      </w:r>
      <w:r w:rsidRPr="00E47C6F">
        <w:t>Clarification Request</w:t>
      </w:r>
      <w:bookmarkEnd w:id="22"/>
    </w:p>
    <w:p w14:paraId="1CA63B02" w14:textId="77777777" w:rsidR="00302B49" w:rsidRDefault="00E32F3A" w:rsidP="00E32F3A">
      <w:r w:rsidRPr="00E32F3A">
        <w:rPr>
          <w:b/>
          <w:bCs/>
        </w:rPr>
        <w:t>Prerequisite:</w:t>
      </w:r>
      <w:r w:rsidRPr="00E32F3A">
        <w:t xml:space="preserve"> The question is ambiguous — the AI Service cannot produce a fully resolved structured request from the available conversation context alone (e.g. "Are there any problems?"). This scenario shows how ACBI recovers instead of guessing at intent or executing an incorrect query.</w:t>
      </w:r>
    </w:p>
    <w:p w14:paraId="30328E86" w14:textId="77777777" w:rsidR="00E47C6F" w:rsidRDefault="00E47C6F" w:rsidP="00E47C6F">
      <w:r w:rsidRPr="00E47C6F">
        <w:rPr>
          <w:noProof/>
        </w:rPr>
        <w:lastRenderedPageBreak/>
        <w:drawing>
          <wp:inline distT="0" distB="0" distL="0" distR="0" wp14:anchorId="1A659103" wp14:editId="3C669A7D">
            <wp:extent cx="6126480" cy="5657215"/>
            <wp:effectExtent l="0" t="0" r="7620" b="635"/>
            <wp:docPr id="1659062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26480" cy="5657215"/>
                    </a:xfrm>
                    <a:prstGeom prst="rect">
                      <a:avLst/>
                    </a:prstGeom>
                    <a:noFill/>
                    <a:ln>
                      <a:noFill/>
                    </a:ln>
                  </pic:spPr>
                </pic:pic>
              </a:graphicData>
            </a:graphic>
          </wp:inline>
        </w:drawing>
      </w:r>
    </w:p>
    <w:p w14:paraId="1E927982" w14:textId="77777777" w:rsidR="006D1656" w:rsidRPr="006D1656" w:rsidRDefault="006D1656" w:rsidP="006D1656">
      <w:pPr>
        <w:jc w:val="center"/>
        <w:rPr>
          <w:i/>
          <w:iCs/>
        </w:rPr>
      </w:pPr>
      <w:r w:rsidRPr="00DD469B">
        <w:rPr>
          <w:i/>
          <w:iCs/>
        </w:rPr>
        <w:t xml:space="preserve">Figure </w:t>
      </w:r>
      <w:r w:rsidR="00F75A00">
        <w:rPr>
          <w:i/>
          <w:iCs/>
        </w:rPr>
        <w:t>6.4</w:t>
      </w:r>
      <w:r w:rsidRPr="00DD469B">
        <w:rPr>
          <w:i/>
          <w:iCs/>
        </w:rPr>
        <w:t xml:space="preserve"> — </w:t>
      </w:r>
      <w:r w:rsidRPr="006D1656">
        <w:rPr>
          <w:i/>
          <w:iCs/>
          <w:sz w:val="24"/>
          <w:szCs w:val="24"/>
        </w:rPr>
        <w:t>Clarification Request</w:t>
      </w:r>
      <w:r>
        <w:rPr>
          <w:i/>
          <w:iCs/>
        </w:rPr>
        <w:t xml:space="preserve"> Sequence Diagram</w:t>
      </w:r>
      <w:r w:rsidRPr="00DD469B">
        <w:rPr>
          <w:i/>
          <w:iCs/>
        </w:rPr>
        <w:t xml:space="preserve"> </w:t>
      </w:r>
    </w:p>
    <w:p w14:paraId="744C26FF" w14:textId="77777777" w:rsidR="00E32F3A" w:rsidRDefault="00E32F3A" w:rsidP="00E32F3A">
      <w:pPr>
        <w:pStyle w:val="ListParagraph"/>
        <w:numPr>
          <w:ilvl w:val="0"/>
          <w:numId w:val="18"/>
        </w:numPr>
      </w:pPr>
      <w:r>
        <w:t>Submit question: User asks an ambiguous question.</w:t>
      </w:r>
    </w:p>
    <w:p w14:paraId="2880FC60" w14:textId="77777777" w:rsidR="00E32F3A" w:rsidRDefault="00E32F3A" w:rsidP="00E32F3A">
      <w:pPr>
        <w:pStyle w:val="ListParagraph"/>
        <w:numPr>
          <w:ilvl w:val="0"/>
          <w:numId w:val="18"/>
        </w:numPr>
      </w:pPr>
      <w:r>
        <w:t>Interpret question: AI Service cannot resolve a structured request from the available context.</w:t>
      </w:r>
    </w:p>
    <w:p w14:paraId="775EAC8A" w14:textId="77777777" w:rsidR="00E32F3A" w:rsidRDefault="00E32F3A" w:rsidP="00E32F3A">
      <w:pPr>
        <w:pStyle w:val="ListParagraph"/>
        <w:numPr>
          <w:ilvl w:val="0"/>
          <w:numId w:val="18"/>
        </w:numPr>
      </w:pPr>
      <w:r>
        <w:t>Save pending clarification: Backend stores the unresolved state in Application Storage.</w:t>
      </w:r>
    </w:p>
    <w:p w14:paraId="060E16C8" w14:textId="77777777" w:rsidR="00E32F3A" w:rsidRDefault="00E32F3A" w:rsidP="00E32F3A">
      <w:pPr>
        <w:pStyle w:val="ListParagraph"/>
        <w:numPr>
          <w:ilvl w:val="0"/>
          <w:numId w:val="18"/>
        </w:numPr>
      </w:pPr>
      <w:r>
        <w:t>Ask clarification: User is prompted for the missing detail.</w:t>
      </w:r>
    </w:p>
    <w:p w14:paraId="658CB8D1" w14:textId="77777777" w:rsidR="00E32F3A" w:rsidRDefault="00E32F3A" w:rsidP="00E32F3A">
      <w:pPr>
        <w:pStyle w:val="ListParagraph"/>
        <w:numPr>
          <w:ilvl w:val="0"/>
          <w:numId w:val="18"/>
        </w:numPr>
      </w:pPr>
      <w:r>
        <w:t>Re-interpret: Backend reloads context and pending clarification, then re-sends to the AI Service with the user's reply.</w:t>
      </w:r>
    </w:p>
    <w:p w14:paraId="629B12AC" w14:textId="77777777" w:rsidR="00302B49" w:rsidRDefault="00E32F3A" w:rsidP="00E32F3A">
      <w:pPr>
        <w:pStyle w:val="ListParagraph"/>
        <w:numPr>
          <w:ilvl w:val="0"/>
          <w:numId w:val="18"/>
        </w:numPr>
      </w:pPr>
      <w:r>
        <w:t>Once resolved, processing continues as in Scenario 6.1.</w:t>
      </w:r>
      <w:r>
        <w:br w:type="page"/>
      </w:r>
    </w:p>
    <w:p w14:paraId="72284E23" w14:textId="77777777" w:rsidR="00302B49" w:rsidRDefault="00000000">
      <w:pPr>
        <w:pStyle w:val="Heading1"/>
      </w:pPr>
      <w:bookmarkStart w:id="23" w:name="_Toc240609485"/>
      <w:r>
        <w:lastRenderedPageBreak/>
        <w:t>7. Deployment View</w:t>
      </w:r>
      <w:bookmarkEnd w:id="23"/>
    </w:p>
    <w:p w14:paraId="0F4A8602" w14:textId="77777777" w:rsidR="000F03A3" w:rsidRPr="000F03A3" w:rsidRDefault="000F03A3" w:rsidP="000F03A3">
      <w:r w:rsidRPr="000F03A3">
        <w:t>ACBI will be deployed on a server with Docker Engine and Docker Compose installed. The server must have network access to the Company Data Warehouse and the External AI Service.</w:t>
      </w:r>
    </w:p>
    <w:p w14:paraId="3903C6C8" w14:textId="77777777" w:rsidR="000F03A3" w:rsidRDefault="000F03A3" w:rsidP="000F03A3">
      <w:pPr>
        <w:pStyle w:val="Heading2"/>
      </w:pPr>
      <w:bookmarkStart w:id="24" w:name="_Toc240609486"/>
      <w:r>
        <w:t>7.1 Docker Deployment</w:t>
      </w:r>
      <w:bookmarkEnd w:id="24"/>
    </w:p>
    <w:p w14:paraId="60EDA824" w14:textId="77777777" w:rsidR="000F03A3" w:rsidRPr="000F03A3" w:rsidRDefault="000F03A3" w:rsidP="000F03A3">
      <w:r w:rsidRPr="000F03A3">
        <w:t xml:space="preserve">Docker Compose will manage three containers: a web server serving the frontend, the </w:t>
      </w:r>
      <w:proofErr w:type="spellStart"/>
      <w:r w:rsidRPr="000F03A3">
        <w:t>FastAPI</w:t>
      </w:r>
      <w:proofErr w:type="spellEnd"/>
      <w:r w:rsidRPr="000F03A3">
        <w:t xml:space="preserve"> backend, and the application database. This approach provides a consistent deployment configuration across development and production environments.</w:t>
      </w:r>
    </w:p>
    <w:p w14:paraId="185863D8" w14:textId="77777777" w:rsidR="000F03A3" w:rsidRPr="000F03A3" w:rsidRDefault="000F03A3" w:rsidP="000F03A3">
      <w:r w:rsidRPr="000F03A3">
        <w:t>Deployment involves obtaining the application images and Compose configuration, supplying the required credentials, and starting the containers. Users access the web interface through HTTPS. The frontend runs in the browser and sends requests to the backend, while the application database is accessible only through the internal Docker network.</w:t>
      </w:r>
    </w:p>
    <w:p w14:paraId="11FB0520" w14:textId="77777777" w:rsidR="000F03A3" w:rsidRPr="000F03A3" w:rsidRDefault="000F03A3" w:rsidP="000F03A3">
      <w:r w:rsidRPr="000F03A3">
        <w:t>The backend accesses the Company Data Warehouse through an encrypted, read-only connection and communicates with the External AI Service through HTTPS. Both systems remain outside the Docker deployment.</w:t>
      </w:r>
    </w:p>
    <w:p w14:paraId="6600642E" w14:textId="77777777" w:rsidR="000F03A3" w:rsidRPr="000F03A3" w:rsidRDefault="000F03A3" w:rsidP="000F03A3">
      <w:r w:rsidRPr="000F03A3">
        <w:t>Application data is stored in a persistent volume so that conversation history, saved results, and audit logs survive container replacement. Backups are managed separately. API keys and database credentials are supplied at deployment time and excluded from container images and source control.</w:t>
      </w:r>
    </w:p>
    <w:p w14:paraId="38102475" w14:textId="77777777" w:rsidR="00830A3A" w:rsidRDefault="000E1FCA">
      <w:r>
        <w:rPr>
          <w:noProof/>
        </w:rPr>
        <w:drawing>
          <wp:inline distT="0" distB="0" distL="0" distR="0" wp14:anchorId="55DBF2AA" wp14:editId="2148D7B5">
            <wp:extent cx="5999019" cy="3935690"/>
            <wp:effectExtent l="0" t="0" r="1905" b="8255"/>
            <wp:docPr id="64921211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000961" cy="3936964"/>
                    </a:xfrm>
                    <a:prstGeom prst="rect">
                      <a:avLst/>
                    </a:prstGeom>
                    <a:noFill/>
                    <a:ln>
                      <a:noFill/>
                    </a:ln>
                  </pic:spPr>
                </pic:pic>
              </a:graphicData>
            </a:graphic>
          </wp:inline>
        </w:drawing>
      </w:r>
    </w:p>
    <w:p w14:paraId="5E537DFC" w14:textId="77777777" w:rsidR="00302B49" w:rsidRPr="00830A3A" w:rsidRDefault="00830A3A" w:rsidP="00830A3A">
      <w:pPr>
        <w:jc w:val="center"/>
        <w:rPr>
          <w:i/>
          <w:iCs/>
        </w:rPr>
      </w:pPr>
      <w:r w:rsidRPr="00DD469B">
        <w:rPr>
          <w:i/>
          <w:iCs/>
        </w:rPr>
        <w:t xml:space="preserve">Figure </w:t>
      </w:r>
      <w:r>
        <w:rPr>
          <w:i/>
          <w:iCs/>
        </w:rPr>
        <w:t>7</w:t>
      </w:r>
      <w:r w:rsidRPr="00DD469B">
        <w:rPr>
          <w:i/>
          <w:iCs/>
        </w:rPr>
        <w:t>.</w:t>
      </w:r>
      <w:r>
        <w:rPr>
          <w:i/>
          <w:iCs/>
        </w:rPr>
        <w:t>1</w:t>
      </w:r>
      <w:r w:rsidRPr="00DD469B">
        <w:rPr>
          <w:i/>
          <w:iCs/>
        </w:rPr>
        <w:t xml:space="preserve"> — </w:t>
      </w:r>
      <w:r>
        <w:rPr>
          <w:i/>
          <w:iCs/>
          <w:sz w:val="24"/>
          <w:szCs w:val="24"/>
        </w:rPr>
        <w:t>Docker UML Deployment</w:t>
      </w:r>
      <w:r>
        <w:rPr>
          <w:i/>
          <w:iCs/>
        </w:rPr>
        <w:t xml:space="preserve"> Diagram</w:t>
      </w:r>
      <w:r w:rsidRPr="00DD469B">
        <w:rPr>
          <w:i/>
          <w:iCs/>
        </w:rPr>
        <w:t xml:space="preserve"> </w:t>
      </w:r>
      <w:r w:rsidR="000E1FCA">
        <w:br w:type="page"/>
      </w:r>
    </w:p>
    <w:p w14:paraId="44151273" w14:textId="77777777" w:rsidR="00302B49" w:rsidRDefault="00000000">
      <w:pPr>
        <w:pStyle w:val="Heading1"/>
      </w:pPr>
      <w:bookmarkStart w:id="25" w:name="_Toc240609487"/>
      <w:r>
        <w:lastRenderedPageBreak/>
        <w:t>8. Cross-cutting Concepts</w:t>
      </w:r>
      <w:bookmarkEnd w:id="25"/>
    </w:p>
    <w:p w14:paraId="7771A0D0" w14:textId="77777777" w:rsidR="00302B49" w:rsidRDefault="000E1FCA" w:rsidP="000E1FCA">
      <w:pPr>
        <w:pStyle w:val="Heading2"/>
      </w:pPr>
      <w:bookmarkStart w:id="26" w:name="_Toc240609488"/>
      <w:r>
        <w:t xml:space="preserve">8.1 </w:t>
      </w:r>
      <w:r w:rsidRPr="000E1FCA">
        <w:t>Authentication and Authorization</w:t>
      </w:r>
      <w:bookmarkEnd w:id="26"/>
    </w:p>
    <w:p w14:paraId="5D334000" w14:textId="77777777" w:rsidR="005B0D80" w:rsidRDefault="005B0D80" w:rsidP="005B0D80">
      <w:r>
        <w:t>Authentication verifies the user's identity, while authorization determines which resources they can access. In ACBI, users are assigned roles and access scopes based on their business responsibilities. For example, the prototype may allow managers to access all approved business reporting data, while sales staff can access only sales and revenue information. These initial roles are used for testing and will be adjusted to match company-defined policies.</w:t>
      </w:r>
    </w:p>
    <w:p w14:paraId="122B2455" w14:textId="77777777" w:rsidR="005B0D80" w:rsidRDefault="005B0D80" w:rsidP="005B0D80"/>
    <w:p w14:paraId="1C1D8CAD" w14:textId="77777777" w:rsidR="005B0D80" w:rsidRPr="000E1FCA" w:rsidRDefault="005B0D80" w:rsidP="005B0D80">
      <w:r>
        <w:t>The backend verifies the user's identity and enforces permissions when accessing business data, metadata, conversation history, and saved results. Access checks apply to both Structured Intent and RAG Text-to-SQL processing, including metadata retrieval and query execution. Requests outside the user's permitted scope are denied and recorded in the audit log. The AI service interprets requests but cannot grant or override access permissions.</w:t>
      </w:r>
    </w:p>
    <w:p w14:paraId="34AA7A60" w14:textId="77777777" w:rsidR="000E1FCA" w:rsidRDefault="000E1FCA" w:rsidP="000E1FCA">
      <w:pPr>
        <w:pStyle w:val="Heading2"/>
      </w:pPr>
      <w:bookmarkStart w:id="27" w:name="_Toc240609489"/>
      <w:r w:rsidRPr="000E1FCA">
        <w:t>8.2 Business Definitions and Metadata</w:t>
      </w:r>
      <w:bookmarkEnd w:id="27"/>
    </w:p>
    <w:p w14:paraId="0B259131" w14:textId="77777777" w:rsidR="00FA269F" w:rsidRDefault="00FA269F" w:rsidP="005B0D80">
      <w:r>
        <w:t>ACBI maintains a shared business dictionary containing approved KPI definitions and metadata. Each metric had a unique identifier and versioned definitions specifying its calculation formula, unit, supported dimensions, and required data sources. For example, production output maybe analyzed by date, factory or production line according to its approved definition.</w:t>
      </w:r>
    </w:p>
    <w:p w14:paraId="3B3FAFE3" w14:textId="77777777" w:rsidR="00FA269F" w:rsidRDefault="00FA269F" w:rsidP="005B0D80">
      <w:r>
        <w:t>Both Structured Intent and RAG Text-to-SQL use this dictionary. The standard query builder applies predefined calculation rules, while the RAG path retrieves relevant definitions, table and column descriptions and data relationships to support SQL generation. Retrieved metadata is restricted to the user’s authorized scope. The catalogue of metric names, dimensions and members that is sent to the AI service to interpret a question is not yet filtered by role (Section 3.2); each request is still authorized by the backend before any query runs, and limiting the catalogue to what the role may see is to be reviewed before real company data is used.</w:t>
      </w:r>
    </w:p>
    <w:p w14:paraId="154B5BF4" w14:textId="77777777" w:rsidR="00E1391A" w:rsidRDefault="00FA269F" w:rsidP="005B0D80">
      <w:r>
        <w:t>Metric changes create new definition versions and the version used is recorded with each query for traceability. If the required definition or data mapping is missing or ambiguous, the system request clarification or explain the limitation instead of inventing a calculation.</w:t>
      </w:r>
    </w:p>
    <w:p w14:paraId="071353DF" w14:textId="77777777" w:rsidR="00202C9B" w:rsidRDefault="0021184A" w:rsidP="005B0D80">
      <w:r w:rsidRPr="0021184A">
        <w:rPr>
          <w:noProof/>
        </w:rPr>
        <w:drawing>
          <wp:inline distT="0" distB="0" distL="0" distR="0" wp14:anchorId="5A4739E2" wp14:editId="0EAE7F34">
            <wp:extent cx="6125210" cy="2327109"/>
            <wp:effectExtent l="0" t="0" r="0" b="0"/>
            <wp:docPr id="131592337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39800" cy="2332652"/>
                    </a:xfrm>
                    <a:prstGeom prst="rect">
                      <a:avLst/>
                    </a:prstGeom>
                    <a:noFill/>
                    <a:ln>
                      <a:noFill/>
                    </a:ln>
                  </pic:spPr>
                </pic:pic>
              </a:graphicData>
            </a:graphic>
          </wp:inline>
        </w:drawing>
      </w:r>
    </w:p>
    <w:p w14:paraId="0B853648" w14:textId="77777777" w:rsidR="00202C9B" w:rsidRPr="00202C9B" w:rsidRDefault="00202C9B" w:rsidP="00202C9B">
      <w:pPr>
        <w:jc w:val="center"/>
        <w:rPr>
          <w:i/>
          <w:iCs/>
        </w:rPr>
      </w:pPr>
      <w:r w:rsidRPr="00DD469B">
        <w:rPr>
          <w:i/>
          <w:iCs/>
        </w:rPr>
        <w:t xml:space="preserve">Figure </w:t>
      </w:r>
      <w:r>
        <w:rPr>
          <w:i/>
          <w:iCs/>
        </w:rPr>
        <w:t>8.</w:t>
      </w:r>
      <w:r w:rsidR="00850EEE">
        <w:rPr>
          <w:i/>
          <w:iCs/>
        </w:rPr>
        <w:t>1</w:t>
      </w:r>
      <w:r w:rsidRPr="00DD469B">
        <w:rPr>
          <w:i/>
          <w:iCs/>
        </w:rPr>
        <w:t xml:space="preserve"> — </w:t>
      </w:r>
      <w:r>
        <w:rPr>
          <w:i/>
          <w:iCs/>
          <w:sz w:val="24"/>
          <w:szCs w:val="24"/>
        </w:rPr>
        <w:t>Business Dictionary UML Class</w:t>
      </w:r>
      <w:r>
        <w:rPr>
          <w:i/>
          <w:iCs/>
        </w:rPr>
        <w:t xml:space="preserve"> Diagram</w:t>
      </w:r>
      <w:r w:rsidRPr="00DD469B">
        <w:rPr>
          <w:i/>
          <w:iCs/>
        </w:rPr>
        <w:t xml:space="preserve"> </w:t>
      </w:r>
      <w:r>
        <w:br w:type="page"/>
      </w:r>
    </w:p>
    <w:p w14:paraId="10801857" w14:textId="77777777" w:rsidR="00E1391A" w:rsidRPr="00E1391A" w:rsidRDefault="000E1FCA" w:rsidP="00E1391A">
      <w:pPr>
        <w:pStyle w:val="Heading2"/>
      </w:pPr>
      <w:bookmarkStart w:id="28" w:name="_Toc240609490"/>
      <w:r w:rsidRPr="000E1FCA">
        <w:lastRenderedPageBreak/>
        <w:t>8.3 AI Output and Query Validation</w:t>
      </w:r>
      <w:bookmarkEnd w:id="28"/>
    </w:p>
    <w:p w14:paraId="1D326D37" w14:textId="77777777" w:rsidR="00BB4ED9" w:rsidRPr="00BB4ED9" w:rsidRDefault="00BB4ED9" w:rsidP="00BB4ED9">
      <w:r w:rsidRPr="00BB4ED9">
        <w:t xml:space="preserve">ACBI treats AI-generated output as a proposal that must be checked by the backend before use. For structured requests, the backend validates the output format, required fields, metric identifiers where applicable, time ranges, and filters against the available business definitions and metadata. Requests with missing or ambiguous business information </w:t>
      </w:r>
      <w:proofErr w:type="gramStart"/>
      <w:r w:rsidRPr="00BB4ED9">
        <w:t>lead</w:t>
      </w:r>
      <w:proofErr w:type="gramEnd"/>
      <w:r w:rsidRPr="00BB4ED9">
        <w:t xml:space="preserve"> to clarification rather than query execution. Malformed AI output is rejected and may be regenerated within a limited number of attempts.</w:t>
      </w:r>
    </w:p>
    <w:p w14:paraId="3294A5E2" w14:textId="77777777" w:rsidR="00BB4ED9" w:rsidRPr="00BB4ED9" w:rsidRDefault="00BB4ED9" w:rsidP="00BB4ED9">
      <w:r>
        <w:t xml:space="preserve">SQL produced by either the standard query builder or RAG Text-to-SQL passes through a shared validation process. The backend parses the SQL to check permitted operations, tables, columns, and functions, and enforces the user's access scope. User-supplied filter values are passed as query parameters. Approved queries are executed using read-only credentials, with execution time and result-size limits. By </w:t>
      </w:r>
      <w:proofErr w:type="gramStart"/>
      <w:r>
        <w:t>default</w:t>
      </w:r>
      <w:proofErr w:type="gramEnd"/>
      <w:r>
        <w:t xml:space="preserve"> a query is stopped after 15 seconds or the remaining request time, whichever is shorter, and returns at most 100 rows (250 for stacked charts, 400 when grouped by day, week or month); when a result reaches the limit and the user did not ask for a top N, the answer says that only the first rows are shown.</w:t>
      </w:r>
    </w:p>
    <w:p w14:paraId="0BAC8CD9" w14:textId="77777777" w:rsidR="00BB4ED9" w:rsidRPr="00BB4ED9" w:rsidRDefault="00BB4ED9" w:rsidP="00BB4ED9">
      <w:r>
        <w:t>For example, if a generated query references a restricted table or attempts to modify business data, the backend rejects it before execution. Only a departure from the approved query shape (for example literal dates instead of the bound period, an extra filter or join, or a table outside the metric's approved mapping) or a syntax error is returned to the AI service for correction, at most twice, and every revised query must pass validation again. Security violations (writes, tables or functions outside the role's allowlist, scope violations) are denied and never retried, and authorization failures are not retried through another query path.</w:t>
      </w:r>
    </w:p>
    <w:p w14:paraId="75A407B8" w14:textId="77777777" w:rsidR="00075872" w:rsidRDefault="00000000">
      <w:r>
        <w:t>For generated SQL the backend also wraps each source table in a subquery limited to the user's period and permissions, so the query can only see rows the user may see. The date condition therefore appears in both the scope subquery and the outer query, and both are bound to the resolved period (for growth metrics the scope covers both compared periods). Queries from the standard builder must match the predefined statement exactly and do not need the wrapper.</w:t>
      </w:r>
    </w:p>
    <w:p w14:paraId="30C90219" w14:textId="77777777" w:rsidR="00BB4ED9" w:rsidRPr="00BB4ED9" w:rsidRDefault="00BB4ED9" w:rsidP="00BB4ED9">
      <w:r w:rsidRPr="00BB4ED9">
        <w:t>User questions and retrieved content cannot override these controls. SQL validation reduces execution risks but does not guarantee business correctness; queries must also follow the approved definitions described in Section 8.2. Validation of AI-proposed visualization configurations is described in Section 8.5.</w:t>
      </w:r>
    </w:p>
    <w:p w14:paraId="2A62546C" w14:textId="77777777" w:rsidR="002D7D23" w:rsidRPr="002D7D23" w:rsidRDefault="002D7D23" w:rsidP="002D7D23">
      <w:r w:rsidRPr="002D7D23">
        <w:rPr>
          <w:noProof/>
        </w:rPr>
        <w:lastRenderedPageBreak/>
        <w:drawing>
          <wp:inline distT="0" distB="0" distL="0" distR="0" wp14:anchorId="1AF853EB" wp14:editId="34136F66">
            <wp:extent cx="6126480" cy="6266180"/>
            <wp:effectExtent l="0" t="0" r="7620" b="1270"/>
            <wp:docPr id="12106350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26480" cy="6266180"/>
                    </a:xfrm>
                    <a:prstGeom prst="rect">
                      <a:avLst/>
                    </a:prstGeom>
                    <a:noFill/>
                    <a:ln>
                      <a:noFill/>
                    </a:ln>
                  </pic:spPr>
                </pic:pic>
              </a:graphicData>
            </a:graphic>
          </wp:inline>
        </w:drawing>
      </w:r>
    </w:p>
    <w:p w14:paraId="194D76D3" w14:textId="77777777" w:rsidR="00BB4ED9" w:rsidRPr="00FA5A5E" w:rsidRDefault="00FA5A5E" w:rsidP="00FA5A5E">
      <w:pPr>
        <w:jc w:val="center"/>
        <w:rPr>
          <w:i/>
          <w:iCs/>
        </w:rPr>
      </w:pPr>
      <w:r w:rsidRPr="00DD469B">
        <w:rPr>
          <w:i/>
          <w:iCs/>
        </w:rPr>
        <w:t xml:space="preserve">Figure </w:t>
      </w:r>
      <w:r>
        <w:rPr>
          <w:i/>
          <w:iCs/>
        </w:rPr>
        <w:t>8.</w:t>
      </w:r>
      <w:r w:rsidR="00850EEE">
        <w:rPr>
          <w:i/>
          <w:iCs/>
        </w:rPr>
        <w:t>2</w:t>
      </w:r>
      <w:r w:rsidRPr="00DD469B">
        <w:rPr>
          <w:i/>
          <w:iCs/>
        </w:rPr>
        <w:t xml:space="preserve"> — </w:t>
      </w:r>
      <w:r w:rsidRPr="00FA5A5E">
        <w:rPr>
          <w:i/>
          <w:iCs/>
          <w:sz w:val="24"/>
          <w:szCs w:val="24"/>
        </w:rPr>
        <w:t>AI Request and SQL Validation Activity Diagram</w:t>
      </w:r>
    </w:p>
    <w:p w14:paraId="4BD429FC" w14:textId="77777777" w:rsidR="000E1FCA" w:rsidRDefault="000E1FCA" w:rsidP="000E1FCA">
      <w:pPr>
        <w:pStyle w:val="Heading2"/>
      </w:pPr>
      <w:bookmarkStart w:id="29" w:name="_Toc240609491"/>
      <w:r w:rsidRPr="000E1FCA">
        <w:t>8.4 Conversation Context and Clarification</w:t>
      </w:r>
      <w:bookmarkEnd w:id="29"/>
    </w:p>
    <w:p w14:paraId="255B7E44" w14:textId="77777777" w:rsidR="005777D7" w:rsidRPr="005777D7" w:rsidRDefault="005777D7" w:rsidP="005777D7">
      <w:r w:rsidRPr="005777D7">
        <w:t>ACBI stores conversation history and pending clarification requests in Application Storage. For each question, the backend retrieves relevant context belonging to the current user and conversation, subject to current access permissions. Context may include previously selected metrics, reporting periods, filters, and comparison criteria.</w:t>
      </w:r>
    </w:p>
    <w:p w14:paraId="4207C8C0" w14:textId="77777777" w:rsidR="005777D7" w:rsidRPr="005777D7" w:rsidRDefault="005777D7" w:rsidP="005777D7">
      <w:r w:rsidRPr="005777D7">
        <w:t>For example, after asking about this month's revenue for Factory A, the user may ask “What about last month?”. The system retains the metric and factory while updating the reporting period. Conversation context helps interpret the request but does not override approved business definitions or access permissions.</w:t>
      </w:r>
    </w:p>
    <w:p w14:paraId="3FAD439E" w14:textId="77777777" w:rsidR="005777D7" w:rsidRPr="005777D7" w:rsidRDefault="005777D7" w:rsidP="005777D7">
      <w:r w:rsidRPr="005777D7">
        <w:lastRenderedPageBreak/>
        <w:t>When required information remains missing or ambiguous, the system asks a focused follow-up question and stores the unresolved request. The user's reply is combined with the relevant context and validated again before query processing continues. If clarification is still insufficient, the system asks again or explains the limitation rather than guessing.</w:t>
      </w:r>
    </w:p>
    <w:p w14:paraId="7507E461" w14:textId="77777777" w:rsidR="00075872" w:rsidRDefault="00000000">
      <w:r>
        <w:t>Only the six most recent turns are kept as conversational context. Before they are sent to the AI service, formatted amounts and decimal ratios in earlier answers are replaced by a placeholder, so the service can resolve references such as “the top territory” from names and dates without receiving earlier figures.</w:t>
      </w:r>
    </w:p>
    <w:p w14:paraId="4AD1513A" w14:textId="77777777" w:rsidR="00075872" w:rsidRDefault="00000000">
      <w:r>
        <w:t>The backend checks the reporting period chosen by the AI service against the question. A question that names exactly one year, quarter or month uses that period; a question with no time wording and no earlier period to inherit leads to a clarification request instead of an assumed period. A factory named by the user is always applied as a filter.</w:t>
      </w:r>
    </w:p>
    <w:p w14:paraId="5B25FECD" w14:textId="77777777" w:rsidR="00075872" w:rsidRDefault="00000000">
      <w:r>
        <w:t>Comparisons of one metric across up to four periods of the same kind are handled by a dedicated component. Each period runs as an ordinary validated query under the same permission checks, and the differences are computed by the backend from the returned rows, not by the AI service. A comparison of named factories is an ordinary grouped query limited to those factories, and the answer states which factories were left out.</w:t>
      </w:r>
    </w:p>
    <w:p w14:paraId="5BACEB6B" w14:textId="77777777" w:rsidR="00075872" w:rsidRDefault="00000000">
      <w:r>
        <w:t>A message containing several requests is split into separate requests, by backend rules or as marked by the AI service, up to five per message. Each request runs through the full processing flow, including its own permission check, and appears as a numbered block in the answer. A refused request, or one that needs more detail, affects only its own block; requests beyond the limit are listed as not performed.</w:t>
      </w:r>
    </w:p>
    <w:p w14:paraId="13D045C2" w14:textId="77777777" w:rsidR="000E1FCA" w:rsidRDefault="000E1FCA" w:rsidP="000E1FCA">
      <w:pPr>
        <w:pStyle w:val="Heading2"/>
      </w:pPr>
      <w:bookmarkStart w:id="30" w:name="_Toc240609492"/>
      <w:r w:rsidRPr="000E1FCA">
        <w:t>8.5 Result Presentation and Traceability</w:t>
      </w:r>
      <w:bookmarkEnd w:id="30"/>
    </w:p>
    <w:p w14:paraId="3810EDCE" w14:textId="77777777" w:rsidR="005777D7" w:rsidRPr="005777D7" w:rsidRDefault="005777D7" w:rsidP="005777D7">
      <w:r>
        <w:t xml:space="preserve">Both Structured Intent and RAG Text-to-SQL use the same presentation process. After query execution, the backend prepares the results and approved metadata, including column names, data types, units, and reporting periods. The backend first applies deterministic rules to the shape of the result: a single value becomes a KPI card, a date axis a line chart, two groupings stacked bars, and a small whole a pie or donut chart; other results use bars. Only when no rule fits </w:t>
      </w:r>
      <w:proofErr w:type="gramStart"/>
      <w:r>
        <w:t>does</w:t>
      </w:r>
      <w:proofErr w:type="gramEnd"/>
      <w:r>
        <w:t xml:space="preserve"> the AI propose a visualization configuration based on this information and the user’s question. Supported outputs include bar, line, pie/donut, stacked bar, and scatter charts, as well as tables and KPI cards.</w:t>
      </w:r>
    </w:p>
    <w:p w14:paraId="7C7FD8DD" w14:textId="77777777" w:rsidR="005777D7" w:rsidRPr="005777D7" w:rsidRDefault="005777D7" w:rsidP="005777D7">
      <w:r w:rsidRPr="005777D7">
        <w:t>The backend validates the proposed chart type and column mappings against the actual results and supported visualization rules. Invalid configurations may be returned to the AI for correction within a limited number of attempts. If no valid configuration is obtained, the system displays the results as a table. The frontend renders the validated configuration using the query results; the AI does not generate replacement data values.</w:t>
      </w:r>
    </w:p>
    <w:p w14:paraId="4FAF9F1B" w14:textId="77777777" w:rsidR="005777D7" w:rsidRPr="005777D7" w:rsidRDefault="005777D7" w:rsidP="005777D7">
      <w:r w:rsidRPr="005777D7">
        <w:t>Optional AI-generated summaries use only results permitted for transmission to the external service. Numerical statements are checked against the query results, and summaries containing unsupported claims are withheld or replaced with a factual response. No matching records are distinguished from a measured value of zero.</w:t>
      </w:r>
    </w:p>
    <w:p w14:paraId="1F779C5D" w14:textId="77777777" w:rsidR="005777D7" w:rsidRPr="005777D7" w:rsidRDefault="005777D7" w:rsidP="005777D7">
      <w:r w:rsidRPr="005777D7">
        <w:t xml:space="preserve">The system saves the question, answer, underlying query results, visualization configuration, executed SQL, parameters, source references, retrieval timestamp, and applicable metric-definition </w:t>
      </w:r>
      <w:r w:rsidRPr="005777D7">
        <w:lastRenderedPageBreak/>
        <w:t>versions. These records link each answer to the data and calculation used. Saved results show their original retrieval time and remain subject to current access permissions when reopened.</w:t>
      </w:r>
    </w:p>
    <w:p w14:paraId="4AB64F30" w14:textId="77777777" w:rsidR="000E1FCA" w:rsidRPr="000E1FCA" w:rsidRDefault="000E1FCA" w:rsidP="00850EEE">
      <w:pPr>
        <w:pStyle w:val="Heading2"/>
      </w:pPr>
      <w:bookmarkStart w:id="31" w:name="_Toc240609493"/>
      <w:r w:rsidRPr="000E1FCA">
        <w:t>8.6 Error Handling and External Service Calls</w:t>
      </w:r>
      <w:bookmarkEnd w:id="31"/>
    </w:p>
    <w:p w14:paraId="4F08AF24" w14:textId="77777777" w:rsidR="005777D7" w:rsidRDefault="005777D7">
      <w:r w:rsidRPr="005777D7">
        <w:t>ACBI distinguishes clarification needs, authorization failures, empty results, and technical failures. The backend returns a clear status and an appropriate message without exposing credentials, restricted schema details, or raw internal errors.</w:t>
      </w:r>
    </w:p>
    <w:p w14:paraId="1B33D597" w14:textId="77777777" w:rsidR="00CC6202" w:rsidRDefault="00CC6202"/>
    <w:tbl>
      <w:tblPr>
        <w:tblStyle w:val="TableGrid"/>
        <w:tblW w:w="9677" w:type="dxa"/>
        <w:jc w:val="center"/>
        <w:tblLook w:val="04A0" w:firstRow="1" w:lastRow="0" w:firstColumn="1" w:lastColumn="0" w:noHBand="0" w:noVBand="1"/>
      </w:tblPr>
      <w:tblGrid>
        <w:gridCol w:w="4067"/>
        <w:gridCol w:w="5610"/>
      </w:tblGrid>
      <w:tr w:rsidR="005777D7" w:rsidRPr="00DD469B" w14:paraId="047C4721" w14:textId="77777777" w:rsidTr="00956C9F">
        <w:trPr>
          <w:trHeight w:val="277"/>
          <w:tblHeader/>
          <w:jc w:val="center"/>
        </w:trPr>
        <w:tc>
          <w:tcPr>
            <w:tcW w:w="4067" w:type="dxa"/>
            <w:shd w:val="clear" w:color="auto" w:fill="D9EAF7"/>
          </w:tcPr>
          <w:p w14:paraId="2E95CFB5" w14:textId="77777777" w:rsidR="005777D7" w:rsidRPr="00031806" w:rsidRDefault="005777D7" w:rsidP="00956C9F">
            <w:pPr>
              <w:rPr>
                <w:b/>
                <w:bCs/>
              </w:rPr>
            </w:pPr>
            <w:r w:rsidRPr="005777D7">
              <w:rPr>
                <w:b/>
                <w:bCs/>
              </w:rPr>
              <w:t>Situation</w:t>
            </w:r>
          </w:p>
        </w:tc>
        <w:tc>
          <w:tcPr>
            <w:tcW w:w="5610" w:type="dxa"/>
            <w:shd w:val="clear" w:color="auto" w:fill="D9EAF7"/>
          </w:tcPr>
          <w:p w14:paraId="444E2207" w14:textId="77777777" w:rsidR="005777D7" w:rsidRPr="00DD469B" w:rsidRDefault="005777D7" w:rsidP="00956C9F">
            <w:pPr>
              <w:rPr>
                <w:b/>
                <w:bCs/>
              </w:rPr>
            </w:pPr>
            <w:r w:rsidRPr="005777D7">
              <w:rPr>
                <w:b/>
                <w:bCs/>
              </w:rPr>
              <w:t>System response</w:t>
            </w:r>
          </w:p>
        </w:tc>
      </w:tr>
      <w:tr w:rsidR="005777D7" w14:paraId="50813FC3" w14:textId="77777777" w:rsidTr="00956C9F">
        <w:trPr>
          <w:trHeight w:val="297"/>
          <w:jc w:val="center"/>
        </w:trPr>
        <w:tc>
          <w:tcPr>
            <w:tcW w:w="4067" w:type="dxa"/>
            <w:vAlign w:val="center"/>
          </w:tcPr>
          <w:p w14:paraId="2EC175A3" w14:textId="77777777" w:rsidR="005777D7" w:rsidRDefault="005777D7" w:rsidP="00956C9F">
            <w:r w:rsidRPr="005777D7">
              <w:t>Missing or ambiguous information</w:t>
            </w:r>
          </w:p>
        </w:tc>
        <w:tc>
          <w:tcPr>
            <w:tcW w:w="5610" w:type="dxa"/>
            <w:vAlign w:val="center"/>
          </w:tcPr>
          <w:p w14:paraId="4ECAADFA" w14:textId="77777777" w:rsidR="005777D7" w:rsidRDefault="005777D7" w:rsidP="00956C9F">
            <w:r w:rsidRPr="005777D7">
              <w:t>Ask for clarification before executing a query.</w:t>
            </w:r>
          </w:p>
        </w:tc>
      </w:tr>
      <w:tr w:rsidR="005777D7" w14:paraId="607A7FB7" w14:textId="77777777" w:rsidTr="00956C9F">
        <w:trPr>
          <w:trHeight w:val="297"/>
          <w:jc w:val="center"/>
        </w:trPr>
        <w:tc>
          <w:tcPr>
            <w:tcW w:w="4067" w:type="dxa"/>
            <w:vAlign w:val="center"/>
          </w:tcPr>
          <w:p w14:paraId="097803EB" w14:textId="77777777" w:rsidR="005777D7" w:rsidRDefault="005777D7" w:rsidP="00956C9F">
            <w:r w:rsidRPr="005777D7">
              <w:t>Unauthorized request</w:t>
            </w:r>
          </w:p>
        </w:tc>
        <w:tc>
          <w:tcPr>
            <w:tcW w:w="5610" w:type="dxa"/>
            <w:vAlign w:val="center"/>
          </w:tcPr>
          <w:p w14:paraId="5C3B0D4F" w14:textId="77777777" w:rsidR="005777D7" w:rsidRDefault="005777D7" w:rsidP="00956C9F">
            <w:r w:rsidRPr="005777D7">
              <w:t>Deny access and record the reason without querying restricted data.</w:t>
            </w:r>
          </w:p>
        </w:tc>
      </w:tr>
      <w:tr w:rsidR="005777D7" w:rsidRPr="00031806" w14:paraId="1FFFD751" w14:textId="77777777" w:rsidTr="00956C9F">
        <w:trPr>
          <w:trHeight w:val="297"/>
          <w:jc w:val="center"/>
        </w:trPr>
        <w:tc>
          <w:tcPr>
            <w:tcW w:w="4067" w:type="dxa"/>
            <w:vAlign w:val="center"/>
          </w:tcPr>
          <w:p w14:paraId="56827E86" w14:textId="77777777" w:rsidR="005777D7" w:rsidRDefault="005777D7" w:rsidP="00956C9F">
            <w:r w:rsidRPr="005777D7">
              <w:t>No matching records</w:t>
            </w:r>
          </w:p>
        </w:tc>
        <w:tc>
          <w:tcPr>
            <w:tcW w:w="5610" w:type="dxa"/>
            <w:vAlign w:val="center"/>
          </w:tcPr>
          <w:p w14:paraId="673CBBDC" w14:textId="77777777" w:rsidR="005777D7" w:rsidRPr="00031806" w:rsidRDefault="005777D7" w:rsidP="00956C9F">
            <w:r w:rsidRPr="005777D7">
              <w:t>Explain that no data matches the selected criteria.</w:t>
            </w:r>
          </w:p>
        </w:tc>
      </w:tr>
      <w:tr w:rsidR="005777D7" w:rsidRPr="00031806" w14:paraId="2A37A471" w14:textId="77777777" w:rsidTr="00956C9F">
        <w:trPr>
          <w:trHeight w:val="297"/>
          <w:jc w:val="center"/>
        </w:trPr>
        <w:tc>
          <w:tcPr>
            <w:tcW w:w="4067" w:type="dxa"/>
            <w:vAlign w:val="center"/>
          </w:tcPr>
          <w:p w14:paraId="34F40396" w14:textId="77777777" w:rsidR="005777D7" w:rsidRDefault="005777D7" w:rsidP="00956C9F">
            <w:r w:rsidRPr="005777D7">
              <w:t>Invalid AI output or correctable SQL error</w:t>
            </w:r>
          </w:p>
        </w:tc>
        <w:tc>
          <w:tcPr>
            <w:tcW w:w="5610" w:type="dxa"/>
            <w:vAlign w:val="center"/>
          </w:tcPr>
          <w:p w14:paraId="103A5E12" w14:textId="77777777" w:rsidR="005777D7" w:rsidRPr="00031806" w:rsidRDefault="005777D7" w:rsidP="00956C9F">
            <w:r w:rsidRPr="005777D7">
              <w:t>Apply the bounded correction process described in Section 8.3.</w:t>
            </w:r>
          </w:p>
        </w:tc>
      </w:tr>
      <w:tr w:rsidR="005777D7" w:rsidRPr="00031806" w14:paraId="592039C7" w14:textId="77777777" w:rsidTr="00956C9F">
        <w:trPr>
          <w:trHeight w:val="297"/>
          <w:jc w:val="center"/>
        </w:trPr>
        <w:tc>
          <w:tcPr>
            <w:tcW w:w="4067" w:type="dxa"/>
            <w:vAlign w:val="center"/>
          </w:tcPr>
          <w:p w14:paraId="33AC5CF7" w14:textId="77777777" w:rsidR="005777D7" w:rsidRDefault="005777D7" w:rsidP="00956C9F">
            <w:r w:rsidRPr="005777D7">
              <w:t>AI service timeout or temporary unavailability</w:t>
            </w:r>
          </w:p>
        </w:tc>
        <w:tc>
          <w:tcPr>
            <w:tcW w:w="5610" w:type="dxa"/>
            <w:vAlign w:val="center"/>
          </w:tcPr>
          <w:p w14:paraId="7677485E" w14:textId="77777777" w:rsidR="005777D7" w:rsidRPr="00031806" w:rsidRDefault="005777D7" w:rsidP="00956C9F">
            <w:r w:rsidRPr="005777D7">
              <w:t>Retry within configured limits, then explain that the request could not be completed.</w:t>
            </w:r>
          </w:p>
        </w:tc>
      </w:tr>
      <w:tr w:rsidR="005777D7" w:rsidRPr="00DD469B" w14:paraId="74107AC5" w14:textId="77777777" w:rsidTr="00956C9F">
        <w:trPr>
          <w:trHeight w:val="297"/>
          <w:jc w:val="center"/>
        </w:trPr>
        <w:tc>
          <w:tcPr>
            <w:tcW w:w="4067" w:type="dxa"/>
            <w:vAlign w:val="center"/>
          </w:tcPr>
          <w:p w14:paraId="44557C68" w14:textId="77777777" w:rsidR="005777D7" w:rsidRDefault="005777D7" w:rsidP="00956C9F">
            <w:r w:rsidRPr="005777D7">
              <w:t>Database failure or query timeout</w:t>
            </w:r>
          </w:p>
        </w:tc>
        <w:tc>
          <w:tcPr>
            <w:tcW w:w="5610" w:type="dxa"/>
            <w:vAlign w:val="center"/>
          </w:tcPr>
          <w:p w14:paraId="1E9277F3" w14:textId="77777777" w:rsidR="005777D7" w:rsidRPr="00DD469B" w:rsidRDefault="005777D7" w:rsidP="00956C9F">
            <w:r w:rsidRPr="005777D7">
              <w:t>Stop processing and report a technical failure; do not present it as an empty result.</w:t>
            </w:r>
          </w:p>
        </w:tc>
      </w:tr>
      <w:tr w:rsidR="005777D7" w:rsidRPr="00DD469B" w14:paraId="6C3EFB6C" w14:textId="77777777" w:rsidTr="00956C9F">
        <w:trPr>
          <w:trHeight w:val="297"/>
          <w:jc w:val="center"/>
        </w:trPr>
        <w:tc>
          <w:tcPr>
            <w:tcW w:w="4067" w:type="dxa"/>
            <w:vAlign w:val="center"/>
          </w:tcPr>
          <w:p w14:paraId="3742BB12" w14:textId="77777777" w:rsidR="005777D7" w:rsidRDefault="005777D7" w:rsidP="00956C9F">
            <w:r w:rsidRPr="005777D7">
              <w:t>Invalid visualization or failed optional summary</w:t>
            </w:r>
          </w:p>
        </w:tc>
        <w:tc>
          <w:tcPr>
            <w:tcW w:w="5610" w:type="dxa"/>
            <w:vAlign w:val="center"/>
          </w:tcPr>
          <w:p w14:paraId="160F83C6" w14:textId="77777777" w:rsidR="005777D7" w:rsidRPr="00DD469B" w:rsidRDefault="005777D7" w:rsidP="00956C9F">
            <w:r w:rsidRPr="005777D7">
              <w:t>Present validated query results as a table or factual response.</w:t>
            </w:r>
          </w:p>
        </w:tc>
      </w:tr>
      <w:tr w:rsidR="005777D7" w:rsidRPr="00DD469B" w14:paraId="789D2916" w14:textId="77777777" w:rsidTr="00956C9F">
        <w:trPr>
          <w:trHeight w:val="297"/>
          <w:jc w:val="center"/>
        </w:trPr>
        <w:tc>
          <w:tcPr>
            <w:tcW w:w="4067" w:type="dxa"/>
            <w:vAlign w:val="center"/>
          </w:tcPr>
          <w:p w14:paraId="47405CCA" w14:textId="77777777" w:rsidR="005777D7" w:rsidRDefault="005777D7" w:rsidP="00956C9F">
            <w:r w:rsidRPr="005777D7">
              <w:t>Result-storage failure</w:t>
            </w:r>
          </w:p>
        </w:tc>
        <w:tc>
          <w:tcPr>
            <w:tcW w:w="5610" w:type="dxa"/>
            <w:vAlign w:val="center"/>
          </w:tcPr>
          <w:p w14:paraId="0B348348" w14:textId="77777777" w:rsidR="005777D7" w:rsidRPr="00DD469B" w:rsidRDefault="005777D7" w:rsidP="00956C9F">
            <w:r w:rsidRPr="005777D7">
              <w:t>Report that the result could not be saved; do not claim that history or traceability records were stored successfully.</w:t>
            </w:r>
          </w:p>
        </w:tc>
      </w:tr>
    </w:tbl>
    <w:p w14:paraId="403E1938" w14:textId="77777777" w:rsidR="005777D7" w:rsidRDefault="005777D7"/>
    <w:p w14:paraId="295A464C" w14:textId="77777777" w:rsidR="005777D7" w:rsidRPr="005777D7" w:rsidRDefault="005777D7" w:rsidP="005777D7">
      <w:r>
        <w:t xml:space="preserve">External AI calls use server-side credentials and include only information permitted by company policy. Each call has a timeout, and temporary failures may be retried with a delay. Both retries and SQL-correction attempts are constrained by an overall request budget to prevent indefinite processing; by </w:t>
      </w:r>
      <w:proofErr w:type="gramStart"/>
      <w:r>
        <w:t>default</w:t>
      </w:r>
      <w:proofErr w:type="gramEnd"/>
      <w:r>
        <w:t xml:space="preserve"> the budget is 30 seconds and four AI calls. When a provider reports that a rate limit has been reached (HTTP 429, or 403 mentioning a limit) or that it is overloaded (5xx), the user is told that the AI service is busy and should retry later, and no partial or guessed answer is returned. While the AI service is unavailable, plain questions and short follow-ups that backend rules can read are still answered.</w:t>
      </w:r>
    </w:p>
    <w:p w14:paraId="074799FE" w14:textId="77777777" w:rsidR="00CC6202" w:rsidRDefault="005777D7" w:rsidP="00CC6202">
      <w:r w:rsidRPr="005777D7">
        <w:t>Technical failures are logged with a request identifier so related processing steps can be investigated. Credentials and unnecessary sensitive content are excluded from logs. Authorization failures and permanently invalid requests are not retried through alternative processing paths</w:t>
      </w:r>
      <w:r w:rsidR="00CC6202">
        <w:t>.</w:t>
      </w:r>
    </w:p>
    <w:p w14:paraId="60EB6A95" w14:textId="77777777" w:rsidR="00302B49" w:rsidRDefault="00000000" w:rsidP="00CC6202">
      <w:pPr>
        <w:pStyle w:val="Heading1"/>
      </w:pPr>
      <w:bookmarkStart w:id="32" w:name="_Toc240609494"/>
      <w:r>
        <w:lastRenderedPageBreak/>
        <w:t>9. Architecture Decision</w:t>
      </w:r>
      <w:r w:rsidR="00CC6202">
        <w:t>s</w:t>
      </w:r>
      <w:bookmarkEnd w:id="32"/>
    </w:p>
    <w:p w14:paraId="4264B0A4" w14:textId="77777777" w:rsidR="00302B49" w:rsidRDefault="002C2D51" w:rsidP="002C2D51">
      <w:pPr>
        <w:pStyle w:val="Heading2"/>
      </w:pPr>
      <w:bookmarkStart w:id="33" w:name="_Toc240609495"/>
      <w:r>
        <w:t>9.1</w:t>
      </w:r>
      <w:r w:rsidRPr="002C2D51">
        <w:t xml:space="preserve"> Hybrid Query Processing</w:t>
      </w:r>
      <w:bookmarkEnd w:id="33"/>
    </w:p>
    <w:p w14:paraId="2BD96D9A" w14:textId="77777777" w:rsidR="002C2D51" w:rsidRDefault="002C2D51">
      <w:r w:rsidRPr="002C2D51">
        <w:rPr>
          <w:b/>
          <w:bCs/>
        </w:rPr>
        <w:t>Problem</w:t>
      </w:r>
      <w:r>
        <w:t xml:space="preserve">: </w:t>
      </w:r>
      <w:r w:rsidR="007F765A" w:rsidRPr="007F765A">
        <w:t>ACBI must support varied business questions while maintaining consistent calculations. Structured Intent is designed to handle common requests using predefined business rules and supported query patterns. However, it cannot process requests that require unsupported analytical operations or data mappings. Unrestricted SQL generation offers greater flexibility but may reference incorrect tables, use inappropriate joins, or apply incorrect business formulas, even when the SQL executes successfully. The system therefore needs a controlled way to support requests beyond the standard query builder without assuming that every generated query is correct.</w:t>
      </w:r>
    </w:p>
    <w:p w14:paraId="4F4E879C" w14:textId="77777777" w:rsidR="00E854FE" w:rsidRPr="00E854FE" w:rsidRDefault="00E854FE" w:rsidP="00E854FE">
      <w:r w:rsidRPr="00E854FE">
        <w:rPr>
          <w:b/>
          <w:bCs/>
        </w:rPr>
        <w:t>Decision:</w:t>
      </w:r>
      <w:r w:rsidRPr="00E854FE">
        <w:t xml:space="preserve"> Combine Structured Intent with RAG Text-to-SQL. The backend uses the standard query builder when it fully supports a request; otherwise, it retrieves approved metadata and business definitions for AI-generated SQL. Both paths undergo validation. This extends coverage but requires maintained metadata and does not guarantee that every question can be answered.</w:t>
      </w:r>
    </w:p>
    <w:p w14:paraId="12B53D46" w14:textId="77777777" w:rsidR="00E854FE" w:rsidRPr="00E854FE" w:rsidRDefault="00E854FE" w:rsidP="00E854FE">
      <w:r w:rsidRPr="00E854FE">
        <w:rPr>
          <w:b/>
          <w:bCs/>
        </w:rPr>
        <w:t>Alternatives:</w:t>
      </w:r>
      <w:r w:rsidRPr="00E854FE">
        <w:t xml:space="preserve"> Structured Intent only, Direct Text-to-SQL, or RAG with agent-based query processing. Agent-based processing is deferred because it introduces additional orchestration, testing, and model-call complexity.</w:t>
      </w:r>
    </w:p>
    <w:p w14:paraId="4DFC527D" w14:textId="77777777" w:rsidR="00E854FE" w:rsidRDefault="00E854FE" w:rsidP="00E854FE">
      <w:pPr>
        <w:pStyle w:val="Heading2"/>
      </w:pPr>
      <w:bookmarkStart w:id="34" w:name="_Toc240609496"/>
      <w:r>
        <w:t>9.2</w:t>
      </w:r>
      <w:r w:rsidRPr="002C2D51">
        <w:t xml:space="preserve"> </w:t>
      </w:r>
      <w:r w:rsidRPr="00E854FE">
        <w:t>External LLM Service</w:t>
      </w:r>
      <w:bookmarkEnd w:id="34"/>
    </w:p>
    <w:p w14:paraId="63F557C1" w14:textId="77777777" w:rsidR="00E854FE" w:rsidRPr="00E854FE" w:rsidRDefault="00E854FE" w:rsidP="00E854FE">
      <w:r w:rsidRPr="00E854FE">
        <w:rPr>
          <w:b/>
          <w:bCs/>
        </w:rPr>
        <w:t>Problem:</w:t>
      </w:r>
      <w:r w:rsidRPr="00E854FE">
        <w:t xml:space="preserve"> ACBI requires language understanding and SQL-generation capabilities, but operating a local model adds infrastructure and maintenance requirements.</w:t>
      </w:r>
    </w:p>
    <w:p w14:paraId="563478DA" w14:textId="77777777" w:rsidR="00E854FE" w:rsidRPr="00E854FE" w:rsidRDefault="00E854FE" w:rsidP="00E854FE">
      <w:r>
        <w:rPr>
          <w:b/>
          <w:bCs/>
        </w:rPr>
        <w:t>Decision:</w:t>
      </w:r>
      <w:r>
        <w:t xml:space="preserve"> Use a pretrained LLM through an external API. Only company-approved information is transmitted, and API credentials remain on the server. This reduces model-hosting responsibilities but introduces provider dependency, network requirements, and usage costs. The AI calls sit behind one interface in the AI Integration module: providers whose API follows the OpenAI chat-completions format need only configuration, other providers may need an adapter. Production is intended to use one paid provider; hosting a model offline on a dedicated server remains the alternative, and Appendix B compares the cost of both. During the demonstration period several free providers and keys are rotated to avoid cost; this is a temporary arrangement that is removed when a paid plan is adopted.</w:t>
      </w:r>
    </w:p>
    <w:p w14:paraId="360D390F" w14:textId="77777777" w:rsidR="00E854FE" w:rsidRPr="00E854FE" w:rsidRDefault="00E854FE" w:rsidP="00E854FE">
      <w:r w:rsidRPr="00E854FE">
        <w:rPr>
          <w:b/>
          <w:bCs/>
        </w:rPr>
        <w:t>Alternatives:</w:t>
      </w:r>
      <w:r w:rsidRPr="00E854FE">
        <w:t xml:space="preserve"> Host a pretrained model locally to gain more control over data processing and availability, while accepting responsibility for model infrastructure and operation.</w:t>
      </w:r>
    </w:p>
    <w:p w14:paraId="3452C393" w14:textId="77777777" w:rsidR="00E854FE" w:rsidRDefault="00E854FE" w:rsidP="00E854FE">
      <w:pPr>
        <w:pStyle w:val="Heading2"/>
      </w:pPr>
      <w:bookmarkStart w:id="35" w:name="_Toc240609497"/>
      <w:r>
        <w:t>9.3</w:t>
      </w:r>
      <w:r w:rsidRPr="002C2D51">
        <w:t xml:space="preserve"> </w:t>
      </w:r>
      <w:r w:rsidRPr="00E854FE">
        <w:t>Backend-Controlled Data Access</w:t>
      </w:r>
      <w:bookmarkEnd w:id="35"/>
    </w:p>
    <w:p w14:paraId="6625B10C" w14:textId="77777777" w:rsidR="00E854FE" w:rsidRPr="00E854FE" w:rsidRDefault="00E854FE" w:rsidP="00E854FE">
      <w:r w:rsidRPr="00E854FE">
        <w:rPr>
          <w:b/>
          <w:bCs/>
        </w:rPr>
        <w:t>Problem:</w:t>
      </w:r>
      <w:r w:rsidRPr="00E854FE">
        <w:t xml:space="preserve"> AI-generated requests and SQL may reference unauthorized data or propose unsafe operations. Access restrictions must remain effective across both query paths.</w:t>
      </w:r>
    </w:p>
    <w:p w14:paraId="4F06009C" w14:textId="77777777" w:rsidR="00E854FE" w:rsidRPr="00E854FE" w:rsidRDefault="00E854FE" w:rsidP="00E854FE">
      <w:r w:rsidRPr="00E854FE">
        <w:rPr>
          <w:b/>
          <w:bCs/>
        </w:rPr>
        <w:t>Decision:</w:t>
      </w:r>
      <w:r w:rsidRPr="00E854FE">
        <w:t xml:space="preserve"> The backend validates requests and SQL, enforces access permissions, and executes queries using read-only credentials and resource limits. The AI service has no direct database access. These controls reduce execution risks, while business correctness also depends on approved definitions and query evaluation.</w:t>
      </w:r>
    </w:p>
    <w:p w14:paraId="3452460D" w14:textId="77777777" w:rsidR="00E854FE" w:rsidRDefault="00E854FE" w:rsidP="00E854FE">
      <w:r w:rsidRPr="00E854FE">
        <w:rPr>
          <w:b/>
          <w:bCs/>
        </w:rPr>
        <w:lastRenderedPageBreak/>
        <w:t>Alternatives:</w:t>
      </w:r>
      <w:r w:rsidRPr="00E854FE">
        <w:t xml:space="preserve"> Allow an AI agent to invoke a database tool that independently enforces equivalent access controls. This would still require trusted validation outside the model and would add tool-orchestration complexity.</w:t>
      </w:r>
    </w:p>
    <w:p w14:paraId="53563158" w14:textId="77777777" w:rsidR="007F765A" w:rsidRDefault="007F765A" w:rsidP="007F765A">
      <w:pPr>
        <w:pStyle w:val="Heading2"/>
      </w:pPr>
      <w:bookmarkStart w:id="36" w:name="_Toc240609498"/>
      <w:r>
        <w:t>9.4</w:t>
      </w:r>
      <w:r w:rsidRPr="002C2D51">
        <w:t xml:space="preserve"> </w:t>
      </w:r>
      <w:r w:rsidRPr="007F765A">
        <w:t>AI-Proposed Visualizations</w:t>
      </w:r>
      <w:bookmarkEnd w:id="36"/>
    </w:p>
    <w:p w14:paraId="2CAFE7E5" w14:textId="77777777" w:rsidR="007F765A" w:rsidRPr="007F765A" w:rsidRDefault="007F765A" w:rsidP="007F765A">
      <w:r w:rsidRPr="007F765A">
        <w:rPr>
          <w:b/>
          <w:bCs/>
        </w:rPr>
        <w:t>Problem:</w:t>
      </w:r>
      <w:r w:rsidRPr="007F765A">
        <w:t xml:space="preserve"> Users may request different analyses, making it difficult to define a chart-selection rule for every possible question. However, AI-generated chart configurations may be incompatible with the returned data.</w:t>
      </w:r>
    </w:p>
    <w:p w14:paraId="735FF762" w14:textId="77777777" w:rsidR="007F765A" w:rsidRPr="007F765A" w:rsidRDefault="007F765A" w:rsidP="007F765A">
      <w:r>
        <w:rPr>
          <w:b/>
          <w:bCs/>
        </w:rPr>
        <w:t>Decision:</w:t>
      </w:r>
      <w:r>
        <w:t xml:space="preserve"> Choose the visualization by backend rules for common result shapes, and let the AI propose the visualization type and column mappings when no rule fits. The backend validates the configuration, and the frontend renders it using actual query results. Invalid proposals may be corrected within a limited number of attempts; otherwise, results are displayed as a table.</w:t>
      </w:r>
    </w:p>
    <w:p w14:paraId="43A25779" w14:textId="77777777" w:rsidR="007F765A" w:rsidRPr="007F765A" w:rsidRDefault="007F765A" w:rsidP="007F765A">
      <w:r>
        <w:rPr>
          <w:b/>
          <w:bCs/>
        </w:rPr>
        <w:t>Alternatives:</w:t>
      </w:r>
      <w:r>
        <w:t xml:space="preserve"> Select all visualizations through backend rules only, or require users to choose a chart type. Backend rules are more predictable, while manual selection requires additional user interaction.</w:t>
      </w:r>
    </w:p>
    <w:p w14:paraId="460293F3" w14:textId="77777777" w:rsidR="007F765A" w:rsidRDefault="007F765A" w:rsidP="007F765A">
      <w:pPr>
        <w:pStyle w:val="Heading2"/>
      </w:pPr>
      <w:bookmarkStart w:id="37" w:name="_Toc240609499"/>
      <w:r>
        <w:t>9.5</w:t>
      </w:r>
      <w:r w:rsidRPr="002C2D51">
        <w:t xml:space="preserve"> </w:t>
      </w:r>
      <w:r w:rsidRPr="007F765A">
        <w:t xml:space="preserve">Modular </w:t>
      </w:r>
      <w:proofErr w:type="spellStart"/>
      <w:r w:rsidRPr="007F765A">
        <w:t>FastAPI</w:t>
      </w:r>
      <w:proofErr w:type="spellEnd"/>
      <w:r w:rsidRPr="007F765A">
        <w:t xml:space="preserve"> Backend</w:t>
      </w:r>
      <w:bookmarkEnd w:id="37"/>
    </w:p>
    <w:p w14:paraId="6BF2A6B1" w14:textId="77777777" w:rsidR="007F765A" w:rsidRPr="007F765A" w:rsidRDefault="007F765A" w:rsidP="007F765A">
      <w:r w:rsidRPr="007F765A">
        <w:rPr>
          <w:b/>
          <w:bCs/>
        </w:rPr>
        <w:t>Problem:</w:t>
      </w:r>
      <w:r w:rsidRPr="007F765A">
        <w:t xml:space="preserve"> ACBI must integrate AI services, metadata retrieval, database queries, and access controls while remaining manageable to develop and maintain. The backend technology should support rapid experimentation and provide suitable libraries for these tasks.</w:t>
      </w:r>
    </w:p>
    <w:p w14:paraId="56F1D733" w14:textId="77777777" w:rsidR="007F765A" w:rsidRPr="007F765A" w:rsidRDefault="007F765A" w:rsidP="007F765A">
      <w:r w:rsidRPr="007F765A">
        <w:rPr>
          <w:b/>
          <w:bCs/>
        </w:rPr>
        <w:t>Decision:</w:t>
      </w:r>
      <w:r w:rsidRPr="007F765A">
        <w:t xml:space="preserve"> Implement a single Python/</w:t>
      </w:r>
      <w:proofErr w:type="spellStart"/>
      <w:r w:rsidRPr="007F765A">
        <w:t>FastAPI</w:t>
      </w:r>
      <w:proofErr w:type="spellEnd"/>
      <w:r w:rsidRPr="007F765A">
        <w:t xml:space="preserve"> backend with separate modules for its main responsibilities. Python is selected for its readable syntax, extensive library ecosystem</w:t>
      </w:r>
      <w:r w:rsidR="0024044C">
        <w:t xml:space="preserve"> for AI</w:t>
      </w:r>
      <w:r w:rsidRPr="007F765A">
        <w:t xml:space="preserve">, and ability to integrate with lower-level languages such as C and C++. This allows developers to use native libraries for performance-sensitive operations when needed. </w:t>
      </w:r>
    </w:p>
    <w:p w14:paraId="16D9A5F5" w14:textId="77777777" w:rsidR="007F765A" w:rsidRPr="007F765A" w:rsidRDefault="007F765A" w:rsidP="007F765A">
      <w:proofErr w:type="spellStart"/>
      <w:r w:rsidRPr="007F765A">
        <w:t>FastAPI</w:t>
      </w:r>
      <w:proofErr w:type="spellEnd"/>
      <w:r w:rsidRPr="007F765A">
        <w:t xml:space="preserve"> provides API development features, including </w:t>
      </w:r>
      <w:proofErr w:type="spellStart"/>
      <w:r w:rsidRPr="007F765A">
        <w:t>Pydantic</w:t>
      </w:r>
      <w:proofErr w:type="spellEnd"/>
      <w:r w:rsidRPr="007F765A">
        <w:t xml:space="preserve">-based data validation and automatic </w:t>
      </w:r>
      <w:proofErr w:type="spellStart"/>
      <w:r w:rsidRPr="007F765A">
        <w:t>OpenAPI</w:t>
      </w:r>
      <w:proofErr w:type="spellEnd"/>
      <w:r w:rsidRPr="007F765A">
        <w:t xml:space="preserve"> documentation.</w:t>
      </w:r>
    </w:p>
    <w:p w14:paraId="36C06718" w14:textId="77777777" w:rsidR="007F765A" w:rsidRPr="007F765A" w:rsidRDefault="007F765A" w:rsidP="007F765A">
      <w:r w:rsidRPr="007F765A">
        <w:t>For ACBI, LLM inference runs through an external service and business calculations run in the database. Python therefore primarily coordinates processing rather than performing all computation itself. Backend performance will be evaluated under the expected workload. The modules are maintained separately within one application but share its deployment lifecycle.</w:t>
      </w:r>
    </w:p>
    <w:p w14:paraId="0E3FDB50" w14:textId="77777777" w:rsidR="007F765A" w:rsidRPr="007F765A" w:rsidRDefault="007F765A" w:rsidP="007F765A">
      <w:r w:rsidRPr="007F765A">
        <w:rPr>
          <w:b/>
          <w:bCs/>
        </w:rPr>
        <w:t>Alternatives:</w:t>
      </w:r>
      <w:r w:rsidRPr="007F765A">
        <w:t xml:space="preserve"> A .NET, Java, or TypeScript backend could implement the same architecture. C/C++ could also be considered if measured local processing requirements justify the additional implementation effort. Independently deployed services offer separate scaling but introduce more deployment and communication complexity for the initial release.</w:t>
      </w:r>
    </w:p>
    <w:p w14:paraId="42CD4C80" w14:textId="77777777" w:rsidR="007F765A" w:rsidRDefault="007F765A" w:rsidP="007F765A"/>
    <w:p w14:paraId="58FCAC6E" w14:textId="77777777" w:rsidR="007F765A" w:rsidRPr="007F765A" w:rsidRDefault="007F765A" w:rsidP="007F765A"/>
    <w:p w14:paraId="706FE14F" w14:textId="77777777" w:rsidR="007F765A" w:rsidRDefault="007F765A" w:rsidP="007F765A">
      <w:pPr>
        <w:pStyle w:val="Heading2"/>
      </w:pPr>
      <w:bookmarkStart w:id="38" w:name="_Toc240609500"/>
      <w:r>
        <w:t>9.6</w:t>
      </w:r>
      <w:r w:rsidRPr="002C2D51">
        <w:t xml:space="preserve"> </w:t>
      </w:r>
      <w:r w:rsidRPr="007F765A">
        <w:t>Docker Compose Deployment</w:t>
      </w:r>
      <w:bookmarkEnd w:id="38"/>
    </w:p>
    <w:p w14:paraId="0F237C61" w14:textId="77777777" w:rsidR="007F765A" w:rsidRPr="007F765A" w:rsidRDefault="007F765A" w:rsidP="007F765A">
      <w:r w:rsidRPr="007F765A">
        <w:rPr>
          <w:b/>
          <w:bCs/>
        </w:rPr>
        <w:t>Problem:</w:t>
      </w:r>
      <w:r w:rsidRPr="007F765A">
        <w:t xml:space="preserve"> ACBI needs a repeatable way to deploy the web server, backend, and application database without excessive operational complexity.</w:t>
      </w:r>
    </w:p>
    <w:p w14:paraId="5F673F45" w14:textId="77777777" w:rsidR="007F765A" w:rsidRPr="007F765A" w:rsidRDefault="007F765A" w:rsidP="007F765A">
      <w:r w:rsidRPr="007F765A">
        <w:rPr>
          <w:b/>
          <w:bCs/>
        </w:rPr>
        <w:lastRenderedPageBreak/>
        <w:t>Decision:</w:t>
      </w:r>
      <w:r w:rsidRPr="007F765A">
        <w:t xml:space="preserve"> Run these components as separate containers on a single server using Docker Compose. Application data uses persistent storage, with backups managed separately. This simplifies the initial deployment but does not provide automatic multi-server failover.</w:t>
      </w:r>
    </w:p>
    <w:p w14:paraId="16F33673" w14:textId="77777777" w:rsidR="007F765A" w:rsidRDefault="007F765A" w:rsidP="007F765A">
      <w:r w:rsidRPr="007F765A">
        <w:rPr>
          <w:b/>
          <w:bCs/>
        </w:rPr>
        <w:t>Alternatives:</w:t>
      </w:r>
      <w:r w:rsidRPr="007F765A">
        <w:t xml:space="preserve"> Install components directly on the server, or use a multi-node container orchestration platform. Direct installation requires more manual environment management, while multi-node orchestration introduces additional operational complexity.</w:t>
      </w:r>
    </w:p>
    <w:p w14:paraId="0B7CA156" w14:textId="77777777" w:rsidR="00302B49" w:rsidRDefault="00000000" w:rsidP="006D6C6E">
      <w:pPr>
        <w:pStyle w:val="Heading1"/>
      </w:pPr>
      <w:bookmarkStart w:id="39" w:name="_Toc240609501"/>
      <w:r>
        <w:t>10. Quality Requirements</w:t>
      </w:r>
      <w:bookmarkEnd w:id="39"/>
    </w:p>
    <w:p w14:paraId="474625A0" w14:textId="77777777" w:rsidR="00302B49" w:rsidRDefault="00000000">
      <w:pPr>
        <w:pStyle w:val="Heading2"/>
      </w:pPr>
      <w:bookmarkStart w:id="40" w:name="_Toc240609502"/>
      <w:r>
        <w:t>10.1 Quality Requirements Overview</w:t>
      </w:r>
      <w:bookmarkEnd w:id="40"/>
    </w:p>
    <w:p w14:paraId="691E4C9B" w14:textId="77777777" w:rsidR="006D6C6E" w:rsidRPr="006D6C6E" w:rsidRDefault="006D6C6E" w:rsidP="006D6C6E">
      <w:r w:rsidRPr="006D6C6E">
        <w:t>ACBI prioritizes accuracy, security, traceability, usability, and performance, as defined in Section 1.2. This section specifies scenarios and acceptance criteria for evaluating these goals.</w:t>
      </w:r>
    </w:p>
    <w:p w14:paraId="4A6DBC36" w14:textId="77777777" w:rsidR="006D6C6E" w:rsidRPr="006D6C6E" w:rsidRDefault="006D6C6E" w:rsidP="006D6C6E">
      <w:r w:rsidRPr="006D6C6E">
        <w:t>Evaluation uses a controlled dataset, approved business definitions, test user accounts, and reference results verified independently of AI-generated SQL. The test set covers both query-processing paths, ambiguous questions, unauthorized requests, and empty results.</w:t>
      </w:r>
    </w:p>
    <w:p w14:paraId="6EDA3EA7" w14:textId="77777777" w:rsidR="00302B49" w:rsidRDefault="006D6C6E">
      <w:r w:rsidRPr="006D6C6E">
        <w:t>The numerical targets below are provisional and will be reviewed after prototype testing.</w:t>
      </w:r>
    </w:p>
    <w:p w14:paraId="45A2811B" w14:textId="77777777" w:rsidR="00302B49" w:rsidRDefault="00000000">
      <w:pPr>
        <w:pStyle w:val="Heading2"/>
      </w:pPr>
      <w:bookmarkStart w:id="41" w:name="_Toc240609503"/>
      <w:r>
        <w:t>10.2 Quality Scenarios</w:t>
      </w:r>
      <w:bookmarkEnd w:id="41"/>
    </w:p>
    <w:tbl>
      <w:tblPr>
        <w:tblStyle w:val="TableGrid"/>
        <w:tblW w:w="10150" w:type="dxa"/>
        <w:jc w:val="center"/>
        <w:tblLayout w:type="fixed"/>
        <w:tblLook w:val="04A0" w:firstRow="1" w:lastRow="0" w:firstColumn="1" w:lastColumn="0" w:noHBand="0" w:noVBand="1"/>
      </w:tblPr>
      <w:tblGrid>
        <w:gridCol w:w="753"/>
        <w:gridCol w:w="1136"/>
        <w:gridCol w:w="3507"/>
        <w:gridCol w:w="4754"/>
      </w:tblGrid>
      <w:tr w:rsidR="006D6C6E" w:rsidRPr="00DD469B" w14:paraId="3968C9E2" w14:textId="77777777" w:rsidTr="006D6C6E">
        <w:trPr>
          <w:trHeight w:val="174"/>
          <w:tblHeader/>
          <w:jc w:val="center"/>
        </w:trPr>
        <w:tc>
          <w:tcPr>
            <w:tcW w:w="753" w:type="dxa"/>
            <w:shd w:val="clear" w:color="auto" w:fill="D9EAF7"/>
          </w:tcPr>
          <w:p w14:paraId="063FCD24" w14:textId="77777777" w:rsidR="006D6C6E" w:rsidRPr="00031806" w:rsidRDefault="006D6C6E" w:rsidP="00956C9F">
            <w:pPr>
              <w:rPr>
                <w:b/>
                <w:bCs/>
              </w:rPr>
            </w:pPr>
            <w:r w:rsidRPr="006D6C6E">
              <w:rPr>
                <w:b/>
                <w:bCs/>
              </w:rPr>
              <w:t>ID</w:t>
            </w:r>
          </w:p>
        </w:tc>
        <w:tc>
          <w:tcPr>
            <w:tcW w:w="1136" w:type="dxa"/>
            <w:shd w:val="clear" w:color="auto" w:fill="D9EAF7"/>
          </w:tcPr>
          <w:p w14:paraId="58AD99DF" w14:textId="77777777" w:rsidR="006D6C6E" w:rsidRPr="00DD469B" w:rsidRDefault="006D6C6E" w:rsidP="00956C9F">
            <w:pPr>
              <w:rPr>
                <w:b/>
                <w:bCs/>
              </w:rPr>
            </w:pPr>
            <w:r w:rsidRPr="006D6C6E">
              <w:rPr>
                <w:b/>
                <w:bCs/>
              </w:rPr>
              <w:t>Quality</w:t>
            </w:r>
          </w:p>
        </w:tc>
        <w:tc>
          <w:tcPr>
            <w:tcW w:w="3507" w:type="dxa"/>
            <w:shd w:val="clear" w:color="auto" w:fill="D9EAF7"/>
          </w:tcPr>
          <w:p w14:paraId="16F4D7E8" w14:textId="77777777" w:rsidR="006D6C6E" w:rsidRPr="005777D7" w:rsidRDefault="006D6C6E" w:rsidP="00956C9F">
            <w:pPr>
              <w:rPr>
                <w:b/>
                <w:bCs/>
              </w:rPr>
            </w:pPr>
            <w:r w:rsidRPr="006D6C6E">
              <w:rPr>
                <w:b/>
                <w:bCs/>
              </w:rPr>
              <w:t>Scenario and Expected Response</w:t>
            </w:r>
          </w:p>
        </w:tc>
        <w:tc>
          <w:tcPr>
            <w:tcW w:w="4754" w:type="dxa"/>
            <w:shd w:val="clear" w:color="auto" w:fill="D9EAF7"/>
          </w:tcPr>
          <w:p w14:paraId="4A0B953B" w14:textId="77777777" w:rsidR="006D6C6E" w:rsidRPr="005777D7" w:rsidRDefault="006D6C6E" w:rsidP="00956C9F">
            <w:pPr>
              <w:rPr>
                <w:b/>
                <w:bCs/>
              </w:rPr>
            </w:pPr>
            <w:r w:rsidRPr="006D6C6E">
              <w:rPr>
                <w:b/>
                <w:bCs/>
              </w:rPr>
              <w:t>Acceptance Criteria</w:t>
            </w:r>
          </w:p>
        </w:tc>
      </w:tr>
      <w:tr w:rsidR="006D6C6E" w14:paraId="02A8C25E" w14:textId="77777777" w:rsidTr="006D6C6E">
        <w:trPr>
          <w:trHeight w:val="188"/>
          <w:jc w:val="center"/>
        </w:trPr>
        <w:tc>
          <w:tcPr>
            <w:tcW w:w="753" w:type="dxa"/>
            <w:vAlign w:val="center"/>
          </w:tcPr>
          <w:p w14:paraId="0415A797" w14:textId="77777777" w:rsidR="006D6C6E" w:rsidRDefault="006D6C6E" w:rsidP="00956C9F">
            <w:r w:rsidRPr="006D6C6E">
              <w:t>QS1</w:t>
            </w:r>
          </w:p>
        </w:tc>
        <w:tc>
          <w:tcPr>
            <w:tcW w:w="1136" w:type="dxa"/>
            <w:vAlign w:val="center"/>
          </w:tcPr>
          <w:p w14:paraId="4DCB0014" w14:textId="77777777" w:rsidR="006D6C6E" w:rsidRDefault="006D6C6E" w:rsidP="00956C9F">
            <w:r w:rsidRPr="006D6C6E">
              <w:t>Accuracy</w:t>
            </w:r>
          </w:p>
        </w:tc>
        <w:tc>
          <w:tcPr>
            <w:tcW w:w="3507" w:type="dxa"/>
          </w:tcPr>
          <w:p w14:paraId="7FCEF041" w14:textId="77777777" w:rsidR="006D6C6E" w:rsidRPr="005777D7" w:rsidRDefault="006D6C6E" w:rsidP="00956C9F">
            <w:r w:rsidRPr="006D6C6E">
              <w:t>An authorized user asks a clear question within the declared supported scope. The system returns results consistent with the approved business definition.</w:t>
            </w:r>
          </w:p>
        </w:tc>
        <w:tc>
          <w:tcPr>
            <w:tcW w:w="4754" w:type="dxa"/>
          </w:tcPr>
          <w:p w14:paraId="40E3EA85" w14:textId="77777777" w:rsidR="006D6C6E" w:rsidRPr="005777D7" w:rsidRDefault="006D6C6E" w:rsidP="00956C9F">
            <w:r w:rsidRPr="006D6C6E">
              <w:t>At least 90% of the agreed answerable test questions produce correct results. Dates, filters, units, and values must match the reference results within predefined rounding tolerances. Clarifications or refusals do not count as correct answers for these clear, answerable questions. Results are reported separately for Structured Intent and RAG Text-to-SQL.</w:t>
            </w:r>
          </w:p>
        </w:tc>
      </w:tr>
      <w:tr w:rsidR="006D6C6E" w14:paraId="2C2A4A33" w14:textId="77777777" w:rsidTr="006D6C6E">
        <w:trPr>
          <w:trHeight w:val="188"/>
          <w:jc w:val="center"/>
        </w:trPr>
        <w:tc>
          <w:tcPr>
            <w:tcW w:w="753" w:type="dxa"/>
            <w:vAlign w:val="center"/>
          </w:tcPr>
          <w:p w14:paraId="1F353FA8" w14:textId="77777777" w:rsidR="006D6C6E" w:rsidRDefault="006D6C6E" w:rsidP="00956C9F">
            <w:r w:rsidRPr="006D6C6E">
              <w:t>QS2</w:t>
            </w:r>
          </w:p>
        </w:tc>
        <w:tc>
          <w:tcPr>
            <w:tcW w:w="1136" w:type="dxa"/>
            <w:vAlign w:val="center"/>
          </w:tcPr>
          <w:p w14:paraId="58D7C9A7" w14:textId="77777777" w:rsidR="006D6C6E" w:rsidRDefault="006D6C6E" w:rsidP="00956C9F">
            <w:r w:rsidRPr="006D6C6E">
              <w:t>Accuracy</w:t>
            </w:r>
          </w:p>
        </w:tc>
        <w:tc>
          <w:tcPr>
            <w:tcW w:w="3507" w:type="dxa"/>
          </w:tcPr>
          <w:p w14:paraId="695FF04B" w14:textId="77777777" w:rsidR="006D6C6E" w:rsidRPr="005777D7" w:rsidRDefault="006D6C6E" w:rsidP="00956C9F">
            <w:r w:rsidRPr="006D6C6E">
              <w:t>A valid query finds no matching records. The system explains that no data matches the selected criteria.</w:t>
            </w:r>
          </w:p>
        </w:tc>
        <w:tc>
          <w:tcPr>
            <w:tcW w:w="4754" w:type="dxa"/>
          </w:tcPr>
          <w:p w14:paraId="20926B47" w14:textId="77777777" w:rsidR="006D6C6E" w:rsidRPr="005777D7" w:rsidRDefault="006D6C6E" w:rsidP="00956C9F">
            <w:r w:rsidRPr="006D6C6E">
              <w:t>All empty-result test cases return a no-data status without fabricated values. No matching records are distinguished from a measured zero and from a database failure.</w:t>
            </w:r>
          </w:p>
        </w:tc>
      </w:tr>
      <w:tr w:rsidR="006D6C6E" w:rsidRPr="00031806" w14:paraId="50B8CDE3" w14:textId="77777777" w:rsidTr="006D6C6E">
        <w:trPr>
          <w:trHeight w:val="188"/>
          <w:jc w:val="center"/>
        </w:trPr>
        <w:tc>
          <w:tcPr>
            <w:tcW w:w="753" w:type="dxa"/>
            <w:vAlign w:val="center"/>
          </w:tcPr>
          <w:p w14:paraId="6D6D6456" w14:textId="77777777" w:rsidR="006D6C6E" w:rsidRDefault="006D6C6E" w:rsidP="006D6C6E">
            <w:r w:rsidRPr="006D6C6E">
              <w:t>QS</w:t>
            </w:r>
            <w:r>
              <w:t>3</w:t>
            </w:r>
          </w:p>
        </w:tc>
        <w:tc>
          <w:tcPr>
            <w:tcW w:w="1136" w:type="dxa"/>
            <w:vAlign w:val="center"/>
          </w:tcPr>
          <w:p w14:paraId="18AF20F8" w14:textId="77777777" w:rsidR="006D6C6E" w:rsidRPr="00031806" w:rsidRDefault="006D6C6E" w:rsidP="006D6C6E">
            <w:r w:rsidRPr="006D6C6E">
              <w:t>Security</w:t>
            </w:r>
          </w:p>
        </w:tc>
        <w:tc>
          <w:tcPr>
            <w:tcW w:w="3507" w:type="dxa"/>
          </w:tcPr>
          <w:p w14:paraId="119088F6" w14:textId="77777777" w:rsidR="006D6C6E" w:rsidRPr="005777D7" w:rsidRDefault="006D6C6E" w:rsidP="006D6C6E">
            <w:r w:rsidRPr="006D6C6E">
              <w:t>A user requests business data, metadata, conversation history, or saved results outside their current permissions.</w:t>
            </w:r>
          </w:p>
        </w:tc>
        <w:tc>
          <w:tcPr>
            <w:tcW w:w="4754" w:type="dxa"/>
          </w:tcPr>
          <w:p w14:paraId="70E3080D" w14:textId="77777777" w:rsidR="006D6C6E" w:rsidRPr="005777D7" w:rsidRDefault="006D6C6E" w:rsidP="006D6C6E">
            <w:r w:rsidRPr="006D6C6E">
              <w:t>All defined unauthorized-access tests are denied without exposing restricted content. Denied requests are recorded, and no query accessing restricted data is executed.</w:t>
            </w:r>
          </w:p>
        </w:tc>
      </w:tr>
      <w:tr w:rsidR="006D6C6E" w:rsidRPr="00031806" w14:paraId="247A0C11" w14:textId="77777777" w:rsidTr="006D6C6E">
        <w:trPr>
          <w:trHeight w:val="188"/>
          <w:jc w:val="center"/>
        </w:trPr>
        <w:tc>
          <w:tcPr>
            <w:tcW w:w="753" w:type="dxa"/>
            <w:vAlign w:val="center"/>
          </w:tcPr>
          <w:p w14:paraId="5CBF5E58" w14:textId="77777777" w:rsidR="006D6C6E" w:rsidRDefault="006D6C6E" w:rsidP="00956C9F">
            <w:r w:rsidRPr="006D6C6E">
              <w:t>QS4</w:t>
            </w:r>
          </w:p>
        </w:tc>
        <w:tc>
          <w:tcPr>
            <w:tcW w:w="1136" w:type="dxa"/>
            <w:vAlign w:val="center"/>
          </w:tcPr>
          <w:p w14:paraId="349350DA" w14:textId="77777777" w:rsidR="006D6C6E" w:rsidRPr="00031806" w:rsidRDefault="006D6C6E" w:rsidP="00956C9F">
            <w:r w:rsidRPr="006D6C6E">
              <w:t>Traceability</w:t>
            </w:r>
          </w:p>
        </w:tc>
        <w:tc>
          <w:tcPr>
            <w:tcW w:w="3507" w:type="dxa"/>
          </w:tcPr>
          <w:p w14:paraId="129190D7" w14:textId="77777777" w:rsidR="006D6C6E" w:rsidRPr="005777D7" w:rsidRDefault="006D6C6E" w:rsidP="00956C9F">
            <w:r w:rsidRPr="006D6C6E">
              <w:t>A user receives a successfully saved analytical answer and later reviews its origin.</w:t>
            </w:r>
          </w:p>
        </w:tc>
        <w:tc>
          <w:tcPr>
            <w:tcW w:w="4754" w:type="dxa"/>
          </w:tcPr>
          <w:p w14:paraId="756E532E" w14:textId="77777777" w:rsidR="006D6C6E" w:rsidRPr="005777D7" w:rsidRDefault="006D6C6E" w:rsidP="00956C9F">
            <w:r w:rsidRPr="006D6C6E">
              <w:t>Every saved answer links to its executed SQL, parameters, source references, retrieval timestamp, underlying results, and applicable metric-definition versions. Storage failures are explicitly reported.</w:t>
            </w:r>
          </w:p>
        </w:tc>
      </w:tr>
      <w:tr w:rsidR="006D6C6E" w:rsidRPr="00031806" w14:paraId="5D9231D1" w14:textId="77777777" w:rsidTr="006D6C6E">
        <w:trPr>
          <w:trHeight w:val="188"/>
          <w:jc w:val="center"/>
        </w:trPr>
        <w:tc>
          <w:tcPr>
            <w:tcW w:w="753" w:type="dxa"/>
            <w:vAlign w:val="center"/>
          </w:tcPr>
          <w:p w14:paraId="792DA17E" w14:textId="77777777" w:rsidR="006D6C6E" w:rsidRDefault="006D6C6E" w:rsidP="00956C9F">
            <w:r w:rsidRPr="006D6C6E">
              <w:t>QS5</w:t>
            </w:r>
          </w:p>
        </w:tc>
        <w:tc>
          <w:tcPr>
            <w:tcW w:w="1136" w:type="dxa"/>
            <w:vAlign w:val="center"/>
          </w:tcPr>
          <w:p w14:paraId="66995D40" w14:textId="77777777" w:rsidR="006D6C6E" w:rsidRPr="00031806" w:rsidRDefault="006D6C6E" w:rsidP="00956C9F">
            <w:r w:rsidRPr="006D6C6E">
              <w:t>Usability</w:t>
            </w:r>
          </w:p>
        </w:tc>
        <w:tc>
          <w:tcPr>
            <w:tcW w:w="3507" w:type="dxa"/>
          </w:tcPr>
          <w:p w14:paraId="249B5178" w14:textId="77777777" w:rsidR="006D6C6E" w:rsidRPr="005777D7" w:rsidRDefault="006D6C6E" w:rsidP="00956C9F">
            <w:r w:rsidRPr="006D6C6E">
              <w:t xml:space="preserve">A user asks an ambiguous question and then provides the requested clarification. The </w:t>
            </w:r>
            <w:r w:rsidRPr="006D6C6E">
              <w:lastRenderedPageBreak/>
              <w:t>system uses the reply and relevant conversation context to resolve the request.</w:t>
            </w:r>
          </w:p>
        </w:tc>
        <w:tc>
          <w:tcPr>
            <w:tcW w:w="4754" w:type="dxa"/>
          </w:tcPr>
          <w:p w14:paraId="75912DAD" w14:textId="77777777" w:rsidR="006D6C6E" w:rsidRPr="005777D7" w:rsidRDefault="006D6C6E" w:rsidP="00956C9F">
            <w:r w:rsidRPr="006D6C6E">
              <w:lastRenderedPageBreak/>
              <w:t xml:space="preserve">Each defined ambiguity test produces a relevant clarification before query execution. Follow-up tests preserve previously specified </w:t>
            </w:r>
            <w:r w:rsidRPr="006D6C6E">
              <w:lastRenderedPageBreak/>
              <w:t>metrics and filters unless the user changes them.</w:t>
            </w:r>
          </w:p>
        </w:tc>
      </w:tr>
      <w:tr w:rsidR="006D6C6E" w:rsidRPr="00DD469B" w14:paraId="7DD4B8AB" w14:textId="77777777" w:rsidTr="006D6C6E">
        <w:trPr>
          <w:trHeight w:val="188"/>
          <w:jc w:val="center"/>
        </w:trPr>
        <w:tc>
          <w:tcPr>
            <w:tcW w:w="753" w:type="dxa"/>
            <w:vAlign w:val="center"/>
          </w:tcPr>
          <w:p w14:paraId="4C8E1563" w14:textId="77777777" w:rsidR="006D6C6E" w:rsidRDefault="006D6C6E" w:rsidP="00956C9F">
            <w:r w:rsidRPr="006D6C6E">
              <w:lastRenderedPageBreak/>
              <w:t>QS6</w:t>
            </w:r>
          </w:p>
        </w:tc>
        <w:tc>
          <w:tcPr>
            <w:tcW w:w="1136" w:type="dxa"/>
            <w:vAlign w:val="center"/>
          </w:tcPr>
          <w:p w14:paraId="01D7577A" w14:textId="77777777" w:rsidR="006D6C6E" w:rsidRPr="00DD469B" w:rsidRDefault="006D6C6E" w:rsidP="00956C9F">
            <w:r w:rsidRPr="006D6C6E">
              <w:t>Usability</w:t>
            </w:r>
          </w:p>
        </w:tc>
        <w:tc>
          <w:tcPr>
            <w:tcW w:w="3507" w:type="dxa"/>
          </w:tcPr>
          <w:p w14:paraId="3D439500" w14:textId="77777777" w:rsidR="006D6C6E" w:rsidRPr="005777D7" w:rsidRDefault="006D6C6E" w:rsidP="00956C9F">
            <w:r w:rsidRPr="006D6C6E">
              <w:t>The AI proposes a visualization for query results. The backend checks the configuration before presentation.</w:t>
            </w:r>
          </w:p>
        </w:tc>
        <w:tc>
          <w:tcPr>
            <w:tcW w:w="4754" w:type="dxa"/>
          </w:tcPr>
          <w:p w14:paraId="64B7E4E3" w14:textId="77777777" w:rsidR="006D6C6E" w:rsidRPr="005777D7" w:rsidRDefault="006D6C6E" w:rsidP="00956C9F">
            <w:r w:rsidRPr="006D6C6E">
              <w:t>All deliberately invalid chart configurations in the test set are rejected. The system either obtains a valid configuration within the correction limit or displays the validated data as a table.</w:t>
            </w:r>
          </w:p>
        </w:tc>
      </w:tr>
      <w:tr w:rsidR="006D6C6E" w:rsidRPr="00DD469B" w14:paraId="1A7AD678" w14:textId="77777777" w:rsidTr="006D6C6E">
        <w:trPr>
          <w:trHeight w:val="188"/>
          <w:jc w:val="center"/>
        </w:trPr>
        <w:tc>
          <w:tcPr>
            <w:tcW w:w="753" w:type="dxa"/>
            <w:vAlign w:val="center"/>
          </w:tcPr>
          <w:p w14:paraId="64BD8103" w14:textId="77777777" w:rsidR="006D6C6E" w:rsidRDefault="006D6C6E" w:rsidP="00956C9F">
            <w:r w:rsidRPr="006D6C6E">
              <w:t>QS7</w:t>
            </w:r>
          </w:p>
        </w:tc>
        <w:tc>
          <w:tcPr>
            <w:tcW w:w="1136" w:type="dxa"/>
            <w:vAlign w:val="center"/>
          </w:tcPr>
          <w:p w14:paraId="550B4AE5" w14:textId="77777777" w:rsidR="006D6C6E" w:rsidRPr="00DD469B" w:rsidRDefault="006D6C6E" w:rsidP="00956C9F">
            <w:r w:rsidRPr="006D6C6E">
              <w:t>Performance</w:t>
            </w:r>
          </w:p>
        </w:tc>
        <w:tc>
          <w:tcPr>
            <w:tcW w:w="3507" w:type="dxa"/>
          </w:tcPr>
          <w:p w14:paraId="2D45283B" w14:textId="77777777" w:rsidR="006D6C6E" w:rsidRPr="005777D7" w:rsidRDefault="006D6C6E" w:rsidP="00956C9F">
            <w:r w:rsidRPr="006D6C6E">
              <w:t>Users submit questions against the agreed test dataset under a load of five concurrent requests, with external services operating normally.</w:t>
            </w:r>
          </w:p>
        </w:tc>
        <w:tc>
          <w:tcPr>
            <w:tcW w:w="4754" w:type="dxa"/>
          </w:tcPr>
          <w:p w14:paraId="51252EA2" w14:textId="77777777" w:rsidR="006D6C6E" w:rsidRPr="005777D7" w:rsidRDefault="006D6C6E" w:rsidP="00956C9F">
            <w:r w:rsidRPr="006D6C6E">
              <w:t>At least 95% of requests return an answer or clarification within 15 seconds, measured from backend receipt to the complete response. Errors and timeouts are reported separately and do not count as successful responses.</w:t>
            </w:r>
          </w:p>
        </w:tc>
      </w:tr>
      <w:tr w:rsidR="006D6C6E" w:rsidRPr="00DD469B" w14:paraId="7766BDED" w14:textId="77777777" w:rsidTr="006D6C6E">
        <w:trPr>
          <w:trHeight w:val="188"/>
          <w:jc w:val="center"/>
        </w:trPr>
        <w:tc>
          <w:tcPr>
            <w:tcW w:w="753" w:type="dxa"/>
            <w:vAlign w:val="center"/>
          </w:tcPr>
          <w:p w14:paraId="7582765C" w14:textId="77777777" w:rsidR="006D6C6E" w:rsidRDefault="006D6C6E" w:rsidP="00956C9F">
            <w:r w:rsidRPr="006D6C6E">
              <w:t>QS8</w:t>
            </w:r>
          </w:p>
        </w:tc>
        <w:tc>
          <w:tcPr>
            <w:tcW w:w="1136" w:type="dxa"/>
            <w:vAlign w:val="center"/>
          </w:tcPr>
          <w:p w14:paraId="29038D2D" w14:textId="77777777" w:rsidR="006D6C6E" w:rsidRPr="00DD469B" w:rsidRDefault="006D6C6E" w:rsidP="00956C9F">
            <w:r w:rsidRPr="006D6C6E">
              <w:t>Failure Handling</w:t>
            </w:r>
          </w:p>
        </w:tc>
        <w:tc>
          <w:tcPr>
            <w:tcW w:w="3507" w:type="dxa"/>
          </w:tcPr>
          <w:p w14:paraId="084BC49A" w14:textId="77777777" w:rsidR="006D6C6E" w:rsidRPr="005777D7" w:rsidRDefault="006D6C6E" w:rsidP="00956C9F">
            <w:r w:rsidRPr="006D6C6E">
              <w:t>The AI service or database times out during request processing. The system terminates processing and informs the user.</w:t>
            </w:r>
          </w:p>
        </w:tc>
        <w:tc>
          <w:tcPr>
            <w:tcW w:w="4754" w:type="dxa"/>
          </w:tcPr>
          <w:p w14:paraId="5DC205D6" w14:textId="77777777" w:rsidR="006D6C6E" w:rsidRPr="005777D7" w:rsidRDefault="006D6C6E" w:rsidP="00956C9F">
            <w:r w:rsidRPr="006D6C6E">
              <w:t>Every timeout test returns a controlled failure response within the configured overall request deadline, provisionally 30 seconds. Retries remain bounded, and no fabricated answer or misleading no-data response is returned.</w:t>
            </w:r>
          </w:p>
        </w:tc>
      </w:tr>
    </w:tbl>
    <w:p w14:paraId="3B912F79" w14:textId="77777777" w:rsidR="00302B49" w:rsidRDefault="00302B49"/>
    <w:p w14:paraId="4BD710E5" w14:textId="77777777" w:rsidR="006D6C6E" w:rsidRDefault="006D6C6E">
      <w:r w:rsidRPr="006D6C6E">
        <w:t>Passing these scenarios demonstrates behavior within the tested scope; it does not guarantee correctness or security for every possible request. Test datasets, workloads, model versions, and configuration settings are recorded so results can be compared across releases.</w:t>
      </w:r>
    </w:p>
    <w:p w14:paraId="14AFF62A" w14:textId="77777777" w:rsidR="00302B49" w:rsidRDefault="00000000" w:rsidP="00E531C2">
      <w:pPr>
        <w:pStyle w:val="Heading1"/>
      </w:pPr>
      <w:bookmarkStart w:id="42" w:name="_Toc240609504"/>
      <w:r>
        <w:t>11. Risks and Technical Debts</w:t>
      </w:r>
      <w:bookmarkEnd w:id="42"/>
    </w:p>
    <w:p w14:paraId="3D835BFC" w14:textId="77777777" w:rsidR="00F4111A" w:rsidRPr="00F4111A" w:rsidRDefault="00F4111A" w:rsidP="00F4111A">
      <w:r w:rsidRPr="00F4111A">
        <w:t>This section describes the main risks of the proposed ACBI architecture and the measures intended to reduce them.</w:t>
      </w:r>
    </w:p>
    <w:p w14:paraId="736CAB42" w14:textId="77777777" w:rsidR="00F4111A" w:rsidRPr="00F4111A" w:rsidRDefault="00F4111A" w:rsidP="00F4111A">
      <w:pPr>
        <w:pStyle w:val="Heading2"/>
      </w:pPr>
      <w:bookmarkStart w:id="43" w:name="_Toc240609505"/>
      <w:r>
        <w:t xml:space="preserve">11.1 </w:t>
      </w:r>
      <w:r w:rsidRPr="00F4111A">
        <w:t>Incorrect Business Results</w:t>
      </w:r>
      <w:bookmarkEnd w:id="43"/>
    </w:p>
    <w:p w14:paraId="2AF30594" w14:textId="77777777" w:rsidR="00F4111A" w:rsidRPr="00F4111A" w:rsidRDefault="00F4111A" w:rsidP="00F4111A">
      <w:r w:rsidRPr="00F4111A">
        <w:rPr>
          <w:b/>
          <w:bCs/>
        </w:rPr>
        <w:t>Description:</w:t>
      </w:r>
      <w:r w:rsidRPr="00F4111A">
        <w:t xml:space="preserve"> AI may misunderstand a question, retrieve irrelevant metadata, or generate SQL that executes successfully but uses incorrect formulas or joins. Incomplete or outdated business definitions may also produce misleading answers.</w:t>
      </w:r>
    </w:p>
    <w:p w14:paraId="4829C952" w14:textId="77777777" w:rsidR="00F4111A" w:rsidRPr="00F4111A" w:rsidRDefault="00F4111A" w:rsidP="00F4111A">
      <w:r w:rsidRPr="00F4111A">
        <w:rPr>
          <w:b/>
          <w:bCs/>
        </w:rPr>
        <w:t>Mitigation:</w:t>
      </w:r>
      <w:r w:rsidRPr="00F4111A">
        <w:t xml:space="preserve"> Use approved KPI definitions and verified data mappings for both query paths. Ask for </w:t>
      </w:r>
      <w:proofErr w:type="gramStart"/>
      <w:r w:rsidRPr="00F4111A">
        <w:t>clarification</w:t>
      </w:r>
      <w:proofErr w:type="gramEnd"/>
      <w:r w:rsidRPr="00F4111A">
        <w:t xml:space="preserve"> when necessary, compare results against independently verified reference answers, and retain query and source information for investigation. Revalidate affected mappings and tests when definitions or schemas change.</w:t>
      </w:r>
    </w:p>
    <w:p w14:paraId="061D1E5E" w14:textId="77777777" w:rsidR="00F4111A" w:rsidRPr="00F4111A" w:rsidRDefault="00F4111A" w:rsidP="00F4111A">
      <w:pPr>
        <w:pStyle w:val="Heading2"/>
      </w:pPr>
      <w:bookmarkStart w:id="44" w:name="_Toc240609506"/>
      <w:r>
        <w:t>11.2</w:t>
      </w:r>
      <w:r w:rsidRPr="00F4111A">
        <w:t xml:space="preserve"> Unauthorized Data Disclosure</w:t>
      </w:r>
      <w:bookmarkEnd w:id="44"/>
    </w:p>
    <w:p w14:paraId="2622ABE1" w14:textId="77777777" w:rsidR="00F4111A" w:rsidRPr="00F4111A" w:rsidRDefault="00F4111A" w:rsidP="00F4111A">
      <w:r w:rsidRPr="00F4111A">
        <w:rPr>
          <w:b/>
          <w:bCs/>
        </w:rPr>
        <w:t>Description:</w:t>
      </w:r>
      <w:r w:rsidRPr="00F4111A">
        <w:t xml:space="preserve"> Inconsistent permission checks may expose restricted business data, metadata, conversation history, or saved results. Sensitive information could also be included in requests to the external AI provider.</w:t>
      </w:r>
    </w:p>
    <w:p w14:paraId="1B28A544" w14:textId="77777777" w:rsidR="00F4111A" w:rsidRPr="00F4111A" w:rsidRDefault="00F4111A" w:rsidP="00F4111A">
      <w:r>
        <w:rPr>
          <w:b/>
          <w:bCs/>
        </w:rPr>
        <w:lastRenderedPageBreak/>
        <w:t>Mitigation:</w:t>
      </w:r>
      <w:r>
        <w:t xml:space="preserve"> Enforce access scope in the backend and use restricted, read-only database credentials. Check current permissions when accessing stored results and limit external AI requests to company-approved content. Test unauthorized-access scenarios across both query paths. The content of each external call is listed in Section 3.2 and must be kept up to date. Before real company data is used, each provider’s retention and training terms are reviewed, data is classified by sensitivity, and an independent penetration test is performed.</w:t>
      </w:r>
    </w:p>
    <w:p w14:paraId="0158E2F8" w14:textId="77777777" w:rsidR="00F4111A" w:rsidRPr="00F4111A" w:rsidRDefault="00F4111A" w:rsidP="00F4111A">
      <w:pPr>
        <w:pStyle w:val="Heading2"/>
      </w:pPr>
      <w:bookmarkStart w:id="45" w:name="_Toc240609507"/>
      <w:r>
        <w:t>11.3</w:t>
      </w:r>
      <w:r w:rsidRPr="00F4111A">
        <w:t xml:space="preserve"> External AI Service Dependency</w:t>
      </w:r>
      <w:bookmarkEnd w:id="45"/>
    </w:p>
    <w:p w14:paraId="4A07FF96" w14:textId="77777777" w:rsidR="00F4111A" w:rsidRPr="00F4111A" w:rsidRDefault="00F4111A" w:rsidP="00F4111A">
      <w:r w:rsidRPr="00F4111A">
        <w:rPr>
          <w:b/>
          <w:bCs/>
        </w:rPr>
        <w:t>Description:</w:t>
      </w:r>
      <w:r w:rsidRPr="00F4111A">
        <w:t xml:space="preserve"> Provider outages, slow responses, or excessive model calls may reduce availability and increase operating costs.</w:t>
      </w:r>
    </w:p>
    <w:p w14:paraId="2FE4FFE0" w14:textId="77777777" w:rsidR="00F4111A" w:rsidRPr="00F4111A" w:rsidRDefault="00F4111A" w:rsidP="00F4111A">
      <w:r>
        <w:rPr>
          <w:b/>
          <w:bCs/>
        </w:rPr>
        <w:t>Mitigation:</w:t>
      </w:r>
      <w:r>
        <w:t xml:space="preserve"> Apply timeouts, bounded retries, and an overall request deadline. Monitor latency and usage, limit transmitted context, and return a clear failure message when processing cannot complete. If only chart generation or optional summarization fails, present the validated query results as a table. Free-tier quotas limit concurrent use, so production relies on a paid plan or an offline model (Section 9.2).</w:t>
      </w:r>
    </w:p>
    <w:p w14:paraId="7F390645" w14:textId="77777777" w:rsidR="00F4111A" w:rsidRPr="00F4111A" w:rsidRDefault="00F4111A" w:rsidP="00F4111A">
      <w:pPr>
        <w:pStyle w:val="Heading2"/>
      </w:pPr>
      <w:bookmarkStart w:id="46" w:name="_Toc240609508"/>
      <w:r>
        <w:t>11.4</w:t>
      </w:r>
      <w:r w:rsidRPr="00F4111A">
        <w:t xml:space="preserve"> Limited Initial Validation Coverage</w:t>
      </w:r>
      <w:bookmarkEnd w:id="46"/>
    </w:p>
    <w:p w14:paraId="49B2735C" w14:textId="77777777" w:rsidR="00F4111A" w:rsidRPr="00F4111A" w:rsidRDefault="00F4111A" w:rsidP="00F4111A">
      <w:r w:rsidRPr="00F4111A">
        <w:rPr>
          <w:b/>
          <w:bCs/>
        </w:rPr>
        <w:t>Description:</w:t>
      </w:r>
      <w:r w:rsidRPr="00F4111A">
        <w:t xml:space="preserve"> The prototype will initially be evaluated against a limited set of KPIs, questions, and datasets. Successful demonstrations may not represent performance on unfamiliar terminology, complex queries, or additional departments. This is a planned limitation that may become technical debt as the system expands.</w:t>
      </w:r>
    </w:p>
    <w:p w14:paraId="5E0078A5" w14:textId="77777777" w:rsidR="00F4111A" w:rsidRPr="00F4111A" w:rsidRDefault="00F4111A" w:rsidP="00F4111A">
      <w:r w:rsidRPr="00F4111A">
        <w:rPr>
          <w:b/>
          <w:bCs/>
        </w:rPr>
        <w:t>Mitigation:</w:t>
      </w:r>
      <w:r w:rsidRPr="00F4111A">
        <w:t xml:space="preserve"> Define the supported scope explicitly and include ambiguous, unauthorized, empty-result, and incorrect-query cases in testing. Expand the reference test set before introducing new data sources or analytical capabilities, and turn confirmed failures into regression tests.</w:t>
      </w:r>
    </w:p>
    <w:p w14:paraId="5321452E" w14:textId="77777777" w:rsidR="00302B49" w:rsidRDefault="00302B49"/>
    <w:p w14:paraId="3E67DD7D" w14:textId="77777777" w:rsidR="00302B49" w:rsidRDefault="00000000" w:rsidP="000C7C4B">
      <w:pPr>
        <w:pStyle w:val="Heading1"/>
      </w:pPr>
      <w:bookmarkStart w:id="47" w:name="_Toc240609509"/>
      <w:r>
        <w:t>12. Glossary</w:t>
      </w:r>
      <w:bookmarkEnd w:id="47"/>
    </w:p>
    <w:p w14:paraId="31A8CDD7" w14:textId="77777777" w:rsidR="00302B49" w:rsidRDefault="00302B49"/>
    <w:tbl>
      <w:tblPr>
        <w:tblStyle w:val="TableGrid"/>
        <w:tblW w:w="0" w:type="auto"/>
        <w:jc w:val="center"/>
        <w:tblLook w:val="04A0" w:firstRow="1" w:lastRow="0" w:firstColumn="1" w:lastColumn="0" w:noHBand="0" w:noVBand="1"/>
      </w:tblPr>
      <w:tblGrid>
        <w:gridCol w:w="3325"/>
        <w:gridCol w:w="6313"/>
      </w:tblGrid>
      <w:tr w:rsidR="00302B49" w14:paraId="1892F672" w14:textId="77777777" w:rsidTr="000C7C4B">
        <w:trPr>
          <w:tblHeader/>
          <w:jc w:val="center"/>
        </w:trPr>
        <w:tc>
          <w:tcPr>
            <w:tcW w:w="3325" w:type="dxa"/>
            <w:shd w:val="clear" w:color="auto" w:fill="D9EAF7"/>
          </w:tcPr>
          <w:p w14:paraId="33ED8B3F" w14:textId="77777777" w:rsidR="00302B49" w:rsidRDefault="00000000">
            <w:r>
              <w:rPr>
                <w:b/>
                <w:sz w:val="20"/>
              </w:rPr>
              <w:t>Term</w:t>
            </w:r>
          </w:p>
        </w:tc>
        <w:tc>
          <w:tcPr>
            <w:tcW w:w="6313" w:type="dxa"/>
            <w:shd w:val="clear" w:color="auto" w:fill="D9EAF7"/>
          </w:tcPr>
          <w:p w14:paraId="3B03B712" w14:textId="77777777" w:rsidR="00302B49" w:rsidRDefault="00000000">
            <w:r>
              <w:rPr>
                <w:b/>
                <w:sz w:val="20"/>
              </w:rPr>
              <w:t>Definition</w:t>
            </w:r>
          </w:p>
        </w:tc>
      </w:tr>
      <w:tr w:rsidR="00302B49" w14:paraId="66645AAB" w14:textId="77777777" w:rsidTr="000C7C4B">
        <w:trPr>
          <w:jc w:val="center"/>
        </w:trPr>
        <w:tc>
          <w:tcPr>
            <w:tcW w:w="3325" w:type="dxa"/>
          </w:tcPr>
          <w:p w14:paraId="59054323" w14:textId="77777777" w:rsidR="00302B49" w:rsidRDefault="000C7C4B">
            <w:r w:rsidRPr="000C7C4B">
              <w:t>ACBI</w:t>
            </w:r>
          </w:p>
        </w:tc>
        <w:tc>
          <w:tcPr>
            <w:tcW w:w="6313" w:type="dxa"/>
          </w:tcPr>
          <w:p w14:paraId="39ED79BF" w14:textId="77777777" w:rsidR="00302B49" w:rsidRDefault="000C7C4B">
            <w:r w:rsidRPr="000C7C4B">
              <w:t>The conversational business intelligence system described in this document. It allows users to ask business questions in natural language and receive answers, tables, and visualizations.</w:t>
            </w:r>
          </w:p>
        </w:tc>
      </w:tr>
      <w:tr w:rsidR="00302B49" w14:paraId="0140EDD1" w14:textId="77777777" w:rsidTr="000C7C4B">
        <w:trPr>
          <w:jc w:val="center"/>
        </w:trPr>
        <w:tc>
          <w:tcPr>
            <w:tcW w:w="3325" w:type="dxa"/>
          </w:tcPr>
          <w:p w14:paraId="32F73A7F" w14:textId="77777777" w:rsidR="00302B49" w:rsidRDefault="000C7C4B">
            <w:r w:rsidRPr="000C7C4B">
              <w:t>API, Application Programming Interface</w:t>
            </w:r>
          </w:p>
        </w:tc>
        <w:tc>
          <w:tcPr>
            <w:tcW w:w="6313" w:type="dxa"/>
          </w:tcPr>
          <w:p w14:paraId="518BF4F3" w14:textId="77777777" w:rsidR="00302B49" w:rsidRDefault="000C7C4B">
            <w:r w:rsidRPr="000C7C4B">
              <w:t>An interface through which software components exchange requests and responses. ACBI uses APIs for frontend–backend communication and external AI service calls.</w:t>
            </w:r>
          </w:p>
        </w:tc>
      </w:tr>
      <w:tr w:rsidR="00302B49" w14:paraId="452B0F19" w14:textId="77777777" w:rsidTr="000C7C4B">
        <w:trPr>
          <w:jc w:val="center"/>
        </w:trPr>
        <w:tc>
          <w:tcPr>
            <w:tcW w:w="3325" w:type="dxa"/>
          </w:tcPr>
          <w:p w14:paraId="32F00EBE" w14:textId="77777777" w:rsidR="00302B49" w:rsidRDefault="000C7C4B">
            <w:r w:rsidRPr="000C7C4B">
              <w:t>Audit Log</w:t>
            </w:r>
          </w:p>
        </w:tc>
        <w:tc>
          <w:tcPr>
            <w:tcW w:w="6313" w:type="dxa"/>
          </w:tcPr>
          <w:p w14:paraId="3E72621F" w14:textId="77777777" w:rsidR="00302B49" w:rsidRDefault="000C7C4B">
            <w:r w:rsidRPr="000C7C4B">
              <w:t>A record of system activities, such as query execution and access denials, used for investigation and accountability.</w:t>
            </w:r>
          </w:p>
        </w:tc>
      </w:tr>
      <w:tr w:rsidR="00302B49" w14:paraId="14A00119" w14:textId="77777777" w:rsidTr="000C7C4B">
        <w:trPr>
          <w:jc w:val="center"/>
        </w:trPr>
        <w:tc>
          <w:tcPr>
            <w:tcW w:w="3325" w:type="dxa"/>
          </w:tcPr>
          <w:p w14:paraId="1FEF0D59" w14:textId="77777777" w:rsidR="00302B49" w:rsidRDefault="000C7C4B">
            <w:r w:rsidRPr="000C7C4B">
              <w:t>BI, Business Intelligence</w:t>
            </w:r>
          </w:p>
        </w:tc>
        <w:tc>
          <w:tcPr>
            <w:tcW w:w="6313" w:type="dxa"/>
          </w:tcPr>
          <w:p w14:paraId="30DFCBF3" w14:textId="77777777" w:rsidR="00302B49" w:rsidRDefault="000C7C4B">
            <w:r w:rsidRPr="000C7C4B">
              <w:t>The use of business data to produce reports and insights that support decision-making.</w:t>
            </w:r>
          </w:p>
        </w:tc>
      </w:tr>
      <w:tr w:rsidR="000C7C4B" w14:paraId="606A45B6" w14:textId="77777777" w:rsidTr="000C7C4B">
        <w:trPr>
          <w:jc w:val="center"/>
        </w:trPr>
        <w:tc>
          <w:tcPr>
            <w:tcW w:w="3325" w:type="dxa"/>
          </w:tcPr>
          <w:p w14:paraId="5956CB10" w14:textId="77777777" w:rsidR="000C7C4B" w:rsidRDefault="000C7C4B">
            <w:r w:rsidRPr="000C7C4B">
              <w:lastRenderedPageBreak/>
              <w:t>Business Dictionary</w:t>
            </w:r>
          </w:p>
        </w:tc>
        <w:tc>
          <w:tcPr>
            <w:tcW w:w="6313" w:type="dxa"/>
          </w:tcPr>
          <w:p w14:paraId="71B8FA61" w14:textId="77777777" w:rsidR="000C7C4B" w:rsidRDefault="000C7C4B">
            <w:r w:rsidRPr="000C7C4B">
              <w:t>A shared collection of approved business terms, metric definitions, calculation rules, and units used to interpret questions consistently.</w:t>
            </w:r>
          </w:p>
        </w:tc>
      </w:tr>
      <w:tr w:rsidR="000C7C4B" w14:paraId="2BA7DBE6" w14:textId="77777777" w:rsidTr="000C7C4B">
        <w:trPr>
          <w:jc w:val="center"/>
        </w:trPr>
        <w:tc>
          <w:tcPr>
            <w:tcW w:w="3325" w:type="dxa"/>
          </w:tcPr>
          <w:p w14:paraId="6801354D" w14:textId="77777777" w:rsidR="000C7C4B" w:rsidRDefault="000C7C4B">
            <w:r w:rsidRPr="000C7C4B">
              <w:t>Data Mapping</w:t>
            </w:r>
          </w:p>
        </w:tc>
        <w:tc>
          <w:tcPr>
            <w:tcW w:w="6313" w:type="dxa"/>
          </w:tcPr>
          <w:p w14:paraId="1166B12E" w14:textId="77777777" w:rsidR="000C7C4B" w:rsidRDefault="000C7C4B">
            <w:r w:rsidRPr="000C7C4B">
              <w:t>The association between business concepts and actual database tables, columns, and join relationships.</w:t>
            </w:r>
          </w:p>
        </w:tc>
      </w:tr>
      <w:tr w:rsidR="000C7C4B" w14:paraId="691B5C64" w14:textId="77777777" w:rsidTr="000C7C4B">
        <w:trPr>
          <w:jc w:val="center"/>
        </w:trPr>
        <w:tc>
          <w:tcPr>
            <w:tcW w:w="3325" w:type="dxa"/>
          </w:tcPr>
          <w:p w14:paraId="61ABC425" w14:textId="77777777" w:rsidR="000C7C4B" w:rsidRDefault="000C7C4B">
            <w:r w:rsidRPr="000C7C4B">
              <w:t>Data Warehouse</w:t>
            </w:r>
          </w:p>
        </w:tc>
        <w:tc>
          <w:tcPr>
            <w:tcW w:w="6313" w:type="dxa"/>
          </w:tcPr>
          <w:p w14:paraId="1590A51F" w14:textId="77777777" w:rsidR="000C7C4B" w:rsidRDefault="000C7C4B">
            <w:r w:rsidRPr="000C7C4B">
              <w:t>A repository of standardized business data used for reporting and analysis. ACBI accesses the company data warehouse through authorized, read-only queries.</w:t>
            </w:r>
          </w:p>
        </w:tc>
      </w:tr>
      <w:tr w:rsidR="000C7C4B" w14:paraId="0D5256C9" w14:textId="77777777" w:rsidTr="000C7C4B">
        <w:trPr>
          <w:jc w:val="center"/>
        </w:trPr>
        <w:tc>
          <w:tcPr>
            <w:tcW w:w="3325" w:type="dxa"/>
          </w:tcPr>
          <w:p w14:paraId="59B46921" w14:textId="77777777" w:rsidR="000C7C4B" w:rsidRDefault="000C7C4B">
            <w:r w:rsidRPr="000C7C4B">
              <w:t>Dimension</w:t>
            </w:r>
          </w:p>
        </w:tc>
        <w:tc>
          <w:tcPr>
            <w:tcW w:w="6313" w:type="dxa"/>
          </w:tcPr>
          <w:p w14:paraId="7931FA0A" w14:textId="77777777" w:rsidR="000C7C4B" w:rsidRDefault="000C7C4B">
            <w:r w:rsidRPr="000C7C4B">
              <w:t>An attribute used to group or filter data, such as date, production line, or sales region.</w:t>
            </w:r>
          </w:p>
        </w:tc>
      </w:tr>
      <w:tr w:rsidR="000C7C4B" w14:paraId="2C0D1C0E" w14:textId="77777777" w:rsidTr="000C7C4B">
        <w:trPr>
          <w:jc w:val="center"/>
        </w:trPr>
        <w:tc>
          <w:tcPr>
            <w:tcW w:w="3325" w:type="dxa"/>
          </w:tcPr>
          <w:p w14:paraId="2AD807F4" w14:textId="77777777" w:rsidR="000C7C4B" w:rsidRDefault="000C7C4B">
            <w:r w:rsidRPr="000C7C4B">
              <w:t>Docker Compose</w:t>
            </w:r>
          </w:p>
        </w:tc>
        <w:tc>
          <w:tcPr>
            <w:tcW w:w="6313" w:type="dxa"/>
          </w:tcPr>
          <w:p w14:paraId="3CB5F88D" w14:textId="77777777" w:rsidR="000C7C4B" w:rsidRDefault="000C7C4B">
            <w:hyperlink r:id="rId21" w:history="1">
              <w:r w:rsidRPr="000C7C4B">
                <w:rPr>
                  <w:rStyle w:val="Hyperlink"/>
                </w:rPr>
                <w:t>Docker Compose</w:t>
              </w:r>
            </w:hyperlink>
            <w:r w:rsidRPr="000C7C4B">
              <w:t xml:space="preserve"> is a tool for defining and running applications with multiple containers. ACBI uses it to configure and manage its deployment services.</w:t>
            </w:r>
          </w:p>
        </w:tc>
      </w:tr>
      <w:tr w:rsidR="000C7C4B" w14:paraId="6B48B33E" w14:textId="77777777" w:rsidTr="000C7C4B">
        <w:trPr>
          <w:jc w:val="center"/>
        </w:trPr>
        <w:tc>
          <w:tcPr>
            <w:tcW w:w="3325" w:type="dxa"/>
          </w:tcPr>
          <w:p w14:paraId="0DFA0EF8" w14:textId="77777777" w:rsidR="000C7C4B" w:rsidRDefault="000C7C4B">
            <w:proofErr w:type="spellStart"/>
            <w:r w:rsidRPr="000C7C4B">
              <w:t>FastAPI</w:t>
            </w:r>
            <w:proofErr w:type="spellEnd"/>
          </w:p>
        </w:tc>
        <w:tc>
          <w:tcPr>
            <w:tcW w:w="6313" w:type="dxa"/>
          </w:tcPr>
          <w:p w14:paraId="4D1CF751" w14:textId="77777777" w:rsidR="000C7C4B" w:rsidRDefault="000C7C4B">
            <w:hyperlink r:id="rId22" w:history="1">
              <w:proofErr w:type="spellStart"/>
              <w:r w:rsidRPr="000C7C4B">
                <w:rPr>
                  <w:rStyle w:val="Hyperlink"/>
                </w:rPr>
                <w:t>FastAPI</w:t>
              </w:r>
              <w:proofErr w:type="spellEnd"/>
            </w:hyperlink>
            <w:r w:rsidRPr="000C7C4B">
              <w:t xml:space="preserve"> is a Python framework for building APIs using type annotations. It is used to implement the ACBI application backend.</w:t>
            </w:r>
          </w:p>
        </w:tc>
      </w:tr>
      <w:tr w:rsidR="000C7C4B" w14:paraId="71A3D736" w14:textId="77777777" w:rsidTr="000C7C4B">
        <w:trPr>
          <w:jc w:val="center"/>
        </w:trPr>
        <w:tc>
          <w:tcPr>
            <w:tcW w:w="3325" w:type="dxa"/>
          </w:tcPr>
          <w:p w14:paraId="5F11430A" w14:textId="77777777" w:rsidR="000C7C4B" w:rsidRDefault="000C7C4B">
            <w:r w:rsidRPr="000C7C4B">
              <w:t>Hallucination</w:t>
            </w:r>
          </w:p>
        </w:tc>
        <w:tc>
          <w:tcPr>
            <w:tcW w:w="6313" w:type="dxa"/>
          </w:tcPr>
          <w:p w14:paraId="3445B7AA" w14:textId="77777777" w:rsidR="000C7C4B" w:rsidRDefault="000C7C4B">
            <w:r w:rsidRPr="000C7C4B">
              <w:t>AI-generated content that appears plausible but is unsupported or incorrect, such as an invented database column or an explanation inconsistent with query results.</w:t>
            </w:r>
          </w:p>
        </w:tc>
      </w:tr>
      <w:tr w:rsidR="000C7C4B" w14:paraId="772DB3C6" w14:textId="77777777" w:rsidTr="000C7C4B">
        <w:trPr>
          <w:jc w:val="center"/>
        </w:trPr>
        <w:tc>
          <w:tcPr>
            <w:tcW w:w="3325" w:type="dxa"/>
          </w:tcPr>
          <w:p w14:paraId="35842662" w14:textId="77777777" w:rsidR="000C7C4B" w:rsidRDefault="000C7C4B">
            <w:r w:rsidRPr="000C7C4B">
              <w:t>KPI, Key Performance Indicator</w:t>
            </w:r>
          </w:p>
        </w:tc>
        <w:tc>
          <w:tcPr>
            <w:tcW w:w="6313" w:type="dxa"/>
          </w:tcPr>
          <w:p w14:paraId="29C14981" w14:textId="77777777" w:rsidR="000C7C4B" w:rsidRDefault="000C7C4B">
            <w:r w:rsidRPr="000C7C4B">
              <w:t>A measurable value used to evaluate progress toward a business objective, such as a production target or sales target.</w:t>
            </w:r>
          </w:p>
        </w:tc>
      </w:tr>
      <w:tr w:rsidR="000C7C4B" w14:paraId="6F218E30" w14:textId="77777777" w:rsidTr="000C7C4B">
        <w:trPr>
          <w:jc w:val="center"/>
        </w:trPr>
        <w:tc>
          <w:tcPr>
            <w:tcW w:w="3325" w:type="dxa"/>
          </w:tcPr>
          <w:p w14:paraId="2F56B1EF" w14:textId="77777777" w:rsidR="000C7C4B" w:rsidRDefault="000C7C4B">
            <w:r w:rsidRPr="000C7C4B">
              <w:t>LLM, Large Language Model</w:t>
            </w:r>
          </w:p>
        </w:tc>
        <w:tc>
          <w:tcPr>
            <w:tcW w:w="6313" w:type="dxa"/>
          </w:tcPr>
          <w:p w14:paraId="2BF4F32B" w14:textId="77777777" w:rsidR="000C7C4B" w:rsidRDefault="000C7C4B">
            <w:r w:rsidRPr="000C7C4B">
              <w:t>An AI model that processes and generates language. In ACBI, it interprets questions and proposes structured intents, SQL queries, summaries, and visualization configurations.</w:t>
            </w:r>
          </w:p>
        </w:tc>
      </w:tr>
      <w:tr w:rsidR="000C7C4B" w14:paraId="3F884C4B" w14:textId="77777777" w:rsidTr="000C7C4B">
        <w:trPr>
          <w:jc w:val="center"/>
        </w:trPr>
        <w:tc>
          <w:tcPr>
            <w:tcW w:w="3325" w:type="dxa"/>
          </w:tcPr>
          <w:p w14:paraId="7558B1E8" w14:textId="77777777" w:rsidR="000C7C4B" w:rsidRDefault="000C7C4B">
            <w:r w:rsidRPr="000C7C4B">
              <w:t>Metadata</w:t>
            </w:r>
          </w:p>
        </w:tc>
        <w:tc>
          <w:tcPr>
            <w:tcW w:w="6313" w:type="dxa"/>
          </w:tcPr>
          <w:p w14:paraId="66AE15D4" w14:textId="77777777" w:rsidR="000C7C4B" w:rsidRDefault="000C7C4B">
            <w:r w:rsidRPr="000C7C4B">
              <w:t>Information describing data, including table names, column types, relationships, and business meanings. It helps ACBI interpret and query the available data.</w:t>
            </w:r>
          </w:p>
        </w:tc>
      </w:tr>
      <w:tr w:rsidR="000C7C4B" w14:paraId="0EB6949D" w14:textId="77777777" w:rsidTr="000C7C4B">
        <w:trPr>
          <w:jc w:val="center"/>
        </w:trPr>
        <w:tc>
          <w:tcPr>
            <w:tcW w:w="3325" w:type="dxa"/>
          </w:tcPr>
          <w:p w14:paraId="6AE3B0C3" w14:textId="77777777" w:rsidR="000C7C4B" w:rsidRDefault="000C7C4B">
            <w:r w:rsidRPr="000C7C4B">
              <w:t>Metric</w:t>
            </w:r>
          </w:p>
        </w:tc>
        <w:tc>
          <w:tcPr>
            <w:tcW w:w="6313" w:type="dxa"/>
          </w:tcPr>
          <w:p w14:paraId="3C0108AC" w14:textId="77777777" w:rsidR="000C7C4B" w:rsidRDefault="000C7C4B">
            <w:r w:rsidRPr="000C7C4B">
              <w:t>A quantitative measure with a defined calculation and unit, such as total revenue or production output.</w:t>
            </w:r>
          </w:p>
        </w:tc>
      </w:tr>
      <w:tr w:rsidR="000C7C4B" w14:paraId="178B1E7A" w14:textId="77777777" w:rsidTr="000C7C4B">
        <w:trPr>
          <w:jc w:val="center"/>
        </w:trPr>
        <w:tc>
          <w:tcPr>
            <w:tcW w:w="3325" w:type="dxa"/>
          </w:tcPr>
          <w:p w14:paraId="0D70149E" w14:textId="77777777" w:rsidR="000C7C4B" w:rsidRDefault="000C7C4B">
            <w:proofErr w:type="spellStart"/>
            <w:r w:rsidRPr="000C7C4B">
              <w:t>Pydantic</w:t>
            </w:r>
            <w:proofErr w:type="spellEnd"/>
          </w:p>
        </w:tc>
        <w:tc>
          <w:tcPr>
            <w:tcW w:w="6313" w:type="dxa"/>
          </w:tcPr>
          <w:p w14:paraId="1FD3B31D" w14:textId="77777777" w:rsidR="000C7C4B" w:rsidRDefault="000C7C4B">
            <w:hyperlink r:id="rId23" w:history="1">
              <w:proofErr w:type="spellStart"/>
              <w:r w:rsidRPr="000C7C4B">
                <w:rPr>
                  <w:rStyle w:val="Hyperlink"/>
                </w:rPr>
                <w:t>Pydantic</w:t>
              </w:r>
              <w:proofErr w:type="spellEnd"/>
            </w:hyperlink>
            <w:r w:rsidRPr="000C7C4B">
              <w:t xml:space="preserve"> is a Python library for data validation using type annotations. In ACBI, it supports checking the structure and types of request and response data.</w:t>
            </w:r>
          </w:p>
        </w:tc>
      </w:tr>
      <w:tr w:rsidR="000C7C4B" w14:paraId="3AD3E1AF" w14:textId="77777777" w:rsidTr="000C7C4B">
        <w:trPr>
          <w:jc w:val="center"/>
        </w:trPr>
        <w:tc>
          <w:tcPr>
            <w:tcW w:w="3325" w:type="dxa"/>
          </w:tcPr>
          <w:p w14:paraId="4F1CF7F9" w14:textId="77777777" w:rsidR="000C7C4B" w:rsidRDefault="000C7C4B">
            <w:r w:rsidRPr="000C7C4B">
              <w:t>Python</w:t>
            </w:r>
          </w:p>
        </w:tc>
        <w:tc>
          <w:tcPr>
            <w:tcW w:w="6313" w:type="dxa"/>
          </w:tcPr>
          <w:p w14:paraId="2561FA81" w14:textId="77777777" w:rsidR="000C7C4B" w:rsidRDefault="000C7C4B">
            <w:hyperlink r:id="rId24" w:history="1">
              <w:r w:rsidRPr="000C7C4B">
                <w:rPr>
                  <w:rStyle w:val="Hyperlink"/>
                </w:rPr>
                <w:t>Python</w:t>
              </w:r>
            </w:hyperlink>
            <w:r w:rsidRPr="000C7C4B">
              <w:t xml:space="preserve"> is a general-purpose programming language with an extensive library ecosystem. It is used to implement ACBI’s backend processing and integrations.</w:t>
            </w:r>
          </w:p>
        </w:tc>
      </w:tr>
      <w:tr w:rsidR="000C7C4B" w14:paraId="4BD02B3F" w14:textId="77777777" w:rsidTr="000C7C4B">
        <w:trPr>
          <w:jc w:val="center"/>
        </w:trPr>
        <w:tc>
          <w:tcPr>
            <w:tcW w:w="3325" w:type="dxa"/>
          </w:tcPr>
          <w:p w14:paraId="6D85C09A" w14:textId="77777777" w:rsidR="000C7C4B" w:rsidRDefault="000C7C4B">
            <w:r w:rsidRPr="000C7C4B">
              <w:t>Query Builder</w:t>
            </w:r>
          </w:p>
        </w:tc>
        <w:tc>
          <w:tcPr>
            <w:tcW w:w="6313" w:type="dxa"/>
          </w:tcPr>
          <w:p w14:paraId="3F3ABF78" w14:textId="77777777" w:rsidR="000C7C4B" w:rsidRDefault="000C7C4B">
            <w:r w:rsidRPr="000C7C4B">
              <w:t>A backend component that converts validated structured intents into SQL using supported query patterns and approved data mappings.</w:t>
            </w:r>
          </w:p>
        </w:tc>
      </w:tr>
      <w:tr w:rsidR="000C7C4B" w14:paraId="705AEA14" w14:textId="77777777" w:rsidTr="000C7C4B">
        <w:trPr>
          <w:jc w:val="center"/>
        </w:trPr>
        <w:tc>
          <w:tcPr>
            <w:tcW w:w="3325" w:type="dxa"/>
          </w:tcPr>
          <w:p w14:paraId="0C17E2C3" w14:textId="77777777" w:rsidR="000C7C4B" w:rsidRDefault="000C7C4B">
            <w:r w:rsidRPr="000C7C4B">
              <w:t>RAG, Retrieval-Augmented Generation</w:t>
            </w:r>
          </w:p>
        </w:tc>
        <w:tc>
          <w:tcPr>
            <w:tcW w:w="6313" w:type="dxa"/>
          </w:tcPr>
          <w:p w14:paraId="0B630246" w14:textId="77777777" w:rsidR="000C7C4B" w:rsidRDefault="000C7C4B">
            <w:r w:rsidRPr="000C7C4B">
              <w:t>An approach that retrieves relevant reference information and supplies it to an AI model as context for generating a response.</w:t>
            </w:r>
          </w:p>
        </w:tc>
      </w:tr>
      <w:tr w:rsidR="000C7C4B" w14:paraId="686C7FD8" w14:textId="77777777" w:rsidTr="000C7C4B">
        <w:trPr>
          <w:jc w:val="center"/>
        </w:trPr>
        <w:tc>
          <w:tcPr>
            <w:tcW w:w="3325" w:type="dxa"/>
          </w:tcPr>
          <w:p w14:paraId="6AD2F960" w14:textId="77777777" w:rsidR="000C7C4B" w:rsidRDefault="000C7C4B">
            <w:r w:rsidRPr="000C7C4B">
              <w:lastRenderedPageBreak/>
              <w:t>RAG Text-to-SQL</w:t>
            </w:r>
          </w:p>
        </w:tc>
        <w:tc>
          <w:tcPr>
            <w:tcW w:w="6313" w:type="dxa"/>
          </w:tcPr>
          <w:p w14:paraId="3AB5B84F" w14:textId="77777777" w:rsidR="000C7C4B" w:rsidRDefault="000C7C4B">
            <w:r w:rsidRPr="000C7C4B">
              <w:t>A query-processing approach that supplies retrieved schema information and business definitions to an AI model to generate SQL candidates for backend validation.</w:t>
            </w:r>
          </w:p>
        </w:tc>
      </w:tr>
      <w:tr w:rsidR="000C7C4B" w14:paraId="2E215EC7" w14:textId="77777777" w:rsidTr="000C7C4B">
        <w:trPr>
          <w:jc w:val="center"/>
        </w:trPr>
        <w:tc>
          <w:tcPr>
            <w:tcW w:w="3325" w:type="dxa"/>
          </w:tcPr>
          <w:p w14:paraId="257176CF" w14:textId="77777777" w:rsidR="000C7C4B" w:rsidRDefault="000C7C4B">
            <w:r w:rsidRPr="000C7C4B">
              <w:t>SQL, Structured Query Language</w:t>
            </w:r>
          </w:p>
        </w:tc>
        <w:tc>
          <w:tcPr>
            <w:tcW w:w="6313" w:type="dxa"/>
          </w:tcPr>
          <w:p w14:paraId="0CE7A7E9" w14:textId="77777777" w:rsidR="000C7C4B" w:rsidRDefault="000C7C4B">
            <w:r w:rsidRPr="000C7C4B">
              <w:t>A language for accessing and manipulating relational data. ACBI restricts query execution to approved read-only operations.</w:t>
            </w:r>
          </w:p>
        </w:tc>
      </w:tr>
      <w:tr w:rsidR="000C7C4B" w14:paraId="2FA76BCE" w14:textId="77777777" w:rsidTr="000C7C4B">
        <w:trPr>
          <w:jc w:val="center"/>
        </w:trPr>
        <w:tc>
          <w:tcPr>
            <w:tcW w:w="3325" w:type="dxa"/>
          </w:tcPr>
          <w:p w14:paraId="513DB68F" w14:textId="77777777" w:rsidR="000C7C4B" w:rsidRDefault="000C7C4B">
            <w:r w:rsidRPr="000C7C4B">
              <w:t>Structured Intent</w:t>
            </w:r>
          </w:p>
        </w:tc>
        <w:tc>
          <w:tcPr>
            <w:tcW w:w="6313" w:type="dxa"/>
          </w:tcPr>
          <w:p w14:paraId="4791639D" w14:textId="77777777" w:rsidR="000C7C4B" w:rsidRDefault="000C7C4B">
            <w:r w:rsidRPr="000C7C4B">
              <w:t>A machine-readable representation of a user’s question, containing fields such as metrics, dimensions, time ranges, and filters.</w:t>
            </w:r>
          </w:p>
        </w:tc>
      </w:tr>
      <w:tr w:rsidR="000C7C4B" w14:paraId="5C0448E9" w14:textId="77777777" w:rsidTr="000C7C4B">
        <w:trPr>
          <w:jc w:val="center"/>
        </w:trPr>
        <w:tc>
          <w:tcPr>
            <w:tcW w:w="3325" w:type="dxa"/>
          </w:tcPr>
          <w:p w14:paraId="44DF9BA5" w14:textId="77777777" w:rsidR="000C7C4B" w:rsidRDefault="000C7C4B">
            <w:r w:rsidRPr="000C7C4B">
              <w:t>Traceability</w:t>
            </w:r>
          </w:p>
        </w:tc>
        <w:tc>
          <w:tcPr>
            <w:tcW w:w="6313" w:type="dxa"/>
          </w:tcPr>
          <w:p w14:paraId="5162F2AA" w14:textId="77777777" w:rsidR="000C7C4B" w:rsidRDefault="000C7C4B">
            <w:r w:rsidRPr="000C7C4B">
              <w:t>The ability to connect an answer to its originating question, executed query, and relevant data and business definitions.</w:t>
            </w:r>
          </w:p>
        </w:tc>
      </w:tr>
      <w:tr w:rsidR="000C7C4B" w14:paraId="55804635" w14:textId="77777777" w:rsidTr="000C7C4B">
        <w:trPr>
          <w:jc w:val="center"/>
        </w:trPr>
        <w:tc>
          <w:tcPr>
            <w:tcW w:w="3325" w:type="dxa"/>
          </w:tcPr>
          <w:p w14:paraId="2B6DF4BA" w14:textId="77777777" w:rsidR="000C7C4B" w:rsidRDefault="000C7C4B">
            <w:r w:rsidRPr="000C7C4B">
              <w:t>Visualization Configuration</w:t>
            </w:r>
          </w:p>
        </w:tc>
        <w:tc>
          <w:tcPr>
            <w:tcW w:w="6313" w:type="dxa"/>
          </w:tcPr>
          <w:p w14:paraId="3452547E" w14:textId="77777777" w:rsidR="000C7C4B" w:rsidRDefault="000C7C4B">
            <w:r w:rsidRPr="000C7C4B">
              <w:t>A structured specification describing a chart type and its data-field assignments. The AI proposes the configuration, the backend validates it, and the frontend renders it.</w:t>
            </w:r>
          </w:p>
        </w:tc>
      </w:tr>
    </w:tbl>
    <w:p w14:paraId="35123054" w14:textId="77777777" w:rsidR="00302B49" w:rsidRDefault="003606E5" w:rsidP="000C7C4B">
      <w:pPr>
        <w:pStyle w:val="Heading1"/>
      </w:pPr>
      <w:bookmarkStart w:id="48" w:name="_Toc240609510"/>
      <w:r>
        <w:t>Appendix A. Implementation Roadmap</w:t>
      </w:r>
      <w:bookmarkEnd w:id="48"/>
    </w:p>
    <w:p w14:paraId="15D4CE86" w14:textId="77777777" w:rsidR="003606E5" w:rsidRPr="003606E5" w:rsidRDefault="003606E5" w:rsidP="003606E5">
      <w:r w:rsidRPr="003606E5">
        <w:t>The prototype is planned for two weeks of preparation and eight weeks of implementation, focusing on agreed business metrics and approved data sources.</w:t>
      </w:r>
    </w:p>
    <w:p w14:paraId="2003B383" w14:textId="77777777" w:rsidR="00302B49" w:rsidRDefault="00302B49"/>
    <w:tbl>
      <w:tblPr>
        <w:tblStyle w:val="TableGrid"/>
        <w:tblW w:w="0" w:type="auto"/>
        <w:jc w:val="center"/>
        <w:tblLook w:val="04A0" w:firstRow="1" w:lastRow="0" w:firstColumn="1" w:lastColumn="0" w:noHBand="0" w:noVBand="1"/>
      </w:tblPr>
      <w:tblGrid>
        <w:gridCol w:w="3325"/>
        <w:gridCol w:w="6313"/>
      </w:tblGrid>
      <w:tr w:rsidR="003606E5" w14:paraId="30BBDC2C" w14:textId="77777777" w:rsidTr="00956C9F">
        <w:trPr>
          <w:tblHeader/>
          <w:jc w:val="center"/>
        </w:trPr>
        <w:tc>
          <w:tcPr>
            <w:tcW w:w="3325" w:type="dxa"/>
            <w:shd w:val="clear" w:color="auto" w:fill="D9EAF7"/>
          </w:tcPr>
          <w:p w14:paraId="490A7158" w14:textId="77777777" w:rsidR="003606E5" w:rsidRDefault="003606E5" w:rsidP="00956C9F">
            <w:r w:rsidRPr="003606E5">
              <w:rPr>
                <w:b/>
                <w:sz w:val="20"/>
              </w:rPr>
              <w:t>Period</w:t>
            </w:r>
          </w:p>
        </w:tc>
        <w:tc>
          <w:tcPr>
            <w:tcW w:w="6313" w:type="dxa"/>
            <w:shd w:val="clear" w:color="auto" w:fill="D9EAF7"/>
          </w:tcPr>
          <w:p w14:paraId="30AB251F" w14:textId="77777777" w:rsidR="003606E5" w:rsidRDefault="003606E5" w:rsidP="00956C9F">
            <w:r w:rsidRPr="003606E5">
              <w:rPr>
                <w:b/>
                <w:sz w:val="20"/>
              </w:rPr>
              <w:t>Main Activities</w:t>
            </w:r>
          </w:p>
        </w:tc>
      </w:tr>
      <w:tr w:rsidR="003606E5" w14:paraId="4D8FE62C" w14:textId="77777777" w:rsidTr="00956C9F">
        <w:trPr>
          <w:jc w:val="center"/>
        </w:trPr>
        <w:tc>
          <w:tcPr>
            <w:tcW w:w="3325" w:type="dxa"/>
          </w:tcPr>
          <w:p w14:paraId="31FA4985" w14:textId="77777777" w:rsidR="003606E5" w:rsidRDefault="003606E5" w:rsidP="00956C9F">
            <w:r w:rsidRPr="003606E5">
              <w:t>Preparation — 2 weeks</w:t>
            </w:r>
          </w:p>
        </w:tc>
        <w:tc>
          <w:tcPr>
            <w:tcW w:w="6313" w:type="dxa"/>
          </w:tcPr>
          <w:p w14:paraId="69E33C5F" w14:textId="77777777" w:rsidR="003606E5" w:rsidRDefault="003606E5" w:rsidP="00956C9F">
            <w:r w:rsidRPr="003606E5">
              <w:t>Confirm requirements, architecture, business definitions, and evaluation scope.</w:t>
            </w:r>
          </w:p>
        </w:tc>
      </w:tr>
      <w:tr w:rsidR="003606E5" w14:paraId="3334F1B3" w14:textId="77777777" w:rsidTr="00956C9F">
        <w:trPr>
          <w:jc w:val="center"/>
        </w:trPr>
        <w:tc>
          <w:tcPr>
            <w:tcW w:w="3325" w:type="dxa"/>
          </w:tcPr>
          <w:p w14:paraId="247E01C6" w14:textId="77777777" w:rsidR="003606E5" w:rsidRDefault="003606E5" w:rsidP="00956C9F">
            <w:r w:rsidRPr="003606E5">
              <w:t>Implementation — Weeks 1–2</w:t>
            </w:r>
          </w:p>
        </w:tc>
        <w:tc>
          <w:tcPr>
            <w:tcW w:w="6313" w:type="dxa"/>
          </w:tcPr>
          <w:p w14:paraId="1116CFF7" w14:textId="77777777" w:rsidR="003606E5" w:rsidRDefault="003606E5" w:rsidP="00956C9F">
            <w:r w:rsidRPr="003606E5">
              <w:t>Set up the application, authentication, database connections, and verified data mappings.</w:t>
            </w:r>
          </w:p>
        </w:tc>
      </w:tr>
      <w:tr w:rsidR="003606E5" w14:paraId="7CAD8AE9" w14:textId="77777777" w:rsidTr="00956C9F">
        <w:trPr>
          <w:jc w:val="center"/>
        </w:trPr>
        <w:tc>
          <w:tcPr>
            <w:tcW w:w="3325" w:type="dxa"/>
          </w:tcPr>
          <w:p w14:paraId="112937FF" w14:textId="77777777" w:rsidR="003606E5" w:rsidRDefault="003606E5" w:rsidP="00956C9F">
            <w:r w:rsidRPr="003606E5">
              <w:t>Implementation — Weeks 3–4</w:t>
            </w:r>
          </w:p>
        </w:tc>
        <w:tc>
          <w:tcPr>
            <w:tcW w:w="6313" w:type="dxa"/>
          </w:tcPr>
          <w:p w14:paraId="7555EE8D" w14:textId="77777777" w:rsidR="003606E5" w:rsidRDefault="003606E5" w:rsidP="00956C9F">
            <w:r w:rsidRPr="003606E5">
              <w:t>Implement Structured Intent, query building, clarification, and access controls.</w:t>
            </w:r>
          </w:p>
        </w:tc>
      </w:tr>
      <w:tr w:rsidR="003606E5" w14:paraId="27EFE6BD" w14:textId="77777777" w:rsidTr="00956C9F">
        <w:trPr>
          <w:jc w:val="center"/>
        </w:trPr>
        <w:tc>
          <w:tcPr>
            <w:tcW w:w="3325" w:type="dxa"/>
          </w:tcPr>
          <w:p w14:paraId="28B6F7DE" w14:textId="77777777" w:rsidR="003606E5" w:rsidRDefault="003606E5" w:rsidP="00956C9F">
            <w:r w:rsidRPr="003606E5">
              <w:t>Implementation — Weeks 5–6</w:t>
            </w:r>
          </w:p>
        </w:tc>
        <w:tc>
          <w:tcPr>
            <w:tcW w:w="6313" w:type="dxa"/>
          </w:tcPr>
          <w:p w14:paraId="0E4FD6CB" w14:textId="77777777" w:rsidR="003606E5" w:rsidRDefault="003606E5" w:rsidP="00956C9F">
            <w:r w:rsidRPr="003606E5">
              <w:t>Implement RAG Text-to-SQL, shared query validation, and AI-proposed visualizations.</w:t>
            </w:r>
          </w:p>
        </w:tc>
      </w:tr>
      <w:tr w:rsidR="003606E5" w14:paraId="2787DF77" w14:textId="77777777" w:rsidTr="00956C9F">
        <w:trPr>
          <w:jc w:val="center"/>
        </w:trPr>
        <w:tc>
          <w:tcPr>
            <w:tcW w:w="3325" w:type="dxa"/>
          </w:tcPr>
          <w:p w14:paraId="3973B4F5" w14:textId="77777777" w:rsidR="003606E5" w:rsidRDefault="003606E5" w:rsidP="00956C9F">
            <w:r w:rsidRPr="003606E5">
              <w:t>Implementation — Weeks 7–8</w:t>
            </w:r>
          </w:p>
        </w:tc>
        <w:tc>
          <w:tcPr>
            <w:tcW w:w="6313" w:type="dxa"/>
          </w:tcPr>
          <w:p w14:paraId="26F1DBBE" w14:textId="77777777" w:rsidR="003606E5" w:rsidRDefault="003606E5" w:rsidP="00956C9F">
            <w:r w:rsidRPr="003606E5">
              <w:t>Complete history, saved results, voice input, and error handling; evaluate and deploy the prototype.</w:t>
            </w:r>
          </w:p>
        </w:tc>
      </w:tr>
    </w:tbl>
    <w:p w14:paraId="2294B119" w14:textId="77777777" w:rsidR="003606E5" w:rsidRDefault="003606E5"/>
    <w:p w14:paraId="3D5ACFE5" w14:textId="77777777" w:rsidR="00302B49" w:rsidRDefault="003606E5">
      <w:r w:rsidRPr="003606E5">
        <w:t>The schedule depends on timely access to approved data and AI services. Scope will be adjusted if these dependencies are delayed.</w:t>
      </w:r>
      <w:r>
        <w:br w:type="page"/>
      </w:r>
    </w:p>
    <w:p w14:paraId="5FE6466D" w14:textId="77777777" w:rsidR="00302B49" w:rsidRDefault="00000000">
      <w:pPr>
        <w:pStyle w:val="Heading1"/>
      </w:pPr>
      <w:bookmarkStart w:id="49" w:name="_Toc240609511"/>
      <w:r>
        <w:lastRenderedPageBreak/>
        <w:t>Appendix B. Cost and Resource Estimation</w:t>
      </w:r>
      <w:bookmarkEnd w:id="49"/>
    </w:p>
    <w:p w14:paraId="2028B351" w14:textId="77777777" w:rsidR="003606E5" w:rsidRPr="003606E5" w:rsidRDefault="003606E5" w:rsidP="003606E5">
      <w:r w:rsidRPr="003606E5">
        <w:t>The following items may incur additional costs during prototype deployment and operation.</w:t>
      </w:r>
    </w:p>
    <w:tbl>
      <w:tblPr>
        <w:tblStyle w:val="TableGrid"/>
        <w:tblW w:w="0" w:type="auto"/>
        <w:jc w:val="center"/>
        <w:tblLook w:val="04A0" w:firstRow="1" w:lastRow="0" w:firstColumn="1" w:lastColumn="0" w:noHBand="0" w:noVBand="1"/>
      </w:tblPr>
      <w:tblGrid>
        <w:gridCol w:w="3325"/>
        <w:gridCol w:w="6313"/>
      </w:tblGrid>
      <w:tr w:rsidR="003606E5" w14:paraId="785349FE" w14:textId="77777777" w:rsidTr="00956C9F">
        <w:trPr>
          <w:tblHeader/>
          <w:jc w:val="center"/>
        </w:trPr>
        <w:tc>
          <w:tcPr>
            <w:tcW w:w="3325" w:type="dxa"/>
            <w:shd w:val="clear" w:color="auto" w:fill="D9EAF7"/>
          </w:tcPr>
          <w:p w14:paraId="5473FD98" w14:textId="77777777" w:rsidR="003606E5" w:rsidRDefault="003606E5" w:rsidP="00956C9F">
            <w:r w:rsidRPr="003606E5">
              <w:rPr>
                <w:b/>
                <w:sz w:val="20"/>
              </w:rPr>
              <w:t>Resource</w:t>
            </w:r>
          </w:p>
        </w:tc>
        <w:tc>
          <w:tcPr>
            <w:tcW w:w="6313" w:type="dxa"/>
            <w:shd w:val="clear" w:color="auto" w:fill="D9EAF7"/>
          </w:tcPr>
          <w:p w14:paraId="00D4A1E4" w14:textId="77777777" w:rsidR="003606E5" w:rsidRDefault="003606E5" w:rsidP="00956C9F">
            <w:r w:rsidRPr="003606E5">
              <w:rPr>
                <w:b/>
                <w:sz w:val="20"/>
              </w:rPr>
              <w:t>Estimation Basis</w:t>
            </w:r>
          </w:p>
        </w:tc>
      </w:tr>
      <w:tr w:rsidR="003606E5" w14:paraId="404E213D" w14:textId="77777777" w:rsidTr="00956C9F">
        <w:trPr>
          <w:jc w:val="center"/>
        </w:trPr>
        <w:tc>
          <w:tcPr>
            <w:tcW w:w="3325" w:type="dxa"/>
          </w:tcPr>
          <w:p w14:paraId="2E4A8EE2" w14:textId="77777777" w:rsidR="003606E5" w:rsidRDefault="003606E5" w:rsidP="00956C9F">
            <w:r w:rsidRPr="003606E5">
              <w:t>External AI API</w:t>
            </w:r>
          </w:p>
        </w:tc>
        <w:tc>
          <w:tcPr>
            <w:tcW w:w="6313" w:type="dxa"/>
          </w:tcPr>
          <w:p w14:paraId="7D5851FC" w14:textId="77777777" w:rsidR="003606E5" w:rsidRDefault="003606E5" w:rsidP="00956C9F">
            <w:r w:rsidRPr="003606E5">
              <w:t>Model usage, including question interpretation, SQL generation, correction attempts, summaries, and visualization proposals.</w:t>
            </w:r>
          </w:p>
        </w:tc>
      </w:tr>
      <w:tr w:rsidR="003606E5" w14:paraId="31555561" w14:textId="77777777" w:rsidTr="00956C9F">
        <w:trPr>
          <w:jc w:val="center"/>
        </w:trPr>
        <w:tc>
          <w:tcPr>
            <w:tcW w:w="3325" w:type="dxa"/>
          </w:tcPr>
          <w:p w14:paraId="105E0232" w14:textId="77777777" w:rsidR="003606E5" w:rsidRDefault="003606E5" w:rsidP="00956C9F">
            <w:r w:rsidRPr="003606E5">
              <w:t>Server hosting</w:t>
            </w:r>
          </w:p>
        </w:tc>
        <w:tc>
          <w:tcPr>
            <w:tcW w:w="6313" w:type="dxa"/>
          </w:tcPr>
          <w:p w14:paraId="0186F443" w14:textId="77777777" w:rsidR="003606E5" w:rsidRDefault="003606E5" w:rsidP="00956C9F">
            <w:r w:rsidRPr="003606E5">
              <w:t>Rental of a server to run the frontend, backend, and application database.</w:t>
            </w:r>
          </w:p>
        </w:tc>
      </w:tr>
      <w:tr w:rsidR="003606E5" w14:paraId="4AC3A72C" w14:textId="77777777" w:rsidTr="00956C9F">
        <w:trPr>
          <w:jc w:val="center"/>
        </w:trPr>
        <w:tc>
          <w:tcPr>
            <w:tcW w:w="3325" w:type="dxa"/>
          </w:tcPr>
          <w:p w14:paraId="31B93611" w14:textId="77777777" w:rsidR="003606E5" w:rsidRDefault="003606E5" w:rsidP="00956C9F">
            <w:r w:rsidRPr="003606E5">
              <w:t>Voice transcription</w:t>
            </w:r>
          </w:p>
        </w:tc>
        <w:tc>
          <w:tcPr>
            <w:tcW w:w="6313" w:type="dxa"/>
          </w:tcPr>
          <w:p w14:paraId="295C08A0" w14:textId="77777777" w:rsidR="003606E5" w:rsidRDefault="003606E5" w:rsidP="00956C9F">
            <w:r w:rsidRPr="003606E5">
              <w:t>Audio usage if a paid speech-to-text service is selected.</w:t>
            </w:r>
          </w:p>
        </w:tc>
      </w:tr>
      <w:tr w:rsidR="003606E5" w14:paraId="64365F17" w14:textId="77777777" w:rsidTr="00956C9F">
        <w:trPr>
          <w:jc w:val="center"/>
        </w:trPr>
        <w:tc>
          <w:tcPr>
            <w:tcW w:w="3325" w:type="dxa"/>
          </w:tcPr>
          <w:p w14:paraId="4EF1184A" w14:textId="77777777" w:rsidR="003606E5" w:rsidRDefault="003606E5" w:rsidP="00956C9F">
            <w:r w:rsidRPr="003606E5">
              <w:t>Storage and backups</w:t>
            </w:r>
          </w:p>
        </w:tc>
        <w:tc>
          <w:tcPr>
            <w:tcW w:w="6313" w:type="dxa"/>
          </w:tcPr>
          <w:p w14:paraId="123DB430" w14:textId="77777777" w:rsidR="003606E5" w:rsidRDefault="003606E5" w:rsidP="00956C9F">
            <w:r w:rsidRPr="003606E5">
              <w:t>Additional storage beyond the hosting package for conversation history, saved results, audit logs, and backups.</w:t>
            </w:r>
          </w:p>
        </w:tc>
      </w:tr>
      <w:tr w:rsidR="003606E5" w14:paraId="154E3431" w14:textId="77777777" w:rsidTr="00956C9F">
        <w:trPr>
          <w:jc w:val="center"/>
        </w:trPr>
        <w:tc>
          <w:tcPr>
            <w:tcW w:w="3325" w:type="dxa"/>
          </w:tcPr>
          <w:p w14:paraId="14EAE467" w14:textId="77777777" w:rsidR="003606E5" w:rsidRDefault="003606E5" w:rsidP="00956C9F">
            <w:r w:rsidRPr="003606E5">
              <w:t>Domain name</w:t>
            </w:r>
          </w:p>
        </w:tc>
        <w:tc>
          <w:tcPr>
            <w:tcW w:w="6313" w:type="dxa"/>
          </w:tcPr>
          <w:p w14:paraId="1248FE3D" w14:textId="77777777" w:rsidR="003606E5" w:rsidRDefault="003606E5" w:rsidP="00956C9F">
            <w:r w:rsidRPr="003606E5">
              <w:t xml:space="preserve">Registration and renewal if a custom domain </w:t>
            </w:r>
            <w:proofErr w:type="gramStart"/>
            <w:r w:rsidRPr="003606E5">
              <w:t>is</w:t>
            </w:r>
            <w:proofErr w:type="gramEnd"/>
            <w:r w:rsidRPr="003606E5">
              <w:t xml:space="preserve"> required.</w:t>
            </w:r>
          </w:p>
        </w:tc>
      </w:tr>
    </w:tbl>
    <w:p w14:paraId="743500F5" w14:textId="77777777" w:rsidR="00302B49" w:rsidRDefault="00302B49"/>
    <w:p w14:paraId="3072A9F2" w14:textId="77777777" w:rsidR="003606E5" w:rsidRDefault="003606E5">
      <w:r w:rsidRPr="003606E5">
        <w:t>The final budget depends on provider selection and expected usage. Existing company resources may reduce additional expenditure.</w:t>
      </w:r>
    </w:p>
    <w:p w14:paraId="39EE74F8" w14:textId="77777777" w:rsidR="00075872" w:rsidRDefault="00000000">
      <w:r>
        <w:rPr>
          <w:b/>
          <w:bCs/>
        </w:rPr>
        <w:t>Indicative AI Cost</w:t>
      </w:r>
    </w:p>
    <w:p w14:paraId="0C0A0F96" w14:textId="77777777" w:rsidR="00075872" w:rsidRDefault="00000000">
      <w:r>
        <w:t xml:space="preserve">An indicative estimate for the AI </w:t>
      </w:r>
      <w:proofErr w:type="gramStart"/>
      <w:r>
        <w:t>service</w:t>
      </w:r>
      <w:proofErr w:type="gramEnd"/>
      <w:r>
        <w:t xml:space="preserve"> alone, at October 2026 prices. It assumes the worst case, in which every question calls the AI service for interpretation, SQL proposal and chart selection; it leaves out SQL correction attempts, summaries, replies about the data and operating staff cost. Prices and token counts must be confirmed before a decision, and the Claude options have not yet been run against the project test set.</w:t>
      </w:r>
    </w:p>
    <w:tbl>
      <w:tblPr>
        <w:tblStyle w:val="TableGrid"/>
        <w:tblW w:w="9648" w:type="dxa"/>
        <w:jc w:val="center"/>
        <w:tblLook w:val="04A0" w:firstRow="1" w:lastRow="0" w:firstColumn="1" w:lastColumn="0" w:noHBand="0" w:noVBand="1"/>
      </w:tblPr>
      <w:tblGrid>
        <w:gridCol w:w="2600"/>
        <w:gridCol w:w="3900"/>
        <w:gridCol w:w="3148"/>
      </w:tblGrid>
      <w:tr w:rsidR="00075872" w14:paraId="7DDEA6E4" w14:textId="77777777">
        <w:trPr>
          <w:tblHeader/>
          <w:jc w:val="center"/>
        </w:trPr>
        <w:tc>
          <w:tcPr>
            <w:tcW w:w="2600" w:type="dxa"/>
            <w:shd w:val="clear" w:color="auto" w:fill="D9EAF7"/>
          </w:tcPr>
          <w:p w14:paraId="79049786" w14:textId="77777777" w:rsidR="00075872" w:rsidRDefault="00000000">
            <w:pPr>
              <w:spacing w:after="0"/>
            </w:pPr>
            <w:r>
              <w:rPr>
                <w:b/>
                <w:bCs/>
                <w:sz w:val="20"/>
              </w:rPr>
              <w:t>Option</w:t>
            </w:r>
          </w:p>
        </w:tc>
        <w:tc>
          <w:tcPr>
            <w:tcW w:w="3900" w:type="dxa"/>
            <w:shd w:val="clear" w:color="auto" w:fill="D9EAF7"/>
          </w:tcPr>
          <w:p w14:paraId="4035EC10" w14:textId="77777777" w:rsidR="00075872" w:rsidRDefault="00000000">
            <w:pPr>
              <w:spacing w:after="0"/>
            </w:pPr>
            <w:r>
              <w:rPr>
                <w:b/>
                <w:bCs/>
                <w:sz w:val="20"/>
              </w:rPr>
              <w:t>Estimated cost</w:t>
            </w:r>
          </w:p>
        </w:tc>
        <w:tc>
          <w:tcPr>
            <w:tcW w:w="3148" w:type="dxa"/>
            <w:shd w:val="clear" w:color="auto" w:fill="D9EAF7"/>
          </w:tcPr>
          <w:p w14:paraId="6FADE95E" w14:textId="77777777" w:rsidR="00075872" w:rsidRDefault="00000000">
            <w:pPr>
              <w:spacing w:after="0"/>
            </w:pPr>
            <w:r>
              <w:rPr>
                <w:b/>
                <w:bCs/>
                <w:sz w:val="20"/>
              </w:rPr>
              <w:t>Notes</w:t>
            </w:r>
          </w:p>
        </w:tc>
      </w:tr>
      <w:tr w:rsidR="00075872" w14:paraId="6C25D7BB" w14:textId="77777777">
        <w:trPr>
          <w:jc w:val="center"/>
        </w:trPr>
        <w:tc>
          <w:tcPr>
            <w:tcW w:w="2600" w:type="dxa"/>
          </w:tcPr>
          <w:p w14:paraId="61B580D2" w14:textId="77777777" w:rsidR="00075872" w:rsidRDefault="00000000">
            <w:pPr>
              <w:spacing w:after="0"/>
            </w:pPr>
            <w:r>
              <w:rPr>
                <w:sz w:val="18"/>
              </w:rPr>
              <w:t>Claude Haiku 5.5 API</w:t>
            </w:r>
          </w:p>
        </w:tc>
        <w:tc>
          <w:tcPr>
            <w:tcW w:w="3900" w:type="dxa"/>
          </w:tcPr>
          <w:p w14:paraId="0B1BEC35" w14:textId="77777777" w:rsidR="00075872" w:rsidRDefault="00000000">
            <w:pPr>
              <w:spacing w:after="0"/>
            </w:pPr>
            <w:r>
              <w:rPr>
                <w:sz w:val="18"/>
              </w:rPr>
              <w:t>About USD 4 (5,000 questions), 16 (20,000) and 79 (100,000) per month</w:t>
            </w:r>
          </w:p>
        </w:tc>
        <w:tc>
          <w:tcPr>
            <w:tcW w:w="3148" w:type="dxa"/>
          </w:tcPr>
          <w:p w14:paraId="494160A8" w14:textId="77777777" w:rsidR="00075872" w:rsidRDefault="00000000">
            <w:pPr>
              <w:spacing w:after="0"/>
            </w:pPr>
            <w:r>
              <w:rPr>
                <w:sz w:val="18"/>
              </w:rPr>
              <w:t>Not yet benchmarked on the project test set</w:t>
            </w:r>
          </w:p>
        </w:tc>
      </w:tr>
      <w:tr w:rsidR="00075872" w14:paraId="239FAA39" w14:textId="77777777">
        <w:trPr>
          <w:jc w:val="center"/>
        </w:trPr>
        <w:tc>
          <w:tcPr>
            <w:tcW w:w="2600" w:type="dxa"/>
          </w:tcPr>
          <w:p w14:paraId="02D224D0" w14:textId="77777777" w:rsidR="00075872" w:rsidRDefault="00000000">
            <w:pPr>
              <w:spacing w:after="0"/>
            </w:pPr>
            <w:r>
              <w:rPr>
                <w:sz w:val="18"/>
              </w:rPr>
              <w:t>Claude Sonnet 5.5 API</w:t>
            </w:r>
          </w:p>
        </w:tc>
        <w:tc>
          <w:tcPr>
            <w:tcW w:w="3900" w:type="dxa"/>
          </w:tcPr>
          <w:p w14:paraId="52DAE70D" w14:textId="77777777" w:rsidR="00075872" w:rsidRDefault="00000000">
            <w:pPr>
              <w:spacing w:after="0"/>
            </w:pPr>
            <w:r>
              <w:rPr>
                <w:sz w:val="18"/>
              </w:rPr>
              <w:t>About 20 times the Haiku cost</w:t>
            </w:r>
          </w:p>
        </w:tc>
        <w:tc>
          <w:tcPr>
            <w:tcW w:w="3148" w:type="dxa"/>
          </w:tcPr>
          <w:p w14:paraId="32DEAD00" w14:textId="77777777" w:rsidR="00075872" w:rsidRDefault="00000000">
            <w:pPr>
              <w:spacing w:after="0"/>
            </w:pPr>
            <w:r>
              <w:rPr>
                <w:sz w:val="18"/>
              </w:rPr>
              <w:t>Only if Haiku quality is insufficient</w:t>
            </w:r>
          </w:p>
        </w:tc>
      </w:tr>
      <w:tr w:rsidR="00075872" w14:paraId="6AC911CA" w14:textId="77777777">
        <w:trPr>
          <w:jc w:val="center"/>
        </w:trPr>
        <w:tc>
          <w:tcPr>
            <w:tcW w:w="2600" w:type="dxa"/>
          </w:tcPr>
          <w:p w14:paraId="3F5222A6" w14:textId="77777777" w:rsidR="00075872" w:rsidRDefault="00000000">
            <w:pPr>
              <w:spacing w:after="0"/>
            </w:pPr>
            <w:r>
              <w:rPr>
                <w:sz w:val="18"/>
              </w:rPr>
              <w:t>GPU server with an offline model</w:t>
            </w:r>
          </w:p>
        </w:tc>
        <w:tc>
          <w:tcPr>
            <w:tcW w:w="3900" w:type="dxa"/>
          </w:tcPr>
          <w:p w14:paraId="4D082141" w14:textId="77777777" w:rsidR="00075872" w:rsidRDefault="00000000">
            <w:pPr>
              <w:spacing w:after="0"/>
            </w:pPr>
            <w:r>
              <w:rPr>
                <w:sz w:val="18"/>
              </w:rPr>
              <w:t>About USD 200 to 500 per month, fixed</w:t>
            </w:r>
          </w:p>
        </w:tc>
        <w:tc>
          <w:tcPr>
            <w:tcW w:w="3148" w:type="dxa"/>
          </w:tcPr>
          <w:p w14:paraId="4BF0AA7B" w14:textId="77777777" w:rsidR="00075872" w:rsidRDefault="00000000">
            <w:pPr>
              <w:spacing w:after="0"/>
            </w:pPr>
            <w:r>
              <w:rPr>
                <w:sz w:val="18"/>
              </w:rPr>
              <w:t>Excludes staff cost; data stays inside the company</w:t>
            </w:r>
          </w:p>
        </w:tc>
      </w:tr>
      <w:tr w:rsidR="00075872" w14:paraId="46A9D4C8" w14:textId="77777777">
        <w:trPr>
          <w:jc w:val="center"/>
        </w:trPr>
        <w:tc>
          <w:tcPr>
            <w:tcW w:w="2600" w:type="dxa"/>
          </w:tcPr>
          <w:p w14:paraId="3EBC5BCF" w14:textId="77777777" w:rsidR="00075872" w:rsidRDefault="00000000">
            <w:pPr>
              <w:spacing w:after="0"/>
            </w:pPr>
            <w:r>
              <w:rPr>
                <w:sz w:val="18"/>
              </w:rPr>
              <w:t>Break-even between the API and the server</w:t>
            </w:r>
          </w:p>
        </w:tc>
        <w:tc>
          <w:tcPr>
            <w:tcW w:w="3900" w:type="dxa"/>
          </w:tcPr>
          <w:p w14:paraId="5B1ADD8D" w14:textId="77777777" w:rsidR="00075872" w:rsidRDefault="00000000">
            <w:pPr>
              <w:spacing w:after="0"/>
            </w:pPr>
            <w:r>
              <w:rPr>
                <w:sz w:val="18"/>
              </w:rPr>
              <w:t>About 250,000 questions per month at USD 200, about 630,000 at USD 500</w:t>
            </w:r>
          </w:p>
        </w:tc>
        <w:tc>
          <w:tcPr>
            <w:tcW w:w="3148" w:type="dxa"/>
          </w:tcPr>
          <w:p w14:paraId="30B263C2" w14:textId="77777777" w:rsidR="00075872" w:rsidRDefault="00000000">
            <w:pPr>
              <w:spacing w:after="0"/>
            </w:pPr>
            <w:r>
              <w:rPr>
                <w:sz w:val="18"/>
              </w:rPr>
              <w:t>Below this volume the API is cheaper</w:t>
            </w:r>
          </w:p>
        </w:tc>
      </w:tr>
    </w:tbl>
    <w:p w14:paraId="698E01EB" w14:textId="77777777" w:rsidR="00A067D1" w:rsidRDefault="00A067D1"/>
    <w:p w14:paraId="181593B5" w14:textId="77777777" w:rsidR="00A067D1" w:rsidRDefault="00A067D1"/>
    <w:sectPr w:rsidR="00A067D1" w:rsidSect="00034616">
      <w:footerReference w:type="default" r:id="rId25"/>
      <w:pgSz w:w="12240" w:h="15840"/>
      <w:pgMar w:top="1080" w:right="1296" w:bottom="1080"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669790" w14:textId="77777777" w:rsidR="00B134D7" w:rsidRDefault="00B134D7">
      <w:pPr>
        <w:spacing w:after="0" w:line="240" w:lineRule="auto"/>
      </w:pPr>
      <w:r>
        <w:separator/>
      </w:r>
    </w:p>
  </w:endnote>
  <w:endnote w:type="continuationSeparator" w:id="0">
    <w:p w14:paraId="193E4DE1" w14:textId="77777777" w:rsidR="00B134D7" w:rsidRDefault="00B134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5B782" w14:textId="77777777" w:rsidR="00302B49" w:rsidRDefault="00000000">
    <w:pPr>
      <w:pStyle w:val="Footer"/>
    </w:pPr>
    <w:r>
      <w:rPr>
        <w:color w:val="787878"/>
        <w:sz w:val="16"/>
      </w:rPr>
      <w:t xml:space="preserve">Technical Solution </w:t>
    </w:r>
    <w:proofErr w:type="gramStart"/>
    <w:r>
      <w:rPr>
        <w:color w:val="787878"/>
        <w:sz w:val="16"/>
      </w:rPr>
      <w:t>Proposal  |</w:t>
    </w:r>
    <w:proofErr w:type="gramEnd"/>
    <w:r>
      <w:rPr>
        <w:color w:val="787878"/>
        <w:sz w:val="16"/>
      </w:rPr>
      <w:t xml:space="preserve">  AI-Powered Conversational BI</w:t>
    </w:r>
  </w:p>
  <w:p w14:paraId="131DD444" w14:textId="77777777" w:rsidR="00302B49" w:rsidRDefault="00000000">
    <w:pPr>
      <w:jc w:val="right"/>
    </w:pPr>
    <w:r>
      <w:rPr>
        <w:color w:val="787878"/>
        <w:sz w:val="16"/>
      </w:rPr>
      <w:fldChar w:fldCharType="begin"/>
    </w:r>
    <w:r>
      <w:rPr>
        <w:color w:val="787878"/>
        <w:sz w:val="16"/>
      </w:rPr>
      <w:instrText>PAGE</w:instrText>
    </w:r>
    <w:r>
      <w:rPr>
        <w:color w:val="787878"/>
        <w:sz w:val="16"/>
      </w:rPr>
      <w:fldChar w:fldCharType="separate"/>
    </w:r>
    <w:r w:rsidR="00BF274D">
      <w:rPr>
        <w:noProof/>
        <w:color w:val="787878"/>
        <w:sz w:val="16"/>
      </w:rPr>
      <w:t>1</w:t>
    </w:r>
    <w:r>
      <w:rPr>
        <w:color w:val="787878"/>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A3B2B5" w14:textId="77777777" w:rsidR="00B134D7" w:rsidRDefault="00B134D7">
      <w:pPr>
        <w:spacing w:after="0" w:line="240" w:lineRule="auto"/>
      </w:pPr>
      <w:r>
        <w:separator/>
      </w:r>
    </w:p>
  </w:footnote>
  <w:footnote w:type="continuationSeparator" w:id="0">
    <w:p w14:paraId="14676658" w14:textId="77777777" w:rsidR="00B134D7" w:rsidRDefault="00B134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8AB017C"/>
    <w:multiLevelType w:val="hybridMultilevel"/>
    <w:tmpl w:val="4E7E9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B521B2"/>
    <w:multiLevelType w:val="multilevel"/>
    <w:tmpl w:val="C3F62B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DB8178D"/>
    <w:multiLevelType w:val="multilevel"/>
    <w:tmpl w:val="D4FC67B8"/>
    <w:lvl w:ilvl="0">
      <w:start w:val="1"/>
      <w:numFmt w:val="decimal"/>
      <w:lvlText w:val="%1."/>
      <w:lvlJc w:val="left"/>
      <w:pPr>
        <w:ind w:left="720" w:hanging="360"/>
      </w:pPr>
    </w:lvl>
    <w:lvl w:ilvl="1">
      <w:start w:val="3"/>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39CC7BC8"/>
    <w:multiLevelType w:val="multilevel"/>
    <w:tmpl w:val="D4FC67B8"/>
    <w:lvl w:ilvl="0">
      <w:start w:val="1"/>
      <w:numFmt w:val="decimal"/>
      <w:lvlText w:val="%1."/>
      <w:lvlJc w:val="left"/>
      <w:pPr>
        <w:ind w:left="720" w:hanging="360"/>
      </w:pPr>
    </w:lvl>
    <w:lvl w:ilvl="1">
      <w:start w:val="3"/>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3F531BA7"/>
    <w:multiLevelType w:val="multilevel"/>
    <w:tmpl w:val="2FDEB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72C1DB9"/>
    <w:multiLevelType w:val="multilevel"/>
    <w:tmpl w:val="D0C00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C007086"/>
    <w:multiLevelType w:val="multilevel"/>
    <w:tmpl w:val="D4FC67B8"/>
    <w:lvl w:ilvl="0">
      <w:start w:val="1"/>
      <w:numFmt w:val="decimal"/>
      <w:lvlText w:val="%1."/>
      <w:lvlJc w:val="left"/>
      <w:pPr>
        <w:ind w:left="720" w:hanging="360"/>
      </w:pPr>
    </w:lvl>
    <w:lvl w:ilvl="1">
      <w:start w:val="3"/>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575239E2"/>
    <w:multiLevelType w:val="hybridMultilevel"/>
    <w:tmpl w:val="C0CABB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2E958FF"/>
    <w:multiLevelType w:val="multilevel"/>
    <w:tmpl w:val="0FCAF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829810">
    <w:abstractNumId w:val="8"/>
  </w:num>
  <w:num w:numId="2" w16cid:durableId="1029258925">
    <w:abstractNumId w:val="6"/>
  </w:num>
  <w:num w:numId="3" w16cid:durableId="805858755">
    <w:abstractNumId w:val="5"/>
  </w:num>
  <w:num w:numId="4" w16cid:durableId="823008968">
    <w:abstractNumId w:val="4"/>
  </w:num>
  <w:num w:numId="5" w16cid:durableId="812983772">
    <w:abstractNumId w:val="7"/>
  </w:num>
  <w:num w:numId="6" w16cid:durableId="922378879">
    <w:abstractNumId w:val="3"/>
  </w:num>
  <w:num w:numId="7" w16cid:durableId="1101493947">
    <w:abstractNumId w:val="2"/>
  </w:num>
  <w:num w:numId="8" w16cid:durableId="1944339514">
    <w:abstractNumId w:val="1"/>
  </w:num>
  <w:num w:numId="9" w16cid:durableId="1535340027">
    <w:abstractNumId w:val="0"/>
  </w:num>
  <w:num w:numId="10" w16cid:durableId="1634211364">
    <w:abstractNumId w:val="9"/>
  </w:num>
  <w:num w:numId="11" w16cid:durableId="912350913">
    <w:abstractNumId w:val="16"/>
  </w:num>
  <w:num w:numId="12" w16cid:durableId="114835219">
    <w:abstractNumId w:val="17"/>
  </w:num>
  <w:num w:numId="13" w16cid:durableId="813790297">
    <w:abstractNumId w:val="12"/>
  </w:num>
  <w:num w:numId="14" w16cid:durableId="1949120253">
    <w:abstractNumId w:val="13"/>
  </w:num>
  <w:num w:numId="15" w16cid:durableId="832641364">
    <w:abstractNumId w:val="10"/>
  </w:num>
  <w:num w:numId="16" w16cid:durableId="1213541397">
    <w:abstractNumId w:val="15"/>
  </w:num>
  <w:num w:numId="17" w16cid:durableId="1975867967">
    <w:abstractNumId w:val="14"/>
  </w:num>
  <w:num w:numId="18" w16cid:durableId="88699307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23F"/>
    <w:rsid w:val="000055FF"/>
    <w:rsid w:val="0000799B"/>
    <w:rsid w:val="0003145E"/>
    <w:rsid w:val="00031806"/>
    <w:rsid w:val="00034616"/>
    <w:rsid w:val="0006063C"/>
    <w:rsid w:val="00075872"/>
    <w:rsid w:val="000A70FE"/>
    <w:rsid w:val="000C2E02"/>
    <w:rsid w:val="000C7C4B"/>
    <w:rsid w:val="000D6446"/>
    <w:rsid w:val="000E18A9"/>
    <w:rsid w:val="000E1FCA"/>
    <w:rsid w:val="000F03A3"/>
    <w:rsid w:val="000F51CF"/>
    <w:rsid w:val="00101ACD"/>
    <w:rsid w:val="001119C6"/>
    <w:rsid w:val="001200D5"/>
    <w:rsid w:val="00146E43"/>
    <w:rsid w:val="0015074B"/>
    <w:rsid w:val="00157663"/>
    <w:rsid w:val="0017487E"/>
    <w:rsid w:val="00174CDC"/>
    <w:rsid w:val="001A7C1E"/>
    <w:rsid w:val="001C537B"/>
    <w:rsid w:val="001E1EF6"/>
    <w:rsid w:val="001E2354"/>
    <w:rsid w:val="001E5FEC"/>
    <w:rsid w:val="001E7D5F"/>
    <w:rsid w:val="00202C9B"/>
    <w:rsid w:val="0021184A"/>
    <w:rsid w:val="00211CDA"/>
    <w:rsid w:val="00232671"/>
    <w:rsid w:val="0024044C"/>
    <w:rsid w:val="00242677"/>
    <w:rsid w:val="00263255"/>
    <w:rsid w:val="00294BB6"/>
    <w:rsid w:val="0029639D"/>
    <w:rsid w:val="002A3A5E"/>
    <w:rsid w:val="002A4EDE"/>
    <w:rsid w:val="002C2D51"/>
    <w:rsid w:val="002D7D23"/>
    <w:rsid w:val="002E17AD"/>
    <w:rsid w:val="002E32FE"/>
    <w:rsid w:val="002F31E1"/>
    <w:rsid w:val="00302B49"/>
    <w:rsid w:val="00305D20"/>
    <w:rsid w:val="00326F90"/>
    <w:rsid w:val="00337B28"/>
    <w:rsid w:val="003606E5"/>
    <w:rsid w:val="00370D75"/>
    <w:rsid w:val="003847E7"/>
    <w:rsid w:val="003B2228"/>
    <w:rsid w:val="00400B27"/>
    <w:rsid w:val="004064CC"/>
    <w:rsid w:val="00424F04"/>
    <w:rsid w:val="00465F70"/>
    <w:rsid w:val="00466F82"/>
    <w:rsid w:val="00492403"/>
    <w:rsid w:val="004A6267"/>
    <w:rsid w:val="004B6014"/>
    <w:rsid w:val="004B7641"/>
    <w:rsid w:val="004C254B"/>
    <w:rsid w:val="004C6E87"/>
    <w:rsid w:val="004E3875"/>
    <w:rsid w:val="004E6B46"/>
    <w:rsid w:val="004F2F5B"/>
    <w:rsid w:val="005023D5"/>
    <w:rsid w:val="00503ACA"/>
    <w:rsid w:val="0051327E"/>
    <w:rsid w:val="00514206"/>
    <w:rsid w:val="00514BE7"/>
    <w:rsid w:val="00544AA2"/>
    <w:rsid w:val="00551661"/>
    <w:rsid w:val="0057592B"/>
    <w:rsid w:val="005777D7"/>
    <w:rsid w:val="00595B59"/>
    <w:rsid w:val="005B0D80"/>
    <w:rsid w:val="005C2E7F"/>
    <w:rsid w:val="005D3FE4"/>
    <w:rsid w:val="005D4ACD"/>
    <w:rsid w:val="005D538D"/>
    <w:rsid w:val="005D66FD"/>
    <w:rsid w:val="005E2698"/>
    <w:rsid w:val="005E5A6C"/>
    <w:rsid w:val="005F62FF"/>
    <w:rsid w:val="00604CC1"/>
    <w:rsid w:val="00650141"/>
    <w:rsid w:val="00686079"/>
    <w:rsid w:val="006B2D9F"/>
    <w:rsid w:val="006B3D79"/>
    <w:rsid w:val="006B5EB4"/>
    <w:rsid w:val="006C09E2"/>
    <w:rsid w:val="006C1A26"/>
    <w:rsid w:val="006D1656"/>
    <w:rsid w:val="006D6C6E"/>
    <w:rsid w:val="00716BA8"/>
    <w:rsid w:val="00766B6A"/>
    <w:rsid w:val="00773088"/>
    <w:rsid w:val="007C7F04"/>
    <w:rsid w:val="007D7F82"/>
    <w:rsid w:val="007E65AD"/>
    <w:rsid w:val="007F765A"/>
    <w:rsid w:val="00800D8F"/>
    <w:rsid w:val="00814E81"/>
    <w:rsid w:val="00830A3A"/>
    <w:rsid w:val="00833A31"/>
    <w:rsid w:val="00850EEE"/>
    <w:rsid w:val="00887C9B"/>
    <w:rsid w:val="008A02FC"/>
    <w:rsid w:val="008A2BE7"/>
    <w:rsid w:val="008B3438"/>
    <w:rsid w:val="008B5F20"/>
    <w:rsid w:val="008C6782"/>
    <w:rsid w:val="009172F8"/>
    <w:rsid w:val="00930908"/>
    <w:rsid w:val="00935044"/>
    <w:rsid w:val="00940578"/>
    <w:rsid w:val="00942965"/>
    <w:rsid w:val="00954840"/>
    <w:rsid w:val="00994D92"/>
    <w:rsid w:val="009A079C"/>
    <w:rsid w:val="009B1B69"/>
    <w:rsid w:val="009C773D"/>
    <w:rsid w:val="009E6829"/>
    <w:rsid w:val="009F744B"/>
    <w:rsid w:val="00A067D1"/>
    <w:rsid w:val="00A44997"/>
    <w:rsid w:val="00A56D81"/>
    <w:rsid w:val="00A6744A"/>
    <w:rsid w:val="00A6749F"/>
    <w:rsid w:val="00A67608"/>
    <w:rsid w:val="00AA1D8D"/>
    <w:rsid w:val="00AC62C9"/>
    <w:rsid w:val="00AD261F"/>
    <w:rsid w:val="00AD3753"/>
    <w:rsid w:val="00AF5D01"/>
    <w:rsid w:val="00B134D7"/>
    <w:rsid w:val="00B1548E"/>
    <w:rsid w:val="00B47730"/>
    <w:rsid w:val="00B47FB0"/>
    <w:rsid w:val="00B87E85"/>
    <w:rsid w:val="00B92236"/>
    <w:rsid w:val="00BB2912"/>
    <w:rsid w:val="00BB373B"/>
    <w:rsid w:val="00BB4ED9"/>
    <w:rsid w:val="00BF274D"/>
    <w:rsid w:val="00C1290D"/>
    <w:rsid w:val="00C304CC"/>
    <w:rsid w:val="00C31D44"/>
    <w:rsid w:val="00C424DC"/>
    <w:rsid w:val="00C56E8E"/>
    <w:rsid w:val="00C654B6"/>
    <w:rsid w:val="00C7381C"/>
    <w:rsid w:val="00C8763C"/>
    <w:rsid w:val="00CA067A"/>
    <w:rsid w:val="00CB0664"/>
    <w:rsid w:val="00CB1855"/>
    <w:rsid w:val="00CC1A47"/>
    <w:rsid w:val="00CC2BD4"/>
    <w:rsid w:val="00CC6202"/>
    <w:rsid w:val="00CE7249"/>
    <w:rsid w:val="00D00DB3"/>
    <w:rsid w:val="00D05B91"/>
    <w:rsid w:val="00D421A1"/>
    <w:rsid w:val="00D70DD2"/>
    <w:rsid w:val="00DA73F3"/>
    <w:rsid w:val="00DB0572"/>
    <w:rsid w:val="00DD469B"/>
    <w:rsid w:val="00DF1870"/>
    <w:rsid w:val="00DF68B4"/>
    <w:rsid w:val="00E072FD"/>
    <w:rsid w:val="00E1391A"/>
    <w:rsid w:val="00E21F53"/>
    <w:rsid w:val="00E32F3A"/>
    <w:rsid w:val="00E47C6F"/>
    <w:rsid w:val="00E50A0D"/>
    <w:rsid w:val="00E531C2"/>
    <w:rsid w:val="00E8198E"/>
    <w:rsid w:val="00E854FE"/>
    <w:rsid w:val="00EC27B5"/>
    <w:rsid w:val="00ED592A"/>
    <w:rsid w:val="00EF1DBA"/>
    <w:rsid w:val="00F04ABF"/>
    <w:rsid w:val="00F2530A"/>
    <w:rsid w:val="00F30564"/>
    <w:rsid w:val="00F40D7E"/>
    <w:rsid w:val="00F4111A"/>
    <w:rsid w:val="00F55352"/>
    <w:rsid w:val="00F5557E"/>
    <w:rsid w:val="00F75A00"/>
    <w:rsid w:val="00F87DCF"/>
    <w:rsid w:val="00FA0FB5"/>
    <w:rsid w:val="00FA269F"/>
    <w:rsid w:val="00FA5A5E"/>
    <w:rsid w:val="00FB27B4"/>
    <w:rsid w:val="00FB5328"/>
    <w:rsid w:val="00FC331D"/>
    <w:rsid w:val="00FC3AE4"/>
    <w:rsid w:val="00FC693F"/>
    <w:rsid w:val="00FE47E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7599C3"/>
  <w14:defaultImageDpi w14:val="300"/>
  <w15:docId w15:val="{CFCB0E81-353A-4F76-8E5E-B7D252C4B0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5A5E"/>
    <w:pPr>
      <w:spacing w:after="120"/>
    </w:pPr>
    <w:rPr>
      <w:rFonts w:ascii="Arial" w:hAnsi="Arial"/>
    </w:rPr>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b/>
      <w:bCs/>
      <w:color w:val="3F78B5"/>
      <w:sz w:val="36"/>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3F78B5"/>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3F78B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2D3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ubtitleCustom">
    <w:name w:val="Subtitle Custom"/>
    <w:pPr>
      <w:spacing w:after="360"/>
    </w:pPr>
    <w:rPr>
      <w:rFonts w:ascii="Arial" w:hAnsi="Arial"/>
      <w:color w:val="3F78B5"/>
      <w:sz w:val="32"/>
    </w:rPr>
  </w:style>
  <w:style w:type="paragraph" w:styleId="NormalWeb">
    <w:name w:val="Normal (Web)"/>
    <w:basedOn w:val="Normal"/>
    <w:uiPriority w:val="99"/>
    <w:semiHidden/>
    <w:unhideWhenUsed/>
    <w:rsid w:val="00E32F3A"/>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7F765A"/>
    <w:rPr>
      <w:color w:val="0000FF" w:themeColor="hyperlink"/>
      <w:u w:val="single"/>
    </w:rPr>
  </w:style>
  <w:style w:type="character" w:styleId="UnresolvedMention">
    <w:name w:val="Unresolved Mention"/>
    <w:basedOn w:val="DefaultParagraphFont"/>
    <w:uiPriority w:val="99"/>
    <w:semiHidden/>
    <w:unhideWhenUsed/>
    <w:rsid w:val="007F765A"/>
    <w:rPr>
      <w:color w:val="605E5C"/>
      <w:shd w:val="clear" w:color="auto" w:fill="E1DFDD"/>
    </w:rPr>
  </w:style>
  <w:style w:type="character" w:styleId="FollowedHyperlink">
    <w:name w:val="FollowedHyperlink"/>
    <w:basedOn w:val="DefaultParagraphFont"/>
    <w:uiPriority w:val="99"/>
    <w:semiHidden/>
    <w:unhideWhenUsed/>
    <w:rsid w:val="000C7C4B"/>
    <w:rPr>
      <w:color w:val="800080" w:themeColor="followedHyperlink"/>
      <w:u w:val="single"/>
    </w:rPr>
  </w:style>
  <w:style w:type="paragraph" w:styleId="TOC1">
    <w:name w:val="toc 1"/>
    <w:basedOn w:val="Normal"/>
    <w:next w:val="Normal"/>
    <w:autoRedefine/>
    <w:uiPriority w:val="39"/>
    <w:unhideWhenUsed/>
    <w:rsid w:val="001200D5"/>
    <w:pPr>
      <w:spacing w:after="100"/>
    </w:pPr>
  </w:style>
  <w:style w:type="paragraph" w:styleId="TOC2">
    <w:name w:val="toc 2"/>
    <w:basedOn w:val="Normal"/>
    <w:next w:val="Normal"/>
    <w:autoRedefine/>
    <w:uiPriority w:val="39"/>
    <w:unhideWhenUsed/>
    <w:rsid w:val="001200D5"/>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docs.docker.com/compose/"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python.org/about/"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cs.pydantic.dev/latest/" TargetMode="Externa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fastapi.tiangolo.com/"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916</TotalTime>
  <Pages>33</Pages>
  <Words>8908</Words>
  <Characters>50779</Characters>
  <Application>Microsoft Office Word</Application>
  <DocSecurity>0</DocSecurity>
  <Lines>423</Lines>
  <Paragraphs>119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59568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Bùi Đức Hoàng</cp:lastModifiedBy>
  <cp:revision>40</cp:revision>
  <dcterms:created xsi:type="dcterms:W3CDTF">2026-09-13T08:39:00Z</dcterms:created>
  <dcterms:modified xsi:type="dcterms:W3CDTF">2026-10-14T12:55:00Z</dcterms:modified>
  <cp:category/>
</cp:coreProperties>
</file>