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60E1" w14:textId="77777777" w:rsidR="00302B49" w:rsidRDefault="00000000">
      <w:pPr>
        <w:spacing w:before="1600"/>
        <w:jc w:val="center"/>
      </w:pPr>
      <w:r>
        <w:rPr>
          <w:b/>
          <w:color w:val="3F78B5"/>
          <w:sz w:val="28"/>
        </w:rPr>
        <w:t>TECHNICAL SOLUTION PROPOSAL</w:t>
      </w:r>
    </w:p>
    <w:p w14:paraId="70F9642A" w14:textId="77777777" w:rsidR="00302B49" w:rsidRDefault="00000000">
      <w:pPr>
        <w:pStyle w:val="Title"/>
        <w:jc w:val="center"/>
      </w:pPr>
      <w:r>
        <w:t>AI-Powered Conversational</w:t>
      </w:r>
      <w:r>
        <w:br/>
        <w:t>Business Intelligence System</w:t>
      </w:r>
    </w:p>
    <w:p w14:paraId="2A848397"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60FC675D" w14:textId="77777777">
        <w:trPr>
          <w:jc w:val="center"/>
        </w:trPr>
        <w:tc>
          <w:tcPr>
            <w:tcW w:w="4824" w:type="dxa"/>
            <w:shd w:val="clear" w:color="auto" w:fill="D9EAF7"/>
            <w:vAlign w:val="center"/>
          </w:tcPr>
          <w:p w14:paraId="38B8F3B9" w14:textId="77777777" w:rsidR="00302B49" w:rsidRDefault="00000000">
            <w:pPr>
              <w:spacing w:after="0"/>
            </w:pPr>
            <w:r>
              <w:rPr>
                <w:b/>
                <w:sz w:val="20"/>
              </w:rPr>
              <w:t>Prepared by</w:t>
            </w:r>
          </w:p>
        </w:tc>
        <w:tc>
          <w:tcPr>
            <w:tcW w:w="4824" w:type="dxa"/>
            <w:vAlign w:val="center"/>
          </w:tcPr>
          <w:p w14:paraId="2A6ADF11" w14:textId="33C8052A" w:rsidR="00302B49" w:rsidRDefault="00503ACA">
            <w:pPr>
              <w:spacing w:after="0"/>
            </w:pPr>
            <w:r>
              <w:t>Bui Duc Hoang</w:t>
            </w:r>
          </w:p>
        </w:tc>
      </w:tr>
      <w:tr w:rsidR="00302B49" w14:paraId="62E38437" w14:textId="77777777">
        <w:trPr>
          <w:jc w:val="center"/>
        </w:trPr>
        <w:tc>
          <w:tcPr>
            <w:tcW w:w="4824" w:type="dxa"/>
            <w:shd w:val="clear" w:color="auto" w:fill="D9EAF7"/>
            <w:vAlign w:val="center"/>
          </w:tcPr>
          <w:p w14:paraId="4E1652F8" w14:textId="77777777" w:rsidR="00302B49" w:rsidRDefault="00000000">
            <w:pPr>
              <w:spacing w:after="0"/>
            </w:pPr>
            <w:r>
              <w:rPr>
                <w:b/>
                <w:sz w:val="20"/>
              </w:rPr>
              <w:t>Organization</w:t>
            </w:r>
          </w:p>
        </w:tc>
        <w:tc>
          <w:tcPr>
            <w:tcW w:w="4824" w:type="dxa"/>
            <w:vAlign w:val="center"/>
          </w:tcPr>
          <w:p w14:paraId="4979DB6B" w14:textId="77777777" w:rsidR="00302B49" w:rsidRDefault="00302B49">
            <w:pPr>
              <w:spacing w:after="0"/>
            </w:pPr>
          </w:p>
        </w:tc>
      </w:tr>
      <w:tr w:rsidR="00302B49" w14:paraId="6518063C" w14:textId="77777777">
        <w:trPr>
          <w:jc w:val="center"/>
        </w:trPr>
        <w:tc>
          <w:tcPr>
            <w:tcW w:w="4824" w:type="dxa"/>
            <w:shd w:val="clear" w:color="auto" w:fill="D9EAF7"/>
            <w:vAlign w:val="center"/>
          </w:tcPr>
          <w:p w14:paraId="4D5424D8" w14:textId="77777777" w:rsidR="00302B49" w:rsidRDefault="00000000">
            <w:pPr>
              <w:spacing w:after="0"/>
            </w:pPr>
            <w:r>
              <w:rPr>
                <w:b/>
                <w:sz w:val="20"/>
              </w:rPr>
              <w:t>Version</w:t>
            </w:r>
          </w:p>
        </w:tc>
        <w:tc>
          <w:tcPr>
            <w:tcW w:w="4824" w:type="dxa"/>
            <w:vAlign w:val="center"/>
          </w:tcPr>
          <w:p w14:paraId="30165DC4" w14:textId="34E1D488" w:rsidR="00302B49" w:rsidRDefault="00503ACA">
            <w:pPr>
              <w:spacing w:after="0"/>
            </w:pPr>
            <w:r>
              <w:rPr>
                <w:sz w:val="20"/>
              </w:rPr>
              <w:t>1.1</w:t>
            </w:r>
          </w:p>
        </w:tc>
      </w:tr>
      <w:tr w:rsidR="00302B49" w14:paraId="7D00692B" w14:textId="77777777">
        <w:trPr>
          <w:jc w:val="center"/>
        </w:trPr>
        <w:tc>
          <w:tcPr>
            <w:tcW w:w="4824" w:type="dxa"/>
            <w:shd w:val="clear" w:color="auto" w:fill="D9EAF7"/>
            <w:vAlign w:val="center"/>
          </w:tcPr>
          <w:p w14:paraId="65B42A6C" w14:textId="77777777" w:rsidR="00302B49" w:rsidRDefault="00000000">
            <w:pPr>
              <w:spacing w:after="0"/>
            </w:pPr>
            <w:r>
              <w:rPr>
                <w:b/>
                <w:sz w:val="20"/>
              </w:rPr>
              <w:t>Date</w:t>
            </w:r>
          </w:p>
        </w:tc>
        <w:tc>
          <w:tcPr>
            <w:tcW w:w="4824" w:type="dxa"/>
            <w:vAlign w:val="center"/>
          </w:tcPr>
          <w:p w14:paraId="4BCC7063" w14:textId="3C811EDC" w:rsidR="00302B49" w:rsidRDefault="00503ACA">
            <w:pPr>
              <w:spacing w:after="0"/>
            </w:pPr>
            <w:r>
              <w:t>14/10/2026</w:t>
            </w:r>
          </w:p>
        </w:tc>
      </w:tr>
      <w:tr w:rsidR="00302B49" w14:paraId="4D1813D7" w14:textId="77777777">
        <w:trPr>
          <w:jc w:val="center"/>
        </w:trPr>
        <w:tc>
          <w:tcPr>
            <w:tcW w:w="4824" w:type="dxa"/>
            <w:shd w:val="clear" w:color="auto" w:fill="D9EAF7"/>
            <w:vAlign w:val="center"/>
          </w:tcPr>
          <w:p w14:paraId="13CF8358" w14:textId="77777777" w:rsidR="00302B49" w:rsidRDefault="00000000">
            <w:pPr>
              <w:spacing w:after="0"/>
            </w:pPr>
            <w:r>
              <w:rPr>
                <w:b/>
                <w:sz w:val="20"/>
              </w:rPr>
              <w:t>Document Status</w:t>
            </w:r>
          </w:p>
        </w:tc>
        <w:tc>
          <w:tcPr>
            <w:tcW w:w="4824" w:type="dxa"/>
            <w:vAlign w:val="center"/>
          </w:tcPr>
          <w:p w14:paraId="1AEE9007" w14:textId="0D480B9A" w:rsidR="00302B49" w:rsidRDefault="00C304CC">
            <w:pPr>
              <w:spacing w:after="0"/>
            </w:pPr>
            <w:r w:rsidRPr="00C304CC">
              <w:rPr>
                <w:sz w:val="20"/>
              </w:rPr>
              <w:t>Proposed</w:t>
            </w:r>
          </w:p>
        </w:tc>
      </w:tr>
    </w:tbl>
    <w:p w14:paraId="2FBDFAE5" w14:textId="77777777" w:rsidR="00302B49" w:rsidRDefault="00000000">
      <w:pPr>
        <w:spacing w:before="560"/>
        <w:jc w:val="center"/>
      </w:pPr>
      <w:r>
        <w:rPr>
          <w:i/>
          <w:color w:val="646464"/>
          <w:sz w:val="18"/>
        </w:rPr>
        <w:t>Based on arc42 Template Version 9.0-EN (July 2025)</w:t>
      </w:r>
    </w:p>
    <w:p>
      <w:r>
        <w:rPr>
          <w:b/>
          <w:bCs/>
        </w:rPr>
        <w:t xml:space="preserve">Revision History</w:t>
      </w:r>
    </w:p>
    <w:p>
      <w:r>
        <w:t xml:space="preserve">Version 1.1 describes the prototype as of 14/10/2026. The table lists, day by day, when each behavior now described in this document entered the prototype; the document itself was revised on 14/10/2026.</w:t>
      </w:r>
    </w:p>
    <w:tbl>
      <w:tblPr>
        <w:tblStyle w:val="TableGrid"/>
        <w:tblW w:w="9648" w:type="dxa"/>
        <w:jc w:val="center"/>
        <w:tblLook w:val="04A0" w:firstRow="1" w:lastRow="0" w:firstColumn="1" w:lastColumn="0" w:noHBand="0" w:noVBand="1"/>
      </w:tblPr>
      <w:tblGrid>
        <w:gridCol w:w="800"/>
        <w:gridCol w:w="1250"/>
        <w:gridCol w:w="1700"/>
        <w:gridCol w:w="5898"/>
      </w:tblGrid>
      <w:tr>
        <w:trPr>
          <w:tblHeader/>
          <w:jc w:val="center"/>
        </w:trPr>
        <w:tc>
          <w:tcPr>
            <w:tcW w:w="800" w:type="dxa"/>
            <w:shd w:val="clear" w:color="auto" w:fill="D9EAF7"/>
          </w:tcPr>
          <w:p>
            <w:pPr>
              <w:spacing w:after="0"/>
            </w:pPr>
            <w:r>
              <w:rPr>
                <w:b/>
                <w:bCs/>
                <w:sz w:val="20"/>
              </w:rPr>
              <w:t xml:space="preserve">Version</w:t>
            </w:r>
          </w:p>
        </w:tc>
        <w:tc>
          <w:tcPr>
            <w:tcW w:w="1250" w:type="dxa"/>
            <w:shd w:val="clear" w:color="auto" w:fill="D9EAF7"/>
          </w:tcPr>
          <w:p>
            <w:pPr>
              <w:spacing w:after="0"/>
            </w:pPr>
            <w:r>
              <w:rPr>
                <w:b/>
                <w:bCs/>
                <w:sz w:val="20"/>
              </w:rPr>
              <w:t xml:space="preserve">Date</w:t>
            </w:r>
          </w:p>
        </w:tc>
        <w:tc>
          <w:tcPr>
            <w:tcW w:w="1700" w:type="dxa"/>
            <w:shd w:val="clear" w:color="auto" w:fill="D9EAF7"/>
          </w:tcPr>
          <w:p>
            <w:pPr>
              <w:spacing w:after="0"/>
            </w:pPr>
            <w:r>
              <w:rPr>
                <w:b/>
                <w:bCs/>
                <w:sz w:val="20"/>
              </w:rPr>
              <w:t xml:space="preserve">Sections</w:t>
            </w:r>
          </w:p>
        </w:tc>
        <w:tc>
          <w:tcPr>
            <w:tcW w:w="5898" w:type="dxa"/>
            <w:shd w:val="clear" w:color="auto" w:fill="D9EAF7"/>
          </w:tcPr>
          <w:p>
            <w:pPr>
              <w:spacing w:after="0"/>
            </w:pPr>
            <w:r>
              <w:rPr>
                <w:b/>
                <w:bCs/>
                <w:sz w:val="20"/>
              </w:rPr>
              <w:t xml:space="preserve">Change</w:t>
            </w:r>
          </w:p>
        </w:tc>
      </w:tr>
      <w:tr>
        <w:trPr>
          <w:jc w:val="center"/>
        </w:trPr>
        <w:tc>
          <w:tcPr>
            <w:tcW w:w="800" w:type="dxa"/>
          </w:tcPr>
          <w:p>
            <w:pPr>
              <w:spacing w:after="0"/>
            </w:pPr>
            <w:r>
              <w:rPr>
                <w:sz w:val="18"/>
              </w:rPr>
              <w:t xml:space="preserve">1.0</w:t>
            </w:r>
          </w:p>
        </w:tc>
        <w:tc>
          <w:tcPr>
            <w:tcW w:w="1250" w:type="dxa"/>
          </w:tcPr>
          <w:p>
            <w:pPr>
              <w:spacing w:after="0"/>
            </w:pPr>
            <w:r>
              <w:rPr>
                <w:sz w:val="18"/>
              </w:rPr>
              <w:t xml:space="preserve">17/9/2026</w:t>
            </w:r>
          </w:p>
        </w:tc>
        <w:tc>
          <w:tcPr>
            <w:tcW w:w="1700" w:type="dxa"/>
          </w:tcPr>
          <w:p>
            <w:pPr>
              <w:spacing w:after="0"/>
            </w:pPr>
            <w:r>
              <w:rPr>
                <w:sz w:val="18"/>
              </w:rPr>
              <w:t xml:space="preserve">All</w:t>
            </w:r>
          </w:p>
        </w:tc>
        <w:tc>
          <w:tcPr>
            <w:tcW w:w="5898" w:type="dxa"/>
          </w:tcPr>
          <w:p>
            <w:pPr>
              <w:spacing w:after="0"/>
            </w:pPr>
            <w:r>
              <w:rPr>
                <w:sz w:val="18"/>
              </w:rPr>
              <w:t xml:space="preserve">Initial proposal.</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20/9/2026</w:t>
            </w:r>
          </w:p>
        </w:tc>
        <w:tc>
          <w:tcPr>
            <w:tcW w:w="1700" w:type="dxa"/>
          </w:tcPr>
          <w:p>
            <w:pPr>
              <w:spacing w:after="0"/>
            </w:pPr>
            <w:r>
              <w:rPr>
                <w:sz w:val="18"/>
              </w:rPr>
              <w:t xml:space="preserve">3.2, 6.2, 8.3</w:t>
            </w:r>
          </w:p>
        </w:tc>
        <w:tc>
          <w:tcPr>
            <w:tcW w:w="5898" w:type="dxa"/>
          </w:tcPr>
          <w:p>
            <w:pPr>
              <w:spacing w:after="0"/>
            </w:pPr>
            <w:r>
              <w:rPr>
                <w:sz w:val="18"/>
              </w:rPr>
              <w:t xml:space="preserve">Scope subquery around generated SQL and exact match of standard-path queries to the predefined statement (8.3); SQL proposals only when approved metadata may be sent, with the setting EXTERNAL_METADATA_ENABLED (3.2); IT Administrator role refused before the AI service is called (6.2).</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21/9/2026</w:t>
            </w:r>
          </w:p>
        </w:tc>
        <w:tc>
          <w:tcPr>
            <w:tcW w:w="1700" w:type="dxa"/>
          </w:tcPr>
          <w:p>
            <w:pPr>
              <w:spacing w:after="0"/>
            </w:pPr>
            <w:r>
              <w:rPr>
                <w:sz w:val="18"/>
              </w:rPr>
              <w:t xml:space="preserve">3.2, 6.1, 8.3, 8.4, 8.5, 9.4</w:t>
            </w:r>
          </w:p>
        </w:tc>
        <w:tc>
          <w:tcPr>
            <w:tcW w:w="5898" w:type="dxa"/>
          </w:tcPr>
          <w:p>
            <w:pPr>
              <w:spacing w:after="0"/>
            </w:pPr>
            <w:r>
              <w:rPr>
                <w:sz w:val="18"/>
              </w:rPr>
              <w:t xml:space="preserve">Optional reading of plain questions by backend rules (3.2, 6.1); replies about the data and the previous answer (3.2); query time limit of 15 seconds (8.3); no assumed period when the question has no time wording (8.4); chart chosen by rules from the shape of the result, with the AI service as fallback (8.5, 9.4).</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24/9/2026</w:t>
            </w:r>
          </w:p>
        </w:tc>
        <w:tc>
          <w:tcPr>
            <w:tcW w:w="1700" w:type="dxa"/>
          </w:tcPr>
          <w:p>
            <w:pPr>
              <w:spacing w:after="0"/>
            </w:pPr>
            <w:r>
              <w:rPr>
                <w:sz w:val="18"/>
              </w:rPr>
              <w:t xml:space="preserve">6.1, 8.4, 8.6</w:t>
            </w:r>
          </w:p>
        </w:tc>
        <w:tc>
          <w:tcPr>
            <w:tcW w:w="5898" w:type="dxa"/>
          </w:tcPr>
          <w:p>
            <w:pPr>
              <w:spacing w:after="0"/>
            </w:pPr>
            <w:r>
              <w:rPr>
                <w:sz w:val="18"/>
              </w:rPr>
              <w:t xml:space="preserve">Several requests in one message, up to five (8.4); comparison across named periods (8.4); a period named in the question takes precedence over the one the AI service chose (8.4); plain questions and short follow-ups still answered when the AI service is unavailable (6.1, 8.6).</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10/10/2026</w:t>
            </w:r>
          </w:p>
        </w:tc>
        <w:tc>
          <w:tcPr>
            <w:tcW w:w="1700" w:type="dxa"/>
          </w:tcPr>
          <w:p>
            <w:pPr>
              <w:spacing w:after="0"/>
            </w:pPr>
            <w:r>
              <w:rPr>
                <w:sz w:val="18"/>
              </w:rPr>
              <w:t xml:space="preserve">8.3, 8.4, 8.6</w:t>
            </w:r>
          </w:p>
        </w:tc>
        <w:tc>
          <w:tcPr>
            <w:tcW w:w="5898" w:type="dxa"/>
          </w:tcPr>
          <w:p>
            <w:pPr>
              <w:spacing w:after="0"/>
            </w:pPr>
            <w:r>
              <w:rPr>
                <w:sz w:val="18"/>
              </w:rPr>
              <w:t xml:space="preserve">Correction of SQL that departs from the approved shape, at most twice (8.3); row limits of 100, 250 and 400 with a notice when a list is cut (8.3); provider limits reported as a busy service instead of a failure (8.6); a named factory always applied as a filter (8.4).</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13/10/2026</w:t>
            </w:r>
          </w:p>
        </w:tc>
        <w:tc>
          <w:tcPr>
            <w:tcW w:w="1700" w:type="dxa"/>
          </w:tcPr>
          <w:p>
            <w:pPr>
              <w:spacing w:after="0"/>
            </w:pPr>
            <w:r>
              <w:rPr>
                <w:sz w:val="18"/>
              </w:rPr>
              <w:t xml:space="preserve">3.2, 8.4</w:t>
            </w:r>
          </w:p>
        </w:tc>
        <w:tc>
          <w:tcPr>
            <w:tcW w:w="5898" w:type="dxa"/>
          </w:tcPr>
          <w:p>
            <w:pPr>
              <w:spacing w:after="0"/>
            </w:pPr>
            <w:r>
              <w:rPr>
                <w:sz w:val="18"/>
              </w:rPr>
              <w:t xml:space="preserve">Amounts and decimal ratios of earlier answers replaced by a placeholder in the context sent to the AI service (3.2, 8.4); a comparison of named factories shows only those factories and states what was left out (8.4).</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700" w:type="dxa"/>
          </w:tcPr>
          <w:p>
            <w:pPr>
              <w:spacing w:after="0"/>
            </w:pPr>
            <w:r>
              <w:rPr>
                <w:sz w:val="18"/>
              </w:rPr>
              <w:t xml:space="preserve">3.2, 6.1, 6.2, 8.3 to 8.6, 9.2, 9.4, 11.2, 11.3, Appendix B</w:t>
            </w:r>
          </w:p>
        </w:tc>
        <w:tc>
          <w:tcPr>
            <w:tcW w:w="5898" w:type="dxa"/>
          </w:tcPr>
          <w:p>
            <w:pPr>
              <w:spacing w:after="0"/>
            </w:pPr>
            <w:r>
              <w:rPr>
                <w:sz w:val="18"/>
              </w:rPr>
              <w:t xml:space="preserve">This document revised against the implementation after an independent review: data sent to external services, processing order, provider operation, additional mitigations, indicative AI cost, spelling and numbering corrections.</w:t>
            </w:r>
          </w:p>
        </w:tc>
      </w:tr>
    </w:tbl>
    <w:p w14:paraId="264EEA3A" w14:textId="77777777" w:rsidR="00302B49" w:rsidRDefault="00000000">
      <w:r>
        <w:br w:type="page"/>
      </w:r>
    </w:p>
    <w:p w14:paraId="3C7C6E0A"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1A3DE013" w14:textId="7AB8332A" w:rsidR="00F55352" w:rsidRDefault="00F55352">
          <w:pPr>
            <w:pStyle w:val="TOCHeading"/>
          </w:pPr>
          <w:r>
            <w:t>Contents</w:t>
          </w:r>
        </w:p>
        <w:p w14:paraId="12DA049C" w14:textId="7A55321E"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50EFA0CC" w14:textId="4AE0331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3F8A0EE" w14:textId="30A1EB4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444296BD" w14:textId="0A21D72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499DA70D" w14:textId="2ADF886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401E881F" w14:textId="3AD5D7B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E58E467" w14:textId="76AC91A5"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33F26C5" w14:textId="528F436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08BF4E61" w14:textId="39290C8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2E2E878D" w14:textId="1383790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4A12FB6C" w14:textId="7FF067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54437D9" w14:textId="35F471B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351F62F7" w14:textId="0CD3118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10245D20" w14:textId="1775ADE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5E153B5D" w14:textId="5CDE1F7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6F93351A" w14:textId="2ED1571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7D6909DF" w14:textId="189D444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41ACB1B6" w14:textId="00F1052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192A7D25" w14:textId="141700D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0E0FA8BF" w14:textId="44686C45"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9C952A0" w14:textId="4657E7B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0B737030" w14:textId="0C523C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66A38D6B" w14:textId="39764B4D"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2B75339D" w14:textId="75F7544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4A49DD89" w14:textId="46AF088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0EC49FE6" w14:textId="79A9574F"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2836E6D7" w14:textId="16B961A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5D4286FE" w14:textId="0E96951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5C41A3A6" w14:textId="10202AB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5D300E4A" w14:textId="2CB5B943"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17A117CF" w14:textId="21A2A0D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1A1B1B65" w14:textId="141CA7D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1CF6B834" w14:textId="352869D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40055372" w14:textId="360AEF5A"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275F0ADE" w14:textId="2BAADF0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0430A0F2" w14:textId="562E202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589B2387" w14:textId="7600286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52AED40C" w14:textId="5367A41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1809C0AE" w14:textId="4243F68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49319167" w14:textId="1E728AC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0DA3ED1E" w14:textId="347361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4CC636D" w14:textId="26C7996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100F2A09" w14:textId="7980B3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0CC6227" w14:textId="72DC443F"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2BDE4591" w14:textId="4FFD56D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91F8586" w14:textId="46C8AE3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195221DA" w14:textId="03A4784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7EE95633" w14:textId="1A72099B"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589CD099" w14:textId="76EA8252"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12FB50FB" w14:textId="2E72C5B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5E6707" w14:textId="1E4AFD64"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52CA03C1" w14:textId="3DE7A52B" w:rsidR="00F55352" w:rsidRDefault="00F55352">
          <w:r>
            <w:rPr>
              <w:b/>
              <w:bCs/>
              <w:noProof/>
            </w:rPr>
            <w:fldChar w:fldCharType="end"/>
          </w:r>
        </w:p>
      </w:sdtContent>
    </w:sdt>
    <w:p w14:paraId="0C964D9A" w14:textId="77777777" w:rsidR="00302B49" w:rsidRDefault="00302B49"/>
    <w:p w14:paraId="7D2BC9DC" w14:textId="77777777" w:rsidR="00302B49" w:rsidRDefault="00000000">
      <w:r>
        <w:br w:type="page"/>
      </w:r>
    </w:p>
    <w:p w14:paraId="13EBF09D" w14:textId="77777777" w:rsidR="00302B49" w:rsidRDefault="00000000">
      <w:pPr>
        <w:pStyle w:val="Heading1"/>
      </w:pPr>
      <w:bookmarkStart w:id="1" w:name="_Toc240609462"/>
      <w:r>
        <w:lastRenderedPageBreak/>
        <w:t>1. Introduction and Goals</w:t>
      </w:r>
      <w:bookmarkEnd w:id="1"/>
    </w:p>
    <w:p w14:paraId="5D7A7BE5" w14:textId="5FE38443"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3EEFD742" w14:textId="77777777" w:rsidR="00302B49" w:rsidRDefault="00000000">
      <w:pPr>
        <w:pStyle w:val="Heading2"/>
      </w:pPr>
      <w:bookmarkStart w:id="2" w:name="_Toc240609463"/>
      <w:r>
        <w:t>1.1 Requirements Overview</w:t>
      </w:r>
      <w:bookmarkEnd w:id="2"/>
    </w:p>
    <w:p w14:paraId="2081A2A9" w14:textId="6D8D0120"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53B7411B" w14:textId="634B0BE2" w:rsidR="008B3438" w:rsidRDefault="008B3438" w:rsidP="008B3438">
      <w:r>
        <w:t>The system aims to simplify access to business information through natural language, reducing reliance on manually navigating management dashboards and reports.</w:t>
      </w:r>
    </w:p>
    <w:p w14:paraId="78341FD1" w14:textId="014074F8"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56C6852F" w14:textId="77777777" w:rsidR="008B3438" w:rsidRDefault="008B3438" w:rsidP="008B3438"/>
    <w:p w14:paraId="52F21C70" w14:textId="7B538FCD" w:rsidR="008B3438" w:rsidRPr="00466F82" w:rsidRDefault="008B3438" w:rsidP="008B3438">
      <w:pPr>
        <w:rPr>
          <w:b/>
          <w:bCs/>
        </w:rPr>
      </w:pPr>
      <w:r w:rsidRPr="00466F82">
        <w:rPr>
          <w:b/>
          <w:bCs/>
        </w:rPr>
        <w:t>Main features</w:t>
      </w:r>
    </w:p>
    <w:p w14:paraId="19CE6C59" w14:textId="147A13E6" w:rsidR="008B3438" w:rsidRDefault="00F2530A" w:rsidP="00F2530A">
      <w:pPr>
        <w:pStyle w:val="ListParagraph"/>
        <w:numPr>
          <w:ilvl w:val="0"/>
          <w:numId w:val="10"/>
        </w:numPr>
      </w:pPr>
      <w:r>
        <w:t>Accept user questions through text or voice and identify their intent and query conditions.</w:t>
      </w:r>
    </w:p>
    <w:p w14:paraId="5E893686" w14:textId="5BE2B412" w:rsidR="00F2530A" w:rsidRDefault="00F2530A" w:rsidP="00F2530A">
      <w:pPr>
        <w:pStyle w:val="ListParagraph"/>
        <w:numPr>
          <w:ilvl w:val="0"/>
          <w:numId w:val="10"/>
        </w:numPr>
      </w:pPr>
      <w:r>
        <w:t>Identify relevant data sources and query the standardized data warehouse.</w:t>
      </w:r>
    </w:p>
    <w:p w14:paraId="0E9A88D8" w14:textId="18468654" w:rsidR="00F2530A" w:rsidRDefault="00F2530A" w:rsidP="00F2530A">
      <w:pPr>
        <w:pStyle w:val="ListParagraph"/>
        <w:numPr>
          <w:ilvl w:val="0"/>
          <w:numId w:val="10"/>
        </w:numPr>
      </w:pPr>
      <w:r>
        <w:t>Generate clear, data-backed answers using standardized business metrics.</w:t>
      </w:r>
    </w:p>
    <w:p w14:paraId="4F32152F" w14:textId="20D40B8A"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56C427AB" w14:textId="79C2B5D0" w:rsidR="00F2530A" w:rsidRDefault="00F2530A" w:rsidP="00F2530A">
      <w:pPr>
        <w:pStyle w:val="ListParagraph"/>
        <w:numPr>
          <w:ilvl w:val="0"/>
          <w:numId w:val="10"/>
        </w:numPr>
      </w:pPr>
      <w:r>
        <w:t>Restrict data access based on each user’s permissions</w:t>
      </w:r>
    </w:p>
    <w:p w14:paraId="69954C6E" w14:textId="465E3204" w:rsidR="00F2530A" w:rsidRDefault="00F2530A" w:rsidP="00F2530A">
      <w:pPr>
        <w:pStyle w:val="ListParagraph"/>
        <w:numPr>
          <w:ilvl w:val="0"/>
          <w:numId w:val="10"/>
        </w:numPr>
      </w:pPr>
      <w:r>
        <w:t>Provide traceable data sources and indicate when available data is insufficient to answer reliably</w:t>
      </w:r>
    </w:p>
    <w:p w14:paraId="0C07F6B0" w14:textId="199A00C2" w:rsidR="00466F82" w:rsidRPr="00466F82" w:rsidRDefault="00466F82" w:rsidP="00466F82">
      <w:pPr>
        <w:rPr>
          <w:b/>
          <w:bCs/>
        </w:rPr>
      </w:pPr>
      <w:r w:rsidRPr="00466F82">
        <w:rPr>
          <w:b/>
          <w:bCs/>
        </w:rPr>
        <w:t>Data Reliability</w:t>
      </w:r>
    </w:p>
    <w:p w14:paraId="3B5806BD" w14:textId="01CB5E84"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7A9C9B41" w14:textId="3A368BC5" w:rsidR="00466F82" w:rsidRDefault="00466F82" w:rsidP="00F2530A">
      <w:r w:rsidRPr="00466F82">
        <w:rPr>
          <w:b/>
          <w:bCs/>
        </w:rPr>
        <w:t>Question Clarification and Conversation Context</w:t>
      </w:r>
    </w:p>
    <w:p w14:paraId="5827743A" w14:textId="71F5A1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44200998" w14:textId="08573AE4" w:rsidR="00466F82" w:rsidRDefault="00466F82" w:rsidP="00F2530A">
      <w:pPr>
        <w:rPr>
          <w:b/>
          <w:bCs/>
        </w:rPr>
      </w:pPr>
      <w:r w:rsidRPr="00466F82">
        <w:rPr>
          <w:b/>
          <w:bCs/>
        </w:rPr>
        <w:t>Result History</w:t>
      </w:r>
    </w:p>
    <w:p w14:paraId="25F9BBF5" w14:textId="77403A91"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064E2F82" w14:textId="3A252C78" w:rsidR="00466F82" w:rsidRPr="00466F82" w:rsidRDefault="00466F82" w:rsidP="00F2530A">
      <w:r w:rsidRPr="00466F82">
        <w:rPr>
          <w:b/>
          <w:bCs/>
        </w:rPr>
        <w:t>Data Visualization</w:t>
      </w:r>
    </w:p>
    <w:p w14:paraId="7A31E42A" w14:textId="7CEE003B" w:rsidR="00F2530A" w:rsidRDefault="00466F82" w:rsidP="00F2530A">
      <w:r>
        <w:t>The system should select visualizations based on the data and the user’s intent:</w:t>
      </w:r>
    </w:p>
    <w:p w14:paraId="4190CE47" w14:textId="5380730D" w:rsidR="00466F82" w:rsidRDefault="00466F82" w:rsidP="00466F82">
      <w:pPr>
        <w:pStyle w:val="ListParagraph"/>
        <w:numPr>
          <w:ilvl w:val="0"/>
          <w:numId w:val="11"/>
        </w:numPr>
      </w:pPr>
      <w:r>
        <w:t>Bar/column charts: Compare values across categories.</w:t>
      </w:r>
    </w:p>
    <w:p w14:paraId="53694E89" w14:textId="48548EDC" w:rsidR="00466F82" w:rsidRDefault="00466F82" w:rsidP="00466F82">
      <w:pPr>
        <w:pStyle w:val="ListParagraph"/>
        <w:numPr>
          <w:ilvl w:val="0"/>
          <w:numId w:val="11"/>
        </w:numPr>
      </w:pPr>
      <w:r>
        <w:t>Line charts: Show trends over time.</w:t>
      </w:r>
    </w:p>
    <w:p w14:paraId="71E32BF0" w14:textId="5538E4CB" w:rsidR="00466F82" w:rsidRDefault="00466F82" w:rsidP="00466F82">
      <w:pPr>
        <w:pStyle w:val="ListParagraph"/>
        <w:numPr>
          <w:ilvl w:val="0"/>
          <w:numId w:val="11"/>
        </w:numPr>
      </w:pPr>
      <w:r>
        <w:t>Pie/donut charts: Show proportions of a whole with a small number of categories.</w:t>
      </w:r>
    </w:p>
    <w:p w14:paraId="6D96AFF6" w14:textId="06E42851" w:rsidR="00466F82" w:rsidRDefault="00466F82" w:rsidP="00466F82">
      <w:pPr>
        <w:pStyle w:val="ListParagraph"/>
        <w:numPr>
          <w:ilvl w:val="0"/>
          <w:numId w:val="11"/>
        </w:numPr>
      </w:pPr>
      <w:r>
        <w:t>Stacked bar charts: Compare totals and their composition across categories.</w:t>
      </w:r>
    </w:p>
    <w:p w14:paraId="575981EE" w14:textId="7613CE39"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30493A4E" w14:textId="3A4740B6" w:rsidR="00466F82" w:rsidRDefault="00466F82" w:rsidP="00466F82">
      <w:pPr>
        <w:pStyle w:val="ListParagraph"/>
        <w:numPr>
          <w:ilvl w:val="0"/>
          <w:numId w:val="11"/>
        </w:numPr>
      </w:pPr>
      <w:r>
        <w:t>Tables: Present detailed, precise values.</w:t>
      </w:r>
    </w:p>
    <w:p w14:paraId="06822EDB" w14:textId="70DB6328" w:rsidR="00466F82" w:rsidRPr="008B3438" w:rsidRDefault="00466F82" w:rsidP="00466F82">
      <w:pPr>
        <w:pStyle w:val="ListParagraph"/>
        <w:numPr>
          <w:ilvl w:val="0"/>
          <w:numId w:val="11"/>
        </w:numPr>
      </w:pPr>
      <w:r>
        <w:t>KPI cards: Highlight key metri</w:t>
      </w:r>
      <w:r w:rsidR="0051327E">
        <w:t>c</w:t>
      </w:r>
      <w:r>
        <w:t>s, such as revenue or production output</w:t>
      </w:r>
    </w:p>
    <w:p w14:paraId="53AC50FF" w14:textId="11EADD31" w:rsidR="00B1548E" w:rsidRPr="00B1548E" w:rsidRDefault="00000000" w:rsidP="00B1548E">
      <w:pPr>
        <w:pStyle w:val="Heading2"/>
      </w:pPr>
      <w:bookmarkStart w:id="3" w:name="_Toc240609464"/>
      <w:r>
        <w:t>1.2 Quality Goals</w:t>
      </w:r>
      <w:bookmarkEnd w:id="3"/>
    </w:p>
    <w:p w14:paraId="0DC32642" w14:textId="16F452F0" w:rsidR="00302B49" w:rsidRDefault="001C537B">
      <w:r>
        <w:t>#          Quality                         Motivation</w:t>
      </w:r>
    </w:p>
    <w:p w14:paraId="4D95FF94" w14:textId="345E2FEE"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58C31B41" w14:textId="01CF83DF"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402BC83B" w14:textId="0D924A52"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2F869306" w14:textId="0D5E4EAE"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59F09D61" w14:textId="333D43C9"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45547410" w14:textId="4ACD8AFB"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0FDD79CC" w14:textId="63447302"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144FDD87" w14:textId="6C8079A3"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129F6694" w14:textId="682CA8AD" w:rsidR="00302B49" w:rsidRDefault="00000000">
      <w:pPr>
        <w:pStyle w:val="Heading2"/>
      </w:pPr>
      <w:bookmarkStart w:id="4" w:name="_Toc240609465"/>
      <w:r>
        <w:t>1.3 Stakeholders</w:t>
      </w:r>
      <w:bookmarkEnd w:id="4"/>
    </w:p>
    <w:p w14:paraId="082F02E0"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5043FD24" w14:textId="77777777" w:rsidTr="00650141">
        <w:trPr>
          <w:trHeight w:val="457"/>
          <w:tblHeader/>
          <w:jc w:val="center"/>
        </w:trPr>
        <w:tc>
          <w:tcPr>
            <w:tcW w:w="5201" w:type="dxa"/>
            <w:shd w:val="clear" w:color="auto" w:fill="D9EAF7"/>
          </w:tcPr>
          <w:p w14:paraId="0E8E0D51" w14:textId="77777777" w:rsidR="00650141" w:rsidRDefault="00650141">
            <w:r>
              <w:rPr>
                <w:b/>
                <w:sz w:val="20"/>
              </w:rPr>
              <w:t>Role / Name</w:t>
            </w:r>
          </w:p>
        </w:tc>
        <w:tc>
          <w:tcPr>
            <w:tcW w:w="5201" w:type="dxa"/>
            <w:shd w:val="clear" w:color="auto" w:fill="D9EAF7"/>
          </w:tcPr>
          <w:p w14:paraId="22346CF0" w14:textId="77777777" w:rsidR="00650141" w:rsidRDefault="00650141">
            <w:r>
              <w:rPr>
                <w:b/>
                <w:sz w:val="20"/>
              </w:rPr>
              <w:t>Expectations</w:t>
            </w:r>
          </w:p>
        </w:tc>
      </w:tr>
      <w:tr w:rsidR="00650141" w14:paraId="584E682F" w14:textId="77777777" w:rsidTr="00650141">
        <w:trPr>
          <w:trHeight w:val="490"/>
          <w:jc w:val="center"/>
        </w:trPr>
        <w:tc>
          <w:tcPr>
            <w:tcW w:w="5201" w:type="dxa"/>
            <w:vAlign w:val="center"/>
          </w:tcPr>
          <w:p w14:paraId="5B5332A1" w14:textId="20E5B41B" w:rsidR="00650141" w:rsidRDefault="00650141">
            <w:r>
              <w:t>Management</w:t>
            </w:r>
          </w:p>
        </w:tc>
        <w:tc>
          <w:tcPr>
            <w:tcW w:w="5201" w:type="dxa"/>
            <w:vAlign w:val="center"/>
          </w:tcPr>
          <w:p w14:paraId="674189C0" w14:textId="1FA7CFE3" w:rsidR="00650141" w:rsidRDefault="00E8198E">
            <w:r w:rsidRPr="00E8198E">
              <w:t>Access reliable business insights through natural language to support decision-making.</w:t>
            </w:r>
          </w:p>
        </w:tc>
      </w:tr>
      <w:tr w:rsidR="00650141" w14:paraId="7F96147F" w14:textId="77777777" w:rsidTr="00650141">
        <w:trPr>
          <w:trHeight w:val="490"/>
          <w:jc w:val="center"/>
        </w:trPr>
        <w:tc>
          <w:tcPr>
            <w:tcW w:w="5201" w:type="dxa"/>
            <w:vAlign w:val="center"/>
          </w:tcPr>
          <w:p w14:paraId="348C14DA" w14:textId="4974153B" w:rsidR="00650141" w:rsidRDefault="00650141" w:rsidP="004E6B46">
            <w:r>
              <w:t>Production Manager</w:t>
            </w:r>
          </w:p>
        </w:tc>
        <w:tc>
          <w:tcPr>
            <w:tcW w:w="5201" w:type="dxa"/>
            <w:vAlign w:val="center"/>
          </w:tcPr>
          <w:p w14:paraId="549F553E" w14:textId="61EF4614" w:rsidR="00650141" w:rsidRDefault="00E8198E" w:rsidP="004E6B46">
            <w:r w:rsidRPr="00E8198E">
              <w:t>Monitor production output, defect rates, and production line performance.</w:t>
            </w:r>
          </w:p>
        </w:tc>
      </w:tr>
      <w:tr w:rsidR="00650141" w14:paraId="73010B28" w14:textId="77777777" w:rsidTr="00650141">
        <w:trPr>
          <w:trHeight w:val="490"/>
          <w:jc w:val="center"/>
        </w:trPr>
        <w:tc>
          <w:tcPr>
            <w:tcW w:w="5201" w:type="dxa"/>
            <w:vAlign w:val="center"/>
          </w:tcPr>
          <w:p w14:paraId="3B9D3855" w14:textId="3669C9CB" w:rsidR="00650141" w:rsidRDefault="005D4ACD" w:rsidP="004E6B46">
            <w:r>
              <w:t>Sales Manager</w:t>
            </w:r>
          </w:p>
        </w:tc>
        <w:tc>
          <w:tcPr>
            <w:tcW w:w="5201" w:type="dxa"/>
            <w:vAlign w:val="center"/>
          </w:tcPr>
          <w:p w14:paraId="6A2A4760" w14:textId="6A189D61" w:rsidR="00650141" w:rsidRDefault="00E8198E" w:rsidP="004E6B46">
            <w:r w:rsidRPr="00E8198E">
              <w:t>Monitor revenue, compare sales performance across periods, and identify trends.</w:t>
            </w:r>
          </w:p>
        </w:tc>
      </w:tr>
      <w:tr w:rsidR="00650141" w14:paraId="075590B1" w14:textId="77777777" w:rsidTr="00650141">
        <w:trPr>
          <w:trHeight w:val="490"/>
          <w:jc w:val="center"/>
        </w:trPr>
        <w:tc>
          <w:tcPr>
            <w:tcW w:w="5201" w:type="dxa"/>
            <w:vAlign w:val="center"/>
          </w:tcPr>
          <w:p w14:paraId="52FFC052" w14:textId="633FDD0F" w:rsidR="00650141" w:rsidRDefault="005D4ACD" w:rsidP="004E6B46">
            <w:r>
              <w:t xml:space="preserve">IT </w:t>
            </w:r>
            <w:r w:rsidR="001E1EF6" w:rsidRPr="001E1EF6">
              <w:t>Administrator</w:t>
            </w:r>
          </w:p>
        </w:tc>
        <w:tc>
          <w:tcPr>
            <w:tcW w:w="5201" w:type="dxa"/>
            <w:vAlign w:val="center"/>
          </w:tcPr>
          <w:p w14:paraId="690F3448" w14:textId="7679A24D" w:rsidR="00650141" w:rsidRDefault="00E8198E" w:rsidP="004E6B46">
            <w:r w:rsidRPr="00E8198E">
              <w:t>Manage user permissions and monitor system security and availability.</w:t>
            </w:r>
          </w:p>
        </w:tc>
      </w:tr>
      <w:tr w:rsidR="00650141" w14:paraId="6F24658E" w14:textId="77777777" w:rsidTr="00650141">
        <w:trPr>
          <w:trHeight w:val="474"/>
          <w:jc w:val="center"/>
        </w:trPr>
        <w:tc>
          <w:tcPr>
            <w:tcW w:w="5201" w:type="dxa"/>
            <w:vAlign w:val="center"/>
          </w:tcPr>
          <w:p w14:paraId="789C844E" w14:textId="2F4CED99" w:rsidR="00650141" w:rsidRDefault="001E1EF6" w:rsidP="004E6B46">
            <w:r>
              <w:t>Developer</w:t>
            </w:r>
          </w:p>
        </w:tc>
        <w:tc>
          <w:tcPr>
            <w:tcW w:w="5201" w:type="dxa"/>
            <w:vAlign w:val="center"/>
          </w:tcPr>
          <w:p w14:paraId="56D9732D" w14:textId="41D90D00" w:rsidR="00650141" w:rsidRDefault="00E8198E" w:rsidP="004E6B46">
            <w:r w:rsidRPr="00E8198E">
              <w:t>Maintain and extend the system using clear documentation and a modular architecture.</w:t>
            </w:r>
          </w:p>
        </w:tc>
      </w:tr>
    </w:tbl>
    <w:p w14:paraId="6258DB1D" w14:textId="77777777" w:rsidR="00302B49" w:rsidRDefault="00000000">
      <w:r>
        <w:br w:type="page"/>
      </w:r>
    </w:p>
    <w:p w14:paraId="05DAE259" w14:textId="77777777" w:rsidR="00302B49" w:rsidRDefault="00000000">
      <w:pPr>
        <w:pStyle w:val="Heading1"/>
      </w:pPr>
      <w:bookmarkStart w:id="5" w:name="_Toc240609466"/>
      <w:r>
        <w:lastRenderedPageBreak/>
        <w:t>2. Architecture Constraints</w:t>
      </w:r>
      <w:bookmarkEnd w:id="5"/>
    </w:p>
    <w:p w14:paraId="135C1C4C" w14:textId="7697D508" w:rsidR="00400B27" w:rsidRDefault="00942965" w:rsidP="00492403">
      <w:pPr>
        <w:pStyle w:val="Heading2"/>
      </w:pPr>
      <w:bookmarkStart w:id="6" w:name="_Toc240609467"/>
      <w:r>
        <w:t>2.1 Technical Constraints</w:t>
      </w:r>
      <w:bookmarkEnd w:id="6"/>
    </w:p>
    <w:p w14:paraId="6997C031" w14:textId="719CCDC3"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614A1CDE" w14:textId="77777777" w:rsidTr="00DF68B4">
        <w:trPr>
          <w:trHeight w:val="277"/>
          <w:tblHeader/>
          <w:jc w:val="center"/>
        </w:trPr>
        <w:tc>
          <w:tcPr>
            <w:tcW w:w="958" w:type="dxa"/>
            <w:shd w:val="clear" w:color="auto" w:fill="D9EAF7"/>
          </w:tcPr>
          <w:p w14:paraId="40D57EEF" w14:textId="39D484D3" w:rsidR="00492403" w:rsidRDefault="00492403">
            <w:pPr>
              <w:rPr>
                <w:b/>
                <w:sz w:val="20"/>
              </w:rPr>
            </w:pPr>
            <w:r>
              <w:rPr>
                <w:b/>
                <w:sz w:val="20"/>
              </w:rPr>
              <w:t>#</w:t>
            </w:r>
          </w:p>
        </w:tc>
        <w:tc>
          <w:tcPr>
            <w:tcW w:w="3664" w:type="dxa"/>
            <w:shd w:val="clear" w:color="auto" w:fill="D9EAF7"/>
          </w:tcPr>
          <w:p w14:paraId="166F9F28" w14:textId="7A41B423" w:rsidR="00492403" w:rsidRDefault="00492403">
            <w:r>
              <w:rPr>
                <w:b/>
                <w:sz w:val="20"/>
              </w:rPr>
              <w:t>Constraint</w:t>
            </w:r>
          </w:p>
        </w:tc>
        <w:tc>
          <w:tcPr>
            <w:tcW w:w="5055" w:type="dxa"/>
            <w:shd w:val="clear" w:color="auto" w:fill="D9EAF7"/>
          </w:tcPr>
          <w:p w14:paraId="53398903" w14:textId="0C37C478" w:rsidR="00492403" w:rsidRDefault="00492403">
            <w:r>
              <w:rPr>
                <w:b/>
                <w:sz w:val="20"/>
              </w:rPr>
              <w:t>Background</w:t>
            </w:r>
          </w:p>
        </w:tc>
      </w:tr>
      <w:tr w:rsidR="00492403" w14:paraId="6B5142ED" w14:textId="77777777" w:rsidTr="00DF68B4">
        <w:trPr>
          <w:trHeight w:val="297"/>
          <w:jc w:val="center"/>
        </w:trPr>
        <w:tc>
          <w:tcPr>
            <w:tcW w:w="958" w:type="dxa"/>
          </w:tcPr>
          <w:p w14:paraId="5C27BAE2" w14:textId="1109EFBC" w:rsidR="00492403" w:rsidRDefault="00492403">
            <w:r>
              <w:t>TC1</w:t>
            </w:r>
          </w:p>
        </w:tc>
        <w:tc>
          <w:tcPr>
            <w:tcW w:w="3664" w:type="dxa"/>
            <w:vAlign w:val="center"/>
          </w:tcPr>
          <w:p w14:paraId="73425640" w14:textId="27721680" w:rsidR="00492403" w:rsidRDefault="004F2F5B">
            <w:r w:rsidRPr="004F2F5B">
              <w:t>Business data must be retrieved only from approved, standardized data sources.</w:t>
            </w:r>
          </w:p>
        </w:tc>
        <w:tc>
          <w:tcPr>
            <w:tcW w:w="5055" w:type="dxa"/>
            <w:vAlign w:val="center"/>
          </w:tcPr>
          <w:p w14:paraId="52F3BAC7" w14:textId="49F5F155" w:rsidR="00492403" w:rsidRDefault="004F2F5B">
            <w:r w:rsidRPr="004F2F5B">
              <w:t>Answers must be based on authorized company data rather than unsupported information generated by AI.</w:t>
            </w:r>
          </w:p>
        </w:tc>
      </w:tr>
      <w:tr w:rsidR="00492403" w14:paraId="086DCEFC" w14:textId="77777777" w:rsidTr="00DF68B4">
        <w:trPr>
          <w:trHeight w:val="297"/>
          <w:jc w:val="center"/>
        </w:trPr>
        <w:tc>
          <w:tcPr>
            <w:tcW w:w="958" w:type="dxa"/>
          </w:tcPr>
          <w:p w14:paraId="2BCC9BB0" w14:textId="0AAF4977" w:rsidR="00492403" w:rsidRDefault="00D00DB3">
            <w:r>
              <w:t>TC2</w:t>
            </w:r>
          </w:p>
        </w:tc>
        <w:tc>
          <w:tcPr>
            <w:tcW w:w="3664" w:type="dxa"/>
            <w:vAlign w:val="center"/>
          </w:tcPr>
          <w:p w14:paraId="278167C0" w14:textId="49B6362D" w:rsidR="00492403" w:rsidRDefault="00D00DB3">
            <w:r>
              <w:t>Access to business data sources must be read-only</w:t>
            </w:r>
          </w:p>
        </w:tc>
        <w:tc>
          <w:tcPr>
            <w:tcW w:w="5055" w:type="dxa"/>
            <w:vAlign w:val="center"/>
          </w:tcPr>
          <w:p w14:paraId="2A75E8B9" w14:textId="0BB77FAB" w:rsidR="00492403" w:rsidRDefault="00D00DB3">
            <w:r>
              <w:t>The application is intended for analysis and reporting, without modifying operational data</w:t>
            </w:r>
          </w:p>
        </w:tc>
      </w:tr>
      <w:tr w:rsidR="00AF5D01" w14:paraId="2F512CAD" w14:textId="77777777" w:rsidTr="00DF68B4">
        <w:trPr>
          <w:trHeight w:val="297"/>
          <w:jc w:val="center"/>
        </w:trPr>
        <w:tc>
          <w:tcPr>
            <w:tcW w:w="958" w:type="dxa"/>
          </w:tcPr>
          <w:p w14:paraId="76BD1EC2" w14:textId="6E235A91" w:rsidR="00AF5D01" w:rsidRDefault="00AF5D01">
            <w:r>
              <w:t>TC3</w:t>
            </w:r>
          </w:p>
        </w:tc>
        <w:tc>
          <w:tcPr>
            <w:tcW w:w="3664" w:type="dxa"/>
            <w:vAlign w:val="center"/>
          </w:tcPr>
          <w:p w14:paraId="5051F7C7" w14:textId="127EFBC9" w:rsidR="00AF5D01" w:rsidRDefault="00BB2912">
            <w:r w:rsidRPr="00BB2912">
              <w:t>The system must use an existing pretrained LLM. Training an LLM from scratch is outside the project scope.</w:t>
            </w:r>
          </w:p>
        </w:tc>
        <w:tc>
          <w:tcPr>
            <w:tcW w:w="5055" w:type="dxa"/>
            <w:vAlign w:val="center"/>
          </w:tcPr>
          <w:p w14:paraId="739B7E82" w14:textId="1947DF54" w:rsidR="00AF5D01" w:rsidRDefault="00BB2912">
            <w:r w:rsidRPr="00BB2912">
              <w:t>The project focuses on integrating AI with business data rather than developing a foundation model.</w:t>
            </w:r>
          </w:p>
        </w:tc>
      </w:tr>
    </w:tbl>
    <w:p w14:paraId="78E1D72E" w14:textId="77777777" w:rsidR="00930908" w:rsidRDefault="00930908"/>
    <w:p w14:paraId="2D145C7F"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1494B2CB" w14:textId="77777777">
        <w:trPr>
          <w:trHeight w:val="277"/>
          <w:tblHeader/>
          <w:jc w:val="center"/>
        </w:trPr>
        <w:tc>
          <w:tcPr>
            <w:tcW w:w="958" w:type="dxa"/>
            <w:shd w:val="clear" w:color="auto" w:fill="D9EAF7"/>
          </w:tcPr>
          <w:p w14:paraId="012D4450" w14:textId="77777777" w:rsidR="00DF68B4" w:rsidRDefault="00DF68B4">
            <w:pPr>
              <w:rPr>
                <w:b/>
                <w:sz w:val="20"/>
              </w:rPr>
            </w:pPr>
            <w:r>
              <w:rPr>
                <w:b/>
                <w:sz w:val="20"/>
              </w:rPr>
              <w:t>#</w:t>
            </w:r>
          </w:p>
        </w:tc>
        <w:tc>
          <w:tcPr>
            <w:tcW w:w="3664" w:type="dxa"/>
            <w:shd w:val="clear" w:color="auto" w:fill="D9EAF7"/>
          </w:tcPr>
          <w:p w14:paraId="40A2722D" w14:textId="77777777" w:rsidR="00DF68B4" w:rsidRDefault="00DF68B4">
            <w:r>
              <w:rPr>
                <w:b/>
                <w:sz w:val="20"/>
              </w:rPr>
              <w:t>Constraint</w:t>
            </w:r>
          </w:p>
        </w:tc>
        <w:tc>
          <w:tcPr>
            <w:tcW w:w="5055" w:type="dxa"/>
            <w:shd w:val="clear" w:color="auto" w:fill="D9EAF7"/>
          </w:tcPr>
          <w:p w14:paraId="3302FC45" w14:textId="77777777" w:rsidR="00DF68B4" w:rsidRDefault="00DF68B4">
            <w:r>
              <w:rPr>
                <w:b/>
                <w:sz w:val="20"/>
              </w:rPr>
              <w:t>Background</w:t>
            </w:r>
          </w:p>
        </w:tc>
      </w:tr>
      <w:tr w:rsidR="00DF68B4" w14:paraId="17F24D4B" w14:textId="77777777">
        <w:trPr>
          <w:trHeight w:val="297"/>
          <w:jc w:val="center"/>
        </w:trPr>
        <w:tc>
          <w:tcPr>
            <w:tcW w:w="958" w:type="dxa"/>
          </w:tcPr>
          <w:p w14:paraId="279BD36A" w14:textId="2DF2339B" w:rsidR="00DF68B4" w:rsidRDefault="00B92236">
            <w:r>
              <w:t>A</w:t>
            </w:r>
            <w:r w:rsidR="00DF68B4">
              <w:t>C1</w:t>
            </w:r>
          </w:p>
        </w:tc>
        <w:tc>
          <w:tcPr>
            <w:tcW w:w="3664" w:type="dxa"/>
            <w:vAlign w:val="center"/>
          </w:tcPr>
          <w:p w14:paraId="200A4FCB" w14:textId="2FAA2804" w:rsidR="00DF68B4" w:rsidRDefault="00DF68B4">
            <w:r w:rsidRPr="00DF68B4">
              <w:t>Data retrieval and access to saved results must follow company-defined user permissions.</w:t>
            </w:r>
          </w:p>
        </w:tc>
        <w:tc>
          <w:tcPr>
            <w:tcW w:w="5055" w:type="dxa"/>
            <w:vAlign w:val="center"/>
          </w:tcPr>
          <w:p w14:paraId="46A3E0C2" w14:textId="5ACC06A8" w:rsidR="00DF68B4" w:rsidRDefault="00773088">
            <w:r w:rsidRPr="00773088">
              <w:t>Users may have different access scopes across departments, factories, or business functions.</w:t>
            </w:r>
          </w:p>
        </w:tc>
      </w:tr>
    </w:tbl>
    <w:p w14:paraId="2750EA71" w14:textId="77777777" w:rsidR="00773088" w:rsidRDefault="00773088">
      <w:pPr>
        <w:rPr>
          <w:b/>
          <w:bCs/>
        </w:rPr>
      </w:pPr>
    </w:p>
    <w:p w14:paraId="2E6A89D0" w14:textId="77777777" w:rsidR="0000799B" w:rsidRDefault="00773088" w:rsidP="00773088">
      <w:pPr>
        <w:pStyle w:val="Heading2"/>
      </w:pPr>
      <w:bookmarkStart w:id="7" w:name="_Toc240609468"/>
      <w:r>
        <w:t xml:space="preserve">2.2 </w:t>
      </w:r>
      <w:r w:rsidRPr="00773088">
        <w:t>Organizational and Business Constraints</w:t>
      </w:r>
      <w:bookmarkEnd w:id="7"/>
    </w:p>
    <w:p w14:paraId="6997C031" w14:textId="719CCDC3"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7C5F0047" w14:textId="77777777">
        <w:trPr>
          <w:trHeight w:val="277"/>
          <w:tblHeader/>
          <w:jc w:val="center"/>
        </w:trPr>
        <w:tc>
          <w:tcPr>
            <w:tcW w:w="958" w:type="dxa"/>
            <w:shd w:val="clear" w:color="auto" w:fill="D9EAF7"/>
          </w:tcPr>
          <w:p w14:paraId="3171C3D4" w14:textId="77777777" w:rsidR="00C654B6" w:rsidRDefault="00C654B6">
            <w:pPr>
              <w:rPr>
                <w:b/>
                <w:sz w:val="20"/>
              </w:rPr>
            </w:pPr>
            <w:r>
              <w:rPr>
                <w:b/>
                <w:sz w:val="20"/>
              </w:rPr>
              <w:t>#</w:t>
            </w:r>
          </w:p>
        </w:tc>
        <w:tc>
          <w:tcPr>
            <w:tcW w:w="3664" w:type="dxa"/>
            <w:shd w:val="clear" w:color="auto" w:fill="D9EAF7"/>
          </w:tcPr>
          <w:p w14:paraId="747269F0" w14:textId="77777777" w:rsidR="00C654B6" w:rsidRDefault="00C654B6">
            <w:r>
              <w:rPr>
                <w:b/>
                <w:sz w:val="20"/>
              </w:rPr>
              <w:t>Constraint</w:t>
            </w:r>
          </w:p>
        </w:tc>
        <w:tc>
          <w:tcPr>
            <w:tcW w:w="5055" w:type="dxa"/>
            <w:shd w:val="clear" w:color="auto" w:fill="D9EAF7"/>
          </w:tcPr>
          <w:p w14:paraId="645718CB" w14:textId="77777777" w:rsidR="00C654B6" w:rsidRDefault="00C654B6">
            <w:r>
              <w:rPr>
                <w:b/>
                <w:sz w:val="20"/>
              </w:rPr>
              <w:t>Background</w:t>
            </w:r>
          </w:p>
        </w:tc>
      </w:tr>
      <w:tr w:rsidR="00C654B6" w14:paraId="3AD3CD39" w14:textId="77777777">
        <w:trPr>
          <w:trHeight w:val="297"/>
          <w:jc w:val="center"/>
        </w:trPr>
        <w:tc>
          <w:tcPr>
            <w:tcW w:w="958" w:type="dxa"/>
          </w:tcPr>
          <w:p w14:paraId="639AB082" w14:textId="3B5B639A" w:rsidR="00C654B6" w:rsidRDefault="009172F8">
            <w:r>
              <w:t>O</w:t>
            </w:r>
            <w:r w:rsidR="00C654B6">
              <w:t>C1</w:t>
            </w:r>
          </w:p>
        </w:tc>
        <w:tc>
          <w:tcPr>
            <w:tcW w:w="3664" w:type="dxa"/>
            <w:vAlign w:val="center"/>
          </w:tcPr>
          <w:p w14:paraId="407249DC" w14:textId="36E56237" w:rsidR="00C654B6" w:rsidRDefault="00174CDC">
            <w:r w:rsidRPr="00174CDC">
              <w:t>All calculations must follow approved business metric definitions.</w:t>
            </w:r>
          </w:p>
        </w:tc>
        <w:tc>
          <w:tcPr>
            <w:tcW w:w="5055" w:type="dxa"/>
            <w:vAlign w:val="center"/>
          </w:tcPr>
          <w:p w14:paraId="7B886691" w14:textId="1A000F84" w:rsidR="00C654B6" w:rsidRDefault="00174CDC">
            <w:r w:rsidRPr="00174CDC">
              <w:t>Shared definitions ensure consistent results across questions, reports, and query-generation methods.</w:t>
            </w:r>
          </w:p>
        </w:tc>
      </w:tr>
    </w:tbl>
    <w:p w14:paraId="26846BB9" w14:textId="58D22E09" w:rsidR="000F51CF" w:rsidRDefault="000F51CF" w:rsidP="000F51CF">
      <w:pPr>
        <w:pStyle w:val="Heading2"/>
      </w:pPr>
      <w:bookmarkStart w:id="9" w:name="_Toc240609470"/>
      <w:r>
        <w:t>2.3 Conventions</w:t>
      </w:r>
      <w:bookmarkEnd w:id="9"/>
    </w:p>
    <w:tbl>
      <w:tblPr>
        <w:tblStyle w:val="TableGrid"/>
        <w:tblW w:w="9677" w:type="dxa"/>
        <w:jc w:val="center"/>
        <w:tblLook w:val="04A0" w:firstRow="1" w:lastRow="0" w:firstColumn="1" w:lastColumn="0" w:noHBand="0" w:noVBand="1"/>
      </w:tblPr>
      <w:tblGrid>
        <w:gridCol w:w="958"/>
        <w:gridCol w:w="3664"/>
        <w:gridCol w:w="5055"/>
      </w:tblGrid>
      <w:tr w:rsidR="009172F8" w14:paraId="616CD340" w14:textId="77777777">
        <w:trPr>
          <w:trHeight w:val="277"/>
          <w:tblHeader/>
          <w:jc w:val="center"/>
        </w:trPr>
        <w:tc>
          <w:tcPr>
            <w:tcW w:w="958" w:type="dxa"/>
            <w:shd w:val="clear" w:color="auto" w:fill="D9EAF7"/>
          </w:tcPr>
          <w:p w14:paraId="4BCDFAB8" w14:textId="77777777" w:rsidR="009172F8" w:rsidRDefault="009172F8">
            <w:pPr>
              <w:rPr>
                <w:b/>
                <w:sz w:val="20"/>
              </w:rPr>
            </w:pPr>
            <w:r>
              <w:rPr>
                <w:b/>
                <w:sz w:val="20"/>
              </w:rPr>
              <w:t>#</w:t>
            </w:r>
          </w:p>
        </w:tc>
        <w:tc>
          <w:tcPr>
            <w:tcW w:w="3664" w:type="dxa"/>
            <w:shd w:val="clear" w:color="auto" w:fill="D9EAF7"/>
          </w:tcPr>
          <w:p w14:paraId="38182F9F" w14:textId="77777777" w:rsidR="009172F8" w:rsidRDefault="009172F8">
            <w:r>
              <w:rPr>
                <w:b/>
                <w:sz w:val="20"/>
              </w:rPr>
              <w:t>Constraint</w:t>
            </w:r>
          </w:p>
        </w:tc>
        <w:tc>
          <w:tcPr>
            <w:tcW w:w="5055" w:type="dxa"/>
            <w:shd w:val="clear" w:color="auto" w:fill="D9EAF7"/>
          </w:tcPr>
          <w:p w14:paraId="12E7CB3E" w14:textId="77777777" w:rsidR="009172F8" w:rsidRDefault="009172F8">
            <w:r>
              <w:rPr>
                <w:b/>
                <w:sz w:val="20"/>
              </w:rPr>
              <w:t>Background</w:t>
            </w:r>
          </w:p>
        </w:tc>
      </w:tr>
      <w:tr w:rsidR="009172F8" w14:paraId="3ABF784A" w14:textId="77777777">
        <w:trPr>
          <w:trHeight w:val="297"/>
          <w:jc w:val="center"/>
        </w:trPr>
        <w:tc>
          <w:tcPr>
            <w:tcW w:w="958" w:type="dxa"/>
          </w:tcPr>
          <w:p w14:paraId="26F13444" w14:textId="3C08F1AC" w:rsidR="009172F8" w:rsidRDefault="009172F8">
            <w:r>
              <w:t>C1</w:t>
            </w:r>
          </w:p>
        </w:tc>
        <w:tc>
          <w:tcPr>
            <w:tcW w:w="3664" w:type="dxa"/>
            <w:vAlign w:val="center"/>
          </w:tcPr>
          <w:p w14:paraId="0E6ECB67" w14:textId="549D4964" w:rsidR="009172F8" w:rsidRDefault="009172F8">
            <w:r w:rsidRPr="009172F8">
              <w:t>Architecture documentation</w:t>
            </w:r>
          </w:p>
        </w:tc>
        <w:tc>
          <w:tcPr>
            <w:tcW w:w="5055" w:type="dxa"/>
            <w:vAlign w:val="center"/>
          </w:tcPr>
          <w:p w14:paraId="4B7DF8D2" w14:textId="0815BD3A" w:rsidR="009172F8" w:rsidRDefault="006C1A26">
            <w:r w:rsidRPr="006C1A26">
              <w:t>The architecture documentation follows the arc42 template, adapted to the scope of the ACBI System.</w:t>
            </w:r>
          </w:p>
        </w:tc>
      </w:tr>
      <w:tr w:rsidR="009172F8" w14:paraId="6BAC3B61" w14:textId="77777777">
        <w:trPr>
          <w:trHeight w:val="297"/>
          <w:jc w:val="center"/>
        </w:trPr>
        <w:tc>
          <w:tcPr>
            <w:tcW w:w="958" w:type="dxa"/>
          </w:tcPr>
          <w:p w14:paraId="5E768D37" w14:textId="3E2C2E73" w:rsidR="009172F8" w:rsidRDefault="009172F8">
            <w:r>
              <w:t>C2</w:t>
            </w:r>
          </w:p>
        </w:tc>
        <w:tc>
          <w:tcPr>
            <w:tcW w:w="3664" w:type="dxa"/>
            <w:vAlign w:val="center"/>
          </w:tcPr>
          <w:p w14:paraId="05146B20" w14:textId="78F27F5E" w:rsidR="009172F8" w:rsidRDefault="006C1A26">
            <w:r w:rsidRPr="006C1A26">
              <w:t>Coding conventions</w:t>
            </w:r>
          </w:p>
        </w:tc>
        <w:tc>
          <w:tcPr>
            <w:tcW w:w="5055" w:type="dxa"/>
            <w:vAlign w:val="center"/>
          </w:tcPr>
          <w:p w14:paraId="7B5E4C90" w14:textId="3A302041" w:rsidR="009172F8" w:rsidRDefault="006C1A26">
            <w:r w:rsidRPr="006C1A26">
              <w:t>Python code follows PEP 8. Consistent naming conventions are used for API fields, database objects, and business metric identifiers.</w:t>
            </w:r>
          </w:p>
        </w:tc>
      </w:tr>
      <w:tr w:rsidR="009172F8" w14:paraId="314D6CDC" w14:textId="77777777">
        <w:trPr>
          <w:trHeight w:val="297"/>
          <w:jc w:val="center"/>
        </w:trPr>
        <w:tc>
          <w:tcPr>
            <w:tcW w:w="958" w:type="dxa"/>
          </w:tcPr>
          <w:p w14:paraId="496ED6DF" w14:textId="3FFEB8E2" w:rsidR="009172F8" w:rsidRDefault="009172F8">
            <w:r>
              <w:t>C3</w:t>
            </w:r>
          </w:p>
        </w:tc>
        <w:tc>
          <w:tcPr>
            <w:tcW w:w="3664" w:type="dxa"/>
            <w:vAlign w:val="center"/>
          </w:tcPr>
          <w:p w14:paraId="3C3612BC" w14:textId="008C9411" w:rsidR="009172F8" w:rsidRDefault="0000223F">
            <w:r w:rsidRPr="0000223F">
              <w:t>Language</w:t>
            </w:r>
          </w:p>
        </w:tc>
        <w:tc>
          <w:tcPr>
            <w:tcW w:w="5055" w:type="dxa"/>
            <w:vAlign w:val="center"/>
          </w:tcPr>
          <w:p w14:paraId="01799B74" w14:textId="6A5C6760" w:rsidR="009172F8" w:rsidRDefault="0000223F">
            <w:r w:rsidRPr="0000223F">
              <w:t>Technical documentation and code identifiers use English. The user interface and conversational interactions support Vietnamese.</w:t>
            </w:r>
          </w:p>
        </w:tc>
      </w:tr>
    </w:tbl>
    <w:p w14:paraId="2C2BF86F" w14:textId="19CF1559" w:rsidR="00302B49" w:rsidRDefault="00000000" w:rsidP="005D3FE4">
      <w:pPr>
        <w:pStyle w:val="Heading1"/>
      </w:pPr>
      <w:bookmarkStart w:id="10" w:name="_Toc240609471"/>
      <w:r>
        <w:lastRenderedPageBreak/>
        <w:t>3. Context and Scope</w:t>
      </w:r>
      <w:bookmarkEnd w:id="10"/>
    </w:p>
    <w:p w14:paraId="2DE679B7" w14:textId="77777777" w:rsidR="00302B49" w:rsidRDefault="00000000">
      <w:pPr>
        <w:pStyle w:val="Heading2"/>
      </w:pPr>
      <w:bookmarkStart w:id="11" w:name="_Toc240609472"/>
      <w:r>
        <w:t>3.1 Business Context</w:t>
      </w:r>
      <w:bookmarkEnd w:id="11"/>
    </w:p>
    <w:p w14:paraId="7DA2912C" w14:textId="77777777" w:rsidR="00305D20" w:rsidRPr="00305D20" w:rsidRDefault="00305D20" w:rsidP="00305D20"/>
    <w:p w14:paraId="7DD82E94" w14:textId="5C050341"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30617777" w14:textId="709EAF20"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51848F20" w14:textId="02D7EB10" w:rsidR="005E5A6C" w:rsidRDefault="005E5A6C">
      <w:pPr>
        <w:rPr>
          <w:b/>
          <w:bCs/>
        </w:rPr>
      </w:pPr>
      <w:r w:rsidRPr="005E5A6C">
        <w:rPr>
          <w:b/>
          <w:bCs/>
        </w:rPr>
        <w:t>Company Data Warehouse</w:t>
      </w:r>
    </w:p>
    <w:p w14:paraId="76F6D22C" w14:textId="18836D79"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683073F1" w14:textId="52480045" w:rsidR="005E5A6C" w:rsidRDefault="005E5A6C">
      <w:pPr>
        <w:rPr>
          <w:b/>
          <w:bCs/>
        </w:rPr>
      </w:pPr>
      <w:r w:rsidRPr="005E5A6C">
        <w:rPr>
          <w:b/>
          <w:bCs/>
        </w:rPr>
        <w:t>Business Users</w:t>
      </w:r>
    </w:p>
    <w:p w14:paraId="292C9676" w14:textId="4E88F469"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28326FB6" w14:textId="3032E44C" w:rsidR="005E5A6C" w:rsidRDefault="005E5A6C">
      <w:pPr>
        <w:rPr>
          <w:b/>
          <w:bCs/>
        </w:rPr>
      </w:pPr>
      <w:r w:rsidRPr="005E5A6C">
        <w:rPr>
          <w:b/>
          <w:bCs/>
        </w:rPr>
        <w:t xml:space="preserve">IT </w:t>
      </w:r>
      <w:r w:rsidR="000A70FE" w:rsidRPr="000A70FE">
        <w:rPr>
          <w:b/>
          <w:bCs/>
        </w:rPr>
        <w:t>Administrator</w:t>
      </w:r>
    </w:p>
    <w:p w14:paraId="23CDBAD8" w14:textId="676D8123" w:rsidR="006B2D9F" w:rsidRPr="000A70FE" w:rsidRDefault="000A70FE">
      <w:r w:rsidRPr="000A70FE">
        <w:t>The person responsible for administering user access and monitoring system status and access activity.</w:t>
      </w:r>
    </w:p>
    <w:p w14:paraId="697FE072" w14:textId="77777777" w:rsidR="00302B49" w:rsidRDefault="00000000">
      <w:pPr>
        <w:pStyle w:val="Heading2"/>
      </w:pPr>
      <w:bookmarkStart w:id="12" w:name="_Toc240609473"/>
      <w:r>
        <w:t>3.2 Technical Context</w:t>
      </w:r>
      <w:bookmarkEnd w:id="12"/>
    </w:p>
    <w:p w14:paraId="69D258D7" w14:textId="77777777" w:rsidR="00302B49" w:rsidRDefault="00302B49"/>
    <w:p w14:paraId="5C0E1A1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61C3DF7D" w14:textId="0C471A23"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6755A14E" w14:textId="4AB98630" w:rsidR="006B5EB4" w:rsidRPr="00503ACA" w:rsidRDefault="006B5EB4" w:rsidP="006B5EB4">
      <w:pPr>
        <w:rPr>
          <w:b/>
          <w:bCs/>
        </w:rPr>
      </w:pPr>
      <w:r w:rsidRPr="006B5EB4">
        <w:rPr>
          <w:b/>
          <w:bCs/>
        </w:rPr>
        <w:t>Backend (ACBI Backend)</w:t>
      </w:r>
    </w:p>
    <w:p w14:paraId="15DD4595"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64C31DB3"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2C573B30"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159CC0F5" w14:textId="0FD71E7E" w:rsidR="006B5EB4" w:rsidRPr="00503ACA" w:rsidRDefault="006B5EB4" w:rsidP="006B5EB4">
      <w:pPr>
        <w:rPr>
          <w:b/>
          <w:bCs/>
        </w:rPr>
      </w:pPr>
      <w:r w:rsidRPr="006B5EB4">
        <w:rPr>
          <w:b/>
          <w:bCs/>
        </w:rPr>
        <w:t>Frontend (ACBI Web Interface)</w:t>
      </w:r>
    </w:p>
    <w:p w14:paraId="253C1C6B"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0E1AF756"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20C6A9BB" w14:textId="77777777" w:rsidR="005023D5" w:rsidRPr="005023D5" w:rsidRDefault="005023D5" w:rsidP="005023D5">
      <w:r w:rsidRPr="005023D5">
        <w:rPr>
          <w:b/>
          <w:bCs/>
        </w:rPr>
        <w:t>Voice Input and Speech-to-Text</w:t>
      </w:r>
    </w:p>
    <w:p w14:paraId="006A23F5"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02F22A4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r>
        <w:rPr>
          <w:b/>
          <w:bCs/>
        </w:rPr>
        <w:t xml:space="preserve">Data Sent to External Services</w:t>
      </w:r>
    </w:p>
    <w:p>
      <w:r>
        <w:t xml:space="preserve">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700"/>
        <w:gridCol w:w="4300"/>
        <w:gridCol w:w="1700"/>
        <w:gridCol w:w="1948"/>
      </w:tblGrid>
      <w:tr>
        <w:trPr>
          <w:tblHeader/>
          <w:jc w:val="center"/>
        </w:trPr>
        <w:tc>
          <w:tcPr>
            <w:tcW w:w="1700" w:type="dxa"/>
            <w:shd w:val="clear" w:color="auto" w:fill="D9EAF7"/>
          </w:tcPr>
          <w:p>
            <w:pPr>
              <w:spacing w:after="0"/>
            </w:pPr>
            <w:r>
              <w:rPr>
                <w:b/>
                <w:bCs/>
                <w:sz w:val="20"/>
              </w:rPr>
              <w:t xml:space="preserve">Call</w:t>
            </w:r>
          </w:p>
        </w:tc>
        <w:tc>
          <w:tcPr>
            <w:tcW w:w="4300" w:type="dxa"/>
            <w:shd w:val="clear" w:color="auto" w:fill="D9EAF7"/>
          </w:tcPr>
          <w:p>
            <w:pPr>
              <w:spacing w:after="0"/>
            </w:pPr>
            <w:r>
              <w:rPr>
                <w:b/>
                <w:bCs/>
                <w:sz w:val="20"/>
              </w:rPr>
              <w:t xml:space="preserve">Content sent</w:t>
            </w:r>
          </w:p>
        </w:tc>
        <w:tc>
          <w:tcPr>
            <w:tcW w:w="1700" w:type="dxa"/>
            <w:shd w:val="clear" w:color="auto" w:fill="D9EAF7"/>
          </w:tcPr>
          <w:p>
            <w:pPr>
              <w:spacing w:after="0"/>
            </w:pPr>
            <w:r>
              <w:rPr>
                <w:b/>
                <w:bCs/>
                <w:sz w:val="20"/>
              </w:rPr>
              <w:t xml:space="preserve">Not sent</w:t>
            </w:r>
          </w:p>
        </w:tc>
        <w:tc>
          <w:tcPr>
            <w:tcW w:w="1948" w:type="dxa"/>
            <w:shd w:val="clear" w:color="auto" w:fill="D9EAF7"/>
          </w:tcPr>
          <w:p>
            <w:pPr>
              <w:spacing w:after="0"/>
            </w:pPr>
            <w:r>
              <w:rPr>
                <w:b/>
                <w:bCs/>
                <w:sz w:val="20"/>
              </w:rPr>
              <w:t xml:space="preserve">Control</w:t>
            </w:r>
          </w:p>
        </w:tc>
      </w:tr>
      <w:tr>
        <w:trPr>
          <w:jc w:val="center"/>
        </w:trPr>
        <w:tc>
          <w:tcPr>
            <w:tcW w:w="1700" w:type="dxa"/>
          </w:tcPr>
          <w:p>
            <w:pPr>
              <w:spacing w:after="0"/>
            </w:pPr>
            <w:r>
              <w:rPr>
                <w:sz w:val="18"/>
              </w:rPr>
              <w:t xml:space="preserve">Question interpretation</w:t>
            </w:r>
          </w:p>
        </w:tc>
        <w:tc>
          <w:tcPr>
            <w:tcW w:w="4300" w:type="dxa"/>
          </w:tcPr>
          <w:p>
            <w:pPr>
              <w:spacing w:after="0"/>
            </w:pPr>
            <w:r>
              <w:rPr>
                <w:sz w:val="18"/>
              </w:rPr>
              <w:t xml:space="preserve">The question (up to 1,000 characters); the data date; the full approved catalogue of metrics, dimensions and their members (up to 40 per dimension, with factory identifiers), not filtered by role; the request slots and any pending clarification from the previous turn; up to 6 recent turns, in which formatted amounts and decimal ratios of earlier answers are replaced by a placeholder</w:t>
            </w:r>
          </w:p>
        </w:tc>
        <w:tc>
          <w:tcPr>
            <w:tcW w:w="1700" w:type="dxa"/>
          </w:tcPr>
          <w:p>
            <w:pPr>
              <w:spacing w:after="0"/>
            </w:pPr>
            <w:r>
              <w:rPr>
                <w:sz w:val="18"/>
              </w:rPr>
              <w:t xml:space="preserve">Result rows; passwords, keys, roles and user identifiers</w:t>
            </w:r>
          </w:p>
        </w:tc>
        <w:tc>
          <w:tcPr>
            <w:tcW w:w="1948" w:type="dxa"/>
          </w:tcPr>
          <w:p>
            <w:pPr>
              <w:spacing w:after="0"/>
            </w:pPr>
            <w:r>
              <w:rPr>
                <w:sz w:val="18"/>
              </w:rPr>
              <w:t xml:space="preserve">Used for questions the backend rules cannot read. Reading plain questions by rules is an optional setting (LOCAL_INTENT_ENABLED, off by default) and is also the fallback when the AI service is unavailable</w:t>
            </w:r>
          </w:p>
        </w:tc>
      </w:tr>
      <w:tr>
        <w:trPr>
          <w:jc w:val="center"/>
        </w:trPr>
        <w:tc>
          <w:tcPr>
            <w:tcW w:w="1700" w:type="dxa"/>
          </w:tcPr>
          <w:p>
            <w:pPr>
              <w:spacing w:after="0"/>
            </w:pPr>
            <w:r>
              <w:rPr>
                <w:sz w:val="18"/>
              </w:rPr>
              <w:t xml:space="preserve">Questions about the data or the previous answer</w:t>
            </w:r>
          </w:p>
        </w:tc>
        <w:tc>
          <w:tcPr>
            <w:tcW w:w="4300" w:type="dxa"/>
          </w:tcPr>
          <w:p>
            <w:pPr>
              <w:spacing w:after="0"/>
            </w:pPr>
            <w:r>
              <w:rPr>
                <w:sz w:val="18"/>
              </w:rPr>
              <w:t xml:space="preserve">The question; approved metadata visible to the user's role (metrics, dimensions and members, data coverage dates, permitted table and column names); a description of the previous answer, including its answer text with figures</w:t>
            </w:r>
          </w:p>
        </w:tc>
        <w:tc>
          <w:tcPr>
            <w:tcW w:w="1700" w:type="dxa"/>
          </w:tcPr>
          <w:p>
            <w:pPr>
              <w:spacing w:after="0"/>
            </w:pPr>
            <w:r>
              <w:rPr>
                <w:sz w:val="18"/>
              </w:rPr>
              <w:t xml:space="preserve">Result tables</w:t>
            </w:r>
          </w:p>
        </w:tc>
        <w:tc>
          <w:tcPr>
            <w:tcW w:w="1948" w:type="dxa"/>
          </w:tcPr>
          <w:p>
            <w:pPr>
              <w:spacing w:after="0"/>
            </w:pPr>
            <w:r>
              <w:rPr>
                <w:sz w:val="18"/>
              </w:rPr>
              <w:t xml:space="preserve">Used when AI is enabled</w:t>
            </w:r>
          </w:p>
        </w:tc>
      </w:tr>
      <w:tr>
        <w:trPr>
          <w:jc w:val="center"/>
        </w:trPr>
        <w:tc>
          <w:tcPr>
            <w:tcW w:w="1700" w:type="dxa"/>
          </w:tcPr>
          <w:p>
            <w:pPr>
              <w:spacing w:after="0"/>
            </w:pPr>
            <w:r>
              <w:rPr>
                <w:sz w:val="18"/>
              </w:rPr>
              <w:t xml:space="preserve">SQL proposal (RAG Text-to-SQL)</w:t>
            </w:r>
          </w:p>
        </w:tc>
        <w:tc>
          <w:tcPr>
            <w:tcW w:w="4300" w:type="dxa"/>
          </w:tcPr>
          <w:p>
            <w:pPr>
              <w:spacing w:after="0"/>
            </w:pPr>
            <w:r>
              <w:rPr>
                <w:sz w:val="18"/>
              </w:rPr>
              <w:t xml:space="preserve">The question; the request slots without dates, factory or territory (growth metrics keep them); approved metric definitions and source mappings; table and column names permitted for the role; at most 2 approved example statements</w:t>
            </w:r>
          </w:p>
        </w:tc>
        <w:tc>
          <w:tcPr>
            <w:tcW w:w="1700" w:type="dxa"/>
          </w:tcPr>
          <w:p>
            <w:pPr>
              <w:spacing w:after="0"/>
            </w:pPr>
            <w:r>
              <w:rPr>
                <w:sz w:val="18"/>
              </w:rPr>
              <w:t xml:space="preserve">Result rows; the full schema</w:t>
            </w:r>
          </w:p>
        </w:tc>
        <w:tc>
          <w:tcPr>
            <w:tcW w:w="1948" w:type="dxa"/>
          </w:tcPr>
          <w:p>
            <w:pPr>
              <w:spacing w:after="0"/>
            </w:pPr>
            <w:r>
              <w:rPr>
                <w:sz w:val="18"/>
              </w:rPr>
              <w:t xml:space="preserve">EXTERNAL_METADATA_ENABLED, off by default; without it only the standard query builder runs</w:t>
            </w:r>
          </w:p>
        </w:tc>
      </w:tr>
      <w:tr>
        <w:trPr>
          <w:jc w:val="center"/>
        </w:trPr>
        <w:tc>
          <w:tcPr>
            <w:tcW w:w="1700" w:type="dxa"/>
          </w:tcPr>
          <w:p>
            <w:pPr>
              <w:spacing w:after="0"/>
            </w:pPr>
            <w:r>
              <w:rPr>
                <w:sz w:val="18"/>
              </w:rPr>
              <w:t xml:space="preserve">Visualization proposal</w:t>
            </w:r>
          </w:p>
        </w:tc>
        <w:tc>
          <w:tcPr>
            <w:tcW w:w="4300" w:type="dxa"/>
          </w:tcPr>
          <w:p>
            <w:pPr>
              <w:spacing w:after="0"/>
            </w:pPr>
            <w:r>
              <w:rPr>
                <w:sz w:val="18"/>
              </w:rPr>
              <w:t xml:space="preserve">Only when the backend rules find no suitable chart: the question, the number of rows, and for each column its kind (numeric, temporal, category), whether it is sorted, its number of distinct values and whether it is complete</w:t>
            </w:r>
          </w:p>
        </w:tc>
        <w:tc>
          <w:tcPr>
            <w:tcW w:w="1700" w:type="dxa"/>
          </w:tcPr>
          <w:p>
            <w:pPr>
              <w:spacing w:after="0"/>
            </w:pPr>
            <w:r>
              <w:rPr>
                <w:sz w:val="18"/>
              </w:rPr>
              <w:t xml:space="preserve">Values in the result</w:t>
            </w:r>
          </w:p>
        </w:tc>
        <w:tc>
          <w:tcPr>
            <w:tcW w:w="1948" w:type="dxa"/>
          </w:tcPr>
          <w:p>
            <w:pPr>
              <w:spacing w:after="0"/>
            </w:pPr>
            <w:r>
              <w:rPr>
                <w:sz w:val="18"/>
              </w:rPr>
              <w:t xml:space="preserve">EXTERNAL_METADATA_ENABLED; without it results are shown as a table</w:t>
            </w:r>
          </w:p>
        </w:tc>
      </w:tr>
      <w:tr>
        <w:trPr>
          <w:jc w:val="center"/>
        </w:trPr>
        <w:tc>
          <w:tcPr>
            <w:tcW w:w="1700" w:type="dxa"/>
          </w:tcPr>
          <w:p>
            <w:pPr>
              <w:spacing w:after="0"/>
            </w:pPr>
            <w:r>
              <w:rPr>
                <w:sz w:val="18"/>
              </w:rPr>
              <w:t xml:space="preserve">AI summary</w:t>
            </w:r>
          </w:p>
        </w:tc>
        <w:tc>
          <w:tcPr>
            <w:tcW w:w="4300" w:type="dxa"/>
          </w:tcPr>
          <w:p>
            <w:pPr>
              <w:spacing w:after="0"/>
            </w:pPr>
            <w:r>
              <w:rPr>
                <w:sz w:val="18"/>
              </w:rPr>
              <w:t xml:space="preserve">The question and the result rows</w:t>
            </w:r>
          </w:p>
        </w:tc>
        <w:tc>
          <w:tcPr>
            <w:tcW w:w="1700" w:type="dxa"/>
          </w:tcPr>
          <w:p>
            <w:pPr>
              <w:spacing w:after="0"/>
            </w:pPr>
            <w:r>
              <w:rPr>
                <w:sz w:val="18"/>
              </w:rPr>
              <w:t xml:space="preserve">-</w:t>
            </w:r>
          </w:p>
        </w:tc>
        <w:tc>
          <w:tcPr>
            <w:tcW w:w="1948" w:type="dxa"/>
          </w:tcPr>
          <w:p>
            <w:pPr>
              <w:spacing w:after="0"/>
            </w:pPr>
            <w:r>
              <w:rPr>
                <w:sz w:val="18"/>
              </w:rPr>
              <w:t xml:space="preserve">SEND_RESULTS_TO_LLM and EXTERNAL_RESULTS_ENABLED, both off by default</w:t>
            </w:r>
          </w:p>
        </w:tc>
      </w:tr>
      <w:tr>
        <w:trPr>
          <w:jc w:val="center"/>
        </w:trPr>
        <w:tc>
          <w:tcPr>
            <w:tcW w:w="1700" w:type="dxa"/>
          </w:tcPr>
          <w:p>
            <w:pPr>
              <w:spacing w:after="0"/>
            </w:pPr>
            <w:r>
              <w:rPr>
                <w:sz w:val="18"/>
              </w:rPr>
              <w:t xml:space="preserve">Speech-to-text</w:t>
            </w:r>
          </w:p>
        </w:tc>
        <w:tc>
          <w:tcPr>
            <w:tcW w:w="4300" w:type="dxa"/>
          </w:tcPr>
          <w:p>
            <w:pPr>
              <w:spacing w:after="0"/>
            </w:pPr>
            <w:r>
              <w:rPr>
                <w:sz w:val="18"/>
              </w:rPr>
              <w:t xml:space="preserve">The audio recording when the user records a question</w:t>
            </w:r>
          </w:p>
        </w:tc>
        <w:tc>
          <w:tcPr>
            <w:tcW w:w="1700" w:type="dxa"/>
          </w:tcPr>
          <w:p>
            <w:pPr>
              <w:spacing w:after="0"/>
            </w:pPr>
            <w:r>
              <w:rPr>
                <w:sz w:val="18"/>
              </w:rPr>
              <w:t xml:space="preserve">-</w:t>
            </w:r>
          </w:p>
        </w:tc>
        <w:tc>
          <w:tcPr>
            <w:tcW w:w="1948" w:type="dxa"/>
          </w:tcPr>
          <w:p>
            <w:pPr>
              <w:spacing w:after="0"/>
            </w:pPr>
            <w:r>
              <w:rPr>
                <w:sz w:val="18"/>
              </w:rPr>
              <w:t xml:space="preserve">Requires a speech-service key</w:t>
            </w:r>
          </w:p>
        </w:tc>
      </w:tr>
    </w:tbl>
    <w:p w14:paraId="44DBD3D7" w14:textId="77777777" w:rsidR="005023D5" w:rsidRPr="006B5EB4" w:rsidRDefault="005023D5" w:rsidP="006B5EB4"/>
    <w:p w14:paraId="75452F54" w14:textId="37D805D1"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412986AD" w14:textId="77777777" w:rsidTr="005023D5">
        <w:trPr>
          <w:trHeight w:val="277"/>
          <w:tblHeader/>
          <w:jc w:val="center"/>
        </w:trPr>
        <w:tc>
          <w:tcPr>
            <w:tcW w:w="4067" w:type="dxa"/>
            <w:shd w:val="clear" w:color="auto" w:fill="D9EAF7"/>
          </w:tcPr>
          <w:p w14:paraId="667CE13D" w14:textId="0CED73F0" w:rsidR="008B5F20" w:rsidRPr="00031806" w:rsidRDefault="00031806">
            <w:pPr>
              <w:rPr>
                <w:b/>
                <w:bCs/>
              </w:rPr>
            </w:pPr>
            <w:r w:rsidRPr="00031806">
              <w:rPr>
                <w:b/>
                <w:bCs/>
              </w:rPr>
              <w:t>External System</w:t>
            </w:r>
          </w:p>
        </w:tc>
        <w:tc>
          <w:tcPr>
            <w:tcW w:w="5610" w:type="dxa"/>
            <w:shd w:val="clear" w:color="auto" w:fill="D9EAF7"/>
          </w:tcPr>
          <w:p w14:paraId="5FD9CA0F" w14:textId="77777777" w:rsidR="008B5F20" w:rsidRDefault="008B5F20">
            <w:r>
              <w:rPr>
                <w:b/>
                <w:sz w:val="20"/>
              </w:rPr>
              <w:t>Background</w:t>
            </w:r>
          </w:p>
        </w:tc>
      </w:tr>
      <w:tr w:rsidR="008B5F20" w14:paraId="0F9C12F2" w14:textId="77777777" w:rsidTr="005023D5">
        <w:trPr>
          <w:trHeight w:val="297"/>
          <w:jc w:val="center"/>
        </w:trPr>
        <w:tc>
          <w:tcPr>
            <w:tcW w:w="4067" w:type="dxa"/>
            <w:vAlign w:val="center"/>
          </w:tcPr>
          <w:p w14:paraId="712083E5" w14:textId="76325935" w:rsidR="008B5F20" w:rsidRDefault="00031806">
            <w:r w:rsidRPr="00031806">
              <w:t>Company Data Warehouse</w:t>
            </w:r>
          </w:p>
        </w:tc>
        <w:tc>
          <w:tcPr>
            <w:tcW w:w="5610" w:type="dxa"/>
            <w:vAlign w:val="center"/>
          </w:tcPr>
          <w:p w14:paraId="0770DB5C" w14:textId="0AEE2FC9"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5A1C9A3A" w14:textId="77777777" w:rsidTr="005023D5">
        <w:trPr>
          <w:trHeight w:val="297"/>
          <w:jc w:val="center"/>
        </w:trPr>
        <w:tc>
          <w:tcPr>
            <w:tcW w:w="4067" w:type="dxa"/>
            <w:vAlign w:val="center"/>
          </w:tcPr>
          <w:p w14:paraId="718F7C11" w14:textId="25524D60" w:rsidR="008B5F20" w:rsidRDefault="00031806">
            <w:r w:rsidRPr="00031806">
              <w:t>External AI Service</w:t>
            </w:r>
          </w:p>
        </w:tc>
        <w:tc>
          <w:tcPr>
            <w:tcW w:w="5610" w:type="dxa"/>
            <w:vAlign w:val="center"/>
          </w:tcPr>
          <w:p w14:paraId="2897942F" w14:textId="7B20BFBB"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79583116" w14:textId="77777777" w:rsidTr="005023D5">
        <w:trPr>
          <w:trHeight w:val="297"/>
          <w:jc w:val="center"/>
        </w:trPr>
        <w:tc>
          <w:tcPr>
            <w:tcW w:w="4067" w:type="dxa"/>
            <w:vAlign w:val="center"/>
          </w:tcPr>
          <w:p w14:paraId="43789CD2" w14:textId="42658CC5" w:rsidR="005023D5" w:rsidRPr="00031806" w:rsidRDefault="005023D5">
            <w:r w:rsidRPr="005023D5">
              <w:t>Speech-to-Text Service</w:t>
            </w:r>
          </w:p>
        </w:tc>
        <w:tc>
          <w:tcPr>
            <w:tcW w:w="5610" w:type="dxa"/>
            <w:vAlign w:val="center"/>
          </w:tcPr>
          <w:p w14:paraId="05250C5E" w14:textId="6C0BA4AB"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46B933E7" w14:textId="77777777" w:rsidR="00CC2BD4" w:rsidRPr="00CC2BD4" w:rsidRDefault="00CC2BD4">
      <w:pPr>
        <w:rPr>
          <w:b/>
          <w:bCs/>
        </w:rPr>
      </w:pPr>
    </w:p>
    <w:p w14:paraId="3A2BB5EA" w14:textId="77777777" w:rsidR="00302B49" w:rsidRDefault="00000000">
      <w:pPr>
        <w:pStyle w:val="Heading1"/>
      </w:pPr>
      <w:bookmarkStart w:id="13" w:name="_Toc240609474"/>
      <w:r>
        <w:t>4. Solution Strategy</w:t>
      </w:r>
      <w:bookmarkEnd w:id="13"/>
    </w:p>
    <w:p w14:paraId="1CE80F42" w14:textId="19AC7113"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0017D749" w14:textId="54F3FAC8" w:rsidR="00551661" w:rsidRDefault="00551661" w:rsidP="00551661">
      <w:pPr>
        <w:pStyle w:val="Heading2"/>
      </w:pPr>
      <w:bookmarkStart w:id="14" w:name="_Toc240609475"/>
      <w:r>
        <w:t xml:space="preserve">4.1 </w:t>
      </w:r>
      <w:r w:rsidR="00370D75" w:rsidRPr="00370D75">
        <w:t>System Overview</w:t>
      </w:r>
      <w:bookmarkEnd w:id="14"/>
    </w:p>
    <w:p w14:paraId="5B5AC223" w14:textId="71C6792F"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validates SQL, and enforces 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1E10647E" w14:textId="707F3680"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5D29EE2F" w14:textId="7C2DBCDA"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1F56B9FD" w14:textId="77777777" w:rsidR="00503ACA" w:rsidRPr="00551661" w:rsidRDefault="00503ACA" w:rsidP="00551661"/>
    <w:p w14:paraId="2021FD05" w14:textId="24D90AD8" w:rsidR="001E2354" w:rsidRDefault="001E2354" w:rsidP="001E2354">
      <w:pPr>
        <w:pStyle w:val="Heading2"/>
      </w:pPr>
      <w:bookmarkStart w:id="15" w:name="_Toc240609476"/>
      <w:r>
        <w:t xml:space="preserve">4.2 </w:t>
      </w:r>
      <w:r w:rsidR="00370D75" w:rsidRPr="00370D75">
        <w:t>AI Processing Strategy</w:t>
      </w:r>
      <w:bookmarkEnd w:id="15"/>
    </w:p>
    <w:p w14:paraId="14AB6FCC"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0FECAF5E"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w:t>
      </w:r>
      <w:r w:rsidRPr="006C09E2">
        <w:lastRenderedPageBreak/>
        <w:t>Different phrasings can therefore share the same query logic, but this approach is limited to combinations supported by the backend.</w:t>
      </w:r>
    </w:p>
    <w:p w14:paraId="06105CD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3CC6D769" w14:textId="2A113AB1"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3342A42C" w14:textId="77777777" w:rsidR="006C09E2" w:rsidRPr="006C09E2" w:rsidRDefault="006C09E2" w:rsidP="006C09E2">
      <w:r w:rsidRPr="006C09E2">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1C42186A" w14:textId="77777777" w:rsidR="001E2354" w:rsidRDefault="001E2354" w:rsidP="001E2354"/>
    <w:p w14:paraId="7D2D2DBF"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7BFFCAF7" w14:textId="486BEFFA"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97C5EA9" w14:textId="1F1A4F4F" w:rsidR="00503ACA" w:rsidRDefault="00503ACA"/>
    <w:p w14:paraId="64E6A95D" w14:textId="5862D236" w:rsidR="00302B49" w:rsidRDefault="00000000" w:rsidP="00DD469B">
      <w:pPr>
        <w:pStyle w:val="Heading1"/>
      </w:pPr>
      <w:bookmarkStart w:id="16" w:name="_Toc240609477"/>
      <w:r>
        <w:lastRenderedPageBreak/>
        <w:t>5. Building Block View</w:t>
      </w:r>
      <w:bookmarkEnd w:id="16"/>
    </w:p>
    <w:p w14:paraId="7FFC32E4" w14:textId="52A88FA2" w:rsidR="00302B49" w:rsidRDefault="00000000">
      <w:pPr>
        <w:pStyle w:val="Heading2"/>
      </w:pPr>
      <w:bookmarkStart w:id="17" w:name="_Toc240609478"/>
      <w:r>
        <w:t>5.1 Whitebox Overall System</w:t>
      </w:r>
      <w:r w:rsidR="003606E5">
        <w:t xml:space="preserve"> – Level 1</w:t>
      </w:r>
      <w:bookmarkEnd w:id="17"/>
    </w:p>
    <w:p w14:paraId="7D59EC6E" w14:textId="2F17A55F"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4AB821CE" w14:textId="77777777" w:rsidR="00DD469B" w:rsidRPr="00DD469B" w:rsidRDefault="00DD469B" w:rsidP="00DD469B"/>
    <w:p w14:paraId="75EC2567" w14:textId="217E8F0A"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9395A6E" w14:textId="7C7FEED5"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457407F9"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2FD88706" w14:textId="77777777" w:rsidTr="00DD469B">
        <w:trPr>
          <w:trHeight w:val="277"/>
          <w:tblHeader/>
          <w:jc w:val="center"/>
        </w:trPr>
        <w:tc>
          <w:tcPr>
            <w:tcW w:w="4067" w:type="dxa"/>
            <w:shd w:val="clear" w:color="auto" w:fill="D9EAF7"/>
          </w:tcPr>
          <w:p w14:paraId="3A82FA08" w14:textId="5D0C3B76" w:rsidR="00DD469B" w:rsidRPr="00031806" w:rsidRDefault="00DD469B" w:rsidP="00811041">
            <w:pPr>
              <w:rPr>
                <w:b/>
                <w:bCs/>
              </w:rPr>
            </w:pPr>
            <w:r>
              <w:rPr>
                <w:b/>
                <w:bCs/>
              </w:rPr>
              <w:t>Element</w:t>
            </w:r>
          </w:p>
        </w:tc>
        <w:tc>
          <w:tcPr>
            <w:tcW w:w="5610" w:type="dxa"/>
            <w:shd w:val="clear" w:color="auto" w:fill="D9EAF7"/>
          </w:tcPr>
          <w:p w14:paraId="4DBEE809" w14:textId="2BE4F2C4" w:rsidR="00DD469B" w:rsidRPr="00DD469B" w:rsidRDefault="00DD469B" w:rsidP="00811041">
            <w:pPr>
              <w:rPr>
                <w:b/>
                <w:bCs/>
              </w:rPr>
            </w:pPr>
            <w:r w:rsidRPr="00DD469B">
              <w:rPr>
                <w:b/>
                <w:bCs/>
              </w:rPr>
              <w:t>Responsibility</w:t>
            </w:r>
          </w:p>
        </w:tc>
      </w:tr>
      <w:tr w:rsidR="00DD469B" w14:paraId="3A0F5363" w14:textId="77777777" w:rsidTr="00DD469B">
        <w:trPr>
          <w:trHeight w:val="297"/>
          <w:jc w:val="center"/>
        </w:trPr>
        <w:tc>
          <w:tcPr>
            <w:tcW w:w="4067" w:type="dxa"/>
            <w:vAlign w:val="center"/>
          </w:tcPr>
          <w:p w14:paraId="20C0BE48" w14:textId="43C64C66" w:rsidR="00DD469B" w:rsidRDefault="00DD469B" w:rsidP="00811041">
            <w:r>
              <w:t>Web Frontend</w:t>
            </w:r>
          </w:p>
        </w:tc>
        <w:tc>
          <w:tcPr>
            <w:tcW w:w="5610" w:type="dxa"/>
            <w:vAlign w:val="center"/>
          </w:tcPr>
          <w:p w14:paraId="1D50A67A" w14:textId="65AA393A" w:rsidR="00DD469B" w:rsidRDefault="00DD469B" w:rsidP="00811041">
            <w:r w:rsidRPr="00DD469B">
              <w:t>Provides text and voice input, displays answers and visualizations, and supports authorized administration functions.</w:t>
            </w:r>
          </w:p>
        </w:tc>
      </w:tr>
      <w:tr w:rsidR="00DD469B" w14:paraId="736D269C" w14:textId="77777777" w:rsidTr="00DD469B">
        <w:trPr>
          <w:trHeight w:val="297"/>
          <w:jc w:val="center"/>
        </w:trPr>
        <w:tc>
          <w:tcPr>
            <w:tcW w:w="4067" w:type="dxa"/>
            <w:vAlign w:val="center"/>
          </w:tcPr>
          <w:p w14:paraId="78FED839" w14:textId="1C8AE8B3" w:rsidR="00DD469B" w:rsidRDefault="00DD469B" w:rsidP="00811041">
            <w:r>
              <w:t>Application Backend</w:t>
            </w:r>
          </w:p>
        </w:tc>
        <w:tc>
          <w:tcPr>
            <w:tcW w:w="5610" w:type="dxa"/>
            <w:vAlign w:val="center"/>
          </w:tcPr>
          <w:p w14:paraId="63BA0C0C" w14:textId="6A038A88" w:rsidR="00DD469B" w:rsidRDefault="00DD469B" w:rsidP="00811041">
            <w:r w:rsidRPr="00DD469B">
              <w:t>Manages conversation context, coordinates AI and query processing, enforces permissions, and formats results.</w:t>
            </w:r>
          </w:p>
        </w:tc>
      </w:tr>
      <w:tr w:rsidR="00DD469B" w14:paraId="2F7A7CFD" w14:textId="77777777" w:rsidTr="00DD469B">
        <w:trPr>
          <w:trHeight w:val="297"/>
          <w:jc w:val="center"/>
        </w:trPr>
        <w:tc>
          <w:tcPr>
            <w:tcW w:w="4067" w:type="dxa"/>
            <w:vAlign w:val="center"/>
          </w:tcPr>
          <w:p w14:paraId="0E910C81" w14:textId="5B33DD54" w:rsidR="00DD469B" w:rsidRDefault="00DD469B" w:rsidP="00811041">
            <w:r>
              <w:t>Application Storage</w:t>
            </w:r>
          </w:p>
        </w:tc>
        <w:tc>
          <w:tcPr>
            <w:tcW w:w="5610" w:type="dxa"/>
            <w:vAlign w:val="center"/>
          </w:tcPr>
          <w:p w14:paraId="6D995C65" w14:textId="673287FC" w:rsidR="00DD469B" w:rsidRPr="00031806" w:rsidRDefault="00DD469B" w:rsidP="00811041">
            <w:r w:rsidRPr="00DD469B">
              <w:t>Stores conversation history, saved results, audit logs, and application metadata.</w:t>
            </w:r>
          </w:p>
        </w:tc>
      </w:tr>
      <w:tr w:rsidR="00DD469B" w14:paraId="71B50D9C" w14:textId="77777777" w:rsidTr="00DD469B">
        <w:trPr>
          <w:trHeight w:val="297"/>
          <w:jc w:val="center"/>
        </w:trPr>
        <w:tc>
          <w:tcPr>
            <w:tcW w:w="4067" w:type="dxa"/>
            <w:vAlign w:val="center"/>
          </w:tcPr>
          <w:p w14:paraId="0919B7C7" w14:textId="7E312CD7" w:rsidR="00DD469B" w:rsidRDefault="00DD469B" w:rsidP="00811041">
            <w:r>
              <w:lastRenderedPageBreak/>
              <w:t>External AI Service</w:t>
            </w:r>
          </w:p>
        </w:tc>
        <w:tc>
          <w:tcPr>
            <w:tcW w:w="5610" w:type="dxa"/>
            <w:vAlign w:val="center"/>
          </w:tcPr>
          <w:p w14:paraId="3AABF3CF" w14:textId="198D0F69" w:rsidR="00DD469B" w:rsidRPr="00031806" w:rsidRDefault="00DD469B" w:rsidP="00811041">
            <w:r w:rsidRPr="00DD469B">
              <w:t>Interprets questions and generates structured intents, SQL candidates, or summaries through an API.</w:t>
            </w:r>
          </w:p>
        </w:tc>
      </w:tr>
      <w:tr w:rsidR="00DD469B" w14:paraId="5C981081" w14:textId="77777777" w:rsidTr="00DD469B">
        <w:trPr>
          <w:trHeight w:val="297"/>
          <w:jc w:val="center"/>
        </w:trPr>
        <w:tc>
          <w:tcPr>
            <w:tcW w:w="4067" w:type="dxa"/>
            <w:vAlign w:val="center"/>
          </w:tcPr>
          <w:p w14:paraId="337EA7B2" w14:textId="16D9D2E3" w:rsidR="00DD469B" w:rsidRDefault="00DD469B" w:rsidP="00811041">
            <w:r>
              <w:t>Company data warehouse</w:t>
            </w:r>
          </w:p>
        </w:tc>
        <w:tc>
          <w:tcPr>
            <w:tcW w:w="5610" w:type="dxa"/>
            <w:vAlign w:val="center"/>
          </w:tcPr>
          <w:p w14:paraId="1CF420B9" w14:textId="5B32FF7E" w:rsidR="00DD469B" w:rsidRPr="00031806" w:rsidRDefault="00DD469B" w:rsidP="00811041">
            <w:r w:rsidRPr="00DD469B">
              <w:t>Provides standardized business data for authorized, read-only queries.</w:t>
            </w:r>
          </w:p>
        </w:tc>
      </w:tr>
    </w:tbl>
    <w:p w14:paraId="45146567" w14:textId="77777777" w:rsidR="00DD469B" w:rsidRDefault="00DD469B"/>
    <w:p w14:paraId="217FC489" w14:textId="214F985A"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3DA3904A" w14:textId="77777777" w:rsidR="00302B49" w:rsidRDefault="00000000">
      <w:pPr>
        <w:pStyle w:val="Heading2"/>
      </w:pPr>
      <w:bookmarkStart w:id="18" w:name="_Toc240609479"/>
      <w:r>
        <w:t>5.2 Level 2</w:t>
      </w:r>
      <w:bookmarkEnd w:id="18"/>
    </w:p>
    <w:p w14:paraId="215D9480" w14:textId="5DE4D40F"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27B723E3" w14:textId="4E1BC9D6" w:rsidR="00DD469B" w:rsidRPr="00DD469B" w:rsidRDefault="00DD469B" w:rsidP="00DD469B">
      <w:pPr>
        <w:jc w:val="center"/>
        <w:rPr>
          <w:i/>
          <w:iCs/>
        </w:rPr>
      </w:pPr>
      <w:r w:rsidRPr="00DD469B">
        <w:rPr>
          <w:i/>
          <w:iCs/>
        </w:rPr>
        <w:t>Figure 5.2 — Application Backend — Level 2</w:t>
      </w:r>
    </w:p>
    <w:p w14:paraId="46E33C87"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2ED1D58B" w14:textId="77777777" w:rsidTr="00811041">
        <w:trPr>
          <w:trHeight w:val="277"/>
          <w:tblHeader/>
          <w:jc w:val="center"/>
        </w:trPr>
        <w:tc>
          <w:tcPr>
            <w:tcW w:w="4067" w:type="dxa"/>
            <w:shd w:val="clear" w:color="auto" w:fill="D9EAF7"/>
          </w:tcPr>
          <w:p w14:paraId="1BCB36D2" w14:textId="3B3D2C27" w:rsidR="00DD469B" w:rsidRPr="00031806" w:rsidRDefault="00DD469B" w:rsidP="00811041">
            <w:pPr>
              <w:rPr>
                <w:b/>
                <w:bCs/>
              </w:rPr>
            </w:pPr>
            <w:r>
              <w:rPr>
                <w:b/>
                <w:bCs/>
              </w:rPr>
              <w:t>Component</w:t>
            </w:r>
          </w:p>
        </w:tc>
        <w:tc>
          <w:tcPr>
            <w:tcW w:w="5610" w:type="dxa"/>
            <w:shd w:val="clear" w:color="auto" w:fill="D9EAF7"/>
          </w:tcPr>
          <w:p w14:paraId="5E02DC7F" w14:textId="77777777" w:rsidR="00DD469B" w:rsidRPr="00DD469B" w:rsidRDefault="00DD469B" w:rsidP="00811041">
            <w:pPr>
              <w:rPr>
                <w:b/>
                <w:bCs/>
              </w:rPr>
            </w:pPr>
            <w:r w:rsidRPr="00DD469B">
              <w:rPr>
                <w:b/>
                <w:bCs/>
              </w:rPr>
              <w:t>Responsibility</w:t>
            </w:r>
          </w:p>
        </w:tc>
      </w:tr>
      <w:tr w:rsidR="00DD469B" w14:paraId="735B35F6" w14:textId="77777777" w:rsidTr="00811041">
        <w:trPr>
          <w:trHeight w:val="297"/>
          <w:jc w:val="center"/>
        </w:trPr>
        <w:tc>
          <w:tcPr>
            <w:tcW w:w="4067" w:type="dxa"/>
            <w:vAlign w:val="center"/>
          </w:tcPr>
          <w:p w14:paraId="42FA146E" w14:textId="7986D6F7" w:rsidR="00DD469B" w:rsidRDefault="00DD469B" w:rsidP="00811041">
            <w:r w:rsidRPr="00DD469B">
              <w:t>Query Orchestration</w:t>
            </w:r>
          </w:p>
        </w:tc>
        <w:tc>
          <w:tcPr>
            <w:tcW w:w="5610" w:type="dxa"/>
            <w:vAlign w:val="center"/>
          </w:tcPr>
          <w:p w14:paraId="0EEE9F20" w14:textId="02E70943"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7FBD1542" w14:textId="77777777" w:rsidTr="00811041">
        <w:trPr>
          <w:trHeight w:val="297"/>
          <w:jc w:val="center"/>
        </w:trPr>
        <w:tc>
          <w:tcPr>
            <w:tcW w:w="4067" w:type="dxa"/>
            <w:vAlign w:val="center"/>
          </w:tcPr>
          <w:p w14:paraId="0D320612" w14:textId="63605EC7" w:rsidR="00DD469B" w:rsidRDefault="00DD469B" w:rsidP="00811041">
            <w:r w:rsidRPr="00DD469B">
              <w:t>Authentication and Authorization</w:t>
            </w:r>
          </w:p>
        </w:tc>
        <w:tc>
          <w:tcPr>
            <w:tcW w:w="5610" w:type="dxa"/>
            <w:vAlign w:val="center"/>
          </w:tcPr>
          <w:p w14:paraId="531FA300" w14:textId="46EEA2D1" w:rsidR="00DD469B" w:rsidRDefault="00DD469B" w:rsidP="00811041">
            <w:r w:rsidRPr="00DD469B">
              <w:t>Identifies users and enforces permissions for business data, saved results, and administration functions.</w:t>
            </w:r>
          </w:p>
        </w:tc>
      </w:tr>
      <w:tr w:rsidR="00DD469B" w:rsidRPr="00031806" w14:paraId="41D4E3A2" w14:textId="77777777" w:rsidTr="00811041">
        <w:trPr>
          <w:trHeight w:val="297"/>
          <w:jc w:val="center"/>
        </w:trPr>
        <w:tc>
          <w:tcPr>
            <w:tcW w:w="4067" w:type="dxa"/>
            <w:vAlign w:val="center"/>
          </w:tcPr>
          <w:p w14:paraId="13E57226" w14:textId="2D003727" w:rsidR="00DD469B" w:rsidRDefault="00DD469B" w:rsidP="00811041">
            <w:r w:rsidRPr="00DD469B">
              <w:lastRenderedPageBreak/>
              <w:t>Conversation Management</w:t>
            </w:r>
          </w:p>
        </w:tc>
        <w:tc>
          <w:tcPr>
            <w:tcW w:w="5610" w:type="dxa"/>
            <w:vAlign w:val="center"/>
          </w:tcPr>
          <w:p w14:paraId="6458E84E" w14:textId="6A24E188" w:rsidR="00DD469B" w:rsidRPr="00031806" w:rsidRDefault="00DD469B" w:rsidP="00811041">
            <w:r w:rsidRPr="00DD469B">
              <w:t>Maintains conversation context and pending clarification requests, using stored history where relevant.</w:t>
            </w:r>
          </w:p>
        </w:tc>
      </w:tr>
      <w:tr w:rsidR="00DD469B" w:rsidRPr="00031806" w14:paraId="3B147DB9" w14:textId="77777777" w:rsidTr="00811041">
        <w:trPr>
          <w:trHeight w:val="297"/>
          <w:jc w:val="center"/>
        </w:trPr>
        <w:tc>
          <w:tcPr>
            <w:tcW w:w="4067" w:type="dxa"/>
            <w:vAlign w:val="center"/>
          </w:tcPr>
          <w:p w14:paraId="1F2D9BE4" w14:textId="0AB24A7B" w:rsidR="00DD469B" w:rsidRDefault="00DD469B" w:rsidP="00811041">
            <w:r w:rsidRPr="00DD469B">
              <w:t>AI Integration</w:t>
            </w:r>
          </w:p>
        </w:tc>
        <w:tc>
          <w:tcPr>
            <w:tcW w:w="5610" w:type="dxa"/>
            <w:vAlign w:val="center"/>
          </w:tcPr>
          <w:p w14:paraId="33C22BBB" w14:textId="58A2DA9E" w:rsidR="00DD469B" w:rsidRPr="00031806" w:rsidRDefault="00DD469B" w:rsidP="00811041">
            <w:r w:rsidRPr="00DD469B">
              <w:t>Prepares approved prompts, calls the external LLM API, and validates the structure of model outputs.</w:t>
            </w:r>
          </w:p>
        </w:tc>
      </w:tr>
      <w:tr w:rsidR="00DD469B" w:rsidRPr="00031806" w14:paraId="17A402A2" w14:textId="77777777" w:rsidTr="00811041">
        <w:trPr>
          <w:trHeight w:val="297"/>
          <w:jc w:val="center"/>
        </w:trPr>
        <w:tc>
          <w:tcPr>
            <w:tcW w:w="4067" w:type="dxa"/>
            <w:vAlign w:val="center"/>
          </w:tcPr>
          <w:p w14:paraId="1C28056A" w14:textId="3879ADF9" w:rsidR="00DD469B" w:rsidRDefault="00DD469B" w:rsidP="00811041">
            <w:r w:rsidRPr="00DD469B">
              <w:t>Business Metadata and Retrieval</w:t>
            </w:r>
          </w:p>
        </w:tc>
        <w:tc>
          <w:tcPr>
            <w:tcW w:w="5610" w:type="dxa"/>
            <w:vAlign w:val="center"/>
          </w:tcPr>
          <w:p w14:paraId="466479DE" w14:textId="50924F5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7B29FAFA" w14:textId="77777777" w:rsidTr="00811041">
        <w:trPr>
          <w:trHeight w:val="297"/>
          <w:jc w:val="center"/>
        </w:trPr>
        <w:tc>
          <w:tcPr>
            <w:tcW w:w="4067" w:type="dxa"/>
            <w:vAlign w:val="center"/>
          </w:tcPr>
          <w:p w14:paraId="57BB9AD8" w14:textId="25A542C0" w:rsidR="00DD469B" w:rsidRDefault="00DD469B" w:rsidP="00811041">
            <w:r w:rsidRPr="00DD469B">
              <w:t>Query Processing</w:t>
            </w:r>
          </w:p>
        </w:tc>
        <w:tc>
          <w:tcPr>
            <w:tcW w:w="5610" w:type="dxa"/>
            <w:vAlign w:val="center"/>
          </w:tcPr>
          <w:p w14:paraId="53303339" w14:textId="450322F8"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59D0BF1A" w14:textId="77777777" w:rsidTr="00811041">
        <w:trPr>
          <w:trHeight w:val="297"/>
          <w:jc w:val="center"/>
        </w:trPr>
        <w:tc>
          <w:tcPr>
            <w:tcW w:w="4067" w:type="dxa"/>
            <w:vAlign w:val="center"/>
          </w:tcPr>
          <w:p w14:paraId="148E50E5" w14:textId="59595A0B" w:rsidR="00DD469B" w:rsidRDefault="00DD469B" w:rsidP="00811041">
            <w:r w:rsidRPr="00DD469B">
              <w:t>Result Presentation</w:t>
            </w:r>
          </w:p>
        </w:tc>
        <w:tc>
          <w:tcPr>
            <w:tcW w:w="5610" w:type="dxa"/>
            <w:vAlign w:val="center"/>
          </w:tcPr>
          <w:p w14:paraId="32C20F46" w14:textId="0BAF467F"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3CBB68BC" w14:textId="77777777" w:rsidTr="00811041">
        <w:trPr>
          <w:trHeight w:val="297"/>
          <w:jc w:val="center"/>
        </w:trPr>
        <w:tc>
          <w:tcPr>
            <w:tcW w:w="4067" w:type="dxa"/>
            <w:vAlign w:val="center"/>
          </w:tcPr>
          <w:p w14:paraId="38403E02" w14:textId="6DF2BA89" w:rsidR="00DD469B" w:rsidRDefault="00DD469B" w:rsidP="00811041">
            <w:r w:rsidRPr="00DD469B">
              <w:t>History and Audit</w:t>
            </w:r>
          </w:p>
        </w:tc>
        <w:tc>
          <w:tcPr>
            <w:tcW w:w="5610" w:type="dxa"/>
            <w:vAlign w:val="center"/>
          </w:tcPr>
          <w:p w14:paraId="1397AC58" w14:textId="48AEFE06" w:rsidR="00DD469B" w:rsidRPr="00DD469B" w:rsidRDefault="00DD469B" w:rsidP="00811041">
            <w:r w:rsidRPr="00DD469B">
              <w:t>Stores and retrieves conversations, saved results, query records, and source references through Application Storage.</w:t>
            </w:r>
          </w:p>
        </w:tc>
      </w:tr>
    </w:tbl>
    <w:p w14:paraId="0D3CE655" w14:textId="0A50C26B" w:rsidR="00DD469B" w:rsidRDefault="00DD469B"/>
    <w:p w14:paraId="55CF598D"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0EF77BDD" w14:textId="53EBB474"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01A61985" w14:textId="70364745" w:rsidR="00302B49" w:rsidRDefault="00000000" w:rsidP="00E32F3A">
      <w:pPr>
        <w:pStyle w:val="Heading1"/>
      </w:pPr>
      <w:bookmarkStart w:id="19" w:name="_Toc240609480"/>
      <w:r>
        <w:lastRenderedPageBreak/>
        <w:t>6. Runtime View</w:t>
      </w:r>
      <w:bookmarkEnd w:id="19"/>
    </w:p>
    <w:p w14:paraId="0B73F1A2" w14:textId="671F4B9E" w:rsidR="00E32F3A" w:rsidRPr="00E32F3A" w:rsidRDefault="00000000" w:rsidP="00E32F3A">
      <w:pPr>
        <w:pStyle w:val="Heading2"/>
      </w:pPr>
      <w:bookmarkStart w:id="20" w:name="_Toc240609481"/>
      <w:r>
        <w:t xml:space="preserve">6.1 </w:t>
      </w:r>
      <w:r w:rsidR="00E47C6F" w:rsidRPr="00E47C6F">
        <w:t>Successful Data Request</w:t>
      </w:r>
      <w:bookmarkEnd w:id="20"/>
    </w:p>
    <w:p w14:paraId="4A27DB9D" w14:textId="637EB2F6"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5AC569B2" w14:textId="41C3B59B"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27C1E64" w14:textId="77777777" w:rsidR="00E47C6F" w:rsidRPr="00E47C6F" w:rsidRDefault="00E47C6F" w:rsidP="00E47C6F">
      <w:pPr>
        <w:numPr>
          <w:ilvl w:val="0"/>
          <w:numId w:val="12"/>
        </w:numPr>
      </w:pPr>
      <w:r w:rsidRPr="00E47C6F">
        <w:t>Submit question: User asks a question through the frontend.</w:t>
      </w:r>
    </w:p>
    <w:p w14:paraId="7EA6D258" w14:textId="77777777" w:rsidR="00E47C6F" w:rsidRPr="00E47C6F" w:rsidRDefault="00E47C6F" w:rsidP="00E47C6F">
      <w:pPr>
        <w:numPr>
          <w:ilvl w:val="0"/>
          <w:numId w:val="12"/>
        </w:numPr>
      </w:pPr>
      <w:r w:rsidRPr="00E47C6F">
        <w:t>Verify identity and access scope: Backend authenticates the user and loads their permissions.</w:t>
      </w:r>
    </w:p>
    <w:p w14:paraId="60E06903" w14:textId="77777777" w:rsidR="00E47C6F" w:rsidRPr="00E47C6F" w:rsidRDefault="00E47C6F" w:rsidP="00E47C6F">
      <w:pPr>
        <w:numPr>
          <w:ilvl w:val="0"/>
          <w:numId w:val="12"/>
        </w:numPr>
      </w:pPr>
      <w:r w:rsidRPr="00E47C6F">
        <w:t>Load conversation context: Backend retrieves relevant history from Application Storage.</w:t>
      </w:r>
    </w:p>
    <w:p w14:paraId="1C29796D" w14:textId="77777777" w:rsidR="00E47C6F" w:rsidRPr="00E47C6F" w:rsidRDefault="00E47C6F" w:rsidP="00E47C6F">
      <w:pPr>
        <w:numPr>
          <w:ilvl w:val="0"/>
          <w:numId w:val="12"/>
        </w:numPr>
      </w:pPr>
      <w:r>
        <w:t xml:space="preserve">Interpret question: External AI Service converts the question into a structured request; the backend reads plain questions by rules when that option is enabled, or when the AI service is unavailable.</w:t>
      </w:r>
    </w:p>
    <w:p w14:paraId="7E23FC32" w14:textId="77777777" w:rsidR="00E47C6F" w:rsidRPr="00E47C6F" w:rsidRDefault="00E47C6F" w:rsidP="00E47C6F">
      <w:pPr>
        <w:numPr>
          <w:ilvl w:val="0"/>
          <w:numId w:val="12"/>
        </w:numPr>
      </w:pPr>
      <w:r w:rsidRPr="00E47C6F">
        <w:t>Check permissions: Backend validates the request against the user's access scope.</w:t>
      </w:r>
    </w:p>
    <w:p w14:paraId="458F13CF"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1CF7B99A" w14:textId="77777777" w:rsidR="00E47C6F" w:rsidRPr="00E47C6F" w:rsidRDefault="00E47C6F" w:rsidP="00E47C6F">
      <w:pPr>
        <w:numPr>
          <w:ilvl w:val="0"/>
          <w:numId w:val="12"/>
        </w:numPr>
      </w:pPr>
      <w:r w:rsidRPr="00E47C6F">
        <w:t>Validate SQL: Backend re-checks the generated query and enforces access scope.</w:t>
      </w:r>
    </w:p>
    <w:p w14:paraId="669814C5" w14:textId="77777777" w:rsidR="00E47C6F" w:rsidRPr="00E47C6F" w:rsidRDefault="00E47C6F" w:rsidP="00E47C6F">
      <w:pPr>
        <w:numPr>
          <w:ilvl w:val="0"/>
          <w:numId w:val="12"/>
        </w:numPr>
      </w:pPr>
      <w:r w:rsidRPr="00E47C6F">
        <w:t>Execute query: Backend runs the read-only query against the Company Data Warehouse.</w:t>
      </w:r>
    </w:p>
    <w:p w14:paraId="7361C2DF" w14:textId="77777777" w:rsidR="00E47C6F" w:rsidRPr="00E47C6F" w:rsidRDefault="00E47C6F" w:rsidP="00E47C6F">
      <w:pPr>
        <w:numPr>
          <w:ilvl w:val="0"/>
          <w:numId w:val="12"/>
        </w:numPr>
      </w:pPr>
      <w:r w:rsidRPr="00E47C6F">
        <w:lastRenderedPageBreak/>
        <w:t>Save and respond: Result and traceability records are saved; the answer is returned to the user.</w:t>
      </w:r>
    </w:p>
    <w:p w14:paraId="5D9FBFE3" w14:textId="77777777" w:rsidR="00302B49" w:rsidRDefault="00302B49"/>
    <w:p w14:paraId="66D8D899" w14:textId="188AEF0B" w:rsidR="00302B49" w:rsidRDefault="00000000" w:rsidP="00E47C6F">
      <w:pPr>
        <w:pStyle w:val="Heading2"/>
      </w:pPr>
      <w:bookmarkStart w:id="21" w:name="_Toc240609482"/>
      <w:r>
        <w:t xml:space="preserve">6.2 </w:t>
      </w:r>
      <w:r w:rsidR="00E47C6F" w:rsidRPr="00E47C6F">
        <w:t>Unauthorized Data Request</w:t>
      </w:r>
      <w:bookmarkEnd w:id="21"/>
    </w:p>
    <w:p w14:paraId="70590AB2" w14:textId="22FC4C8C" w:rsidR="00E32F3A" w:rsidRPr="00E32F3A" w:rsidRDefault="00E32F3A" w:rsidP="00E32F3A">
      <w:r>
        <w:rPr>
          <w:b/>
          <w:bCs/>
        </w:rPr>
        <w:t xml:space="preserve">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5D573FC6" w14:textId="77777777" w:rsidR="00E47C6F" w:rsidRPr="00E47C6F" w:rsidRDefault="00E47C6F" w:rsidP="00E47C6F"/>
    <w:p w14:paraId="70D62819" w14:textId="4734AF28"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6CEDB274" w14:textId="7DFF727F"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371CEFE5" w14:textId="5C8A6DCB" w:rsidR="00E32F3A" w:rsidRDefault="00E32F3A" w:rsidP="00E32F3A">
      <w:pPr>
        <w:pStyle w:val="ListParagraph"/>
        <w:numPr>
          <w:ilvl w:val="0"/>
          <w:numId w:val="13"/>
        </w:numPr>
      </w:pPr>
      <w:r>
        <w:t>Submit question: User requests data outside their permission scope.</w:t>
      </w:r>
    </w:p>
    <w:p w14:paraId="5A4F34D8" w14:textId="77777777" w:rsidR="00E32F3A" w:rsidRDefault="00E32F3A" w:rsidP="00E32F3A">
      <w:pPr>
        <w:pStyle w:val="ListParagraph"/>
        <w:numPr>
          <w:ilvl w:val="0"/>
          <w:numId w:val="13"/>
        </w:numPr>
      </w:pPr>
      <w:r>
        <w:t xml:space="preserve">Verify identity and access scope: Backend authenticates the user. An IT Administrator is refused at this point, so the interpretation step does not take place for this role.</w:t>
      </w:r>
    </w:p>
    <w:p w14:paraId="2BAB17AA" w14:textId="77777777" w:rsidR="00E32F3A" w:rsidRDefault="00E32F3A" w:rsidP="00E32F3A">
      <w:pPr>
        <w:pStyle w:val="ListParagraph"/>
        <w:numPr>
          <w:ilvl w:val="0"/>
          <w:numId w:val="13"/>
        </w:numPr>
      </w:pPr>
      <w:r>
        <w:t>Interpret question: AI Service identifies the data being requested, using only non-sensitive context.</w:t>
      </w:r>
    </w:p>
    <w:p w14:paraId="5DB79C63" w14:textId="77777777" w:rsidR="00E32F3A" w:rsidRDefault="00E32F3A" w:rsidP="00E32F3A">
      <w:pPr>
        <w:pStyle w:val="ListParagraph"/>
        <w:numPr>
          <w:ilvl w:val="0"/>
          <w:numId w:val="13"/>
        </w:numPr>
      </w:pPr>
      <w:r>
        <w:t>Check permissions: Backend determines the request is not allowed.</w:t>
      </w:r>
    </w:p>
    <w:p w14:paraId="67F774AE" w14:textId="77777777" w:rsidR="00E32F3A" w:rsidRDefault="00E32F3A" w:rsidP="00E32F3A">
      <w:pPr>
        <w:pStyle w:val="ListParagraph"/>
        <w:numPr>
          <w:ilvl w:val="0"/>
          <w:numId w:val="13"/>
        </w:numPr>
      </w:pPr>
      <w:r>
        <w:t>Record denial: The denied request and reason are logged to Application Storage.</w:t>
      </w:r>
    </w:p>
    <w:p w14:paraId="52B1441B" w14:textId="1B441493" w:rsidR="00E47C6F" w:rsidRDefault="00E32F3A" w:rsidP="00E32F3A">
      <w:pPr>
        <w:pStyle w:val="ListParagraph"/>
        <w:numPr>
          <w:ilvl w:val="0"/>
          <w:numId w:val="13"/>
        </w:numPr>
      </w:pPr>
      <w:r>
        <w:t>Respond: User receives an explanation; no SQL is built and no data warehouse query is executed.</w:t>
      </w:r>
    </w:p>
    <w:p w14:paraId="0D91F4E4" w14:textId="77777777" w:rsidR="00E32F3A" w:rsidRDefault="00E32F3A" w:rsidP="00E32F3A"/>
    <w:p w14:paraId="6E1A2D68" w14:textId="77777777" w:rsidR="00E32F3A" w:rsidRDefault="00E32F3A" w:rsidP="00E32F3A"/>
    <w:p w14:paraId="0699836D" w14:textId="77777777" w:rsidR="00E32F3A" w:rsidRPr="00E47C6F" w:rsidRDefault="00E32F3A" w:rsidP="00E32F3A"/>
    <w:p w14:paraId="27FA42A5" w14:textId="2E3ED0AA" w:rsidR="00302B49" w:rsidRDefault="00E47C6F" w:rsidP="00E32F3A">
      <w:pPr>
        <w:pStyle w:val="Heading2"/>
        <w:numPr>
          <w:ilvl w:val="1"/>
          <w:numId w:val="13"/>
        </w:numPr>
      </w:pPr>
      <w:bookmarkStart w:id="22" w:name="_Toc240609483"/>
      <w:r w:rsidRPr="00E47C6F">
        <w:lastRenderedPageBreak/>
        <w:t>6.3 No Data Found</w:t>
      </w:r>
      <w:bookmarkEnd w:id="22"/>
    </w:p>
    <w:p w14:paraId="3D0CC719" w14:textId="227E265A"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71F4D382" w14:textId="16F8B194"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33D59550" w14:textId="794109D0"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41AD793E" w14:textId="77777777" w:rsidR="00E32F3A" w:rsidRDefault="00E32F3A" w:rsidP="00E32F3A">
      <w:pPr>
        <w:pStyle w:val="ListParagraph"/>
        <w:numPr>
          <w:ilvl w:val="0"/>
          <w:numId w:val="16"/>
        </w:numPr>
      </w:pPr>
      <w:r>
        <w:t>Submit question: User asks a valid, permitted question for a reporting period.</w:t>
      </w:r>
    </w:p>
    <w:p w14:paraId="37110CA0" w14:textId="77777777" w:rsidR="00E32F3A" w:rsidRDefault="00E32F3A" w:rsidP="00E32F3A">
      <w:pPr>
        <w:pStyle w:val="ListParagraph"/>
        <w:numPr>
          <w:ilvl w:val="0"/>
          <w:numId w:val="16"/>
        </w:numPr>
      </w:pPr>
      <w:r>
        <w:t>Steps 2–7 proceed identically to Scenario 6.1 (interpret, check permissions, build and validate SQL).</w:t>
      </w:r>
    </w:p>
    <w:p w14:paraId="241E2C72" w14:textId="77777777" w:rsidR="00E32F3A" w:rsidRDefault="00E32F3A" w:rsidP="00E32F3A">
      <w:pPr>
        <w:pStyle w:val="ListParagraph"/>
        <w:numPr>
          <w:ilvl w:val="0"/>
          <w:numId w:val="16"/>
        </w:numPr>
      </w:pPr>
      <w:r>
        <w:t>Execute query: Company Data Warehouse returns no matching records.</w:t>
      </w:r>
    </w:p>
    <w:p w14:paraId="349BCE7B" w14:textId="77777777" w:rsidR="00E32F3A" w:rsidRDefault="00E32F3A" w:rsidP="00E32F3A">
      <w:pPr>
        <w:pStyle w:val="ListParagraph"/>
        <w:numPr>
          <w:ilvl w:val="0"/>
          <w:numId w:val="16"/>
        </w:numPr>
      </w:pPr>
      <w:r>
        <w:t>Identify no-data result: Backend explicitly flags the empty result rather than fabricating an answer.</w:t>
      </w:r>
    </w:p>
    <w:p w14:paraId="04001849" w14:textId="584D1FF2" w:rsidR="00E32F3A" w:rsidRPr="00E47C6F" w:rsidRDefault="00E32F3A" w:rsidP="00E32F3A">
      <w:pPr>
        <w:pStyle w:val="ListParagraph"/>
        <w:numPr>
          <w:ilvl w:val="0"/>
          <w:numId w:val="16"/>
        </w:numPr>
      </w:pPr>
      <w:r>
        <w:t>Save and respond: Query, filters, and no-data status are saved; user is told no data was found.</w:t>
      </w:r>
    </w:p>
    <w:p w14:paraId="6A7ECC47" w14:textId="4A897CDA" w:rsidR="00E47C6F" w:rsidRDefault="00E47C6F" w:rsidP="00E47C6F">
      <w:pPr>
        <w:pStyle w:val="Heading2"/>
      </w:pPr>
      <w:bookmarkStart w:id="23" w:name="_Toc240609484"/>
      <w:r>
        <w:t xml:space="preserve">6.4 </w:t>
      </w:r>
      <w:r w:rsidRPr="00E47C6F">
        <w:t>Clarification Request</w:t>
      </w:r>
      <w:bookmarkEnd w:id="23"/>
    </w:p>
    <w:p w14:paraId="46DB7E58" w14:textId="006CB311"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4578D4C4" w14:textId="47419243"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56DB3C98" w14:textId="7BFD2C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2B4CDA42" w14:textId="77777777" w:rsidR="00E32F3A" w:rsidRDefault="00E32F3A" w:rsidP="00E32F3A">
      <w:pPr>
        <w:pStyle w:val="ListParagraph"/>
        <w:numPr>
          <w:ilvl w:val="0"/>
          <w:numId w:val="18"/>
        </w:numPr>
      </w:pPr>
      <w:r>
        <w:t>Submit question: User asks an ambiguous question.</w:t>
      </w:r>
    </w:p>
    <w:p w14:paraId="3E5DE04E" w14:textId="77777777" w:rsidR="00E32F3A" w:rsidRDefault="00E32F3A" w:rsidP="00E32F3A">
      <w:pPr>
        <w:pStyle w:val="ListParagraph"/>
        <w:numPr>
          <w:ilvl w:val="0"/>
          <w:numId w:val="18"/>
        </w:numPr>
      </w:pPr>
      <w:r>
        <w:t>Interpret question: AI Service cannot resolve a structured request from the available context.</w:t>
      </w:r>
    </w:p>
    <w:p w14:paraId="3272F15F" w14:textId="77777777" w:rsidR="00E32F3A" w:rsidRDefault="00E32F3A" w:rsidP="00E32F3A">
      <w:pPr>
        <w:pStyle w:val="ListParagraph"/>
        <w:numPr>
          <w:ilvl w:val="0"/>
          <w:numId w:val="18"/>
        </w:numPr>
      </w:pPr>
      <w:r>
        <w:t>Save pending clarification: Backend stores the unresolved state in Application Storage.</w:t>
      </w:r>
    </w:p>
    <w:p w14:paraId="7EA2859A" w14:textId="77777777" w:rsidR="00E32F3A" w:rsidRDefault="00E32F3A" w:rsidP="00E32F3A">
      <w:pPr>
        <w:pStyle w:val="ListParagraph"/>
        <w:numPr>
          <w:ilvl w:val="0"/>
          <w:numId w:val="18"/>
        </w:numPr>
      </w:pPr>
      <w:r>
        <w:t>Ask clarification: User is prompted for the missing detail.</w:t>
      </w:r>
    </w:p>
    <w:p w14:paraId="3BEC58B6"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D8ADDF7" w14:textId="75140A04" w:rsidR="00302B49" w:rsidRDefault="00E32F3A" w:rsidP="00E32F3A">
      <w:pPr>
        <w:pStyle w:val="ListParagraph"/>
        <w:numPr>
          <w:ilvl w:val="0"/>
          <w:numId w:val="18"/>
        </w:numPr>
      </w:pPr>
      <w:r>
        <w:t>Once resolved, processing continues as in Scenario 6.1.</w:t>
      </w:r>
      <w:r>
        <w:br w:type="page"/>
      </w:r>
    </w:p>
    <w:p w14:paraId="0372516F" w14:textId="77777777" w:rsidR="00302B49" w:rsidRDefault="00000000">
      <w:pPr>
        <w:pStyle w:val="Heading1"/>
      </w:pPr>
      <w:bookmarkStart w:id="24" w:name="_Toc240609485"/>
      <w:r>
        <w:lastRenderedPageBreak/>
        <w:t>7. Deployment View</w:t>
      </w:r>
      <w:bookmarkEnd w:id="24"/>
    </w:p>
    <w:p w14:paraId="74CDC11F"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EB72E5A" w14:textId="40C7EA7E" w:rsidR="000F03A3" w:rsidRDefault="000F03A3" w:rsidP="000F03A3">
      <w:pPr>
        <w:pStyle w:val="Heading2"/>
      </w:pPr>
      <w:bookmarkStart w:id="25" w:name="_Toc240609486"/>
      <w:r>
        <w:t>7.1 Docker Deployment</w:t>
      </w:r>
      <w:bookmarkEnd w:id="25"/>
    </w:p>
    <w:p w14:paraId="275D6B9A"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45F5C105"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7FFAC0FE"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51CACADB"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6A25E63"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779C69A5" w14:textId="4C61350B"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68DCC7D" w14:textId="77777777" w:rsidR="00302B49" w:rsidRDefault="00000000">
      <w:pPr>
        <w:pStyle w:val="Heading1"/>
      </w:pPr>
      <w:bookmarkStart w:id="26" w:name="_Toc240609487"/>
      <w:r>
        <w:lastRenderedPageBreak/>
        <w:t>8. Cross-cutting Concepts</w:t>
      </w:r>
      <w:bookmarkEnd w:id="26"/>
    </w:p>
    <w:p w14:paraId="48EAA077" w14:textId="43C7A633" w:rsidR="00302B49" w:rsidRDefault="000E1FCA" w:rsidP="000E1FCA">
      <w:pPr>
        <w:pStyle w:val="Heading2"/>
      </w:pPr>
      <w:bookmarkStart w:id="27" w:name="_Toc240609488"/>
      <w:r>
        <w:t xml:space="preserve">8.1 </w:t>
      </w:r>
      <w:r w:rsidRPr="000E1FCA">
        <w:t>Authentication and Authorization</w:t>
      </w:r>
      <w:bookmarkEnd w:id="27"/>
    </w:p>
    <w:p w14:paraId="3CAA3866"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694284EF" w14:textId="77777777" w:rsidR="005B0D80" w:rsidRDefault="005B0D80" w:rsidP="005B0D80"/>
    <w:p w14:paraId="72CC1EDD" w14:textId="37F2A389"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59BCC8AE" w14:textId="77777777" w:rsidR="000E1FCA" w:rsidRDefault="000E1FCA" w:rsidP="000E1FCA">
      <w:pPr>
        <w:pStyle w:val="Heading2"/>
      </w:pPr>
      <w:bookmarkStart w:id="28" w:name="_Toc240609489"/>
      <w:r w:rsidRPr="000E1FCA">
        <w:t>8.2 Business Definitions and Metadata</w:t>
      </w:r>
      <w:bookmarkEnd w:id="28"/>
    </w:p>
    <w:p w14:paraId="733121A6" w14:textId="6CE28CC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08A94AD6" w14:textId="4A3FAF18"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w:t>
      </w:r>
    </w:p>
    <w:p w14:paraId="29D87F51" w14:textId="71991A6B"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2A7AE6F1" w14:textId="47FA6ADD"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439F8096" w14:textId="1181FE5E"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3A13E352" w14:textId="758D0FF4" w:rsidR="00E1391A" w:rsidRPr="00E1391A" w:rsidRDefault="000E1FCA" w:rsidP="00E1391A">
      <w:pPr>
        <w:pStyle w:val="Heading2"/>
      </w:pPr>
      <w:bookmarkStart w:id="29" w:name="_Toc240609490"/>
      <w:r w:rsidRPr="000E1FCA">
        <w:lastRenderedPageBreak/>
        <w:t>8.3 AI Output and Query Validation</w:t>
      </w:r>
      <w:bookmarkEnd w:id="29"/>
    </w:p>
    <w:p w14:paraId="12CE2CDD"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0A9BD2C9" w14:textId="77777777" w:rsidR="00BB4ED9" w:rsidRPr="00BB4ED9" w:rsidRDefault="00BB4ED9" w:rsidP="00BB4ED9">
      <w:r>
        <w:t xml:space="preserve">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default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16F21ADA" w14:textId="77777777" w:rsidR="00BB4ED9" w:rsidRPr="00BB4ED9" w:rsidRDefault="00BB4ED9" w:rsidP="00BB4ED9">
      <w:r>
        <w:t xml:space="preserve">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r>
        <w:t xml:space="preserve">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60FCC8A7"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43B80EA0" w14:textId="04E6DC2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FF01DE4" w14:textId="28E46C6F"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67DFF782" w14:textId="77777777" w:rsidR="000E1FCA" w:rsidRDefault="000E1FCA" w:rsidP="000E1FCA">
      <w:pPr>
        <w:pStyle w:val="Heading2"/>
      </w:pPr>
      <w:bookmarkStart w:id="30" w:name="_Toc240609491"/>
      <w:r w:rsidRPr="000E1FCA">
        <w:t>8.4 Conversation Context and Clarification</w:t>
      </w:r>
      <w:bookmarkEnd w:id="30"/>
    </w:p>
    <w:p w14:paraId="320F541A"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111A2564"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5228EEF8" w14:textId="389F7B45"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r>
        <w:t xml:space="preserve">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r>
        <w:t xml:space="preserve">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r>
        <w:t xml:space="preserve">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r>
        <w:t xml:space="preserve">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6AC4BFF6" w14:textId="77777777" w:rsidR="000E1FCA" w:rsidRDefault="000E1FCA" w:rsidP="000E1FCA">
      <w:pPr>
        <w:pStyle w:val="Heading2"/>
      </w:pPr>
      <w:bookmarkStart w:id="31" w:name="_Toc240609492"/>
      <w:r w:rsidRPr="000E1FCA">
        <w:t>8.5 Result Presentation and Traceability</w:t>
      </w:r>
      <w:bookmarkEnd w:id="31"/>
    </w:p>
    <w:p w14:paraId="216F0C01" w14:textId="77777777" w:rsidR="005777D7" w:rsidRPr="005777D7" w:rsidRDefault="005777D7" w:rsidP="005777D7">
      <w:r>
        <w:t xml:space="preserve">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does the AI propose a visualization configuration based on this information and the user’s question. Supported outputs include bar, line, pie/donut, stacked bar, and scatter charts, as well as tables and KPI cards.</w:t>
      </w:r>
    </w:p>
    <w:p w14:paraId="3C2C5682"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0BFF9265"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57E005B3" w14:textId="7FE4E49F" w:rsidR="005777D7" w:rsidRPr="005777D7" w:rsidRDefault="005777D7" w:rsidP="005777D7">
      <w:r w:rsidRPr="005777D7">
        <w:t>The system saves the question, answer, underlying query results, visualization configuration, executed SQL, parameters, source references, retrieval timestamp, and applicable metric-definition versions. These records link each answer to the data and calculation used. Saved results show their original retrieval time and remain subject to current access permissions when reopened.</w:t>
      </w:r>
    </w:p>
    <w:p w14:paraId="43A845A4" w14:textId="6E10E6F7" w:rsidR="000E1FCA" w:rsidRPr="000E1FCA" w:rsidRDefault="000E1FCA" w:rsidP="00850EEE">
      <w:pPr>
        <w:pStyle w:val="Heading2"/>
      </w:pPr>
      <w:bookmarkStart w:id="32" w:name="_Toc240609493"/>
      <w:r w:rsidRPr="000E1FCA">
        <w:t>8.6 Error Handling and External Service Calls</w:t>
      </w:r>
      <w:bookmarkEnd w:id="32"/>
    </w:p>
    <w:p w14:paraId="28CA0037"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7E9D5A6E"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4C876FCB" w14:textId="77777777" w:rsidTr="00956C9F">
        <w:trPr>
          <w:trHeight w:val="277"/>
          <w:tblHeader/>
          <w:jc w:val="center"/>
        </w:trPr>
        <w:tc>
          <w:tcPr>
            <w:tcW w:w="4067" w:type="dxa"/>
            <w:shd w:val="clear" w:color="auto" w:fill="D9EAF7"/>
          </w:tcPr>
          <w:p w14:paraId="7CD60FFE" w14:textId="5D02518A" w:rsidR="005777D7" w:rsidRPr="00031806" w:rsidRDefault="005777D7" w:rsidP="00956C9F">
            <w:pPr>
              <w:rPr>
                <w:b/>
                <w:bCs/>
              </w:rPr>
            </w:pPr>
            <w:r w:rsidRPr="005777D7">
              <w:rPr>
                <w:b/>
                <w:bCs/>
              </w:rPr>
              <w:t>Situation</w:t>
            </w:r>
          </w:p>
        </w:tc>
        <w:tc>
          <w:tcPr>
            <w:tcW w:w="5610" w:type="dxa"/>
            <w:shd w:val="clear" w:color="auto" w:fill="D9EAF7"/>
          </w:tcPr>
          <w:p w14:paraId="3B3071B8" w14:textId="082954B5" w:rsidR="005777D7" w:rsidRPr="00DD469B" w:rsidRDefault="005777D7" w:rsidP="00956C9F">
            <w:pPr>
              <w:rPr>
                <w:b/>
                <w:bCs/>
              </w:rPr>
            </w:pPr>
            <w:r w:rsidRPr="005777D7">
              <w:rPr>
                <w:b/>
                <w:bCs/>
              </w:rPr>
              <w:t>System response</w:t>
            </w:r>
          </w:p>
        </w:tc>
      </w:tr>
      <w:tr w:rsidR="005777D7" w14:paraId="77C6F941" w14:textId="77777777" w:rsidTr="00956C9F">
        <w:trPr>
          <w:trHeight w:val="297"/>
          <w:jc w:val="center"/>
        </w:trPr>
        <w:tc>
          <w:tcPr>
            <w:tcW w:w="4067" w:type="dxa"/>
            <w:vAlign w:val="center"/>
          </w:tcPr>
          <w:p w14:paraId="02D89152" w14:textId="34C92F1D" w:rsidR="005777D7" w:rsidRDefault="005777D7" w:rsidP="00956C9F">
            <w:r w:rsidRPr="005777D7">
              <w:t>Missing or ambiguous information</w:t>
            </w:r>
          </w:p>
        </w:tc>
        <w:tc>
          <w:tcPr>
            <w:tcW w:w="5610" w:type="dxa"/>
            <w:vAlign w:val="center"/>
          </w:tcPr>
          <w:p w14:paraId="494BB0B5" w14:textId="4AB77EE1" w:rsidR="005777D7" w:rsidRDefault="005777D7" w:rsidP="00956C9F">
            <w:r w:rsidRPr="005777D7">
              <w:t>Ask for clarification before executing a query.</w:t>
            </w:r>
          </w:p>
        </w:tc>
      </w:tr>
      <w:tr w:rsidR="005777D7" w14:paraId="2B9AC220" w14:textId="77777777" w:rsidTr="00956C9F">
        <w:trPr>
          <w:trHeight w:val="297"/>
          <w:jc w:val="center"/>
        </w:trPr>
        <w:tc>
          <w:tcPr>
            <w:tcW w:w="4067" w:type="dxa"/>
            <w:vAlign w:val="center"/>
          </w:tcPr>
          <w:p w14:paraId="275519DE" w14:textId="0DF5AB74" w:rsidR="005777D7" w:rsidRDefault="005777D7" w:rsidP="00956C9F">
            <w:r w:rsidRPr="005777D7">
              <w:t>Unauthorized request</w:t>
            </w:r>
          </w:p>
        </w:tc>
        <w:tc>
          <w:tcPr>
            <w:tcW w:w="5610" w:type="dxa"/>
            <w:vAlign w:val="center"/>
          </w:tcPr>
          <w:p w14:paraId="06CE18D1" w14:textId="2E8BF6C2" w:rsidR="005777D7" w:rsidRDefault="005777D7" w:rsidP="00956C9F">
            <w:r w:rsidRPr="005777D7">
              <w:t>Deny access and record the reason without querying restricted data.</w:t>
            </w:r>
          </w:p>
        </w:tc>
      </w:tr>
      <w:tr w:rsidR="005777D7" w:rsidRPr="00031806" w14:paraId="53D82363" w14:textId="77777777" w:rsidTr="00956C9F">
        <w:trPr>
          <w:trHeight w:val="297"/>
          <w:jc w:val="center"/>
        </w:trPr>
        <w:tc>
          <w:tcPr>
            <w:tcW w:w="4067" w:type="dxa"/>
            <w:vAlign w:val="center"/>
          </w:tcPr>
          <w:p w14:paraId="6B1601F1" w14:textId="24977536" w:rsidR="005777D7" w:rsidRDefault="005777D7" w:rsidP="00956C9F">
            <w:r w:rsidRPr="005777D7">
              <w:t>No matching records</w:t>
            </w:r>
          </w:p>
        </w:tc>
        <w:tc>
          <w:tcPr>
            <w:tcW w:w="5610" w:type="dxa"/>
            <w:vAlign w:val="center"/>
          </w:tcPr>
          <w:p w14:paraId="46555CDB" w14:textId="32C3153B" w:rsidR="005777D7" w:rsidRPr="00031806" w:rsidRDefault="005777D7" w:rsidP="00956C9F">
            <w:r w:rsidRPr="005777D7">
              <w:t>Explain that no data matches the selected criteria.</w:t>
            </w:r>
          </w:p>
        </w:tc>
      </w:tr>
      <w:tr w:rsidR="005777D7" w:rsidRPr="00031806" w14:paraId="6C718108" w14:textId="77777777" w:rsidTr="00956C9F">
        <w:trPr>
          <w:trHeight w:val="297"/>
          <w:jc w:val="center"/>
        </w:trPr>
        <w:tc>
          <w:tcPr>
            <w:tcW w:w="4067" w:type="dxa"/>
            <w:vAlign w:val="center"/>
          </w:tcPr>
          <w:p w14:paraId="25D26109" w14:textId="2C36E3F2" w:rsidR="005777D7" w:rsidRDefault="005777D7" w:rsidP="00956C9F">
            <w:r w:rsidRPr="005777D7">
              <w:t>Invalid AI output or correctable SQL error</w:t>
            </w:r>
          </w:p>
        </w:tc>
        <w:tc>
          <w:tcPr>
            <w:tcW w:w="5610" w:type="dxa"/>
            <w:vAlign w:val="center"/>
          </w:tcPr>
          <w:p w14:paraId="12E16878" w14:textId="4749AE2E" w:rsidR="005777D7" w:rsidRPr="00031806" w:rsidRDefault="005777D7" w:rsidP="00956C9F">
            <w:r w:rsidRPr="005777D7">
              <w:t>Apply the bounded correction process described in Section 8.3.</w:t>
            </w:r>
          </w:p>
        </w:tc>
      </w:tr>
      <w:tr w:rsidR="005777D7" w:rsidRPr="00031806" w14:paraId="4BE929CA" w14:textId="77777777" w:rsidTr="00956C9F">
        <w:trPr>
          <w:trHeight w:val="297"/>
          <w:jc w:val="center"/>
        </w:trPr>
        <w:tc>
          <w:tcPr>
            <w:tcW w:w="4067" w:type="dxa"/>
            <w:vAlign w:val="center"/>
          </w:tcPr>
          <w:p w14:paraId="59700E02" w14:textId="5CB0D79A" w:rsidR="005777D7" w:rsidRDefault="005777D7" w:rsidP="00956C9F">
            <w:r w:rsidRPr="005777D7">
              <w:t>AI service timeout or temporary unavailability</w:t>
            </w:r>
          </w:p>
        </w:tc>
        <w:tc>
          <w:tcPr>
            <w:tcW w:w="5610" w:type="dxa"/>
            <w:vAlign w:val="center"/>
          </w:tcPr>
          <w:p w14:paraId="3AD6578A" w14:textId="64CFCD7A" w:rsidR="005777D7" w:rsidRPr="00031806" w:rsidRDefault="005777D7" w:rsidP="00956C9F">
            <w:r w:rsidRPr="005777D7">
              <w:t>Retry within configured limits, then explain that the request could not be completed.</w:t>
            </w:r>
          </w:p>
        </w:tc>
      </w:tr>
      <w:tr w:rsidR="005777D7" w:rsidRPr="00DD469B" w14:paraId="2068F4EB" w14:textId="77777777" w:rsidTr="00956C9F">
        <w:trPr>
          <w:trHeight w:val="297"/>
          <w:jc w:val="center"/>
        </w:trPr>
        <w:tc>
          <w:tcPr>
            <w:tcW w:w="4067" w:type="dxa"/>
            <w:vAlign w:val="center"/>
          </w:tcPr>
          <w:p w14:paraId="4AF5105C" w14:textId="7DA166AF" w:rsidR="005777D7" w:rsidRDefault="005777D7" w:rsidP="00956C9F">
            <w:r w:rsidRPr="005777D7">
              <w:t>Database failure or query timeout</w:t>
            </w:r>
          </w:p>
        </w:tc>
        <w:tc>
          <w:tcPr>
            <w:tcW w:w="5610" w:type="dxa"/>
            <w:vAlign w:val="center"/>
          </w:tcPr>
          <w:p w14:paraId="36817B6E" w14:textId="067AD23C" w:rsidR="005777D7" w:rsidRPr="00DD469B" w:rsidRDefault="005777D7" w:rsidP="00956C9F">
            <w:r w:rsidRPr="005777D7">
              <w:t>Stop processing and report a technical failure; do not present it as an empty result.</w:t>
            </w:r>
          </w:p>
        </w:tc>
      </w:tr>
      <w:tr w:rsidR="005777D7" w:rsidRPr="00DD469B" w14:paraId="59BF10B1" w14:textId="77777777" w:rsidTr="00956C9F">
        <w:trPr>
          <w:trHeight w:val="297"/>
          <w:jc w:val="center"/>
        </w:trPr>
        <w:tc>
          <w:tcPr>
            <w:tcW w:w="4067" w:type="dxa"/>
            <w:vAlign w:val="center"/>
          </w:tcPr>
          <w:p w14:paraId="7588998F" w14:textId="4011D7A9" w:rsidR="005777D7" w:rsidRDefault="005777D7" w:rsidP="00956C9F">
            <w:r w:rsidRPr="005777D7">
              <w:lastRenderedPageBreak/>
              <w:t>Invalid visualization or failed optional summary</w:t>
            </w:r>
          </w:p>
        </w:tc>
        <w:tc>
          <w:tcPr>
            <w:tcW w:w="5610" w:type="dxa"/>
            <w:vAlign w:val="center"/>
          </w:tcPr>
          <w:p w14:paraId="1477FA03" w14:textId="561DC096" w:rsidR="005777D7" w:rsidRPr="00DD469B" w:rsidRDefault="005777D7" w:rsidP="00956C9F">
            <w:r w:rsidRPr="005777D7">
              <w:t>Present validated query results as a table or factual response.</w:t>
            </w:r>
          </w:p>
        </w:tc>
      </w:tr>
      <w:tr w:rsidR="005777D7" w:rsidRPr="00DD469B" w14:paraId="1A993FBA" w14:textId="77777777" w:rsidTr="00956C9F">
        <w:trPr>
          <w:trHeight w:val="297"/>
          <w:jc w:val="center"/>
        </w:trPr>
        <w:tc>
          <w:tcPr>
            <w:tcW w:w="4067" w:type="dxa"/>
            <w:vAlign w:val="center"/>
          </w:tcPr>
          <w:p w14:paraId="11F03AB5" w14:textId="6574B468" w:rsidR="005777D7" w:rsidRDefault="005777D7" w:rsidP="00956C9F">
            <w:r w:rsidRPr="005777D7">
              <w:t>Result-storage failure</w:t>
            </w:r>
          </w:p>
        </w:tc>
        <w:tc>
          <w:tcPr>
            <w:tcW w:w="5610" w:type="dxa"/>
            <w:vAlign w:val="center"/>
          </w:tcPr>
          <w:p w14:paraId="4808F484" w14:textId="25D005E6" w:rsidR="005777D7" w:rsidRPr="00DD469B" w:rsidRDefault="005777D7" w:rsidP="00956C9F">
            <w:r w:rsidRPr="005777D7">
              <w:t>Report that the result could not be saved; do not claim that history or traceability records were stored successfully.</w:t>
            </w:r>
          </w:p>
        </w:tc>
      </w:tr>
    </w:tbl>
    <w:p w14:paraId="232DB6A2" w14:textId="77777777" w:rsidR="005777D7" w:rsidRDefault="005777D7"/>
    <w:p w14:paraId="018DA676" w14:textId="77777777" w:rsidR="005777D7" w:rsidRPr="005777D7" w:rsidRDefault="005777D7" w:rsidP="005777D7">
      <w:r>
        <w:t xml:space="preserve">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default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596F0EB3"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5C19509D" w14:textId="1AC3826B" w:rsidR="00302B49" w:rsidRDefault="00000000" w:rsidP="00CC6202">
      <w:pPr>
        <w:pStyle w:val="Heading1"/>
      </w:pPr>
      <w:bookmarkStart w:id="33" w:name="_Toc240609494"/>
      <w:r>
        <w:t>9. Architecture Decision</w:t>
      </w:r>
      <w:r w:rsidR="00CC6202">
        <w:t>s</w:t>
      </w:r>
      <w:bookmarkEnd w:id="33"/>
    </w:p>
    <w:p w14:paraId="52368481" w14:textId="692EC5B5" w:rsidR="00302B49" w:rsidRDefault="002C2D51" w:rsidP="002C2D51">
      <w:pPr>
        <w:pStyle w:val="Heading2"/>
      </w:pPr>
      <w:bookmarkStart w:id="34" w:name="_Toc240609495"/>
      <w:r>
        <w:t>9.1</w:t>
      </w:r>
      <w:r w:rsidRPr="002C2D51">
        <w:t xml:space="preserve"> Hybrid Query Processing</w:t>
      </w:r>
      <w:bookmarkEnd w:id="34"/>
    </w:p>
    <w:p w14:paraId="02709082" w14:textId="1572E72D"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27AB3061"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6D6BC969"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60C04E44" w14:textId="44518397" w:rsidR="00E854FE" w:rsidRDefault="00E854FE" w:rsidP="00E854FE">
      <w:pPr>
        <w:pStyle w:val="Heading2"/>
      </w:pPr>
      <w:bookmarkStart w:id="35" w:name="_Toc240609496"/>
      <w:r>
        <w:t>9.2</w:t>
      </w:r>
      <w:r w:rsidRPr="002C2D51">
        <w:t xml:space="preserve"> </w:t>
      </w:r>
      <w:r w:rsidRPr="00E854FE">
        <w:t>External LLM Service</w:t>
      </w:r>
      <w:bookmarkEnd w:id="35"/>
    </w:p>
    <w:p w14:paraId="7C867A0D"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4E053E1B" w14:textId="77777777" w:rsidR="00E854FE" w:rsidRPr="00E854FE" w:rsidRDefault="00E854FE" w:rsidP="00E854FE">
      <w:r>
        <w:rPr>
          <w:b/>
          <w:bCs/>
        </w:rPr>
        <w:t xml:space="preserve">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A2C758A"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165F99C9" w14:textId="22C7B13E" w:rsidR="00E854FE" w:rsidRDefault="00E854FE" w:rsidP="00E854FE">
      <w:pPr>
        <w:pStyle w:val="Heading2"/>
      </w:pPr>
      <w:bookmarkStart w:id="36" w:name="_Toc240609497"/>
      <w:r>
        <w:lastRenderedPageBreak/>
        <w:t>9.3</w:t>
      </w:r>
      <w:r w:rsidRPr="002C2D51">
        <w:t xml:space="preserve"> </w:t>
      </w:r>
      <w:r w:rsidRPr="00E854FE">
        <w:t>Backend-Controlled Data Access</w:t>
      </w:r>
      <w:bookmarkEnd w:id="36"/>
    </w:p>
    <w:p w14:paraId="3F9FF057"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75D403EE"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00FA3FB0" w14:textId="77777777" w:rsidR="00E854FE" w:rsidRDefault="00E854FE" w:rsidP="00E854FE">
      <w:r w:rsidRPr="00E854FE">
        <w:rPr>
          <w:b/>
          <w:bCs/>
        </w:rPr>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D82464B" w14:textId="63E5F512" w:rsidR="007F765A" w:rsidRDefault="007F765A" w:rsidP="007F765A">
      <w:pPr>
        <w:pStyle w:val="Heading2"/>
      </w:pPr>
      <w:bookmarkStart w:id="37" w:name="_Toc240609498"/>
      <w:r>
        <w:t>9.4</w:t>
      </w:r>
      <w:r w:rsidRPr="002C2D51">
        <w:t xml:space="preserve"> </w:t>
      </w:r>
      <w:r w:rsidRPr="007F765A">
        <w:t>AI-Proposed Visualizations</w:t>
      </w:r>
      <w:bookmarkEnd w:id="37"/>
    </w:p>
    <w:p w14:paraId="4A3E6FF9"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585A73EE" w14:textId="77777777" w:rsidR="007F765A" w:rsidRPr="007F765A" w:rsidRDefault="007F765A" w:rsidP="007F765A">
      <w:r>
        <w:rPr>
          <w:b/>
          <w:bCs/>
        </w:rPr>
        <w:t xml:space="preserve">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211E4E73" w14:textId="77777777" w:rsidR="007F765A" w:rsidRPr="007F765A" w:rsidRDefault="007F765A" w:rsidP="007F765A">
      <w:r>
        <w:rPr>
          <w:b/>
          <w:bCs/>
        </w:rPr>
        <w:t xml:space="preserve">Alternatives:</w:t>
      </w:r>
      <w:r>
        <w:t xml:space="preserve"> Select all visualizations through backend rules only, or require users to choose a chart type. Backend rules are more predictable, while manual selection requires additional user interaction.</w:t>
      </w:r>
    </w:p>
    <w:p w14:paraId="38CE9114" w14:textId="4549497B" w:rsidR="007F765A" w:rsidRDefault="007F765A" w:rsidP="007F765A">
      <w:pPr>
        <w:pStyle w:val="Heading2"/>
      </w:pPr>
      <w:bookmarkStart w:id="38"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8"/>
    </w:p>
    <w:p w14:paraId="7AC0804D"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4606F771" w14:textId="08FD3A5B"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44F926E" w14:textId="52D57069"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4BB13A69"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691AADAD"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B9E5EA0" w14:textId="77777777" w:rsidR="007F765A" w:rsidRDefault="007F765A" w:rsidP="007F765A"/>
    <w:p w14:paraId="116B6C55" w14:textId="77777777" w:rsidR="007F765A" w:rsidRPr="007F765A" w:rsidRDefault="007F765A" w:rsidP="007F765A"/>
    <w:p w14:paraId="3018E7A7" w14:textId="414CCB89" w:rsidR="007F765A" w:rsidRDefault="007F765A" w:rsidP="007F765A">
      <w:pPr>
        <w:pStyle w:val="Heading2"/>
      </w:pPr>
      <w:bookmarkStart w:id="39" w:name="_Toc240609500"/>
      <w:r>
        <w:t>9.6</w:t>
      </w:r>
      <w:r w:rsidRPr="002C2D51">
        <w:t xml:space="preserve"> </w:t>
      </w:r>
      <w:r w:rsidRPr="007F765A">
        <w:t>Docker Compose Deployment</w:t>
      </w:r>
      <w:bookmarkEnd w:id="39"/>
    </w:p>
    <w:p w14:paraId="4E8DECA9"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35BCEE1B" w14:textId="77777777" w:rsidR="007F765A" w:rsidRPr="007F765A" w:rsidRDefault="007F765A" w:rsidP="007F765A">
      <w:r w:rsidRPr="007F765A">
        <w:rPr>
          <w:b/>
          <w:bCs/>
        </w:rPr>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1E62F74"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62268519" w14:textId="61AD5B78" w:rsidR="00302B49" w:rsidRDefault="00000000" w:rsidP="006D6C6E">
      <w:pPr>
        <w:pStyle w:val="Heading1"/>
      </w:pPr>
      <w:bookmarkStart w:id="40" w:name="_Toc240609501"/>
      <w:r>
        <w:t>10. Quality Requirements</w:t>
      </w:r>
      <w:bookmarkEnd w:id="40"/>
    </w:p>
    <w:p w14:paraId="7ACD003F" w14:textId="77777777" w:rsidR="00302B49" w:rsidRDefault="00000000">
      <w:pPr>
        <w:pStyle w:val="Heading2"/>
      </w:pPr>
      <w:bookmarkStart w:id="41" w:name="_Toc240609502"/>
      <w:r>
        <w:t>10.1 Quality Requirements Overview</w:t>
      </w:r>
      <w:bookmarkEnd w:id="41"/>
    </w:p>
    <w:p w14:paraId="77B9C0BF"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2C245E77"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258F6DDE" w14:textId="529AED80" w:rsidR="00302B49" w:rsidRDefault="006D6C6E">
      <w:r w:rsidRPr="006D6C6E">
        <w:t>The numerical targets below are provisional and will be reviewed after prototype testing.</w:t>
      </w:r>
    </w:p>
    <w:p w14:paraId="0A76B698" w14:textId="77777777" w:rsidR="00302B49" w:rsidRDefault="00000000">
      <w:pPr>
        <w:pStyle w:val="Heading2"/>
      </w:pPr>
      <w:bookmarkStart w:id="42" w:name="_Toc240609503"/>
      <w:r>
        <w:t>10.2 Quality Scenarios</w:t>
      </w:r>
      <w:bookmarkEnd w:id="42"/>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5B293193" w14:textId="6A8361F3" w:rsidTr="006D6C6E">
        <w:trPr>
          <w:trHeight w:val="174"/>
          <w:tblHeader/>
          <w:jc w:val="center"/>
        </w:trPr>
        <w:tc>
          <w:tcPr>
            <w:tcW w:w="753" w:type="dxa"/>
            <w:shd w:val="clear" w:color="auto" w:fill="D9EAF7"/>
          </w:tcPr>
          <w:p w14:paraId="77938AFF" w14:textId="4929F64E" w:rsidR="006D6C6E" w:rsidRPr="00031806" w:rsidRDefault="006D6C6E" w:rsidP="00956C9F">
            <w:pPr>
              <w:rPr>
                <w:b/>
                <w:bCs/>
              </w:rPr>
            </w:pPr>
            <w:r w:rsidRPr="006D6C6E">
              <w:rPr>
                <w:b/>
                <w:bCs/>
              </w:rPr>
              <w:t>ID</w:t>
            </w:r>
          </w:p>
        </w:tc>
        <w:tc>
          <w:tcPr>
            <w:tcW w:w="1136" w:type="dxa"/>
            <w:shd w:val="clear" w:color="auto" w:fill="D9EAF7"/>
          </w:tcPr>
          <w:p w14:paraId="72484FC5" w14:textId="3D23AD29" w:rsidR="006D6C6E" w:rsidRPr="00DD469B" w:rsidRDefault="006D6C6E" w:rsidP="00956C9F">
            <w:pPr>
              <w:rPr>
                <w:b/>
                <w:bCs/>
              </w:rPr>
            </w:pPr>
            <w:r w:rsidRPr="006D6C6E">
              <w:rPr>
                <w:b/>
                <w:bCs/>
              </w:rPr>
              <w:t>Quality</w:t>
            </w:r>
          </w:p>
        </w:tc>
        <w:tc>
          <w:tcPr>
            <w:tcW w:w="3507" w:type="dxa"/>
            <w:shd w:val="clear" w:color="auto" w:fill="D9EAF7"/>
          </w:tcPr>
          <w:p w14:paraId="4D519965" w14:textId="2C02B61E" w:rsidR="006D6C6E" w:rsidRPr="005777D7" w:rsidRDefault="006D6C6E" w:rsidP="00956C9F">
            <w:pPr>
              <w:rPr>
                <w:b/>
                <w:bCs/>
              </w:rPr>
            </w:pPr>
            <w:r w:rsidRPr="006D6C6E">
              <w:rPr>
                <w:b/>
                <w:bCs/>
              </w:rPr>
              <w:t>Scenario and Expected Response</w:t>
            </w:r>
          </w:p>
        </w:tc>
        <w:tc>
          <w:tcPr>
            <w:tcW w:w="4754" w:type="dxa"/>
            <w:shd w:val="clear" w:color="auto" w:fill="D9EAF7"/>
          </w:tcPr>
          <w:p w14:paraId="4E7683AB" w14:textId="7A48BF40" w:rsidR="006D6C6E" w:rsidRPr="005777D7" w:rsidRDefault="006D6C6E" w:rsidP="00956C9F">
            <w:pPr>
              <w:rPr>
                <w:b/>
                <w:bCs/>
              </w:rPr>
            </w:pPr>
            <w:r w:rsidRPr="006D6C6E">
              <w:rPr>
                <w:b/>
                <w:bCs/>
              </w:rPr>
              <w:t>Acceptance Criteria</w:t>
            </w:r>
          </w:p>
        </w:tc>
      </w:tr>
      <w:tr w:rsidR="006D6C6E" w14:paraId="0A5C95E0" w14:textId="33A61801" w:rsidTr="006D6C6E">
        <w:trPr>
          <w:trHeight w:val="188"/>
          <w:jc w:val="center"/>
        </w:trPr>
        <w:tc>
          <w:tcPr>
            <w:tcW w:w="753" w:type="dxa"/>
            <w:vAlign w:val="center"/>
          </w:tcPr>
          <w:p w14:paraId="565FBBBA" w14:textId="5BC10158" w:rsidR="006D6C6E" w:rsidRDefault="006D6C6E" w:rsidP="00956C9F">
            <w:r w:rsidRPr="006D6C6E">
              <w:t>QS1</w:t>
            </w:r>
          </w:p>
        </w:tc>
        <w:tc>
          <w:tcPr>
            <w:tcW w:w="1136" w:type="dxa"/>
            <w:vAlign w:val="center"/>
          </w:tcPr>
          <w:p w14:paraId="31B1BAEB" w14:textId="22C41D6A" w:rsidR="006D6C6E" w:rsidRDefault="006D6C6E" w:rsidP="00956C9F">
            <w:r w:rsidRPr="006D6C6E">
              <w:t>Accuracy</w:t>
            </w:r>
          </w:p>
        </w:tc>
        <w:tc>
          <w:tcPr>
            <w:tcW w:w="3507" w:type="dxa"/>
          </w:tcPr>
          <w:p w14:paraId="05F3B2E3" w14:textId="7CA24950"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71225DBE" w14:textId="72EFDA0E"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BF0D790" w14:textId="4E733377" w:rsidTr="006D6C6E">
        <w:trPr>
          <w:trHeight w:val="188"/>
          <w:jc w:val="center"/>
        </w:trPr>
        <w:tc>
          <w:tcPr>
            <w:tcW w:w="753" w:type="dxa"/>
            <w:vAlign w:val="center"/>
          </w:tcPr>
          <w:p w14:paraId="1CEE7750" w14:textId="02CC46D1" w:rsidR="006D6C6E" w:rsidRDefault="006D6C6E" w:rsidP="00956C9F">
            <w:r w:rsidRPr="006D6C6E">
              <w:t>QS2</w:t>
            </w:r>
          </w:p>
        </w:tc>
        <w:tc>
          <w:tcPr>
            <w:tcW w:w="1136" w:type="dxa"/>
            <w:vAlign w:val="center"/>
          </w:tcPr>
          <w:p w14:paraId="0363EFBD" w14:textId="737414FD" w:rsidR="006D6C6E" w:rsidRDefault="006D6C6E" w:rsidP="00956C9F">
            <w:r w:rsidRPr="006D6C6E">
              <w:t>Accuracy</w:t>
            </w:r>
          </w:p>
        </w:tc>
        <w:tc>
          <w:tcPr>
            <w:tcW w:w="3507" w:type="dxa"/>
          </w:tcPr>
          <w:p w14:paraId="348A365F" w14:textId="36CC1BC0" w:rsidR="006D6C6E" w:rsidRPr="005777D7" w:rsidRDefault="006D6C6E" w:rsidP="00956C9F">
            <w:r w:rsidRPr="006D6C6E">
              <w:t>A valid query finds no matching records. The system explains that no data matches the selected criteria.</w:t>
            </w:r>
          </w:p>
        </w:tc>
        <w:tc>
          <w:tcPr>
            <w:tcW w:w="4754" w:type="dxa"/>
          </w:tcPr>
          <w:p w14:paraId="3554A1B2" w14:textId="1440F65F"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321B3D07" w14:textId="0ACBF293" w:rsidTr="006D6C6E">
        <w:trPr>
          <w:trHeight w:val="188"/>
          <w:jc w:val="center"/>
        </w:trPr>
        <w:tc>
          <w:tcPr>
            <w:tcW w:w="753" w:type="dxa"/>
            <w:vAlign w:val="center"/>
          </w:tcPr>
          <w:p w14:paraId="518A881A" w14:textId="307681A4" w:rsidR="006D6C6E" w:rsidRDefault="006D6C6E" w:rsidP="006D6C6E">
            <w:r w:rsidRPr="006D6C6E">
              <w:t>QS</w:t>
            </w:r>
            <w:r>
              <w:t>3</w:t>
            </w:r>
          </w:p>
        </w:tc>
        <w:tc>
          <w:tcPr>
            <w:tcW w:w="1136" w:type="dxa"/>
            <w:vAlign w:val="center"/>
          </w:tcPr>
          <w:p w14:paraId="4A9430A6" w14:textId="51CB6B07" w:rsidR="006D6C6E" w:rsidRPr="00031806" w:rsidRDefault="006D6C6E" w:rsidP="006D6C6E">
            <w:r w:rsidRPr="006D6C6E">
              <w:t>Security</w:t>
            </w:r>
          </w:p>
        </w:tc>
        <w:tc>
          <w:tcPr>
            <w:tcW w:w="3507" w:type="dxa"/>
          </w:tcPr>
          <w:p w14:paraId="4D259AC3" w14:textId="49FD5B91" w:rsidR="006D6C6E" w:rsidRPr="005777D7" w:rsidRDefault="006D6C6E" w:rsidP="006D6C6E">
            <w:r w:rsidRPr="006D6C6E">
              <w:t>A user requests business data, metadata, conversation history, or saved results outside their current permissions.</w:t>
            </w:r>
          </w:p>
        </w:tc>
        <w:tc>
          <w:tcPr>
            <w:tcW w:w="4754" w:type="dxa"/>
          </w:tcPr>
          <w:p w14:paraId="36AF0EDF" w14:textId="468800F2"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413FE96C" w14:textId="74DA474B" w:rsidTr="006D6C6E">
        <w:trPr>
          <w:trHeight w:val="188"/>
          <w:jc w:val="center"/>
        </w:trPr>
        <w:tc>
          <w:tcPr>
            <w:tcW w:w="753" w:type="dxa"/>
            <w:vAlign w:val="center"/>
          </w:tcPr>
          <w:p w14:paraId="5A00FE86" w14:textId="6B1D71E4" w:rsidR="006D6C6E" w:rsidRDefault="006D6C6E" w:rsidP="00956C9F">
            <w:r w:rsidRPr="006D6C6E">
              <w:lastRenderedPageBreak/>
              <w:t>QS4</w:t>
            </w:r>
          </w:p>
        </w:tc>
        <w:tc>
          <w:tcPr>
            <w:tcW w:w="1136" w:type="dxa"/>
            <w:vAlign w:val="center"/>
          </w:tcPr>
          <w:p w14:paraId="7331315E" w14:textId="30F78D31" w:rsidR="006D6C6E" w:rsidRPr="00031806" w:rsidRDefault="006D6C6E" w:rsidP="00956C9F">
            <w:r w:rsidRPr="006D6C6E">
              <w:t>Traceability</w:t>
            </w:r>
          </w:p>
        </w:tc>
        <w:tc>
          <w:tcPr>
            <w:tcW w:w="3507" w:type="dxa"/>
          </w:tcPr>
          <w:p w14:paraId="74EDF09E" w14:textId="3F9CDDCA" w:rsidR="006D6C6E" w:rsidRPr="005777D7" w:rsidRDefault="006D6C6E" w:rsidP="00956C9F">
            <w:r w:rsidRPr="006D6C6E">
              <w:t>A user receives a successfully saved analytical answer and later reviews its origin.</w:t>
            </w:r>
          </w:p>
        </w:tc>
        <w:tc>
          <w:tcPr>
            <w:tcW w:w="4754" w:type="dxa"/>
          </w:tcPr>
          <w:p w14:paraId="6734DEA6" w14:textId="73E0213C"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2C5E5CC9" w14:textId="724E6CE1" w:rsidTr="006D6C6E">
        <w:trPr>
          <w:trHeight w:val="188"/>
          <w:jc w:val="center"/>
        </w:trPr>
        <w:tc>
          <w:tcPr>
            <w:tcW w:w="753" w:type="dxa"/>
            <w:vAlign w:val="center"/>
          </w:tcPr>
          <w:p w14:paraId="4BEA9AE4" w14:textId="40334899" w:rsidR="006D6C6E" w:rsidRDefault="006D6C6E" w:rsidP="00956C9F">
            <w:r w:rsidRPr="006D6C6E">
              <w:t>QS5</w:t>
            </w:r>
          </w:p>
        </w:tc>
        <w:tc>
          <w:tcPr>
            <w:tcW w:w="1136" w:type="dxa"/>
            <w:vAlign w:val="center"/>
          </w:tcPr>
          <w:p w14:paraId="024501B0" w14:textId="33C45AE9" w:rsidR="006D6C6E" w:rsidRPr="00031806" w:rsidRDefault="006D6C6E" w:rsidP="00956C9F">
            <w:r w:rsidRPr="006D6C6E">
              <w:t>Usability</w:t>
            </w:r>
          </w:p>
        </w:tc>
        <w:tc>
          <w:tcPr>
            <w:tcW w:w="3507" w:type="dxa"/>
          </w:tcPr>
          <w:p w14:paraId="45B3E721" w14:textId="325D7C5A" w:rsidR="006D6C6E" w:rsidRPr="005777D7" w:rsidRDefault="006D6C6E" w:rsidP="00956C9F">
            <w:r w:rsidRPr="006D6C6E">
              <w:t>A user asks an ambiguous question and then provides the requested clarification. The system uses the reply and relevant conversation context to resolve the request.</w:t>
            </w:r>
          </w:p>
        </w:tc>
        <w:tc>
          <w:tcPr>
            <w:tcW w:w="4754" w:type="dxa"/>
          </w:tcPr>
          <w:p w14:paraId="21B6AC57" w14:textId="49009557" w:rsidR="006D6C6E" w:rsidRPr="005777D7" w:rsidRDefault="006D6C6E" w:rsidP="00956C9F">
            <w:r w:rsidRPr="006D6C6E">
              <w:t>Each defined ambiguity test produces a relevant clarification before query execution. Follow-up tests preserve previously specified metrics and filters unless the user changes them.</w:t>
            </w:r>
          </w:p>
        </w:tc>
      </w:tr>
      <w:tr w:rsidR="006D6C6E" w:rsidRPr="00DD469B" w14:paraId="3E8EA0D8" w14:textId="77FE46CA" w:rsidTr="006D6C6E">
        <w:trPr>
          <w:trHeight w:val="188"/>
          <w:jc w:val="center"/>
        </w:trPr>
        <w:tc>
          <w:tcPr>
            <w:tcW w:w="753" w:type="dxa"/>
            <w:vAlign w:val="center"/>
          </w:tcPr>
          <w:p w14:paraId="3B1A4611" w14:textId="2A24A01E" w:rsidR="006D6C6E" w:rsidRDefault="006D6C6E" w:rsidP="00956C9F">
            <w:r w:rsidRPr="006D6C6E">
              <w:t>QS6</w:t>
            </w:r>
          </w:p>
        </w:tc>
        <w:tc>
          <w:tcPr>
            <w:tcW w:w="1136" w:type="dxa"/>
            <w:vAlign w:val="center"/>
          </w:tcPr>
          <w:p w14:paraId="79FEC9BF" w14:textId="0A9D1C21" w:rsidR="006D6C6E" w:rsidRPr="00DD469B" w:rsidRDefault="006D6C6E" w:rsidP="00956C9F">
            <w:r w:rsidRPr="006D6C6E">
              <w:t>Usability</w:t>
            </w:r>
          </w:p>
        </w:tc>
        <w:tc>
          <w:tcPr>
            <w:tcW w:w="3507" w:type="dxa"/>
          </w:tcPr>
          <w:p w14:paraId="70EEB4A2" w14:textId="59A6A50F" w:rsidR="006D6C6E" w:rsidRPr="005777D7" w:rsidRDefault="006D6C6E" w:rsidP="00956C9F">
            <w:r w:rsidRPr="006D6C6E">
              <w:t>The AI proposes a visualization for query results. The backend checks the configuration before presentation.</w:t>
            </w:r>
          </w:p>
        </w:tc>
        <w:tc>
          <w:tcPr>
            <w:tcW w:w="4754" w:type="dxa"/>
          </w:tcPr>
          <w:p w14:paraId="1094916E" w14:textId="6BEDE41D"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05602A4F" w14:textId="2E9BF610" w:rsidTr="006D6C6E">
        <w:trPr>
          <w:trHeight w:val="188"/>
          <w:jc w:val="center"/>
        </w:trPr>
        <w:tc>
          <w:tcPr>
            <w:tcW w:w="753" w:type="dxa"/>
            <w:vAlign w:val="center"/>
          </w:tcPr>
          <w:p w14:paraId="00BD4D13" w14:textId="11EF8F6A" w:rsidR="006D6C6E" w:rsidRDefault="006D6C6E" w:rsidP="00956C9F">
            <w:r w:rsidRPr="006D6C6E">
              <w:t>QS7</w:t>
            </w:r>
          </w:p>
        </w:tc>
        <w:tc>
          <w:tcPr>
            <w:tcW w:w="1136" w:type="dxa"/>
            <w:vAlign w:val="center"/>
          </w:tcPr>
          <w:p w14:paraId="794273C4" w14:textId="35D084CA" w:rsidR="006D6C6E" w:rsidRPr="00DD469B" w:rsidRDefault="006D6C6E" w:rsidP="00956C9F">
            <w:r w:rsidRPr="006D6C6E">
              <w:t>Performance</w:t>
            </w:r>
          </w:p>
        </w:tc>
        <w:tc>
          <w:tcPr>
            <w:tcW w:w="3507" w:type="dxa"/>
          </w:tcPr>
          <w:p w14:paraId="303B9A22" w14:textId="5EBCB7F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7994C76A" w14:textId="7B407CD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06E9A33B" w14:textId="5BB32F22" w:rsidTr="006D6C6E">
        <w:trPr>
          <w:trHeight w:val="188"/>
          <w:jc w:val="center"/>
        </w:trPr>
        <w:tc>
          <w:tcPr>
            <w:tcW w:w="753" w:type="dxa"/>
            <w:vAlign w:val="center"/>
          </w:tcPr>
          <w:p w14:paraId="5543BA57" w14:textId="0965EAB6" w:rsidR="006D6C6E" w:rsidRDefault="006D6C6E" w:rsidP="00956C9F">
            <w:r w:rsidRPr="006D6C6E">
              <w:t>QS8</w:t>
            </w:r>
          </w:p>
        </w:tc>
        <w:tc>
          <w:tcPr>
            <w:tcW w:w="1136" w:type="dxa"/>
            <w:vAlign w:val="center"/>
          </w:tcPr>
          <w:p w14:paraId="22508ACD" w14:textId="38F558A8" w:rsidR="006D6C6E" w:rsidRPr="00DD469B" w:rsidRDefault="006D6C6E" w:rsidP="00956C9F">
            <w:r w:rsidRPr="006D6C6E">
              <w:t>Failure Handling</w:t>
            </w:r>
          </w:p>
        </w:tc>
        <w:tc>
          <w:tcPr>
            <w:tcW w:w="3507" w:type="dxa"/>
          </w:tcPr>
          <w:p w14:paraId="04240E7C" w14:textId="68316F2F" w:rsidR="006D6C6E" w:rsidRPr="005777D7" w:rsidRDefault="006D6C6E" w:rsidP="00956C9F">
            <w:r w:rsidRPr="006D6C6E">
              <w:t>The AI service or database times out during request processing. The system terminates processing and informs the user.</w:t>
            </w:r>
          </w:p>
        </w:tc>
        <w:tc>
          <w:tcPr>
            <w:tcW w:w="4754" w:type="dxa"/>
          </w:tcPr>
          <w:p w14:paraId="764C6A6F" w14:textId="63AC8ACD"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074789A3" w14:textId="77777777" w:rsidR="00302B49" w:rsidRDefault="00302B49"/>
    <w:p w14:paraId="339802F7"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3A4BB69C" w14:textId="5770536D" w:rsidR="00302B49" w:rsidRDefault="00000000" w:rsidP="00E531C2">
      <w:pPr>
        <w:pStyle w:val="Heading1"/>
      </w:pPr>
      <w:bookmarkStart w:id="43" w:name="_Toc240609504"/>
      <w:r>
        <w:t>11. Risks and Technical Debts</w:t>
      </w:r>
      <w:bookmarkEnd w:id="43"/>
    </w:p>
    <w:p w14:paraId="40CCE664" w14:textId="77777777" w:rsidR="00F4111A" w:rsidRPr="00F4111A" w:rsidRDefault="00F4111A" w:rsidP="00F4111A">
      <w:r w:rsidRPr="00F4111A">
        <w:t>This section describes the main risks of the proposed ACBI architecture and the measures intended to reduce them.</w:t>
      </w:r>
    </w:p>
    <w:p w14:paraId="0FAF545C" w14:textId="44DBAC2B" w:rsidR="00F4111A" w:rsidRPr="00F4111A" w:rsidRDefault="00F4111A" w:rsidP="00F4111A">
      <w:pPr>
        <w:pStyle w:val="Heading2"/>
      </w:pPr>
      <w:bookmarkStart w:id="44" w:name="_Toc240609505"/>
      <w:r>
        <w:t xml:space="preserve">11.1 </w:t>
      </w:r>
      <w:r w:rsidRPr="00F4111A">
        <w:t>Incorrect Business Results</w:t>
      </w:r>
      <w:bookmarkEnd w:id="44"/>
    </w:p>
    <w:p w14:paraId="544412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5289AAB4"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66ADA9" w14:textId="344FC7E3" w:rsidR="00F4111A" w:rsidRPr="00F4111A" w:rsidRDefault="00F4111A" w:rsidP="00F4111A">
      <w:pPr>
        <w:pStyle w:val="Heading2"/>
      </w:pPr>
      <w:bookmarkStart w:id="45" w:name="_Toc240609506"/>
      <w:r>
        <w:lastRenderedPageBreak/>
        <w:t>11.2</w:t>
      </w:r>
      <w:r w:rsidRPr="00F4111A">
        <w:t xml:space="preserve"> Unauthorized Data Disclosure</w:t>
      </w:r>
      <w:bookmarkEnd w:id="45"/>
    </w:p>
    <w:p w14:paraId="2C20DFF2"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043C1F8F" w14:textId="77777777" w:rsidR="00F4111A" w:rsidRPr="00F4111A" w:rsidRDefault="00F4111A" w:rsidP="00F4111A">
      <w:r>
        <w:rPr>
          <w:b/>
          <w:bCs/>
        </w:rPr>
        <w:t xml:space="preserve">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11935FDC" w14:textId="1E8B4F46" w:rsidR="00F4111A" w:rsidRPr="00F4111A" w:rsidRDefault="00F4111A" w:rsidP="00F4111A">
      <w:pPr>
        <w:pStyle w:val="Heading2"/>
      </w:pPr>
      <w:bookmarkStart w:id="46" w:name="_Toc240609507"/>
      <w:r>
        <w:t>11.3</w:t>
      </w:r>
      <w:r w:rsidRPr="00F4111A">
        <w:t xml:space="preserve"> External AI Service Dependency</w:t>
      </w:r>
      <w:bookmarkEnd w:id="46"/>
    </w:p>
    <w:p w14:paraId="5DD12328"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3B3EA420" w14:textId="77777777" w:rsidR="00F4111A" w:rsidRPr="00F4111A" w:rsidRDefault="00F4111A" w:rsidP="00F4111A">
      <w:r>
        <w:rPr>
          <w:b/>
          <w:bCs/>
        </w:rPr>
        <w:t xml:space="preserve">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6D2B3D5C" w14:textId="78433CAB" w:rsidR="00F4111A" w:rsidRPr="00F4111A" w:rsidRDefault="00F4111A" w:rsidP="00F4111A">
      <w:pPr>
        <w:pStyle w:val="Heading2"/>
      </w:pPr>
      <w:bookmarkStart w:id="47" w:name="_Toc240609508"/>
      <w:r>
        <w:t>11.4</w:t>
      </w:r>
      <w:r w:rsidRPr="00F4111A">
        <w:t xml:space="preserve"> Limited Initial Validation Coverage</w:t>
      </w:r>
      <w:bookmarkEnd w:id="47"/>
    </w:p>
    <w:p w14:paraId="2EDDD52E"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0F4808C6"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05A94E53" w14:textId="77777777" w:rsidR="00302B49" w:rsidRDefault="00302B49"/>
    <w:p w14:paraId="51788199" w14:textId="54A8C7B4" w:rsidR="00302B49" w:rsidRDefault="00000000" w:rsidP="000C7C4B">
      <w:pPr>
        <w:pStyle w:val="Heading1"/>
      </w:pPr>
      <w:bookmarkStart w:id="48" w:name="_Toc240609509"/>
      <w:r>
        <w:t>12. Glossary</w:t>
      </w:r>
      <w:bookmarkEnd w:id="48"/>
    </w:p>
    <w:p w14:paraId="1710B296"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4E50082F" w14:textId="77777777" w:rsidTr="000C7C4B">
        <w:trPr>
          <w:tblHeader/>
          <w:jc w:val="center"/>
        </w:trPr>
        <w:tc>
          <w:tcPr>
            <w:tcW w:w="3325" w:type="dxa"/>
            <w:shd w:val="clear" w:color="auto" w:fill="D9EAF7"/>
          </w:tcPr>
          <w:p w14:paraId="769FDC76" w14:textId="77777777" w:rsidR="00302B49" w:rsidRDefault="00000000">
            <w:r>
              <w:rPr>
                <w:b/>
                <w:sz w:val="20"/>
              </w:rPr>
              <w:t>Term</w:t>
            </w:r>
          </w:p>
        </w:tc>
        <w:tc>
          <w:tcPr>
            <w:tcW w:w="6313" w:type="dxa"/>
            <w:shd w:val="clear" w:color="auto" w:fill="D9EAF7"/>
          </w:tcPr>
          <w:p w14:paraId="6DD98F01" w14:textId="77777777" w:rsidR="00302B49" w:rsidRDefault="00000000">
            <w:r>
              <w:rPr>
                <w:b/>
                <w:sz w:val="20"/>
              </w:rPr>
              <w:t>Definition</w:t>
            </w:r>
          </w:p>
        </w:tc>
      </w:tr>
      <w:tr w:rsidR="00302B49" w14:paraId="4157BE6E" w14:textId="77777777" w:rsidTr="000C7C4B">
        <w:trPr>
          <w:jc w:val="center"/>
        </w:trPr>
        <w:tc>
          <w:tcPr>
            <w:tcW w:w="3325" w:type="dxa"/>
          </w:tcPr>
          <w:p w14:paraId="6F56BF6C" w14:textId="2D5BBB75" w:rsidR="00302B49" w:rsidRDefault="000C7C4B">
            <w:r w:rsidRPr="000C7C4B">
              <w:t>ACBI</w:t>
            </w:r>
          </w:p>
        </w:tc>
        <w:tc>
          <w:tcPr>
            <w:tcW w:w="6313" w:type="dxa"/>
          </w:tcPr>
          <w:p w14:paraId="6DFA95F5" w14:textId="0FE8EB61"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6D3780C6" w14:textId="77777777" w:rsidTr="000C7C4B">
        <w:trPr>
          <w:jc w:val="center"/>
        </w:trPr>
        <w:tc>
          <w:tcPr>
            <w:tcW w:w="3325" w:type="dxa"/>
          </w:tcPr>
          <w:p w14:paraId="5E31677D" w14:textId="233A2F22" w:rsidR="00302B49" w:rsidRDefault="000C7C4B">
            <w:r w:rsidRPr="000C7C4B">
              <w:t>API, Application Programming Interface</w:t>
            </w:r>
          </w:p>
        </w:tc>
        <w:tc>
          <w:tcPr>
            <w:tcW w:w="6313" w:type="dxa"/>
          </w:tcPr>
          <w:p w14:paraId="285C04F9" w14:textId="4AE31D36" w:rsidR="00302B49" w:rsidRDefault="000C7C4B">
            <w:r w:rsidRPr="000C7C4B">
              <w:t>An interface through which software components exchange requests and responses. ACBI uses APIs for frontend–backend communication and external AI service calls.</w:t>
            </w:r>
          </w:p>
        </w:tc>
      </w:tr>
      <w:tr w:rsidR="00302B49" w14:paraId="611F4331" w14:textId="77777777" w:rsidTr="000C7C4B">
        <w:trPr>
          <w:jc w:val="center"/>
        </w:trPr>
        <w:tc>
          <w:tcPr>
            <w:tcW w:w="3325" w:type="dxa"/>
          </w:tcPr>
          <w:p w14:paraId="05540E3D" w14:textId="54E8ECA4" w:rsidR="00302B49" w:rsidRDefault="000C7C4B">
            <w:r w:rsidRPr="000C7C4B">
              <w:t>Audit Log</w:t>
            </w:r>
          </w:p>
        </w:tc>
        <w:tc>
          <w:tcPr>
            <w:tcW w:w="6313" w:type="dxa"/>
          </w:tcPr>
          <w:p w14:paraId="04B2F9A1" w14:textId="61A3D54F" w:rsidR="00302B49" w:rsidRDefault="000C7C4B">
            <w:r w:rsidRPr="000C7C4B">
              <w:t>A record of system activities, such as query execution and access denials, used for investigation and accountability.</w:t>
            </w:r>
          </w:p>
        </w:tc>
      </w:tr>
      <w:tr w:rsidR="00302B49" w14:paraId="666B80CF" w14:textId="77777777" w:rsidTr="000C7C4B">
        <w:trPr>
          <w:jc w:val="center"/>
        </w:trPr>
        <w:tc>
          <w:tcPr>
            <w:tcW w:w="3325" w:type="dxa"/>
          </w:tcPr>
          <w:p w14:paraId="0761A75D" w14:textId="69D95C25" w:rsidR="00302B49" w:rsidRDefault="000C7C4B">
            <w:r w:rsidRPr="000C7C4B">
              <w:t>BI, Business Intelligence</w:t>
            </w:r>
          </w:p>
        </w:tc>
        <w:tc>
          <w:tcPr>
            <w:tcW w:w="6313" w:type="dxa"/>
          </w:tcPr>
          <w:p w14:paraId="485E583A" w14:textId="4D25CE07" w:rsidR="00302B49" w:rsidRDefault="000C7C4B">
            <w:r w:rsidRPr="000C7C4B">
              <w:t>The use of business data to produce reports and insights that support decision-making.</w:t>
            </w:r>
          </w:p>
        </w:tc>
      </w:tr>
      <w:tr w:rsidR="000C7C4B" w14:paraId="15644BF6" w14:textId="77777777" w:rsidTr="000C7C4B">
        <w:trPr>
          <w:jc w:val="center"/>
        </w:trPr>
        <w:tc>
          <w:tcPr>
            <w:tcW w:w="3325" w:type="dxa"/>
          </w:tcPr>
          <w:p w14:paraId="41724986" w14:textId="35C53F4B" w:rsidR="000C7C4B" w:rsidRDefault="000C7C4B">
            <w:r w:rsidRPr="000C7C4B">
              <w:lastRenderedPageBreak/>
              <w:t>Business Dictionary</w:t>
            </w:r>
          </w:p>
        </w:tc>
        <w:tc>
          <w:tcPr>
            <w:tcW w:w="6313" w:type="dxa"/>
          </w:tcPr>
          <w:p w14:paraId="587B832D" w14:textId="280862B7" w:rsidR="000C7C4B" w:rsidRDefault="000C7C4B">
            <w:r w:rsidRPr="000C7C4B">
              <w:t>A shared collection of approved business terms, metric definitions, calculation rules, and units used to interpret questions consistently.</w:t>
            </w:r>
          </w:p>
        </w:tc>
      </w:tr>
      <w:tr w:rsidR="000C7C4B" w14:paraId="1D07F567" w14:textId="77777777" w:rsidTr="000C7C4B">
        <w:trPr>
          <w:jc w:val="center"/>
        </w:trPr>
        <w:tc>
          <w:tcPr>
            <w:tcW w:w="3325" w:type="dxa"/>
          </w:tcPr>
          <w:p w14:paraId="43C2E473" w14:textId="6E6AF763" w:rsidR="000C7C4B" w:rsidRDefault="000C7C4B">
            <w:r w:rsidRPr="000C7C4B">
              <w:t>Data Mapping</w:t>
            </w:r>
          </w:p>
        </w:tc>
        <w:tc>
          <w:tcPr>
            <w:tcW w:w="6313" w:type="dxa"/>
          </w:tcPr>
          <w:p w14:paraId="26C2DF94" w14:textId="266A469B" w:rsidR="000C7C4B" w:rsidRDefault="000C7C4B">
            <w:r w:rsidRPr="000C7C4B">
              <w:t>The association between business concepts and actual database tables, columns, and join relationships.</w:t>
            </w:r>
          </w:p>
        </w:tc>
      </w:tr>
      <w:tr w:rsidR="000C7C4B" w14:paraId="0C02DF40" w14:textId="77777777" w:rsidTr="000C7C4B">
        <w:trPr>
          <w:jc w:val="center"/>
        </w:trPr>
        <w:tc>
          <w:tcPr>
            <w:tcW w:w="3325" w:type="dxa"/>
          </w:tcPr>
          <w:p w14:paraId="555E3294" w14:textId="027E7A36" w:rsidR="000C7C4B" w:rsidRDefault="000C7C4B">
            <w:r w:rsidRPr="000C7C4B">
              <w:t>Data Warehouse</w:t>
            </w:r>
          </w:p>
        </w:tc>
        <w:tc>
          <w:tcPr>
            <w:tcW w:w="6313" w:type="dxa"/>
          </w:tcPr>
          <w:p w14:paraId="19C74085" w14:textId="1E165B03" w:rsidR="000C7C4B" w:rsidRDefault="000C7C4B">
            <w:r w:rsidRPr="000C7C4B">
              <w:t>A repository of standardized business data used for reporting and analysis. ACBI accesses the company data warehouse through authorized, read-only queries.</w:t>
            </w:r>
          </w:p>
        </w:tc>
      </w:tr>
      <w:tr w:rsidR="000C7C4B" w14:paraId="00D095AD" w14:textId="77777777" w:rsidTr="000C7C4B">
        <w:trPr>
          <w:jc w:val="center"/>
        </w:trPr>
        <w:tc>
          <w:tcPr>
            <w:tcW w:w="3325" w:type="dxa"/>
          </w:tcPr>
          <w:p w14:paraId="653B3ED0" w14:textId="4891B156" w:rsidR="000C7C4B" w:rsidRDefault="000C7C4B">
            <w:r w:rsidRPr="000C7C4B">
              <w:t>Dimension</w:t>
            </w:r>
          </w:p>
        </w:tc>
        <w:tc>
          <w:tcPr>
            <w:tcW w:w="6313" w:type="dxa"/>
          </w:tcPr>
          <w:p w14:paraId="2CE5A3FB" w14:textId="0E3876D4" w:rsidR="000C7C4B" w:rsidRDefault="000C7C4B">
            <w:r w:rsidRPr="000C7C4B">
              <w:t>An attribute used to group or filter data, such as date, production line, or sales region.</w:t>
            </w:r>
          </w:p>
        </w:tc>
      </w:tr>
      <w:tr w:rsidR="000C7C4B" w14:paraId="2AAFD13D" w14:textId="77777777" w:rsidTr="000C7C4B">
        <w:trPr>
          <w:jc w:val="center"/>
        </w:trPr>
        <w:tc>
          <w:tcPr>
            <w:tcW w:w="3325" w:type="dxa"/>
          </w:tcPr>
          <w:p w14:paraId="69458B48" w14:textId="3EF9970D" w:rsidR="000C7C4B" w:rsidRDefault="000C7C4B">
            <w:r w:rsidRPr="000C7C4B">
              <w:t>Docker Compose</w:t>
            </w:r>
          </w:p>
        </w:tc>
        <w:tc>
          <w:tcPr>
            <w:tcW w:w="6313" w:type="dxa"/>
          </w:tcPr>
          <w:p w14:paraId="2BFD2CE3" w14:textId="35A9470A"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15618697" w14:textId="77777777" w:rsidTr="000C7C4B">
        <w:trPr>
          <w:jc w:val="center"/>
        </w:trPr>
        <w:tc>
          <w:tcPr>
            <w:tcW w:w="3325" w:type="dxa"/>
          </w:tcPr>
          <w:p w14:paraId="35FAE3A8" w14:textId="462B864D" w:rsidR="000C7C4B" w:rsidRDefault="000C7C4B">
            <w:proofErr w:type="spellStart"/>
            <w:r w:rsidRPr="000C7C4B">
              <w:t>FastAPI</w:t>
            </w:r>
            <w:proofErr w:type="spellEnd"/>
          </w:p>
        </w:tc>
        <w:tc>
          <w:tcPr>
            <w:tcW w:w="6313" w:type="dxa"/>
          </w:tcPr>
          <w:p w14:paraId="74FC7D58" w14:textId="6F1ECF12"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0C5C5111" w14:textId="77777777" w:rsidTr="000C7C4B">
        <w:trPr>
          <w:jc w:val="center"/>
        </w:trPr>
        <w:tc>
          <w:tcPr>
            <w:tcW w:w="3325" w:type="dxa"/>
          </w:tcPr>
          <w:p w14:paraId="59751ECD" w14:textId="47CABB54" w:rsidR="000C7C4B" w:rsidRDefault="000C7C4B">
            <w:r w:rsidRPr="000C7C4B">
              <w:t>Hallucination</w:t>
            </w:r>
          </w:p>
        </w:tc>
        <w:tc>
          <w:tcPr>
            <w:tcW w:w="6313" w:type="dxa"/>
          </w:tcPr>
          <w:p w14:paraId="7D2B9767" w14:textId="437E494C" w:rsidR="000C7C4B" w:rsidRDefault="000C7C4B">
            <w:r w:rsidRPr="000C7C4B">
              <w:t>AI-generated content that appears plausible but is unsupported or incorrect, such as an invented database column or an explanation inconsistent with query results.</w:t>
            </w:r>
          </w:p>
        </w:tc>
      </w:tr>
      <w:tr w:rsidR="000C7C4B" w14:paraId="2D3D4409" w14:textId="77777777" w:rsidTr="000C7C4B">
        <w:trPr>
          <w:jc w:val="center"/>
        </w:trPr>
        <w:tc>
          <w:tcPr>
            <w:tcW w:w="3325" w:type="dxa"/>
          </w:tcPr>
          <w:p w14:paraId="4C9EBC63" w14:textId="1D8CACED" w:rsidR="000C7C4B" w:rsidRDefault="000C7C4B">
            <w:r w:rsidRPr="000C7C4B">
              <w:t>KPI, Key Performance Indicator</w:t>
            </w:r>
          </w:p>
        </w:tc>
        <w:tc>
          <w:tcPr>
            <w:tcW w:w="6313" w:type="dxa"/>
          </w:tcPr>
          <w:p w14:paraId="00ADF930" w14:textId="5E0C4AEA" w:rsidR="000C7C4B" w:rsidRDefault="000C7C4B">
            <w:r w:rsidRPr="000C7C4B">
              <w:t>A measurable value used to evaluate progress toward a business objective, such as a production target or sales target.</w:t>
            </w:r>
          </w:p>
        </w:tc>
      </w:tr>
      <w:tr w:rsidR="000C7C4B" w14:paraId="792A8E1C" w14:textId="77777777" w:rsidTr="000C7C4B">
        <w:trPr>
          <w:jc w:val="center"/>
        </w:trPr>
        <w:tc>
          <w:tcPr>
            <w:tcW w:w="3325" w:type="dxa"/>
          </w:tcPr>
          <w:p w14:paraId="2267DD72" w14:textId="4467DB66" w:rsidR="000C7C4B" w:rsidRDefault="000C7C4B">
            <w:r w:rsidRPr="000C7C4B">
              <w:t>LLM, Large Language Model</w:t>
            </w:r>
          </w:p>
        </w:tc>
        <w:tc>
          <w:tcPr>
            <w:tcW w:w="6313" w:type="dxa"/>
          </w:tcPr>
          <w:p w14:paraId="05A72B08" w14:textId="7930957E" w:rsidR="000C7C4B" w:rsidRDefault="000C7C4B">
            <w:r w:rsidRPr="000C7C4B">
              <w:t>An AI model that processes and generates language. In ACBI, it interprets questions and proposes structured intents, SQL queries, summaries, and visualization configurations.</w:t>
            </w:r>
          </w:p>
        </w:tc>
      </w:tr>
      <w:tr w:rsidR="000C7C4B" w14:paraId="343B3605" w14:textId="77777777" w:rsidTr="000C7C4B">
        <w:trPr>
          <w:jc w:val="center"/>
        </w:trPr>
        <w:tc>
          <w:tcPr>
            <w:tcW w:w="3325" w:type="dxa"/>
          </w:tcPr>
          <w:p w14:paraId="709AB334" w14:textId="2DB90633" w:rsidR="000C7C4B" w:rsidRDefault="000C7C4B">
            <w:r w:rsidRPr="000C7C4B">
              <w:t>Metadata</w:t>
            </w:r>
          </w:p>
        </w:tc>
        <w:tc>
          <w:tcPr>
            <w:tcW w:w="6313" w:type="dxa"/>
          </w:tcPr>
          <w:p w14:paraId="79D9D131" w14:textId="7E028270" w:rsidR="000C7C4B" w:rsidRDefault="000C7C4B">
            <w:r w:rsidRPr="000C7C4B">
              <w:t>Information describing data, including table names, column types, relationships, and business meanings. It helps ACBI interpret and query the available data.</w:t>
            </w:r>
          </w:p>
        </w:tc>
      </w:tr>
      <w:tr w:rsidR="000C7C4B" w14:paraId="6FB91DF4" w14:textId="77777777" w:rsidTr="000C7C4B">
        <w:trPr>
          <w:jc w:val="center"/>
        </w:trPr>
        <w:tc>
          <w:tcPr>
            <w:tcW w:w="3325" w:type="dxa"/>
          </w:tcPr>
          <w:p w14:paraId="5E9422F9" w14:textId="00654A35" w:rsidR="000C7C4B" w:rsidRDefault="000C7C4B">
            <w:r w:rsidRPr="000C7C4B">
              <w:t>Metric</w:t>
            </w:r>
          </w:p>
        </w:tc>
        <w:tc>
          <w:tcPr>
            <w:tcW w:w="6313" w:type="dxa"/>
          </w:tcPr>
          <w:p w14:paraId="740E9D65" w14:textId="24B40D31" w:rsidR="000C7C4B" w:rsidRDefault="000C7C4B">
            <w:r w:rsidRPr="000C7C4B">
              <w:t>A quantitative measure with a defined calculation and unit, such as total revenue or production output.</w:t>
            </w:r>
          </w:p>
        </w:tc>
      </w:tr>
      <w:tr w:rsidR="000C7C4B" w14:paraId="21AC031F" w14:textId="77777777" w:rsidTr="000C7C4B">
        <w:trPr>
          <w:jc w:val="center"/>
        </w:trPr>
        <w:tc>
          <w:tcPr>
            <w:tcW w:w="3325" w:type="dxa"/>
          </w:tcPr>
          <w:p w14:paraId="2BBF19FF" w14:textId="7DCF2BD1" w:rsidR="000C7C4B" w:rsidRDefault="000C7C4B">
            <w:proofErr w:type="spellStart"/>
            <w:r w:rsidRPr="000C7C4B">
              <w:t>Pydantic</w:t>
            </w:r>
            <w:proofErr w:type="spellEnd"/>
          </w:p>
        </w:tc>
        <w:tc>
          <w:tcPr>
            <w:tcW w:w="6313" w:type="dxa"/>
          </w:tcPr>
          <w:p w14:paraId="5D5504F5" w14:textId="7379379D"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7ECB0E1F" w14:textId="77777777" w:rsidTr="000C7C4B">
        <w:trPr>
          <w:jc w:val="center"/>
        </w:trPr>
        <w:tc>
          <w:tcPr>
            <w:tcW w:w="3325" w:type="dxa"/>
          </w:tcPr>
          <w:p w14:paraId="347EDF28" w14:textId="5E390BA1" w:rsidR="000C7C4B" w:rsidRDefault="000C7C4B">
            <w:r w:rsidRPr="000C7C4B">
              <w:t>Python</w:t>
            </w:r>
          </w:p>
        </w:tc>
        <w:tc>
          <w:tcPr>
            <w:tcW w:w="6313" w:type="dxa"/>
          </w:tcPr>
          <w:p w14:paraId="0243D18F" w14:textId="3AEF3B74"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6984C315" w14:textId="77777777" w:rsidTr="000C7C4B">
        <w:trPr>
          <w:jc w:val="center"/>
        </w:trPr>
        <w:tc>
          <w:tcPr>
            <w:tcW w:w="3325" w:type="dxa"/>
          </w:tcPr>
          <w:p w14:paraId="4EE9BDCA" w14:textId="2C20A263" w:rsidR="000C7C4B" w:rsidRDefault="000C7C4B">
            <w:r w:rsidRPr="000C7C4B">
              <w:t>Query Builder</w:t>
            </w:r>
          </w:p>
        </w:tc>
        <w:tc>
          <w:tcPr>
            <w:tcW w:w="6313" w:type="dxa"/>
          </w:tcPr>
          <w:p w14:paraId="7822C8F8" w14:textId="4087CEF4" w:rsidR="000C7C4B" w:rsidRDefault="000C7C4B">
            <w:r w:rsidRPr="000C7C4B">
              <w:t>A backend component that converts validated structured intents into SQL using supported query patterns and approved data mappings.</w:t>
            </w:r>
          </w:p>
        </w:tc>
      </w:tr>
      <w:tr w:rsidR="000C7C4B" w14:paraId="71311DEC" w14:textId="77777777" w:rsidTr="000C7C4B">
        <w:trPr>
          <w:jc w:val="center"/>
        </w:trPr>
        <w:tc>
          <w:tcPr>
            <w:tcW w:w="3325" w:type="dxa"/>
          </w:tcPr>
          <w:p w14:paraId="253CF989" w14:textId="483A5139" w:rsidR="000C7C4B" w:rsidRDefault="000C7C4B">
            <w:r w:rsidRPr="000C7C4B">
              <w:t>RAG, Retrieval-Augmented Generation</w:t>
            </w:r>
          </w:p>
        </w:tc>
        <w:tc>
          <w:tcPr>
            <w:tcW w:w="6313" w:type="dxa"/>
          </w:tcPr>
          <w:p w14:paraId="2F3DCEBE" w14:textId="2935821E" w:rsidR="000C7C4B" w:rsidRDefault="000C7C4B">
            <w:r w:rsidRPr="000C7C4B">
              <w:t>An approach that retrieves relevant reference information and supplies it to an AI model as context for generating a response.</w:t>
            </w:r>
          </w:p>
        </w:tc>
      </w:tr>
      <w:tr w:rsidR="000C7C4B" w14:paraId="1CB0F251" w14:textId="77777777" w:rsidTr="000C7C4B">
        <w:trPr>
          <w:jc w:val="center"/>
        </w:trPr>
        <w:tc>
          <w:tcPr>
            <w:tcW w:w="3325" w:type="dxa"/>
          </w:tcPr>
          <w:p w14:paraId="0455CAD8" w14:textId="00735434" w:rsidR="000C7C4B" w:rsidRDefault="000C7C4B">
            <w:r w:rsidRPr="000C7C4B">
              <w:lastRenderedPageBreak/>
              <w:t>RAG Text-to-SQL</w:t>
            </w:r>
          </w:p>
        </w:tc>
        <w:tc>
          <w:tcPr>
            <w:tcW w:w="6313" w:type="dxa"/>
          </w:tcPr>
          <w:p w14:paraId="6A53675B" w14:textId="2602C015" w:rsidR="000C7C4B" w:rsidRDefault="000C7C4B">
            <w:r w:rsidRPr="000C7C4B">
              <w:t>A query-processing approach that supplies retrieved schema information and business definitions to an AI model to generate SQL candidates for backend validation.</w:t>
            </w:r>
          </w:p>
        </w:tc>
      </w:tr>
      <w:tr w:rsidR="000C7C4B" w14:paraId="4FCEFF47" w14:textId="77777777" w:rsidTr="000C7C4B">
        <w:trPr>
          <w:jc w:val="center"/>
        </w:trPr>
        <w:tc>
          <w:tcPr>
            <w:tcW w:w="3325" w:type="dxa"/>
          </w:tcPr>
          <w:p w14:paraId="4B4CC240" w14:textId="03021382" w:rsidR="000C7C4B" w:rsidRDefault="000C7C4B">
            <w:r w:rsidRPr="000C7C4B">
              <w:t>SQL, Structured Query Language</w:t>
            </w:r>
          </w:p>
        </w:tc>
        <w:tc>
          <w:tcPr>
            <w:tcW w:w="6313" w:type="dxa"/>
          </w:tcPr>
          <w:p w14:paraId="5AC4ED43" w14:textId="6109E5B7" w:rsidR="000C7C4B" w:rsidRDefault="000C7C4B">
            <w:r w:rsidRPr="000C7C4B">
              <w:t>A language for accessing and manipulating relational data. ACBI restricts query execution to approved read-only operations.</w:t>
            </w:r>
          </w:p>
        </w:tc>
      </w:tr>
      <w:tr w:rsidR="000C7C4B" w14:paraId="4C46E32D" w14:textId="77777777" w:rsidTr="000C7C4B">
        <w:trPr>
          <w:jc w:val="center"/>
        </w:trPr>
        <w:tc>
          <w:tcPr>
            <w:tcW w:w="3325" w:type="dxa"/>
          </w:tcPr>
          <w:p w14:paraId="53241BC3" w14:textId="0C576FEF" w:rsidR="000C7C4B" w:rsidRDefault="000C7C4B">
            <w:r w:rsidRPr="000C7C4B">
              <w:t>Structured Intent</w:t>
            </w:r>
          </w:p>
        </w:tc>
        <w:tc>
          <w:tcPr>
            <w:tcW w:w="6313" w:type="dxa"/>
          </w:tcPr>
          <w:p w14:paraId="2B49E0EE" w14:textId="2A551467" w:rsidR="000C7C4B" w:rsidRDefault="000C7C4B">
            <w:r w:rsidRPr="000C7C4B">
              <w:t>A machine-readable representation of a user’s question, containing fields such as metrics, dimensions, time ranges, and filters.</w:t>
            </w:r>
          </w:p>
        </w:tc>
      </w:tr>
      <w:tr w:rsidR="000C7C4B" w14:paraId="4BEA2610" w14:textId="77777777" w:rsidTr="000C7C4B">
        <w:trPr>
          <w:jc w:val="center"/>
        </w:trPr>
        <w:tc>
          <w:tcPr>
            <w:tcW w:w="3325" w:type="dxa"/>
          </w:tcPr>
          <w:p w14:paraId="56861195" w14:textId="1C54D7C2" w:rsidR="000C7C4B" w:rsidRDefault="000C7C4B">
            <w:r w:rsidRPr="000C7C4B">
              <w:t>Traceability</w:t>
            </w:r>
          </w:p>
        </w:tc>
        <w:tc>
          <w:tcPr>
            <w:tcW w:w="6313" w:type="dxa"/>
          </w:tcPr>
          <w:p w14:paraId="705D71F8" w14:textId="47E11632" w:rsidR="000C7C4B" w:rsidRDefault="000C7C4B">
            <w:r w:rsidRPr="000C7C4B">
              <w:t>The ability to connect an answer to its originating question, executed query, and relevant data and business definitions.</w:t>
            </w:r>
          </w:p>
        </w:tc>
      </w:tr>
      <w:tr w:rsidR="000C7C4B" w14:paraId="684E0B56" w14:textId="77777777" w:rsidTr="000C7C4B">
        <w:trPr>
          <w:jc w:val="center"/>
        </w:trPr>
        <w:tc>
          <w:tcPr>
            <w:tcW w:w="3325" w:type="dxa"/>
          </w:tcPr>
          <w:p w14:paraId="70C30E19" w14:textId="5E445519" w:rsidR="000C7C4B" w:rsidRDefault="000C7C4B">
            <w:r w:rsidRPr="000C7C4B">
              <w:t>Visualization Configuration</w:t>
            </w:r>
          </w:p>
        </w:tc>
        <w:tc>
          <w:tcPr>
            <w:tcW w:w="6313" w:type="dxa"/>
          </w:tcPr>
          <w:p w14:paraId="0600D091" w14:textId="164B7D0A" w:rsidR="000C7C4B" w:rsidRDefault="000C7C4B">
            <w:r w:rsidRPr="000C7C4B">
              <w:t>A structured specification describing a chart type and its data-field assignments. The AI proposes the configuration, the backend validates it, and the frontend renders it.</w:t>
            </w:r>
          </w:p>
        </w:tc>
      </w:tr>
    </w:tbl>
    <w:p w14:paraId="4907C5E0" w14:textId="1F6A2E14" w:rsidR="00302B49" w:rsidRDefault="003606E5" w:rsidP="000C7C4B">
      <w:pPr>
        <w:pStyle w:val="Heading1"/>
      </w:pPr>
      <w:bookmarkStart w:id="49" w:name="_Toc240609510"/>
      <w:r>
        <w:t>Appendix A. Implementation Roadmap</w:t>
      </w:r>
      <w:bookmarkEnd w:id="49"/>
    </w:p>
    <w:p w14:paraId="1F6CA445" w14:textId="4AC5F5B6" w:rsidR="003606E5" w:rsidRPr="003606E5" w:rsidRDefault="003606E5" w:rsidP="003606E5">
      <w:r w:rsidRPr="003606E5">
        <w:t>The prototype is planned for two weeks of preparation and eight weeks of implementation, focusing on agreed business metrics and approved data sources.</w:t>
      </w:r>
    </w:p>
    <w:p w14:paraId="4A3F0C79"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426B188E" w14:textId="77777777" w:rsidTr="00956C9F">
        <w:trPr>
          <w:tblHeader/>
          <w:jc w:val="center"/>
        </w:trPr>
        <w:tc>
          <w:tcPr>
            <w:tcW w:w="3325" w:type="dxa"/>
            <w:shd w:val="clear" w:color="auto" w:fill="D9EAF7"/>
          </w:tcPr>
          <w:p w14:paraId="3B25915C" w14:textId="3C9649FB" w:rsidR="003606E5" w:rsidRDefault="003606E5" w:rsidP="00956C9F">
            <w:r w:rsidRPr="003606E5">
              <w:rPr>
                <w:b/>
                <w:sz w:val="20"/>
              </w:rPr>
              <w:t>Period</w:t>
            </w:r>
          </w:p>
        </w:tc>
        <w:tc>
          <w:tcPr>
            <w:tcW w:w="6313" w:type="dxa"/>
            <w:shd w:val="clear" w:color="auto" w:fill="D9EAF7"/>
          </w:tcPr>
          <w:p w14:paraId="2B4648FF" w14:textId="0EDCCDEA" w:rsidR="003606E5" w:rsidRDefault="003606E5" w:rsidP="00956C9F">
            <w:r w:rsidRPr="003606E5">
              <w:rPr>
                <w:b/>
                <w:sz w:val="20"/>
              </w:rPr>
              <w:t>Main Activities</w:t>
            </w:r>
          </w:p>
        </w:tc>
      </w:tr>
      <w:tr w:rsidR="003606E5" w14:paraId="2DF52F9B" w14:textId="77777777" w:rsidTr="00956C9F">
        <w:trPr>
          <w:jc w:val="center"/>
        </w:trPr>
        <w:tc>
          <w:tcPr>
            <w:tcW w:w="3325" w:type="dxa"/>
          </w:tcPr>
          <w:p w14:paraId="2199E916" w14:textId="38FACB71" w:rsidR="003606E5" w:rsidRDefault="003606E5" w:rsidP="00956C9F">
            <w:r w:rsidRPr="003606E5">
              <w:t>Preparation — 2 weeks</w:t>
            </w:r>
          </w:p>
        </w:tc>
        <w:tc>
          <w:tcPr>
            <w:tcW w:w="6313" w:type="dxa"/>
          </w:tcPr>
          <w:p w14:paraId="288FC13E" w14:textId="290C10BA" w:rsidR="003606E5" w:rsidRDefault="003606E5" w:rsidP="00956C9F">
            <w:r w:rsidRPr="003606E5">
              <w:t>Confirm requirements, architecture, business definitions, and evaluation scope.</w:t>
            </w:r>
          </w:p>
        </w:tc>
      </w:tr>
      <w:tr w:rsidR="003606E5" w14:paraId="0508EA5D" w14:textId="77777777" w:rsidTr="00956C9F">
        <w:trPr>
          <w:jc w:val="center"/>
        </w:trPr>
        <w:tc>
          <w:tcPr>
            <w:tcW w:w="3325" w:type="dxa"/>
          </w:tcPr>
          <w:p w14:paraId="32301D1C" w14:textId="378719EE" w:rsidR="003606E5" w:rsidRDefault="003606E5" w:rsidP="00956C9F">
            <w:r w:rsidRPr="003606E5">
              <w:t>Implementation — Weeks 1–2</w:t>
            </w:r>
          </w:p>
        </w:tc>
        <w:tc>
          <w:tcPr>
            <w:tcW w:w="6313" w:type="dxa"/>
          </w:tcPr>
          <w:p w14:paraId="7AD97FCE" w14:textId="030D57DD" w:rsidR="003606E5" w:rsidRDefault="003606E5" w:rsidP="00956C9F">
            <w:r w:rsidRPr="003606E5">
              <w:t>Set up the application, authentication, database connections, and verified data mappings.</w:t>
            </w:r>
          </w:p>
        </w:tc>
      </w:tr>
      <w:tr w:rsidR="003606E5" w14:paraId="7B437F9C" w14:textId="77777777" w:rsidTr="00956C9F">
        <w:trPr>
          <w:jc w:val="center"/>
        </w:trPr>
        <w:tc>
          <w:tcPr>
            <w:tcW w:w="3325" w:type="dxa"/>
          </w:tcPr>
          <w:p w14:paraId="4213B43F" w14:textId="40E9F080" w:rsidR="003606E5" w:rsidRDefault="003606E5" w:rsidP="00956C9F">
            <w:r w:rsidRPr="003606E5">
              <w:t>Implementation — Weeks 3–4</w:t>
            </w:r>
          </w:p>
        </w:tc>
        <w:tc>
          <w:tcPr>
            <w:tcW w:w="6313" w:type="dxa"/>
          </w:tcPr>
          <w:p w14:paraId="08F6B326" w14:textId="4BE7F548" w:rsidR="003606E5" w:rsidRDefault="003606E5" w:rsidP="00956C9F">
            <w:r w:rsidRPr="003606E5">
              <w:t>Implement Structured Intent, query building, clarification, and access controls.</w:t>
            </w:r>
          </w:p>
        </w:tc>
      </w:tr>
      <w:tr w:rsidR="003606E5" w14:paraId="5D576D52" w14:textId="77777777" w:rsidTr="00956C9F">
        <w:trPr>
          <w:jc w:val="center"/>
        </w:trPr>
        <w:tc>
          <w:tcPr>
            <w:tcW w:w="3325" w:type="dxa"/>
          </w:tcPr>
          <w:p w14:paraId="67837676" w14:textId="1DA6537E" w:rsidR="003606E5" w:rsidRDefault="003606E5" w:rsidP="00956C9F">
            <w:r w:rsidRPr="003606E5">
              <w:t>Implementation — Weeks 5–6</w:t>
            </w:r>
          </w:p>
        </w:tc>
        <w:tc>
          <w:tcPr>
            <w:tcW w:w="6313" w:type="dxa"/>
          </w:tcPr>
          <w:p w14:paraId="39647132" w14:textId="4CE0D70E" w:rsidR="003606E5" w:rsidRDefault="003606E5" w:rsidP="00956C9F">
            <w:r w:rsidRPr="003606E5">
              <w:t>Implement RAG Text-to-SQL, shared query validation, and AI-proposed visualizations.</w:t>
            </w:r>
          </w:p>
        </w:tc>
      </w:tr>
      <w:tr w:rsidR="003606E5" w14:paraId="29B4C321" w14:textId="77777777" w:rsidTr="00956C9F">
        <w:trPr>
          <w:jc w:val="center"/>
        </w:trPr>
        <w:tc>
          <w:tcPr>
            <w:tcW w:w="3325" w:type="dxa"/>
          </w:tcPr>
          <w:p w14:paraId="7E09BAAD" w14:textId="5EC6E1A2" w:rsidR="003606E5" w:rsidRDefault="003606E5" w:rsidP="00956C9F">
            <w:r w:rsidRPr="003606E5">
              <w:t>Implementation — Weeks 7–8</w:t>
            </w:r>
          </w:p>
        </w:tc>
        <w:tc>
          <w:tcPr>
            <w:tcW w:w="6313" w:type="dxa"/>
          </w:tcPr>
          <w:p w14:paraId="564B8186" w14:textId="216B9DA5" w:rsidR="003606E5" w:rsidRDefault="003606E5" w:rsidP="00956C9F">
            <w:r w:rsidRPr="003606E5">
              <w:t>Complete history, saved results, voice input, and error handling; evaluate and deploy the prototype.</w:t>
            </w:r>
          </w:p>
        </w:tc>
      </w:tr>
    </w:tbl>
    <w:p w14:paraId="7D6F3C40" w14:textId="77777777" w:rsidR="003606E5" w:rsidRDefault="003606E5"/>
    <w:p w14:paraId="6FCE5F96" w14:textId="0718080D" w:rsidR="00302B49" w:rsidRDefault="003606E5">
      <w:r w:rsidRPr="003606E5">
        <w:t>The schedule depends on timely access to approved data and AI services. Scope will be adjusted if these dependencies are delayed.</w:t>
      </w:r>
      <w:r>
        <w:br w:type="page"/>
      </w:r>
    </w:p>
    <w:p w14:paraId="5B35F154" w14:textId="77777777" w:rsidR="00302B49" w:rsidRDefault="00000000">
      <w:pPr>
        <w:pStyle w:val="Heading1"/>
      </w:pPr>
      <w:bookmarkStart w:id="50" w:name="_Toc240609511"/>
      <w:r>
        <w:lastRenderedPageBreak/>
        <w:t>Appendix B. Cost and Resource Estimation</w:t>
      </w:r>
      <w:bookmarkEnd w:id="50"/>
    </w:p>
    <w:p w14:paraId="57A216E2" w14:textId="0A3AD156"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3E0A40D9" w14:textId="77777777" w:rsidTr="00956C9F">
        <w:trPr>
          <w:tblHeader/>
          <w:jc w:val="center"/>
        </w:trPr>
        <w:tc>
          <w:tcPr>
            <w:tcW w:w="3325" w:type="dxa"/>
            <w:shd w:val="clear" w:color="auto" w:fill="D9EAF7"/>
          </w:tcPr>
          <w:p w14:paraId="2BC052C4" w14:textId="4DD52BD5" w:rsidR="003606E5" w:rsidRDefault="003606E5" w:rsidP="00956C9F">
            <w:r w:rsidRPr="003606E5">
              <w:rPr>
                <w:b/>
                <w:sz w:val="20"/>
              </w:rPr>
              <w:t>Resource</w:t>
            </w:r>
          </w:p>
        </w:tc>
        <w:tc>
          <w:tcPr>
            <w:tcW w:w="6313" w:type="dxa"/>
            <w:shd w:val="clear" w:color="auto" w:fill="D9EAF7"/>
          </w:tcPr>
          <w:p w14:paraId="0C33E5F9" w14:textId="1A6FE522" w:rsidR="003606E5" w:rsidRDefault="003606E5" w:rsidP="00956C9F">
            <w:r w:rsidRPr="003606E5">
              <w:rPr>
                <w:b/>
                <w:sz w:val="20"/>
              </w:rPr>
              <w:t>Estimation Basis</w:t>
            </w:r>
          </w:p>
        </w:tc>
      </w:tr>
      <w:tr w:rsidR="003606E5" w14:paraId="671DCC82" w14:textId="77777777" w:rsidTr="00956C9F">
        <w:trPr>
          <w:jc w:val="center"/>
        </w:trPr>
        <w:tc>
          <w:tcPr>
            <w:tcW w:w="3325" w:type="dxa"/>
          </w:tcPr>
          <w:p w14:paraId="2A6691EF" w14:textId="0EB87384" w:rsidR="003606E5" w:rsidRDefault="003606E5" w:rsidP="00956C9F">
            <w:r w:rsidRPr="003606E5">
              <w:t>External AI API</w:t>
            </w:r>
          </w:p>
        </w:tc>
        <w:tc>
          <w:tcPr>
            <w:tcW w:w="6313" w:type="dxa"/>
          </w:tcPr>
          <w:p w14:paraId="3BF95424" w14:textId="2E28CA45" w:rsidR="003606E5" w:rsidRDefault="003606E5" w:rsidP="00956C9F">
            <w:r w:rsidRPr="003606E5">
              <w:t>Model usage, including question interpretation, SQL generation, correction attempts, summaries, and visualization proposals.</w:t>
            </w:r>
          </w:p>
        </w:tc>
      </w:tr>
      <w:tr w:rsidR="003606E5" w14:paraId="6BE2BC37" w14:textId="77777777" w:rsidTr="00956C9F">
        <w:trPr>
          <w:jc w:val="center"/>
        </w:trPr>
        <w:tc>
          <w:tcPr>
            <w:tcW w:w="3325" w:type="dxa"/>
          </w:tcPr>
          <w:p w14:paraId="7D3B727C" w14:textId="472C7AC9" w:rsidR="003606E5" w:rsidRDefault="003606E5" w:rsidP="00956C9F">
            <w:r w:rsidRPr="003606E5">
              <w:t>Server hosting</w:t>
            </w:r>
          </w:p>
        </w:tc>
        <w:tc>
          <w:tcPr>
            <w:tcW w:w="6313" w:type="dxa"/>
          </w:tcPr>
          <w:p w14:paraId="6CA40863" w14:textId="11FE68EF" w:rsidR="003606E5" w:rsidRDefault="003606E5" w:rsidP="00956C9F">
            <w:r w:rsidRPr="003606E5">
              <w:t>Rental of a server to run the frontend, backend, and application database.</w:t>
            </w:r>
          </w:p>
        </w:tc>
      </w:tr>
      <w:tr w:rsidR="003606E5" w14:paraId="7026AF00" w14:textId="77777777" w:rsidTr="00956C9F">
        <w:trPr>
          <w:jc w:val="center"/>
        </w:trPr>
        <w:tc>
          <w:tcPr>
            <w:tcW w:w="3325" w:type="dxa"/>
          </w:tcPr>
          <w:p w14:paraId="745B8CBA" w14:textId="12146EEC" w:rsidR="003606E5" w:rsidRDefault="003606E5" w:rsidP="00956C9F">
            <w:r w:rsidRPr="003606E5">
              <w:t>Voice transcription</w:t>
            </w:r>
          </w:p>
        </w:tc>
        <w:tc>
          <w:tcPr>
            <w:tcW w:w="6313" w:type="dxa"/>
          </w:tcPr>
          <w:p w14:paraId="7732BA6C" w14:textId="09EF543A" w:rsidR="003606E5" w:rsidRDefault="003606E5" w:rsidP="00956C9F">
            <w:r w:rsidRPr="003606E5">
              <w:t>Audio usage if a paid speech-to-text service is selected.</w:t>
            </w:r>
          </w:p>
        </w:tc>
      </w:tr>
      <w:tr w:rsidR="003606E5" w14:paraId="4052BAAB" w14:textId="77777777" w:rsidTr="00956C9F">
        <w:trPr>
          <w:jc w:val="center"/>
        </w:trPr>
        <w:tc>
          <w:tcPr>
            <w:tcW w:w="3325" w:type="dxa"/>
          </w:tcPr>
          <w:p w14:paraId="17149740" w14:textId="2C28D5F6" w:rsidR="003606E5" w:rsidRDefault="003606E5" w:rsidP="00956C9F">
            <w:r w:rsidRPr="003606E5">
              <w:t>Storage and backups</w:t>
            </w:r>
          </w:p>
        </w:tc>
        <w:tc>
          <w:tcPr>
            <w:tcW w:w="6313" w:type="dxa"/>
          </w:tcPr>
          <w:p w14:paraId="0BFB3CA8" w14:textId="71646F5E" w:rsidR="003606E5" w:rsidRDefault="003606E5" w:rsidP="00956C9F">
            <w:r w:rsidRPr="003606E5">
              <w:t>Additional storage beyond the hosting package for conversation history, saved results, audit logs, and backups.</w:t>
            </w:r>
          </w:p>
        </w:tc>
      </w:tr>
      <w:tr w:rsidR="003606E5" w14:paraId="650D6076" w14:textId="77777777" w:rsidTr="00956C9F">
        <w:trPr>
          <w:jc w:val="center"/>
        </w:trPr>
        <w:tc>
          <w:tcPr>
            <w:tcW w:w="3325" w:type="dxa"/>
          </w:tcPr>
          <w:p w14:paraId="40D01075" w14:textId="3C191E08" w:rsidR="003606E5" w:rsidRDefault="003606E5" w:rsidP="00956C9F">
            <w:r w:rsidRPr="003606E5">
              <w:t>Domain name</w:t>
            </w:r>
          </w:p>
        </w:tc>
        <w:tc>
          <w:tcPr>
            <w:tcW w:w="6313" w:type="dxa"/>
          </w:tcPr>
          <w:p w14:paraId="09142648" w14:textId="35EE9B7E"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3F781CD3" w14:textId="77777777" w:rsidR="00302B49" w:rsidRDefault="00302B49"/>
    <w:p w14:paraId="72A49B40" w14:textId="1748AB12" w:rsidR="003606E5" w:rsidRDefault="003606E5">
      <w:r w:rsidRPr="003606E5">
        <w:t>The final budget depends on provider selection and expected usage. Existing company resources may reduce additional expenditure.</w:t>
      </w:r>
    </w:p>
    <w:p>
      <w:r>
        <w:rPr>
          <w:b/>
          <w:bCs/>
        </w:rPr>
        <w:t xml:space="preserve">Indicative AI Cost</w:t>
      </w:r>
    </w:p>
    <w:p>
      <w:r>
        <w:t xml:space="preserve">An indicative estimate for the AI service alone, at October 2026 prices. It assumes the worst case, in which every question calls the AI service for interpretation, SQL proposal and chart selection; it leaves out SQL correction attempts, summaries and replies about the data.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trPr>
          <w:tblHeader/>
          <w:jc w:val="center"/>
        </w:trPr>
        <w:tc>
          <w:tcPr>
            <w:tcW w:w="2600" w:type="dxa"/>
            <w:shd w:val="clear" w:color="auto" w:fill="D9EAF7"/>
          </w:tcPr>
          <w:p>
            <w:pPr>
              <w:spacing w:after="0"/>
            </w:pPr>
            <w:r>
              <w:rPr>
                <w:b/>
                <w:bCs/>
                <w:sz w:val="20"/>
              </w:rPr>
              <w:t xml:space="preserve">Option</w:t>
            </w:r>
          </w:p>
        </w:tc>
        <w:tc>
          <w:tcPr>
            <w:tcW w:w="3900" w:type="dxa"/>
            <w:shd w:val="clear" w:color="auto" w:fill="D9EAF7"/>
          </w:tcPr>
          <w:p>
            <w:pPr>
              <w:spacing w:after="0"/>
            </w:pPr>
            <w:r>
              <w:rPr>
                <w:b/>
                <w:bCs/>
                <w:sz w:val="20"/>
              </w:rPr>
              <w:t xml:space="preserve">Estimated cost</w:t>
            </w:r>
          </w:p>
        </w:tc>
        <w:tc>
          <w:tcPr>
            <w:tcW w:w="3148" w:type="dxa"/>
            <w:shd w:val="clear" w:color="auto" w:fill="D9EAF7"/>
          </w:tcPr>
          <w:p>
            <w:pPr>
              <w:spacing w:after="0"/>
            </w:pPr>
            <w:r>
              <w:rPr>
                <w:b/>
                <w:bCs/>
                <w:sz w:val="20"/>
              </w:rPr>
              <w:t xml:space="preserve">Notes</w:t>
            </w:r>
          </w:p>
        </w:tc>
      </w:tr>
      <w:tr>
        <w:trPr>
          <w:jc w:val="center"/>
        </w:trPr>
        <w:tc>
          <w:tcPr>
            <w:tcW w:w="2600" w:type="dxa"/>
          </w:tcPr>
          <w:p>
            <w:pPr>
              <w:spacing w:after="0"/>
            </w:pPr>
            <w:r>
              <w:rPr>
                <w:sz w:val="18"/>
              </w:rPr>
              <w:t xml:space="preserve">Claude Haiku 5.5 API</w:t>
            </w:r>
          </w:p>
        </w:tc>
        <w:tc>
          <w:tcPr>
            <w:tcW w:w="3900" w:type="dxa"/>
          </w:tcPr>
          <w:p>
            <w:pPr>
              <w:spacing w:after="0"/>
            </w:pPr>
            <w:r>
              <w:rPr>
                <w:sz w:val="18"/>
              </w:rPr>
              <w:t xml:space="preserve">About USD 4 (5,000 questions), 16 (20,000) and 79 (100,000) per month</w:t>
            </w:r>
          </w:p>
        </w:tc>
        <w:tc>
          <w:tcPr>
            <w:tcW w:w="3148" w:type="dxa"/>
          </w:tcPr>
          <w:p>
            <w:pPr>
              <w:spacing w:after="0"/>
            </w:pPr>
            <w:r>
              <w:rPr>
                <w:sz w:val="18"/>
              </w:rPr>
              <w:t xml:space="preserve">Not yet benchmarked on the project test set</w:t>
            </w:r>
          </w:p>
        </w:tc>
      </w:tr>
      <w:tr>
        <w:trPr>
          <w:jc w:val="center"/>
        </w:trPr>
        <w:tc>
          <w:tcPr>
            <w:tcW w:w="2600" w:type="dxa"/>
          </w:tcPr>
          <w:p>
            <w:pPr>
              <w:spacing w:after="0"/>
            </w:pPr>
            <w:r>
              <w:rPr>
                <w:sz w:val="18"/>
              </w:rPr>
              <w:t xml:space="preserve">Claude Sonnet 5.5 API</w:t>
            </w:r>
          </w:p>
        </w:tc>
        <w:tc>
          <w:tcPr>
            <w:tcW w:w="3900" w:type="dxa"/>
          </w:tcPr>
          <w:p>
            <w:pPr>
              <w:spacing w:after="0"/>
            </w:pPr>
            <w:r>
              <w:rPr>
                <w:sz w:val="18"/>
              </w:rPr>
              <w:t xml:space="preserve">About 20 times the Haiku cost</w:t>
            </w:r>
          </w:p>
        </w:tc>
        <w:tc>
          <w:tcPr>
            <w:tcW w:w="3148" w:type="dxa"/>
          </w:tcPr>
          <w:p>
            <w:pPr>
              <w:spacing w:after="0"/>
            </w:pPr>
            <w:r>
              <w:rPr>
                <w:sz w:val="18"/>
              </w:rPr>
              <w:t xml:space="preserve">Only if Haiku quality is insufficient</w:t>
            </w:r>
          </w:p>
        </w:tc>
      </w:tr>
      <w:tr>
        <w:trPr>
          <w:jc w:val="center"/>
        </w:trPr>
        <w:tc>
          <w:tcPr>
            <w:tcW w:w="2600" w:type="dxa"/>
          </w:tcPr>
          <w:p>
            <w:pPr>
              <w:spacing w:after="0"/>
            </w:pPr>
            <w:r>
              <w:rPr>
                <w:sz w:val="18"/>
              </w:rPr>
              <w:t xml:space="preserve">GPU server with an offline model</w:t>
            </w:r>
          </w:p>
        </w:tc>
        <w:tc>
          <w:tcPr>
            <w:tcW w:w="3900" w:type="dxa"/>
          </w:tcPr>
          <w:p>
            <w:pPr>
              <w:spacing w:after="0"/>
            </w:pPr>
            <w:r>
              <w:rPr>
                <w:sz w:val="18"/>
              </w:rPr>
              <w:t xml:space="preserve">About USD 200 to 500 per month, fixed</w:t>
            </w:r>
          </w:p>
        </w:tc>
        <w:tc>
          <w:tcPr>
            <w:tcW w:w="3148" w:type="dxa"/>
          </w:tcPr>
          <w:p>
            <w:pPr>
              <w:spacing w:after="0"/>
            </w:pPr>
            <w:r>
              <w:rPr>
                <w:sz w:val="18"/>
              </w:rPr>
              <w:t xml:space="preserve">Excludes staff cost; data stays inside the company</w:t>
            </w:r>
          </w:p>
        </w:tc>
      </w:tr>
      <w:tr>
        <w:trPr>
          <w:jc w:val="center"/>
        </w:trPr>
        <w:tc>
          <w:tcPr>
            <w:tcW w:w="2600" w:type="dxa"/>
          </w:tcPr>
          <w:p>
            <w:pPr>
              <w:spacing w:after="0"/>
            </w:pPr>
            <w:r>
              <w:rPr>
                <w:sz w:val="18"/>
              </w:rPr>
              <w:t xml:space="preserve">Break-even between the API and the server</w:t>
            </w:r>
          </w:p>
        </w:tc>
        <w:tc>
          <w:tcPr>
            <w:tcW w:w="3900" w:type="dxa"/>
          </w:tcPr>
          <w:p>
            <w:pPr>
              <w:spacing w:after="0"/>
            </w:pPr>
            <w:r>
              <w:rPr>
                <w:sz w:val="18"/>
              </w:rPr>
              <w:t xml:space="preserve">About 250,000 questions per month at USD 200, about 630,000 at USD 500</w:t>
            </w:r>
          </w:p>
        </w:tc>
        <w:tc>
          <w:tcPr>
            <w:tcW w:w="3148" w:type="dxa"/>
          </w:tcPr>
          <w:p>
            <w:pPr>
              <w:spacing w:after="0"/>
            </w:pPr>
            <w:r>
              <w:rPr>
                <w:sz w:val="18"/>
              </w:rPr>
              <w:t xml:space="preserve">Below this volume the API is cheaper</w:t>
            </w:r>
          </w:p>
        </w:tc>
      </w:tr>
    </w:tbl>
    <w:p>
      <w:r>
        <w:t xml:space="preserve">Operating staff cost is not yet estimated and is to be completed.</w:t>
      </w:r>
    </w:p>
    <w:sectPr w:rsidR="003606E5"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1185" w14:textId="77777777" w:rsidR="00544AA2" w:rsidRDefault="00544AA2">
      <w:pPr>
        <w:spacing w:after="0" w:line="240" w:lineRule="auto"/>
      </w:pPr>
      <w:r>
        <w:separator/>
      </w:r>
    </w:p>
  </w:endnote>
  <w:endnote w:type="continuationSeparator" w:id="0">
    <w:p w14:paraId="1AE5DCA5" w14:textId="77777777" w:rsidR="00544AA2" w:rsidRDefault="00544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209D1"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3DFF7E7A"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82E8C" w14:textId="77777777" w:rsidR="00544AA2" w:rsidRDefault="00544AA2">
      <w:pPr>
        <w:spacing w:after="0" w:line="240" w:lineRule="auto"/>
      </w:pPr>
      <w:r>
        <w:separator/>
      </w:r>
    </w:p>
  </w:footnote>
  <w:footnote w:type="continuationSeparator" w:id="0">
    <w:p w14:paraId="74A36140" w14:textId="77777777" w:rsidR="00544AA2" w:rsidRDefault="00544A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7641"/>
    <w:rsid w:val="004C254B"/>
    <w:rsid w:val="004C6E87"/>
    <w:rsid w:val="004E3875"/>
    <w:rsid w:val="004E6B46"/>
    <w:rsid w:val="004F2F5B"/>
    <w:rsid w:val="005023D5"/>
    <w:rsid w:val="00503ACA"/>
    <w:rsid w:val="0051327E"/>
    <w:rsid w:val="00514206"/>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A079C"/>
    <w:rsid w:val="009B1B69"/>
    <w:rsid w:val="009C773D"/>
    <w:rsid w:val="009E6829"/>
    <w:rsid w:val="009F744B"/>
    <w:rsid w:val="00A44997"/>
    <w:rsid w:val="00A56D81"/>
    <w:rsid w:val="00A6744A"/>
    <w:rsid w:val="00A6749F"/>
    <w:rsid w:val="00A67608"/>
    <w:rsid w:val="00AA1D8D"/>
    <w:rsid w:val="00AC62C9"/>
    <w:rsid w:val="00AD261F"/>
    <w:rsid w:val="00AD3753"/>
    <w:rsid w:val="00AF5D01"/>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32F3A"/>
    <w:rsid w:val="00E47C6F"/>
    <w:rsid w:val="00E50A0D"/>
    <w:rsid w:val="00E531C2"/>
    <w:rsid w:val="00E8198E"/>
    <w:rsid w:val="00E854FE"/>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DA7A8"/>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31</Pages>
  <Words>7648</Words>
  <Characters>43600</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35</cp:revision>
  <dcterms:created xsi:type="dcterms:W3CDTF">2026-09-13T08:39:00Z</dcterms:created>
  <dcterms:modified xsi:type="dcterms:W3CDTF">2026-10-13T13:19:00Z</dcterms:modified>
  <cp:category/>
</cp:coreProperties>
</file>