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0"/>
          <w:szCs w:val="30"/>
        </w:rPr>
        <w:t xml:space="preserve">Bài 1: Chuẩn bị Sprint Review cho ứng dụng RikkeiSafe</w:t>
      </w:r>
    </w:p>
    <w:p>
      <w:pPr>
        <w:spacing w:after="200"/>
        <w:jc w:val="center"/>
      </w:pPr>
      <w:r>
        <w:rPr>
          <w:rFonts w:ascii="Arial" w:cs="Arial" w:eastAsia="Arial" w:hAnsi="Arial"/>
          <w:sz w:val="21"/>
          <w:szCs w:val="21"/>
        </w:rPr>
        <w:t xml:space="preserve">Họ tên: ……………………………     Mã lớp: ……………</w:t>
      </w:r>
    </w:p>
    <w:p>
      <w:pPr>
        <w:pStyle w:val="Heading2"/>
        <w:spacing w:after="140" w:before="280"/>
      </w:pPr>
      <w:r>
        <w:rPr>
          <w:rFonts w:ascii="Arial" w:cs="Arial" w:eastAsia="Arial" w:hAnsi="Arial"/>
          <w:b/>
          <w:bCs/>
          <w:sz w:val="26"/>
          <w:szCs w:val="26"/>
        </w:rPr>
        <w:t xml:space="preserve">Nhiệm vụ 1 - Phiếu chuẩn bị Sprint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pPr>
              <w:spacing w:after="60"/>
            </w:pPr>
            <w:r>
              <w:rPr>
                <w:rFonts w:ascii="Arial" w:cs="Arial" w:eastAsia="Arial" w:hAnsi="Arial"/>
                <w:b/>
                <w:bCs/>
                <w:sz w:val="21"/>
                <w:szCs w:val="21"/>
              </w:rPr>
              <w:t xml:space="preserve">Bước</w:t>
            </w:r>
          </w:p>
        </w:tc>
        <w:tc>
          <w:tcPr>
            <w:tcW w:type="dxa" w:w="6426"/>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pPr>
              <w:spacing w:after="60"/>
            </w:pPr>
            <w:r>
              <w:rPr>
                <w:rFonts w:ascii="Arial" w:cs="Arial" w:eastAsia="Arial" w:hAnsi="Arial"/>
                <w:b/>
                <w:bCs/>
                <w:sz w:val="21"/>
                <w:szCs w:val="21"/>
              </w:rPr>
              <w:t xml:space="preserve">Việc cụ thể cho buổi Review này</w:t>
            </w:r>
          </w:p>
        </w:tc>
      </w:tr>
      <w:tr>
        <w:trPr>
          <w:cantSplit/>
        </w:trPr>
        <w:tc>
          <w:tcPr>
            <w:tcW w:type="dxa" w:w="26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60"/>
            </w:pPr>
            <w:r>
              <w:rPr>
                <w:rFonts w:ascii="Arial" w:cs="Arial" w:eastAsia="Arial" w:hAnsi="Arial"/>
                <w:b/>
                <w:bCs/>
                <w:sz w:val="21"/>
                <w:szCs w:val="21"/>
              </w:rPr>
              <w:t xml:space="preserve">1. Chốt mục tiêu và người tham gia</w:t>
            </w:r>
          </w:p>
        </w:tc>
        <w:tc>
          <w:tcPr>
            <w:tcW w:type="dxa" w:w="6426"/>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60"/>
            </w:pPr>
            <w:r>
              <w:rPr>
                <w:rFonts w:ascii="Arial" w:cs="Arial" w:eastAsia="Arial" w:hAnsi="Arial"/>
                <w:b w:val="false"/>
                <w:bCs w:val="false"/>
                <w:sz w:val="21"/>
                <w:szCs w:val="21"/>
              </w:rPr>
              <w:t xml:space="preserve">Mục tiêu: xem người dùng có tự kiểm tra được số, link và hiểu cảnh báo không. Mời đủ 3 Stakeholders.</w:t>
            </w:r>
          </w:p>
        </w:tc>
      </w:tr>
      <w:tr>
        <w:trPr>
          <w:cantSplit/>
        </w:trPr>
        <w:tc>
          <w:tcPr>
            <w:tcW w:type="dxa" w:w="26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60"/>
            </w:pPr>
            <w:r>
              <w:rPr>
                <w:rFonts w:ascii="Arial" w:cs="Arial" w:eastAsia="Arial" w:hAnsi="Arial"/>
                <w:b/>
                <w:bCs/>
                <w:sz w:val="21"/>
                <w:szCs w:val="21"/>
              </w:rPr>
              <w:t xml:space="preserve">2. Kiểm tra Increment</w:t>
            </w:r>
          </w:p>
        </w:tc>
        <w:tc>
          <w:tcPr>
            <w:tcW w:type="dxa" w:w="6426"/>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60"/>
            </w:pPr>
            <w:r>
              <w:rPr>
                <w:rFonts w:ascii="Arial" w:cs="Arial" w:eastAsia="Arial" w:hAnsi="Arial"/>
                <w:b/>
                <w:bCs/>
                <w:sz w:val="21"/>
                <w:szCs w:val="21"/>
              </w:rPr>
              <w:t xml:space="preserve">PBI được trình diễn là Done: </w:t>
            </w:r>
            <w:r>
              <w:rPr>
                <w:rFonts w:ascii="Arial" w:cs="Arial" w:eastAsia="Arial" w:hAnsi="Arial"/>
                <w:b w:val="false"/>
                <w:bCs w:val="false"/>
                <w:sz w:val="21"/>
                <w:szCs w:val="21"/>
              </w:rPr>
              <w:t xml:space="preserve">PBI-01 (Kiểm tra số điện thoại), PBI-02 (Kiểm tra đường link), PBI-03 (Gửi báo cáo số hoặc link đáng ngờ). Cả ba đều đạt đủ 5 điều kiện DoD.</w:t>
            </w:r>
          </w:p>
          <w:p>
            <w:pPr>
              <w:spacing w:after="60"/>
            </w:pPr>
            <w:r>
              <w:rPr>
                <w:rFonts w:ascii="Arial" w:cs="Arial" w:eastAsia="Arial" w:hAnsi="Arial"/>
                <w:b/>
                <w:bCs/>
                <w:sz w:val="21"/>
                <w:szCs w:val="21"/>
              </w:rPr>
              <w:t xml:space="preserve">PBI phải nói rõ là chưa Done, kèm điều kiện DoD chưa đạt:</w:t>
            </w:r>
          </w:p>
          <w:p>
            <w:pPr>
              <w:spacing w:after="60"/>
            </w:pPr>
            <w:r>
              <w:rPr>
                <w:rFonts w:ascii="Arial" w:cs="Arial" w:eastAsia="Arial" w:hAnsi="Arial"/>
                <w:b w:val="false"/>
                <w:bCs w:val="false"/>
                <w:sz w:val="21"/>
                <w:szCs w:val="21"/>
              </w:rPr>
              <w:t xml:space="preserve">• PBI-04 (Lưu lịch sử kiểm tra): chưa đạt điều kiện (1) – chưa làm đủ các chức năng đã thống nhất, còn thiếu xóa lịch sử và lọc theo loại.</w:t>
            </w:r>
          </w:p>
          <w:p>
            <w:pPr>
              <w:spacing w:after="60"/>
            </w:pPr>
            <w:r>
              <w:rPr>
                <w:rFonts w:ascii="Arial" w:cs="Arial" w:eastAsia="Arial" w:hAnsi="Arial"/>
                <w:b w:val="false"/>
                <w:bCs w:val="false"/>
                <w:sz w:val="21"/>
                <w:szCs w:val="21"/>
              </w:rPr>
              <w:t xml:space="preserve">• PBI-05 (Hướng dẫn khi người dùng đã lỡ chuyển tiền): chưa đạt điều kiện (2) – chưa được review chéo; và điều kiện (3) – mới kiểm thử trên máy tính, chưa kiểm thử trên điện thoại.</w:t>
            </w:r>
          </w:p>
          <w:p>
            <w:pPr>
              <w:spacing w:after="60"/>
            </w:pPr>
            <w:r>
              <w:rPr>
                <w:rFonts w:ascii="Arial" w:cs="Arial" w:eastAsia="Arial" w:hAnsi="Arial"/>
                <w:b w:val="false"/>
                <w:bCs w:val="false"/>
                <w:sz w:val="21"/>
                <w:szCs w:val="21"/>
              </w:rPr>
              <w:t xml:space="preserve">Hai PBI này không trình diễn như sản phẩm đã hoàn thành; chỉ nêu tình trạng thật.</w:t>
            </w:r>
          </w:p>
        </w:tc>
      </w:tr>
      <w:tr>
        <w:trPr>
          <w:cantSplit/>
        </w:trPr>
        <w:tc>
          <w:tcPr>
            <w:tcW w:type="dxa" w:w="26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60"/>
            </w:pPr>
            <w:r>
              <w:rPr>
                <w:rFonts w:ascii="Arial" w:cs="Arial" w:eastAsia="Arial" w:hAnsi="Arial"/>
                <w:b/>
                <w:bCs/>
                <w:sz w:val="21"/>
                <w:szCs w:val="21"/>
              </w:rPr>
              <w:t xml:space="preserve">3. Chọn User Journey và người demo</w:t>
            </w:r>
          </w:p>
        </w:tc>
        <w:tc>
          <w:tcPr>
            <w:tcW w:type="dxa" w:w="6426"/>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60"/>
            </w:pPr>
            <w:r>
              <w:rPr>
                <w:rFonts w:ascii="Arial" w:cs="Arial" w:eastAsia="Arial" w:hAnsi="Arial"/>
                <w:b/>
                <w:bCs/>
                <w:sz w:val="21"/>
                <w:szCs w:val="21"/>
              </w:rPr>
              <w:t xml:space="preserve">User Journey: </w:t>
            </w:r>
            <w:r>
              <w:rPr>
                <w:rFonts w:ascii="Arial" w:cs="Arial" w:eastAsia="Arial" w:hAnsi="Arial"/>
                <w:b w:val="false"/>
                <w:bCs w:val="false"/>
                <w:sz w:val="21"/>
                <w:szCs w:val="21"/>
              </w:rPr>
              <w:t xml:space="preserve">Nhận được số điện thoại hoặc đường link đáng ngờ → Mở RikkeiSafe → Dán số hoặc link vào ô kiểm tra → Bấm "Kiểm tra" → Xem cảnh báo kèm lý do → Bấm gửi báo cáo số hoặc link đáng ngờ.</w:t>
            </w:r>
          </w:p>
          <w:p>
            <w:pPr>
              <w:spacing w:after="60"/>
            </w:pPr>
            <w:r>
              <w:rPr>
                <w:rFonts w:ascii="Arial" w:cs="Arial" w:eastAsia="Arial" w:hAnsi="Arial"/>
                <w:b/>
                <w:bCs/>
                <w:sz w:val="21"/>
                <w:szCs w:val="21"/>
              </w:rPr>
              <w:t xml:space="preserve">Người demo: </w:t>
            </w:r>
            <w:r>
              <w:rPr>
                <w:rFonts w:ascii="Arial" w:cs="Arial" w:eastAsia="Arial" w:hAnsi="Arial"/>
                <w:b w:val="false"/>
                <w:bCs w:val="false"/>
                <w:sz w:val="21"/>
                <w:szCs w:val="21"/>
              </w:rPr>
              <w:t xml:space="preserve">Developer Thu An thao tác trực tiếp trên bản chạy được (trên điện thoại), vì là người trực tiếp làm ra Increment. Product Owner Ngọc Hương dẫn mạch câu chuyện và nói rõ phần nào chưa Done. Sau phần demo, mời cô Mai và chị Vy tự thao tác thử.</w:t>
            </w:r>
          </w:p>
        </w:tc>
      </w:tr>
      <w:tr>
        <w:trPr>
          <w:cantSplit/>
        </w:trPr>
        <w:tc>
          <w:tcPr>
            <w:tcW w:type="dxa" w:w="26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60"/>
            </w:pPr>
            <w:r>
              <w:rPr>
                <w:rFonts w:ascii="Arial" w:cs="Arial" w:eastAsia="Arial" w:hAnsi="Arial"/>
                <w:b/>
                <w:bCs/>
                <w:sz w:val="21"/>
                <w:szCs w:val="21"/>
              </w:rPr>
              <w:t xml:space="preserve">4. Chuẩn bị kỹ thuật</w:t>
            </w:r>
          </w:p>
        </w:tc>
        <w:tc>
          <w:tcPr>
            <w:tcW w:type="dxa" w:w="6426"/>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60"/>
            </w:pPr>
            <w:r>
              <w:rPr>
                <w:rFonts w:ascii="Arial" w:cs="Arial" w:eastAsia="Arial" w:hAnsi="Arial"/>
                <w:b w:val="false"/>
                <w:bCs w:val="false"/>
                <w:sz w:val="21"/>
                <w:szCs w:val="21"/>
              </w:rPr>
              <w:t xml:space="preserve">Kiểm tra bản chạy được, tài khoản dùng thử, đường truyền họp trực tuyến.</w:t>
            </w:r>
          </w:p>
        </w:tc>
      </w:tr>
      <w:tr>
        <w:trPr>
          <w:cantSplit/>
        </w:trPr>
        <w:tc>
          <w:tcPr>
            <w:tcW w:type="dxa" w:w="26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60"/>
            </w:pPr>
            <w:r>
              <w:rPr>
                <w:rFonts w:ascii="Arial" w:cs="Arial" w:eastAsia="Arial" w:hAnsi="Arial"/>
                <w:b/>
                <w:bCs/>
                <w:sz w:val="21"/>
                <w:szCs w:val="21"/>
              </w:rPr>
              <w:t xml:space="preserve">5. Chuẩn bị trao đổi</w:t>
            </w:r>
          </w:p>
        </w:tc>
        <w:tc>
          <w:tcPr>
            <w:tcW w:type="dxa" w:w="6426"/>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60"/>
            </w:pPr>
            <w:r>
              <w:rPr>
                <w:rFonts w:ascii="Arial" w:cs="Arial" w:eastAsia="Arial" w:hAnsi="Arial"/>
                <w:b/>
                <w:bCs/>
                <w:sz w:val="21"/>
                <w:szCs w:val="21"/>
              </w:rPr>
              <w:t xml:space="preserve">2 câu hỏi mở dành cho Stakeholders:</w:t>
            </w:r>
          </w:p>
          <w:p>
            <w:pPr>
              <w:spacing w:after="60"/>
            </w:pPr>
            <w:r>
              <w:rPr>
                <w:rFonts w:ascii="Arial" w:cs="Arial" w:eastAsia="Arial" w:hAnsi="Arial"/>
                <w:b w:val="false"/>
                <w:bCs w:val="false"/>
                <w:sz w:val="21"/>
                <w:szCs w:val="21"/>
              </w:rPr>
              <w:t xml:space="preserve">1. "Khi xem cảnh báo kèm lý do, cô/anh/chị thấy phần nào dễ hiểu, phần nào còn khó hiểu hoặc dễ gây hiểu nhầm?"</w:t>
            </w:r>
          </w:p>
          <w:p>
            <w:pPr>
              <w:spacing w:after="60"/>
            </w:pPr>
            <w:r>
              <w:rPr>
                <w:rFonts w:ascii="Arial" w:cs="Arial" w:eastAsia="Arial" w:hAnsi="Arial"/>
                <w:b w:val="false"/>
                <w:bCs w:val="false"/>
                <w:sz w:val="21"/>
                <w:szCs w:val="21"/>
              </w:rPr>
              <w:t xml:space="preserve">2. "Nếu là người thân hoặc khách hàng của mình dùng RikkeiSafe, cô/anh/chị nghĩ họ sẽ vướng ở bước nào khi kiểm tra số, kiểm tra link hoặc gửi báo cáo?"</w:t>
            </w:r>
          </w:p>
        </w:tc>
      </w:tr>
      <w:tr>
        <w:trPr>
          <w:cantSplit/>
        </w:trPr>
        <w:tc>
          <w:tcPr>
            <w:tcW w:type="dxa" w:w="26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60"/>
            </w:pPr>
            <w:r>
              <w:rPr>
                <w:rFonts w:ascii="Arial" w:cs="Arial" w:eastAsia="Arial" w:hAnsi="Arial"/>
                <w:b/>
                <w:bCs/>
                <w:sz w:val="21"/>
                <w:szCs w:val="21"/>
              </w:rPr>
              <w:t xml:space="preserve">6. Chia thời gian</w:t>
            </w:r>
          </w:p>
        </w:tc>
        <w:tc>
          <w:tcPr>
            <w:tcW w:type="dxa" w:w="6426"/>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60"/>
            </w:pPr>
            <w:r>
              <w:rPr>
                <w:rFonts w:ascii="Arial" w:cs="Arial" w:eastAsia="Arial" w:hAnsi="Arial"/>
                <w:b w:val="false"/>
                <w:bCs w:val="false"/>
                <w:sz w:val="21"/>
                <w:szCs w:val="21"/>
              </w:rPr>
              <w:t xml:space="preserve">Xem lịch trình ở Nhiệm vụ 2.</w:t>
            </w:r>
          </w:p>
        </w:tc>
      </w:tr>
    </w:tbl>
    <w:p>
      <w:pPr>
        <w:pStyle w:val="Heading2"/>
        <w:spacing w:after="140" w:before="280"/>
      </w:pPr>
      <w:r>
        <w:rPr>
          <w:rFonts w:ascii="Arial" w:cs="Arial" w:eastAsia="Arial" w:hAnsi="Arial"/>
          <w:b/>
          <w:bCs/>
          <w:sz w:val="26"/>
          <w:szCs w:val="26"/>
        </w:rPr>
        <w:t xml:space="preserve">Nhiệm vụ 2 - Sửa lịch trình Sprint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2700"/>
        <w:gridCol w:w="5226"/>
      </w:tblGrid>
      <w:tr>
        <w:trPr>
          <w:tblHeader/>
        </w:trPr>
        <w:tc>
          <w:tcPr>
            <w:tcW w:type="dxa" w:w="11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pPr>
              <w:spacing w:after="60"/>
            </w:pPr>
            <w:r>
              <w:rPr>
                <w:rFonts w:ascii="Arial" w:cs="Arial" w:eastAsia="Arial" w:hAnsi="Arial"/>
                <w:b/>
                <w:bCs/>
                <w:sz w:val="21"/>
                <w:szCs w:val="21"/>
              </w:rPr>
              <w:t xml:space="preserve">Thời gian</w:t>
            </w:r>
          </w:p>
        </w:tc>
        <w:tc>
          <w:tcPr>
            <w:tcW w:type="dxa" w:w="27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pPr>
              <w:spacing w:after="60"/>
            </w:pPr>
            <w:r>
              <w:rPr>
                <w:rFonts w:ascii="Arial" w:cs="Arial" w:eastAsia="Arial" w:hAnsi="Arial"/>
                <w:b/>
                <w:bCs/>
                <w:sz w:val="21"/>
                <w:szCs w:val="21"/>
              </w:rPr>
              <w:t xml:space="preserve">Hoạt động</w:t>
            </w:r>
          </w:p>
        </w:tc>
        <w:tc>
          <w:tcPr>
            <w:tcW w:type="dxa" w:w="5226"/>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pPr>
              <w:spacing w:after="60"/>
            </w:pPr>
            <w:r>
              <w:rPr>
                <w:rFonts w:ascii="Arial" w:cs="Arial" w:eastAsia="Arial" w:hAnsi="Arial"/>
                <w:b/>
                <w:bCs/>
                <w:sz w:val="21"/>
                <w:szCs w:val="21"/>
              </w:rPr>
              <w:t xml:space="preserve">Nhận xét và cách sửa</w:t>
            </w:r>
          </w:p>
        </w:tc>
      </w:tr>
      <w:tr>
        <w:trPr>
          <w:cantSplit/>
        </w:trPr>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60"/>
            </w:pPr>
            <w:r>
              <w:rPr>
                <w:rFonts w:ascii="Arial" w:cs="Arial" w:eastAsia="Arial" w:hAnsi="Arial"/>
                <w:b w:val="false"/>
                <w:bCs w:val="false"/>
                <w:sz w:val="21"/>
                <w:szCs w:val="21"/>
              </w:rPr>
              <w:t xml:space="preserve">0–5'</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60"/>
            </w:pPr>
            <w:r>
              <w:rPr>
                <w:rFonts w:ascii="Arial" w:cs="Arial" w:eastAsia="Arial" w:hAnsi="Arial"/>
                <w:b w:val="false"/>
                <w:bCs w:val="false"/>
                <w:sz w:val="21"/>
                <w:szCs w:val="21"/>
              </w:rPr>
              <w:t xml:space="preserve">Product Owner nhắc Sprint Goal.</w:t>
            </w:r>
          </w:p>
        </w:tc>
        <w:tc>
          <w:tcPr>
            <w:tcW w:type="dxa" w:w="5226"/>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60"/>
            </w:pPr>
            <w:r>
              <w:rPr>
                <w:rFonts w:ascii="Arial" w:cs="Arial" w:eastAsia="Arial" w:hAnsi="Arial"/>
                <w:b w:val="false"/>
                <w:bCs w:val="false"/>
                <w:sz w:val="21"/>
                <w:szCs w:val="21"/>
              </w:rPr>
              <w:t xml:space="preserve">Phù hợp, giữ nguyên.</w:t>
            </w:r>
          </w:p>
        </w:tc>
      </w:tr>
      <w:tr>
        <w:trPr>
          <w:cantSplit/>
        </w:trPr>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60"/>
            </w:pPr>
            <w:r>
              <w:rPr>
                <w:rFonts w:ascii="Arial" w:cs="Arial" w:eastAsia="Arial" w:hAnsi="Arial"/>
                <w:b w:val="false"/>
                <w:bCs w:val="false"/>
                <w:sz w:val="21"/>
                <w:szCs w:val="21"/>
              </w:rPr>
              <w:t xml:space="preserve">5–20'</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60"/>
            </w:pPr>
            <w:r>
              <w:rPr>
                <w:rFonts w:ascii="Arial" w:cs="Arial" w:eastAsia="Arial" w:hAnsi="Arial"/>
                <w:b w:val="false"/>
                <w:bCs w:val="false"/>
                <w:sz w:val="21"/>
                <w:szCs w:val="21"/>
              </w:rPr>
              <w:t xml:space="preserve">Product Owner trình diễn cả 5 PBI, giới thiệu PBI-05 là đã hoàn thành.</w:t>
            </w:r>
          </w:p>
        </w:tc>
        <w:tc>
          <w:tcPr>
            <w:tcW w:type="dxa" w:w="5226"/>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60"/>
            </w:pPr>
            <w:r>
              <w:rPr>
                <w:rFonts w:ascii="Arial" w:cs="Arial" w:eastAsia="Arial" w:hAnsi="Arial"/>
                <w:b/>
                <w:bCs/>
                <w:sz w:val="21"/>
                <w:szCs w:val="21"/>
              </w:rPr>
              <w:t xml:space="preserve">Sai ở đâu: </w:t>
            </w:r>
            <w:r>
              <w:rPr>
                <w:rFonts w:ascii="Arial" w:cs="Arial" w:eastAsia="Arial" w:hAnsi="Arial"/>
                <w:b w:val="false"/>
                <w:bCs w:val="false"/>
                <w:sz w:val="21"/>
                <w:szCs w:val="21"/>
              </w:rPr>
              <w:t xml:space="preserve">(1) PBI-05 chưa Done (chưa review chéo, mới kiểm thử trên máy tính) mà lại giới thiệu là hoàn thành; PBI-04 cũng chưa Done (thiếu 2 chức năng đã thống nhất) nhưng vẫn đem trình diễn như thành phẩm. Như vậy là làm sai lệch Increment. (2) Product Owner đứng demo, trong khi người làm ra sản phẩm là Developers.</w:t>
            </w:r>
          </w:p>
          <w:p>
            <w:pPr>
              <w:spacing w:after="60"/>
            </w:pPr>
            <w:r>
              <w:rPr>
                <w:rFonts w:ascii="Arial" w:cs="Arial" w:eastAsia="Arial" w:hAnsi="Arial"/>
                <w:b/>
                <w:bCs/>
                <w:sz w:val="21"/>
                <w:szCs w:val="21"/>
              </w:rPr>
              <w:t xml:space="preserve">Sửa thành: </w:t>
            </w:r>
            <w:r>
              <w:rPr>
                <w:rFonts w:ascii="Arial" w:cs="Arial" w:eastAsia="Arial" w:hAnsi="Arial"/>
                <w:b w:val="false"/>
                <w:bCs w:val="false"/>
                <w:sz w:val="21"/>
                <w:szCs w:val="21"/>
              </w:rPr>
              <w:t xml:space="preserve">Developer (ví dụ Thu An) demo PBI-01, 02, 03 theo đúng User Journey trên bản chạy được. Product Owner chỉ dẫn mạch và nói rõ PBI-04, PBI-05 chưa Done kèm điều kiện DoD chưa đạt; không trình diễn hai PBI này như đã hoàn thành.</w:t>
            </w:r>
          </w:p>
        </w:tc>
      </w:tr>
      <w:tr>
        <w:trPr>
          <w:cantSplit/>
        </w:trPr>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60"/>
            </w:pPr>
            <w:r>
              <w:rPr>
                <w:rFonts w:ascii="Arial" w:cs="Arial" w:eastAsia="Arial" w:hAnsi="Arial"/>
                <w:b w:val="false"/>
                <w:bCs w:val="false"/>
                <w:sz w:val="21"/>
                <w:szCs w:val="21"/>
              </w:rPr>
              <w:t xml:space="preserve">20–32'</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60"/>
            </w:pPr>
            <w:r>
              <w:rPr>
                <w:rFonts w:ascii="Arial" w:cs="Arial" w:eastAsia="Arial" w:hAnsi="Arial"/>
                <w:b w:val="false"/>
                <w:bCs w:val="false"/>
                <w:sz w:val="21"/>
                <w:szCs w:val="21"/>
              </w:rPr>
              <w:t xml:space="preserve">Từng Developer lần lượt báo cáo việc cá nhân mình đã làm.</w:t>
            </w:r>
          </w:p>
        </w:tc>
        <w:tc>
          <w:tcPr>
            <w:tcW w:type="dxa" w:w="5226"/>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60"/>
            </w:pPr>
            <w:r>
              <w:rPr>
                <w:rFonts w:ascii="Arial" w:cs="Arial" w:eastAsia="Arial" w:hAnsi="Arial"/>
                <w:b/>
                <w:bCs/>
                <w:sz w:val="21"/>
                <w:szCs w:val="21"/>
              </w:rPr>
              <w:t xml:space="preserve">Sai ở đâu: </w:t>
            </w:r>
            <w:r>
              <w:rPr>
                <w:rFonts w:ascii="Arial" w:cs="Arial" w:eastAsia="Arial" w:hAnsi="Arial"/>
                <w:b w:val="false"/>
                <w:bCs w:val="false"/>
                <w:sz w:val="21"/>
                <w:szCs w:val="21"/>
              </w:rPr>
              <w:t xml:space="preserve">Sprint Review kiểm tra Increment và lấy phản hồi của Stakeholders, không phải buổi báo cáo công việc cá nhân. Stakeholders ngồi nghe và không có cơ hội thử sản phẩm hay góp ý.</w:t>
            </w:r>
          </w:p>
          <w:p>
            <w:pPr>
              <w:spacing w:after="60"/>
            </w:pPr>
            <w:r>
              <w:rPr>
                <w:rFonts w:ascii="Arial" w:cs="Arial" w:eastAsia="Arial" w:hAnsi="Arial"/>
                <w:b/>
                <w:bCs/>
                <w:sz w:val="21"/>
                <w:szCs w:val="21"/>
              </w:rPr>
              <w:t xml:space="preserve">Sửa thành: </w:t>
            </w:r>
            <w:r>
              <w:rPr>
                <w:rFonts w:ascii="Arial" w:cs="Arial" w:eastAsia="Arial" w:hAnsi="Arial"/>
                <w:b w:val="false"/>
                <w:bCs w:val="false"/>
                <w:sz w:val="21"/>
                <w:szCs w:val="21"/>
              </w:rPr>
              <w:t xml:space="preserve">Dành 12 phút để Stakeholders (cô Mai, anh Phúc, chị Vy) tự thao tác thử và trả lời 2 câu hỏi mở. Developers lắng nghe và giải đáp thắc mắc về sản phẩm; Product Owner và Scrum Master ghi lại các góp ý.</w:t>
            </w:r>
          </w:p>
        </w:tc>
      </w:tr>
      <w:tr>
        <w:trPr>
          <w:cantSplit/>
        </w:trPr>
        <w:tc>
          <w:tcPr>
            <w:tcW w:type="dxa" w:w="11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60"/>
            </w:pPr>
            <w:r>
              <w:rPr>
                <w:rFonts w:ascii="Arial" w:cs="Arial" w:eastAsia="Arial" w:hAnsi="Arial"/>
                <w:b w:val="false"/>
                <w:bCs w:val="false"/>
                <w:sz w:val="21"/>
                <w:szCs w:val="21"/>
              </w:rPr>
              <w:t xml:space="preserve">32–35'</w:t>
            </w:r>
          </w:p>
        </w:tc>
        <w:tc>
          <w:tcPr>
            <w:tcW w:type="dxa" w:w="27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60"/>
            </w:pPr>
            <w:r>
              <w:rPr>
                <w:rFonts w:ascii="Arial" w:cs="Arial" w:eastAsia="Arial" w:hAnsi="Arial"/>
                <w:b w:val="false"/>
                <w:bCs w:val="false"/>
                <w:sz w:val="21"/>
                <w:szCs w:val="21"/>
              </w:rPr>
              <w:t xml:space="preserve">Stakeholders được nói trong 3 phút cuối; Scrum Master chốt góp ý nào sẽ làm ở Sprint sau.</w:t>
            </w:r>
          </w:p>
        </w:tc>
        <w:tc>
          <w:tcPr>
            <w:tcW w:type="dxa" w:w="5226"/>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60"/>
            </w:pPr>
            <w:r>
              <w:rPr>
                <w:rFonts w:ascii="Arial" w:cs="Arial" w:eastAsia="Arial" w:hAnsi="Arial"/>
                <w:b/>
                <w:bCs/>
                <w:sz w:val="21"/>
                <w:szCs w:val="21"/>
              </w:rPr>
              <w:t xml:space="preserve">Sai ở đâu: </w:t>
            </w:r>
            <w:r>
              <w:rPr>
                <w:rFonts w:ascii="Arial" w:cs="Arial" w:eastAsia="Arial" w:hAnsi="Arial"/>
                <w:b w:val="false"/>
                <w:bCs w:val="false"/>
                <w:sz w:val="21"/>
                <w:szCs w:val="21"/>
              </w:rPr>
              <w:t xml:space="preserve">(1) Stakeholders chỉ có 3 phút cuối là quá ít, góp ý bị dồn vào cuối buổi. (2) Scrum Master không quyết định việc gì được làm; thứ tự ưu tiên Product Backlog thuộc Product Owner. (3) Chốt "sẽ làm" ngay tại buổi Review là hứa làm ngay.</w:t>
            </w:r>
          </w:p>
          <w:p>
            <w:pPr>
              <w:spacing w:after="60"/>
            </w:pPr>
            <w:r>
              <w:rPr>
                <w:rFonts w:ascii="Arial" w:cs="Arial" w:eastAsia="Arial" w:hAnsi="Arial"/>
                <w:b/>
                <w:bCs/>
                <w:sz w:val="21"/>
                <w:szCs w:val="21"/>
              </w:rPr>
              <w:t xml:space="preserve">Sửa thành: </w:t>
            </w:r>
            <w:r>
              <w:rPr>
                <w:rFonts w:ascii="Arial" w:cs="Arial" w:eastAsia="Arial" w:hAnsi="Arial"/>
                <w:b w:val="false"/>
                <w:bCs w:val="false"/>
                <w:sz w:val="21"/>
                <w:szCs w:val="21"/>
              </w:rPr>
              <w:t xml:space="preserve">Stakeholders góp ý trong suốt phần 20–32'. Ở 3 phút cuối, Product Owner đọc lại các góp ý đã ghi, cho biết sẽ đưa vào Product Backlog để xem xét và sắp xếp ưu tiên, không cam kết thời điểm làm; cũng nói rõ PBI-04, PBI-05 vẫn còn trong Product Backlog. Scrum Master giữ thời gian và kết thúc buổi họp.</w:t>
            </w:r>
          </w:p>
        </w:tc>
      </w:tr>
    </w:tbl>
    <w:p>
      <w:pPr>
        <w:pStyle w:val="Heading2"/>
        <w:spacing w:after="140" w:before="280"/>
      </w:pPr>
      <w:r>
        <w:rPr>
          <w:rFonts w:ascii="Arial" w:cs="Arial" w:eastAsia="Arial" w:hAnsi="Arial"/>
          <w:b/>
          <w:bCs/>
          <w:sz w:val="26"/>
          <w:szCs w:val="26"/>
        </w:rPr>
        <w:t xml:space="preserve">Nhiệm vụ 3 - Ghi nhận Feedback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4726"/>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pPr>
              <w:spacing w:after="60"/>
            </w:pPr>
            <w:r>
              <w:rPr>
                <w:rFonts w:ascii="Arial" w:cs="Arial" w:eastAsia="Arial" w:hAnsi="Arial"/>
                <w:b/>
                <w:bCs/>
                <w:sz w:val="21"/>
                <w:szCs w:val="21"/>
              </w:rPr>
              <w:t xml:space="preserve">Mã</w:t>
            </w:r>
          </w:p>
        </w:tc>
        <w:tc>
          <w:tcPr>
            <w:tcW w:type="dxa" w:w="34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pPr>
              <w:spacing w:after="60"/>
            </w:pPr>
            <w:r>
              <w:rPr>
                <w:rFonts w:ascii="Arial" w:cs="Arial" w:eastAsia="Arial" w:hAnsi="Arial"/>
                <w:b/>
                <w:bCs/>
                <w:sz w:val="21"/>
                <w:szCs w:val="21"/>
              </w:rPr>
              <w:t xml:space="preserve">Góp ý</w:t>
            </w:r>
          </w:p>
        </w:tc>
        <w:tc>
          <w:tcPr>
            <w:tcW w:type="dxa" w:w="4726"/>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pPr>
              <w:spacing w:after="60"/>
            </w:pPr>
            <w:r>
              <w:rPr>
                <w:rFonts w:ascii="Arial" w:cs="Arial" w:eastAsia="Arial" w:hAnsi="Arial"/>
                <w:b/>
                <w:bCs/>
                <w:sz w:val="21"/>
                <w:szCs w:val="21"/>
              </w:rPr>
              <w:t xml:space="preserve">Cách xử lý</w:t>
            </w:r>
          </w:p>
        </w:tc>
      </w:tr>
      <w:tr>
        <w:trPr>
          <w:cantSplit/>
        </w:trPr>
        <w:tc>
          <w:tcPr>
            <w:tcW w:type="dxa" w:w="9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60"/>
            </w:pPr>
            <w:r>
              <w:rPr>
                <w:rFonts w:ascii="Arial" w:cs="Arial" w:eastAsia="Arial" w:hAnsi="Arial"/>
                <w:b w:val="false"/>
                <w:bCs w:val="false"/>
                <w:sz w:val="21"/>
                <w:szCs w:val="21"/>
              </w:rPr>
              <w:t xml:space="preserve">FB-01</w:t>
            </w:r>
          </w:p>
        </w:tc>
        <w:tc>
          <w:tcPr>
            <w:tcW w:type="dxa" w:w="34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60"/>
            </w:pPr>
            <w:r>
              <w:rPr>
                <w:rFonts w:ascii="Arial" w:cs="Arial" w:eastAsia="Arial" w:hAnsi="Arial"/>
                <w:b w:val="false"/>
                <w:bCs w:val="false"/>
                <w:sz w:val="21"/>
                <w:szCs w:val="21"/>
              </w:rPr>
              <w:t xml:space="preserve">Anh Phúc: nên có nút hướng dẫn gọi ngân hàng khi người dùng báo đã chuyển tiền.</w:t>
            </w:r>
          </w:p>
        </w:tc>
        <w:tc>
          <w:tcPr>
            <w:tcW w:type="dxa" w:w="4726"/>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60"/>
            </w:pPr>
            <w:r>
              <w:rPr>
                <w:rFonts w:ascii="Arial" w:cs="Arial" w:eastAsia="Arial" w:hAnsi="Arial"/>
                <w:b w:val="false"/>
                <w:bCs w:val="false"/>
                <w:sz w:val="21"/>
                <w:szCs w:val="21"/>
              </w:rPr>
              <w:t xml:space="preserve">Ghi vào Product Backlog để Product Owner xem xét cùng PBI-05; chưa hứa làm ngay.</w:t>
            </w:r>
          </w:p>
        </w:tc>
      </w:tr>
      <w:tr>
        <w:trPr>
          <w:cantSplit/>
        </w:trPr>
        <w:tc>
          <w:tcPr>
            <w:tcW w:type="dxa" w:w="9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60"/>
            </w:pPr>
            <w:r>
              <w:rPr>
                <w:rFonts w:ascii="Arial" w:cs="Arial" w:eastAsia="Arial" w:hAnsi="Arial"/>
                <w:b w:val="false"/>
                <w:bCs w:val="false"/>
                <w:sz w:val="21"/>
                <w:szCs w:val="21"/>
              </w:rPr>
              <w:t xml:space="preserve">FB-02</w:t>
            </w:r>
          </w:p>
        </w:tc>
        <w:tc>
          <w:tcPr>
            <w:tcW w:type="dxa" w:w="34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60"/>
            </w:pPr>
            <w:r>
              <w:rPr>
                <w:rFonts w:ascii="Arial" w:cs="Arial" w:eastAsia="Arial" w:hAnsi="Arial"/>
                <w:b w:val="false"/>
                <w:bCs w:val="false"/>
                <w:sz w:val="21"/>
                <w:szCs w:val="21"/>
              </w:rPr>
              <w:t xml:space="preserve">Chị Vy: muốn thêm chức năng chia sẻ cảnh báo cho người thân. Việc này nằm ngoài Sprint Goal.</w:t>
            </w:r>
          </w:p>
        </w:tc>
        <w:tc>
          <w:tcPr>
            <w:tcW w:type="dxa" w:w="4726"/>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60"/>
            </w:pPr>
            <w:r>
              <w:rPr>
                <w:rFonts w:ascii="Arial" w:cs="Arial" w:eastAsia="Arial" w:hAnsi="Arial"/>
                <w:b w:val="false"/>
                <w:bCs w:val="false"/>
                <w:sz w:val="21"/>
                <w:szCs w:val="21"/>
              </w:rPr>
              <w:t xml:space="preserve">Scrum Master hoặc người ghi chép ghi nhận góp ý này như một ý tưởng mới trong Product Backlog. Product Owner Ngọc Hương xem xét giá trị và quyết định thứ tự ưu tiên so với các mục khác. Vì ngoài Sprint Goal nên không hứa làm trong Sprint sau; Product Owner chỉ báo lại cho chị Vy khi đã có quyết định.</w:t>
            </w:r>
          </w:p>
        </w:tc>
      </w:tr>
      <w:tr>
        <w:trPr>
          <w:cantSplit/>
        </w:trPr>
        <w:tc>
          <w:tcPr>
            <w:tcW w:type="dxa" w:w="9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60"/>
            </w:pPr>
            <w:r>
              <w:rPr>
                <w:rFonts w:ascii="Arial" w:cs="Arial" w:eastAsia="Arial" w:hAnsi="Arial"/>
                <w:b w:val="false"/>
                <w:bCs w:val="false"/>
                <w:sz w:val="21"/>
                <w:szCs w:val="21"/>
              </w:rPr>
              <w:t xml:space="preserve">FB-03</w:t>
            </w:r>
          </w:p>
        </w:tc>
        <w:tc>
          <w:tcPr>
            <w:tcW w:type="dxa" w:w="3400"/>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60"/>
            </w:pPr>
            <w:r>
              <w:rPr>
                <w:rFonts w:ascii="Arial" w:cs="Arial" w:eastAsia="Arial" w:hAnsi="Arial"/>
                <w:b w:val="false"/>
                <w:bCs w:val="false"/>
                <w:sz w:val="21"/>
                <w:szCs w:val="21"/>
              </w:rPr>
              <w:t xml:space="preserve">Cô Mai: dán đường link rất dài thì nút "Kiểm tra" bị đẩy ra ngoài màn hình điện thoại (PBI-02).</w:t>
            </w:r>
          </w:p>
        </w:tc>
        <w:tc>
          <w:tcPr>
            <w:tcW w:type="dxa" w:w="4726"/>
            <w:tcBorders>
              <w:top w:val="single" w:color="999999" w:sz="4"/>
              <w:left w:val="single" w:color="999999" w:sz="4"/>
              <w:bottom w:val="single" w:color="999999" w:sz="4"/>
              <w:right w:val="single" w:color="999999" w:sz="4"/>
            </w:tcBorders>
            <w:tcMar>
              <w:top w:type="dxa" w:w="80"/>
              <w:left w:type="dxa" w:w="110"/>
              <w:bottom w:type="dxa" w:w="80"/>
              <w:right w:type="dxa" w:w="110"/>
            </w:tcMar>
          </w:tcPr>
          <w:p>
            <w:pPr>
              <w:spacing w:after="60"/>
            </w:pPr>
            <w:r>
              <w:rPr>
                <w:rFonts w:ascii="Arial" w:cs="Arial" w:eastAsia="Arial" w:hAnsi="Arial"/>
                <w:b w:val="false"/>
                <w:bCs w:val="false"/>
                <w:sz w:val="21"/>
                <w:szCs w:val="21"/>
              </w:rPr>
              <w:t xml:space="preserve">Ghi vào Product Backlog như một lỗi hiển thị của PBI-02, kèm cách tái hiện (độ dài link, loại điện thoại, ảnh chụp màn hình nếu có). Một Developer (ví dụ Gia Bình) tái hiện lại lỗi để xác nhận. Product Owner quyết định mức ưu tiên; lỗi này làm người dùng lớn tuổi khó hoàn thành việc kiểm tra link, gắn với Sprint Goal nên nhiều khả năng được ưu tiên cao. Chưa hứa sửa ở Sprint nào.</w:t>
            </w:r>
          </w:p>
        </w:tc>
      </w:tr>
    </w:tbl>
    <w:sectPr>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2026-10-18T05:37:35.136Z</dcterms:created>
  <dcterms:modified xsi:type="dcterms:W3CDTF">2026-10-18T05:37:35.137Z</dcterms:modified>
</cp:coreProperties>
</file>

<file path=docProps/custom.xml><?xml version="1.0" encoding="utf-8"?>
<Properties xmlns="http://schemas.openxmlformats.org/officeDocument/2006/custom-properties" xmlns:vt="http://schemas.openxmlformats.org/officeDocument/2006/docPropsVTypes"/>
</file>