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11" w:rsidRPr="00E25B11" w:rsidRDefault="00D93F3D" w:rsidP="00E25B11">
      <w:pPr>
        <w:spacing w:line="360" w:lineRule="auto"/>
        <w:rPr>
          <w:rFonts w:asciiTheme="minorEastAsia" w:eastAsiaTheme="minorEastAsia" w:hAnsiTheme="minorEastAsia"/>
          <w:b/>
          <w:color w:val="282526"/>
          <w:w w:val="105"/>
          <w:sz w:val="28"/>
          <w:lang w:eastAsia="zh-CN"/>
        </w:rPr>
      </w:pPr>
      <w:r w:rsidRPr="00D93F3D">
        <w:rPr>
          <w:rFonts w:asciiTheme="minorEastAsia" w:eastAsiaTheme="minorEastAsia" w:hAnsiTheme="minorEastAsia"/>
          <w:b/>
          <w:sz w:val="28"/>
        </w:rPr>
        <w:pict>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36736;visibility:hidden;mso-wrap-edited:f">
            <o:lock v:ext="edit" selection="t"/>
          </v:shape>
        </w:pict>
      </w:r>
      <w:r w:rsidR="00E34703" w:rsidRPr="00E25B11">
        <w:rPr>
          <w:rFonts w:asciiTheme="minorEastAsia" w:eastAsiaTheme="minorEastAsia" w:hAnsiTheme="minorEastAsia" w:hint="eastAsia"/>
          <w:b/>
          <w:color w:val="282526"/>
          <w:w w:val="105"/>
          <w:sz w:val="28"/>
          <w:lang w:eastAsia="zh-CN"/>
        </w:rPr>
        <w:t xml:space="preserve">4.2 </w:t>
      </w:r>
      <w:r w:rsidR="00E34703" w:rsidRPr="00E25B11">
        <w:rPr>
          <w:rFonts w:asciiTheme="minorEastAsia" w:eastAsiaTheme="minorEastAsia" w:hAnsiTheme="minorEastAsia"/>
          <w:b/>
          <w:color w:val="282526"/>
          <w:w w:val="105"/>
          <w:sz w:val="28"/>
          <w:lang w:eastAsia="zh-CN"/>
        </w:rPr>
        <w:t>基本工作原理和存储器特性</w:t>
      </w:r>
    </w:p>
    <w:p w:rsidR="00F36D2C" w:rsidRPr="00E25B11" w:rsidRDefault="00E34703" w:rsidP="00E25B11">
      <w:pPr>
        <w:spacing w:line="360" w:lineRule="auto"/>
        <w:rPr>
          <w:rFonts w:asciiTheme="minorEastAsia" w:eastAsiaTheme="minorEastAsia" w:hAnsiTheme="minorEastAsia"/>
          <w:b/>
          <w:sz w:val="24"/>
          <w:lang w:eastAsia="zh-CN"/>
        </w:rPr>
      </w:pPr>
      <w:r w:rsidRPr="00E25B11">
        <w:rPr>
          <w:rFonts w:asciiTheme="minorEastAsia" w:eastAsiaTheme="minorEastAsia" w:hAnsiTheme="minorEastAsia" w:hint="eastAsia"/>
          <w:b/>
          <w:color w:val="282526"/>
          <w:sz w:val="24"/>
          <w:lang w:eastAsia="zh-CN"/>
        </w:rPr>
        <w:t>4.2.1</w:t>
      </w:r>
      <w:r w:rsidRPr="00E25B11">
        <w:rPr>
          <w:rFonts w:asciiTheme="minorEastAsia" w:eastAsiaTheme="minorEastAsia" w:hAnsiTheme="minorEastAsia"/>
          <w:b/>
          <w:color w:val="282526"/>
          <w:sz w:val="24"/>
          <w:lang w:eastAsia="zh-CN"/>
        </w:rPr>
        <w:t>浮动门原理</w:t>
      </w:r>
    </w:p>
    <w:p w:rsidR="00F36D2C" w:rsidRPr="00E25B11" w:rsidRDefault="00E25B11" w:rsidP="00E25B11">
      <w:pPr>
        <w:pStyle w:val="a3"/>
        <w:spacing w:before="125" w:line="360" w:lineRule="auto"/>
        <w:jc w:val="both"/>
        <w:rPr>
          <w:rFonts w:asciiTheme="minorEastAsia" w:eastAsiaTheme="minorEastAsia" w:hAnsiTheme="minorEastAsia"/>
          <w:lang w:eastAsia="zh-CN"/>
        </w:rPr>
      </w:pPr>
      <w:r>
        <w:rPr>
          <w:rFonts w:asciiTheme="minorEastAsia" w:eastAsiaTheme="minorEastAsia" w:hAnsiTheme="minorEastAsia" w:hint="eastAsia"/>
          <w:color w:val="282526"/>
          <w:w w:val="110"/>
          <w:lang w:eastAsia="zh-CN"/>
        </w:rPr>
        <w:tab/>
      </w:r>
      <w:r w:rsidR="00E34703" w:rsidRPr="00E25B11">
        <w:rPr>
          <w:rFonts w:asciiTheme="minorEastAsia" w:eastAsiaTheme="minorEastAsia" w:hAnsiTheme="minorEastAsia"/>
          <w:color w:val="282526"/>
          <w:w w:val="110"/>
          <w:lang w:eastAsia="zh-CN"/>
        </w:rPr>
        <w:t>浮动门非易失性半导体存储器件的基本工作原理是将电子存储在一个</w:t>
      </w:r>
      <w:r w:rsidR="00E34703" w:rsidRPr="00E25B11">
        <w:rPr>
          <w:rFonts w:asciiTheme="minorEastAsia" w:eastAsiaTheme="minorEastAsia" w:hAnsiTheme="minorEastAsia"/>
          <w:color w:val="282526"/>
          <w:spacing w:val="-13"/>
          <w:w w:val="110"/>
          <w:lang w:eastAsia="zh-CN"/>
        </w:rPr>
        <w:t>浮动</w:t>
      </w:r>
      <w:r w:rsidR="00E34703" w:rsidRPr="00E25B11">
        <w:rPr>
          <w:rFonts w:asciiTheme="minorEastAsia" w:eastAsiaTheme="minorEastAsia" w:hAnsiTheme="minorEastAsia"/>
          <w:color w:val="282526"/>
          <w:w w:val="110"/>
          <w:lang w:eastAsia="zh-CN"/>
        </w:rPr>
        <w:t>的多晶硅门上，该门通过高质量的电介质与器件的其他部分隔离（图4.1）。由于漂浮的栅极至少控制了底层晶体管通道的一部分，该栅极上的电荷</w:t>
      </w:r>
      <w:r w:rsidR="00E34703" w:rsidRPr="00E25B11">
        <w:rPr>
          <w:rFonts w:asciiTheme="minorEastAsia" w:eastAsiaTheme="minorEastAsia" w:hAnsiTheme="minorEastAsia"/>
          <w:color w:val="282526"/>
          <w:w w:val="105"/>
          <w:lang w:eastAsia="zh-CN"/>
        </w:rPr>
        <w:t>将直接影响到通道中的电流。换句话说，通过</w:t>
      </w:r>
      <w:r w:rsidR="00E34703" w:rsidRPr="00E25B11">
        <w:rPr>
          <w:rFonts w:asciiTheme="minorEastAsia" w:eastAsiaTheme="minorEastAsia" w:hAnsiTheme="minorEastAsia"/>
          <w:color w:val="282526"/>
          <w:w w:val="110"/>
          <w:lang w:eastAsia="zh-CN"/>
        </w:rPr>
        <w:t>在流动门上</w:t>
      </w:r>
      <w:r w:rsidR="00E34703" w:rsidRPr="00E25B11">
        <w:rPr>
          <w:rFonts w:asciiTheme="minorEastAsia" w:eastAsiaTheme="minorEastAsia" w:hAnsiTheme="minorEastAsia"/>
          <w:color w:val="282526"/>
          <w:w w:val="105"/>
          <w:lang w:eastAsia="zh-CN"/>
        </w:rPr>
        <w:t>储存电子</w:t>
      </w:r>
      <w:r w:rsidR="00E34703" w:rsidRPr="00E25B11">
        <w:rPr>
          <w:rFonts w:asciiTheme="minorEastAsia" w:eastAsiaTheme="minorEastAsia" w:hAnsiTheme="minorEastAsia"/>
          <w:color w:val="282526"/>
          <w:w w:val="110"/>
          <w:lang w:eastAsia="zh-CN"/>
        </w:rPr>
        <w:t>，电流可以被关闭，导致第一逻辑状态（例如逻辑0）。另一方面，通过将电子从流动门上移走，通道将能够将电流从漏极输送到源极，从而</w:t>
      </w:r>
      <w:r w:rsidR="00E34703" w:rsidRPr="00E25B11">
        <w:rPr>
          <w:rFonts w:asciiTheme="minorEastAsia" w:eastAsiaTheme="minorEastAsia" w:hAnsiTheme="minorEastAsia"/>
          <w:color w:val="282526"/>
          <w:w w:val="105"/>
          <w:lang w:eastAsia="zh-CN"/>
        </w:rPr>
        <w:t>获得</w:t>
      </w:r>
      <w:r w:rsidR="00E34703" w:rsidRPr="00E25B11">
        <w:rPr>
          <w:rFonts w:asciiTheme="minorEastAsia" w:eastAsiaTheme="minorEastAsia" w:hAnsiTheme="minorEastAsia"/>
          <w:color w:val="282526"/>
          <w:w w:val="110"/>
          <w:lang w:eastAsia="zh-CN"/>
        </w:rPr>
        <w:t>第二</w:t>
      </w:r>
      <w:r w:rsidR="00E34703" w:rsidRPr="00E25B11">
        <w:rPr>
          <w:rFonts w:asciiTheme="minorEastAsia" w:eastAsiaTheme="minorEastAsia" w:hAnsiTheme="minorEastAsia"/>
          <w:color w:val="282526"/>
          <w:w w:val="105"/>
          <w:lang w:eastAsia="zh-CN"/>
        </w:rPr>
        <w:t>逻辑状态（例如，逻辑1）。对于外部电流控制，</w:t>
      </w:r>
      <w:r w:rsidR="00E34703" w:rsidRPr="00E25B11">
        <w:rPr>
          <w:rFonts w:asciiTheme="minorEastAsia" w:eastAsiaTheme="minorEastAsia" w:hAnsiTheme="minorEastAsia"/>
          <w:color w:val="282526"/>
          <w:w w:val="110"/>
          <w:lang w:eastAsia="zh-CN"/>
        </w:rPr>
        <w:t>使用了</w:t>
      </w:r>
      <w:r w:rsidR="00E34703" w:rsidRPr="00E25B11">
        <w:rPr>
          <w:rFonts w:asciiTheme="minorEastAsia" w:eastAsiaTheme="minorEastAsia" w:hAnsiTheme="minorEastAsia"/>
          <w:color w:val="282526"/>
          <w:w w:val="105"/>
          <w:lang w:eastAsia="zh-CN"/>
        </w:rPr>
        <w:t>第二个门，</w:t>
      </w:r>
      <w:r w:rsidR="00E34703" w:rsidRPr="00E25B11">
        <w:rPr>
          <w:rFonts w:asciiTheme="minorEastAsia" w:eastAsiaTheme="minorEastAsia" w:hAnsiTheme="minorEastAsia"/>
          <w:color w:val="282526"/>
          <w:w w:val="110"/>
          <w:lang w:eastAsia="zh-CN"/>
        </w:rPr>
        <w:t>称为控制门。这意味着存储单元的外部阈值电压必须由该控制门确定。总之，存储器晶体管的外部阈值电压(</w:t>
      </w:r>
      <w:r w:rsidR="00E34703" w:rsidRPr="00E25B11">
        <w:rPr>
          <w:rFonts w:asciiTheme="minorEastAsia" w:eastAsiaTheme="minorEastAsia" w:hAnsiTheme="minorEastAsia"/>
          <w:i/>
          <w:color w:val="282526"/>
          <w:w w:val="110"/>
          <w:lang w:eastAsia="zh-CN"/>
        </w:rPr>
        <w:t>V</w:t>
      </w:r>
      <w:r w:rsidR="00E34703" w:rsidRPr="00E25B11">
        <w:rPr>
          <w:rFonts w:asciiTheme="minorEastAsia" w:eastAsiaTheme="minorEastAsia" w:hAnsiTheme="minorEastAsia"/>
          <w:i/>
          <w:color w:val="282526"/>
          <w:w w:val="110"/>
          <w:vertAlign w:val="subscript"/>
          <w:lang w:eastAsia="zh-CN"/>
        </w:rPr>
        <w:t>T</w:t>
      </w:r>
      <w:r w:rsidR="00E34703" w:rsidRPr="00E25B11">
        <w:rPr>
          <w:rFonts w:asciiTheme="minorEastAsia" w:eastAsiaTheme="minorEastAsia" w:hAnsiTheme="minorEastAsia"/>
          <w:color w:val="282526"/>
          <w:w w:val="110"/>
          <w:lang w:eastAsia="zh-CN"/>
        </w:rPr>
        <w:t xml:space="preserve"> )可以被修改为在两个不同的值之间切换，而读出或感应操作使用位于这两个阈值电压之间的读出电压（图4.2）。</w:t>
      </w:r>
    </w:p>
    <w:p w:rsidR="00ED6191" w:rsidRPr="00E25B11" w:rsidRDefault="008566FA" w:rsidP="008566FA">
      <w:pPr>
        <w:pStyle w:val="a3"/>
        <w:spacing w:before="12" w:line="360" w:lineRule="auto"/>
        <w:jc w:val="both"/>
        <w:rPr>
          <w:rFonts w:asciiTheme="minorEastAsia" w:eastAsiaTheme="minorEastAsia" w:hAnsiTheme="minorEastAsia"/>
          <w:sz w:val="21"/>
          <w:lang w:eastAsia="zh-CN"/>
        </w:rPr>
      </w:pPr>
      <w:r>
        <w:rPr>
          <w:rFonts w:asciiTheme="minorEastAsia" w:eastAsiaTheme="minorEastAsia" w:hAnsiTheme="minorEastAsia" w:hint="eastAsia"/>
          <w:color w:val="282526"/>
          <w:w w:val="110"/>
          <w:lang w:eastAsia="zh-CN"/>
        </w:rPr>
        <w:t xml:space="preserve">   </w:t>
      </w:r>
      <w:r w:rsidR="00E34703" w:rsidRPr="00E25B11">
        <w:rPr>
          <w:rFonts w:asciiTheme="minorEastAsia" w:eastAsiaTheme="minorEastAsia" w:hAnsiTheme="minorEastAsia"/>
          <w:color w:val="282526"/>
          <w:w w:val="110"/>
          <w:lang w:eastAsia="zh-CN"/>
        </w:rPr>
        <w:t>为了完整起见，这里必须补充两个主要的意见。</w:t>
      </w:r>
    </w:p>
    <w:p w:rsidR="00F36D2C" w:rsidRPr="00E25B11" w:rsidRDefault="00E34703" w:rsidP="00E25B11">
      <w:pPr>
        <w:pStyle w:val="a5"/>
        <w:numPr>
          <w:ilvl w:val="3"/>
          <w:numId w:val="14"/>
        </w:numPr>
        <w:tabs>
          <w:tab w:val="left" w:pos="1800"/>
        </w:tabs>
        <w:spacing w:before="1" w:line="360" w:lineRule="auto"/>
        <w:jc w:val="both"/>
        <w:rPr>
          <w:rFonts w:asciiTheme="minorEastAsia" w:eastAsiaTheme="minorEastAsia" w:hAnsiTheme="minorEastAsia"/>
          <w:sz w:val="20"/>
          <w:lang w:eastAsia="zh-CN"/>
        </w:rPr>
      </w:pPr>
      <w:r w:rsidRPr="00E25B11">
        <w:rPr>
          <w:rFonts w:asciiTheme="minorEastAsia" w:eastAsiaTheme="minorEastAsia" w:hAnsiTheme="minorEastAsia"/>
          <w:color w:val="282526"/>
          <w:w w:val="105"/>
          <w:sz w:val="20"/>
          <w:lang w:eastAsia="zh-CN"/>
        </w:rPr>
        <w:t>在实践中，正在使用各种各样的存储器件，根据</w:t>
      </w:r>
      <w:r w:rsidRPr="00E25B11">
        <w:rPr>
          <w:rFonts w:asciiTheme="minorEastAsia" w:eastAsiaTheme="minorEastAsia" w:hAnsiTheme="minorEastAsia"/>
          <w:color w:val="282526"/>
          <w:w w:val="110"/>
          <w:sz w:val="20"/>
          <w:lang w:eastAsia="zh-CN"/>
        </w:rPr>
        <w:t>特定的器件结构，必须重新确定</w:t>
      </w:r>
      <w:r w:rsidRPr="00E25B11">
        <w:rPr>
          <w:rFonts w:asciiTheme="minorEastAsia" w:eastAsiaTheme="minorEastAsia" w:hAnsiTheme="minorEastAsia"/>
          <w:i/>
          <w:color w:val="282526"/>
          <w:w w:val="110"/>
          <w:sz w:val="20"/>
          <w:lang w:eastAsia="zh-CN"/>
        </w:rPr>
        <w:t>外部阈值电压的定义</w:t>
      </w:r>
      <w:r w:rsidRPr="00E25B11">
        <w:rPr>
          <w:rFonts w:asciiTheme="minorEastAsia" w:eastAsiaTheme="minorEastAsia" w:hAnsiTheme="minorEastAsia"/>
          <w:color w:val="282526"/>
          <w:w w:val="110"/>
          <w:sz w:val="20"/>
          <w:lang w:eastAsia="zh-CN"/>
        </w:rPr>
        <w:t>。</w:t>
      </w:r>
    </w:p>
    <w:p w:rsidR="00ED6191" w:rsidRPr="00E25B11" w:rsidRDefault="000E2A5A" w:rsidP="00E40CFA">
      <w:pPr>
        <w:pStyle w:val="a3"/>
        <w:spacing w:line="360" w:lineRule="auto"/>
        <w:jc w:val="center"/>
        <w:rPr>
          <w:rFonts w:asciiTheme="minorEastAsia" w:eastAsiaTheme="minorEastAsia" w:hAnsiTheme="minorEastAsia"/>
        </w:rPr>
      </w:pPr>
      <w:r>
        <w:rPr>
          <w:rFonts w:asciiTheme="minorEastAsia" w:eastAsiaTheme="minorEastAsia" w:hAnsiTheme="minorEastAsia"/>
          <w:noProof/>
          <w:lang w:eastAsia="zh-CN"/>
        </w:rPr>
        <w:drawing>
          <wp:inline distT="0" distB="0" distL="0" distR="0">
            <wp:extent cx="2711450" cy="125641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1450" cy="1256413"/>
                    </a:xfrm>
                    <a:prstGeom prst="rect">
                      <a:avLst/>
                    </a:prstGeom>
                    <a:noFill/>
                    <a:ln w="9525">
                      <a:noFill/>
                      <a:miter lim="800000"/>
                      <a:headEnd/>
                      <a:tailEnd/>
                    </a:ln>
                  </pic:spPr>
                </pic:pic>
              </a:graphicData>
            </a:graphic>
          </wp:inline>
        </w:drawing>
      </w:r>
    </w:p>
    <w:p w:rsidR="00F36D2C" w:rsidRPr="00E25B11" w:rsidRDefault="00E34703" w:rsidP="00E40CFA">
      <w:pPr>
        <w:spacing w:before="90" w:line="360" w:lineRule="auto"/>
        <w:jc w:val="center"/>
        <w:rPr>
          <w:rFonts w:asciiTheme="minorEastAsia" w:eastAsiaTheme="minorEastAsia" w:hAnsiTheme="minorEastAsia"/>
          <w:sz w:val="16"/>
          <w:lang w:eastAsia="zh-CN"/>
        </w:rPr>
      </w:pPr>
      <w:r w:rsidRPr="00E25B11">
        <w:rPr>
          <w:rFonts w:asciiTheme="minorEastAsia" w:eastAsiaTheme="minorEastAsia" w:hAnsiTheme="minorEastAsia"/>
          <w:color w:val="282526"/>
          <w:sz w:val="18"/>
          <w:u w:val="single" w:color="282526"/>
          <w:lang w:eastAsia="zh-CN"/>
        </w:rPr>
        <w:t>图4.1.</w:t>
      </w:r>
      <w:r w:rsidRPr="00E25B11">
        <w:rPr>
          <w:rFonts w:asciiTheme="minorEastAsia" w:eastAsiaTheme="minorEastAsia" w:hAnsiTheme="minorEastAsia"/>
          <w:color w:val="282526"/>
          <w:sz w:val="16"/>
          <w:lang w:eastAsia="zh-CN"/>
        </w:rPr>
        <w:t>具有典型（热电子）编程电压的示例性闪存器件的截面图。</w:t>
      </w:r>
    </w:p>
    <w:p w:rsidR="00ED6191" w:rsidRDefault="00ED6191" w:rsidP="00E25B11">
      <w:pPr>
        <w:spacing w:line="360" w:lineRule="auto"/>
        <w:rPr>
          <w:rFonts w:asciiTheme="minorEastAsia" w:eastAsiaTheme="minorEastAsia" w:hAnsiTheme="minorEastAsia" w:hint="eastAsia"/>
          <w:sz w:val="16"/>
          <w:lang w:eastAsia="zh-CN"/>
        </w:rPr>
      </w:pPr>
    </w:p>
    <w:p w:rsidR="000E2A5A" w:rsidRPr="00E25B11" w:rsidRDefault="000E2A5A" w:rsidP="000E2A5A">
      <w:pPr>
        <w:spacing w:line="360" w:lineRule="auto"/>
        <w:jc w:val="center"/>
        <w:rPr>
          <w:rFonts w:asciiTheme="minorEastAsia" w:eastAsiaTheme="minorEastAsia" w:hAnsiTheme="minorEastAsia"/>
          <w:sz w:val="16"/>
          <w:lang w:eastAsia="zh-CN"/>
        </w:rPr>
        <w:sectPr w:rsidR="000E2A5A" w:rsidRPr="00E25B11" w:rsidSect="002479C9">
          <w:headerReference w:type="even" r:id="rId9"/>
          <w:headerReference w:type="default" r:id="rId10"/>
          <w:pgSz w:w="10080" w:h="14400"/>
          <w:pgMar w:top="1162" w:right="794" w:bottom="278" w:left="794" w:header="777" w:footer="0" w:gutter="0"/>
          <w:pgNumType w:start="130"/>
          <w:cols w:space="720"/>
        </w:sectPr>
      </w:pPr>
      <w:r>
        <w:rPr>
          <w:rFonts w:asciiTheme="minorEastAsia" w:eastAsiaTheme="minorEastAsia" w:hAnsiTheme="minorEastAsia"/>
          <w:noProof/>
          <w:sz w:val="16"/>
          <w:lang w:eastAsia="zh-CN"/>
        </w:rPr>
        <w:drawing>
          <wp:inline distT="0" distB="0" distL="0" distR="0">
            <wp:extent cx="2381125" cy="1873250"/>
            <wp:effectExtent l="19050" t="0" r="1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381125" cy="1873250"/>
                    </a:xfrm>
                    <a:prstGeom prst="rect">
                      <a:avLst/>
                    </a:prstGeom>
                    <a:noFill/>
                    <a:ln w="9525">
                      <a:noFill/>
                      <a:miter lim="800000"/>
                      <a:headEnd/>
                      <a:tailEnd/>
                    </a:ln>
                  </pic:spPr>
                </pic:pic>
              </a:graphicData>
            </a:graphic>
          </wp:inline>
        </w:drawing>
      </w:r>
    </w:p>
    <w:p w:rsidR="00F36D2C" w:rsidRPr="00E25B11" w:rsidRDefault="00E34703" w:rsidP="00100EB7">
      <w:pPr>
        <w:spacing w:before="76" w:line="360" w:lineRule="auto"/>
        <w:jc w:val="center"/>
        <w:rPr>
          <w:rFonts w:asciiTheme="minorEastAsia" w:eastAsiaTheme="minorEastAsia" w:hAnsiTheme="minorEastAsia"/>
          <w:sz w:val="16"/>
          <w:lang w:eastAsia="zh-CN"/>
        </w:rPr>
      </w:pPr>
      <w:r w:rsidRPr="00E25B11">
        <w:rPr>
          <w:rFonts w:asciiTheme="minorEastAsia" w:eastAsiaTheme="minorEastAsia" w:hAnsiTheme="minorEastAsia"/>
          <w:color w:val="282526"/>
          <w:w w:val="105"/>
          <w:sz w:val="18"/>
          <w:u w:val="single" w:color="282526"/>
        </w:rPr>
        <w:lastRenderedPageBreak/>
        <w:t>图4.2.</w:t>
      </w:r>
      <w:r w:rsidRPr="00E25B11">
        <w:rPr>
          <w:rFonts w:ascii="Trebuchet MS" w:eastAsiaTheme="minorEastAsia" w:hAnsi="Trebuchet MS"/>
          <w:color w:val="282526"/>
          <w:w w:val="105"/>
          <w:sz w:val="16"/>
        </w:rPr>
        <w:t>ﬂ</w:t>
      </w:r>
      <w:r w:rsidRPr="00E25B11">
        <w:rPr>
          <w:rFonts w:asciiTheme="minorEastAsia" w:eastAsiaTheme="minorEastAsia" w:hAnsiTheme="minorEastAsia"/>
          <w:color w:val="282526"/>
          <w:w w:val="105"/>
          <w:sz w:val="16"/>
        </w:rPr>
        <w:t>oating-gate器件的传感原理</w:t>
      </w:r>
    </w:p>
    <w:p w:rsidR="00ED6191" w:rsidRPr="00E25B11" w:rsidRDefault="00ED6191" w:rsidP="00E25B11">
      <w:pPr>
        <w:pStyle w:val="a3"/>
        <w:spacing w:before="2" w:line="360" w:lineRule="auto"/>
        <w:rPr>
          <w:rFonts w:asciiTheme="minorEastAsia" w:eastAsiaTheme="minorEastAsia" w:hAnsiTheme="minorEastAsia"/>
          <w:sz w:val="21"/>
        </w:rPr>
      </w:pPr>
    </w:p>
    <w:p w:rsidR="00F36D2C" w:rsidRPr="00E25B11" w:rsidRDefault="00E34703" w:rsidP="00E25B11">
      <w:pPr>
        <w:pStyle w:val="a5"/>
        <w:numPr>
          <w:ilvl w:val="3"/>
          <w:numId w:val="14"/>
        </w:numPr>
        <w:tabs>
          <w:tab w:val="left" w:pos="720"/>
        </w:tabs>
        <w:spacing w:before="101" w:line="360" w:lineRule="auto"/>
        <w:jc w:val="both"/>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从这个基本概念可以看出，器件内部存储的信息基本上是模拟信息，因为阈值电压可以在两个极端值之间连续变化。这解释了最近对多级存储器的兴趣，其中使用了两个以上的状态，以便每个单元存储一个以上的比特（2</w:t>
      </w:r>
      <w:r w:rsidRPr="00E25B11">
        <w:rPr>
          <w:rFonts w:asciiTheme="minorEastAsia" w:eastAsiaTheme="minorEastAsia" w:hAnsiTheme="minorEastAsia"/>
          <w:i/>
          <w:color w:val="282526"/>
          <w:w w:val="110"/>
          <w:sz w:val="20"/>
          <w:vertAlign w:val="superscript"/>
          <w:lang w:eastAsia="zh-CN"/>
        </w:rPr>
        <w:t>n</w:t>
      </w:r>
      <w:r w:rsidRPr="00E25B11">
        <w:rPr>
          <w:rFonts w:asciiTheme="minorEastAsia" w:eastAsiaTheme="minorEastAsia" w:hAnsiTheme="minorEastAsia"/>
          <w:color w:val="282526"/>
          <w:w w:val="110"/>
          <w:sz w:val="20"/>
          <w:lang w:eastAsia="zh-CN"/>
        </w:rPr>
        <w:t xml:space="preserve"> 状态相当于</w:t>
      </w:r>
      <w:r w:rsidRPr="00E25B11">
        <w:rPr>
          <w:rFonts w:asciiTheme="minorEastAsia" w:eastAsiaTheme="minorEastAsia" w:hAnsiTheme="minorEastAsia"/>
          <w:i/>
          <w:color w:val="282526"/>
          <w:w w:val="110"/>
          <w:sz w:val="20"/>
          <w:lang w:eastAsia="zh-CN"/>
        </w:rPr>
        <w:t>n</w:t>
      </w:r>
      <w:r w:rsidRPr="00E25B11">
        <w:rPr>
          <w:rFonts w:asciiTheme="minorEastAsia" w:eastAsiaTheme="minorEastAsia" w:hAnsiTheme="minorEastAsia"/>
          <w:color w:val="282526"/>
          <w:w w:val="110"/>
          <w:sz w:val="20"/>
          <w:lang w:eastAsia="zh-CN"/>
        </w:rPr>
        <w:t>比特）。这样的概念将每个比特的成本降低了</w:t>
      </w:r>
      <w:r w:rsidRPr="00E25B11">
        <w:rPr>
          <w:rFonts w:asciiTheme="minorEastAsia" w:eastAsiaTheme="minorEastAsia" w:hAnsiTheme="minorEastAsia"/>
          <w:i/>
          <w:color w:val="282526"/>
          <w:w w:val="110"/>
          <w:sz w:val="20"/>
          <w:lang w:eastAsia="zh-CN"/>
        </w:rPr>
        <w:t>n</w:t>
      </w:r>
      <w:r w:rsidRPr="00E25B11">
        <w:rPr>
          <w:rFonts w:asciiTheme="minorEastAsia" w:eastAsiaTheme="minorEastAsia" w:hAnsiTheme="minorEastAsia"/>
          <w:color w:val="282526"/>
          <w:w w:val="110"/>
          <w:sz w:val="20"/>
          <w:lang w:eastAsia="zh-CN"/>
        </w:rPr>
        <w:t>倍，而不需要一个更小的单元。另一方面，读出变得更加复杂，因为我们必须</w:t>
      </w:r>
      <w:r w:rsidRPr="00E25B11">
        <w:rPr>
          <w:rFonts w:asciiTheme="minorEastAsia" w:eastAsiaTheme="minorEastAsia" w:hAnsiTheme="minorEastAsia"/>
          <w:color w:val="282526"/>
          <w:w w:val="105"/>
          <w:sz w:val="20"/>
          <w:lang w:eastAsia="zh-CN"/>
        </w:rPr>
        <w:t>区分不同的单元电流值，而且可靠性问题也变得更加关键，因为</w:t>
      </w:r>
      <w:r w:rsidRPr="00E25B11">
        <w:rPr>
          <w:rFonts w:asciiTheme="minorEastAsia" w:eastAsiaTheme="minorEastAsia" w:hAnsiTheme="minorEastAsia"/>
          <w:color w:val="282526"/>
          <w:w w:val="110"/>
          <w:sz w:val="20"/>
          <w:lang w:eastAsia="zh-CN"/>
        </w:rPr>
        <w:t>两个（相邻）状态之间的</w:t>
      </w:r>
      <w:r w:rsidRPr="00E25B11">
        <w:rPr>
          <w:rFonts w:asciiTheme="minorEastAsia" w:eastAsiaTheme="minorEastAsia" w:hAnsiTheme="minorEastAsia"/>
          <w:color w:val="282526"/>
          <w:w w:val="105"/>
          <w:sz w:val="20"/>
          <w:lang w:eastAsia="zh-CN"/>
        </w:rPr>
        <w:t>可用窗口减少</w:t>
      </w:r>
      <w:r w:rsidRPr="00E25B11">
        <w:rPr>
          <w:rFonts w:asciiTheme="minorEastAsia" w:eastAsiaTheme="minorEastAsia" w:hAnsiTheme="minorEastAsia"/>
          <w:color w:val="282526"/>
          <w:w w:val="110"/>
          <w:sz w:val="20"/>
          <w:lang w:eastAsia="zh-CN"/>
        </w:rPr>
        <w:t>，必须考虑到工艺变化、电荷损失和退化效应（也见第4.4节）。</w:t>
      </w:r>
    </w:p>
    <w:p w:rsidR="00ED6191" w:rsidRPr="00E25B11" w:rsidRDefault="00ED6191" w:rsidP="00E25B11">
      <w:pPr>
        <w:pStyle w:val="a3"/>
        <w:spacing w:before="4" w:line="360" w:lineRule="auto"/>
        <w:rPr>
          <w:rFonts w:asciiTheme="minorEastAsia" w:eastAsiaTheme="minorEastAsia" w:hAnsiTheme="minorEastAsia"/>
          <w:sz w:val="30"/>
          <w:lang w:eastAsia="zh-CN"/>
        </w:rPr>
      </w:pPr>
    </w:p>
    <w:p w:rsidR="00F36D2C" w:rsidRPr="00E25B11" w:rsidRDefault="00E34703" w:rsidP="00EE3740">
      <w:pPr>
        <w:pStyle w:val="Heading1"/>
        <w:tabs>
          <w:tab w:val="left" w:pos="829"/>
          <w:tab w:val="left" w:pos="830"/>
        </w:tabs>
        <w:spacing w:line="360" w:lineRule="auto"/>
        <w:ind w:left="0" w:firstLine="0"/>
        <w:rPr>
          <w:rFonts w:asciiTheme="minorEastAsia" w:eastAsiaTheme="minorEastAsia" w:hAnsiTheme="minorEastAsia"/>
          <w:color w:val="282526"/>
          <w:lang w:eastAsia="zh-CN"/>
        </w:rPr>
      </w:pPr>
      <w:r w:rsidRPr="00E25B11">
        <w:rPr>
          <w:rFonts w:asciiTheme="minorEastAsia" w:eastAsiaTheme="minorEastAsia" w:hAnsiTheme="minorEastAsia" w:hint="eastAsia"/>
          <w:color w:val="282526"/>
          <w:lang w:eastAsia="zh-CN"/>
        </w:rPr>
        <w:t xml:space="preserve">4.2.2 </w:t>
      </w:r>
      <w:r w:rsidRPr="00E25B11">
        <w:rPr>
          <w:rFonts w:asciiTheme="minorEastAsia" w:eastAsiaTheme="minorEastAsia" w:hAnsiTheme="minorEastAsia"/>
          <w:color w:val="282526"/>
          <w:lang w:eastAsia="zh-CN"/>
        </w:rPr>
        <w:t>带有实例的基本定义</w:t>
      </w:r>
    </w:p>
    <w:p w:rsidR="00F36D2C" w:rsidRPr="00EE3740" w:rsidRDefault="00391D98" w:rsidP="008566FA">
      <w:pPr>
        <w:tabs>
          <w:tab w:val="left" w:pos="1292"/>
        </w:tabs>
        <w:spacing w:before="123" w:line="360" w:lineRule="auto"/>
        <w:jc w:val="both"/>
        <w:rPr>
          <w:rFonts w:asciiTheme="minorEastAsia" w:eastAsiaTheme="minorEastAsia" w:hAnsiTheme="minorEastAsia"/>
          <w:color w:val="282526"/>
          <w:sz w:val="20"/>
          <w:lang w:eastAsia="zh-CN"/>
        </w:rPr>
      </w:pPr>
      <w:r>
        <w:rPr>
          <w:rFonts w:asciiTheme="minorEastAsia" w:eastAsiaTheme="minorEastAsia" w:hAnsiTheme="minorEastAsia" w:hint="eastAsia"/>
          <w:b/>
          <w:i/>
          <w:color w:val="282526"/>
          <w:w w:val="105"/>
          <w:sz w:val="20"/>
          <w:lang w:eastAsia="zh-CN"/>
        </w:rPr>
        <w:t xml:space="preserve">    </w:t>
      </w:r>
      <w:r w:rsidR="00E34703" w:rsidRPr="00EE3740">
        <w:rPr>
          <w:rFonts w:asciiTheme="minorEastAsia" w:eastAsiaTheme="minorEastAsia" w:hAnsiTheme="minorEastAsia" w:hint="eastAsia"/>
          <w:b/>
          <w:i/>
          <w:color w:val="282526"/>
          <w:w w:val="105"/>
          <w:sz w:val="20"/>
          <w:lang w:eastAsia="zh-CN"/>
        </w:rPr>
        <w:t>4.2.2.1编程</w:t>
      </w:r>
      <w:r w:rsidR="00E34703" w:rsidRPr="00EE3740">
        <w:rPr>
          <w:rFonts w:asciiTheme="minorEastAsia" w:eastAsiaTheme="minorEastAsia" w:hAnsiTheme="minorEastAsia"/>
          <w:b/>
          <w:i/>
          <w:color w:val="282526"/>
          <w:w w:val="105"/>
          <w:sz w:val="20"/>
          <w:lang w:eastAsia="zh-CN"/>
        </w:rPr>
        <w:t>和擦除操作。</w:t>
      </w:r>
      <w:r w:rsidR="00EE3740">
        <w:rPr>
          <w:rFonts w:asciiTheme="minorEastAsia" w:eastAsiaTheme="minorEastAsia" w:hAnsiTheme="minorEastAsia" w:hint="eastAsia"/>
          <w:color w:val="282526"/>
          <w:w w:val="110"/>
          <w:sz w:val="20"/>
          <w:lang w:eastAsia="zh-CN"/>
        </w:rPr>
        <w:t xml:space="preserve"> </w:t>
      </w:r>
      <w:r w:rsidR="00E34703" w:rsidRPr="00EE3740">
        <w:rPr>
          <w:rFonts w:asciiTheme="minorEastAsia" w:eastAsiaTheme="minorEastAsia" w:hAnsiTheme="minorEastAsia"/>
          <w:color w:val="282526"/>
          <w:w w:val="110"/>
          <w:sz w:val="20"/>
          <w:lang w:eastAsia="zh-CN"/>
        </w:rPr>
        <w:t>将信息从外部世界转移到闪存中的</w:t>
      </w:r>
      <w:r w:rsidR="00E34703" w:rsidRPr="00EE3740">
        <w:rPr>
          <w:rFonts w:asciiTheme="minorEastAsia" w:eastAsiaTheme="minorEastAsia" w:hAnsiTheme="minorEastAsia"/>
          <w:color w:val="282526"/>
          <w:w w:val="105"/>
          <w:sz w:val="20"/>
          <w:lang w:eastAsia="zh-CN"/>
        </w:rPr>
        <w:t>操作</w:t>
      </w:r>
      <w:r w:rsidR="00E34703" w:rsidRPr="00EE3740">
        <w:rPr>
          <w:rFonts w:asciiTheme="minorEastAsia" w:eastAsiaTheme="minorEastAsia" w:hAnsiTheme="minorEastAsia"/>
          <w:color w:val="282526"/>
          <w:w w:val="110"/>
          <w:sz w:val="20"/>
          <w:lang w:eastAsia="zh-CN"/>
        </w:rPr>
        <w:t>被称为编程或写操作。建立单元阵列的初始条件的操作被称为擦除操作。由于一般来说，闪存是不能用字节来改变的，所以编程和擦除的区别比EEPROM等更重要。事实上，由于闪存是按块或按 "扇区 "擦除的，擦除操作不需要</w:t>
      </w:r>
      <w:r w:rsidR="00E34703" w:rsidRPr="00EE3740">
        <w:rPr>
          <w:rFonts w:asciiTheme="minorEastAsia" w:eastAsiaTheme="minorEastAsia" w:hAnsiTheme="minorEastAsia"/>
          <w:color w:val="282526"/>
          <w:w w:val="105"/>
          <w:sz w:val="20"/>
          <w:lang w:eastAsia="zh-CN"/>
        </w:rPr>
        <w:t>像EEPROM那样</w:t>
      </w:r>
      <w:r w:rsidR="00E34703" w:rsidRPr="00EE3740">
        <w:rPr>
          <w:rFonts w:asciiTheme="minorEastAsia" w:eastAsiaTheme="minorEastAsia" w:hAnsiTheme="minorEastAsia"/>
          <w:color w:val="282526"/>
          <w:w w:val="110"/>
          <w:sz w:val="20"/>
          <w:lang w:eastAsia="zh-CN"/>
        </w:rPr>
        <w:t>快</w:t>
      </w:r>
      <w:r w:rsidR="00E34703" w:rsidRPr="00EE3740">
        <w:rPr>
          <w:rFonts w:asciiTheme="minorEastAsia" w:eastAsiaTheme="minorEastAsia" w:hAnsiTheme="minorEastAsia"/>
          <w:color w:val="282526"/>
          <w:w w:val="105"/>
          <w:sz w:val="20"/>
          <w:lang w:eastAsia="zh-CN"/>
        </w:rPr>
        <w:t>。因此，典型的擦除时间在100毫秒到1秒之间。</w:t>
      </w:r>
      <w:r w:rsidR="00E34703" w:rsidRPr="00EE3740">
        <w:rPr>
          <w:rFonts w:asciiTheme="minorEastAsia" w:eastAsiaTheme="minorEastAsia" w:hAnsiTheme="minorEastAsia"/>
          <w:color w:val="282526"/>
          <w:w w:val="110"/>
          <w:sz w:val="20"/>
          <w:lang w:eastAsia="zh-CN"/>
        </w:rPr>
        <w:t>另一方面，选择性的编程操作通常是以逐个字节</w:t>
      </w:r>
      <w:r w:rsidR="00E34703" w:rsidRPr="00EE3740">
        <w:rPr>
          <w:rFonts w:asciiTheme="minorEastAsia" w:eastAsiaTheme="minorEastAsia" w:hAnsiTheme="minorEastAsia"/>
          <w:color w:val="282526"/>
          <w:w w:val="105"/>
          <w:sz w:val="20"/>
          <w:lang w:eastAsia="zh-CN"/>
        </w:rPr>
        <w:t>或逐个字的方式</w:t>
      </w:r>
      <w:r w:rsidR="00E34703" w:rsidRPr="00EE3740">
        <w:rPr>
          <w:rFonts w:asciiTheme="minorEastAsia" w:eastAsiaTheme="minorEastAsia" w:hAnsiTheme="minorEastAsia"/>
          <w:color w:val="282526"/>
          <w:w w:val="110"/>
          <w:sz w:val="20"/>
          <w:lang w:eastAsia="zh-CN"/>
        </w:rPr>
        <w:t>进行的</w:t>
      </w:r>
      <w:r w:rsidR="00E34703" w:rsidRPr="00EE3740">
        <w:rPr>
          <w:rFonts w:asciiTheme="minorEastAsia" w:eastAsiaTheme="minorEastAsia" w:hAnsiTheme="minorEastAsia"/>
          <w:color w:val="282526"/>
          <w:w w:val="105"/>
          <w:sz w:val="20"/>
          <w:lang w:eastAsia="zh-CN"/>
        </w:rPr>
        <w:t>，这需要很短的编程时间。因此</w:t>
      </w:r>
      <w:r w:rsidR="00E34703" w:rsidRPr="00EE3740">
        <w:rPr>
          <w:rFonts w:asciiTheme="minorEastAsia" w:eastAsiaTheme="minorEastAsia" w:hAnsiTheme="minorEastAsia"/>
          <w:color w:val="282526"/>
          <w:w w:val="110"/>
          <w:sz w:val="20"/>
          <w:lang w:eastAsia="zh-CN"/>
        </w:rPr>
        <w:t>，对于一个给定的器件来说，使用两套相反的传导机制来传输电子到</w:t>
      </w:r>
      <w:r w:rsidR="00E34703" w:rsidRPr="00EE3740">
        <w:rPr>
          <w:rFonts w:eastAsiaTheme="minorEastAsia"/>
          <w:color w:val="282526"/>
          <w:w w:val="110"/>
          <w:sz w:val="20"/>
          <w:lang w:eastAsia="zh-CN"/>
        </w:rPr>
        <w:t>ﬂ</w:t>
      </w:r>
      <w:r w:rsidR="00E34703" w:rsidRPr="00EE3740">
        <w:rPr>
          <w:rFonts w:asciiTheme="minorEastAsia" w:eastAsiaTheme="minorEastAsia" w:hAnsiTheme="minorEastAsia"/>
          <w:color w:val="282526"/>
          <w:w w:val="110"/>
          <w:sz w:val="20"/>
          <w:lang w:eastAsia="zh-CN"/>
        </w:rPr>
        <w:t>oating gate，较快的机制将被用作编程操作，而较慢的机制则被用作擦除机制。从本书对不同电池概念的讨论中可以</w:t>
      </w:r>
      <w:r w:rsidR="00E34703" w:rsidRPr="00EE3740">
        <w:rPr>
          <w:rFonts w:asciiTheme="minorEastAsia" w:eastAsiaTheme="minorEastAsia" w:hAnsiTheme="minorEastAsia"/>
          <w:color w:val="282526"/>
          <w:w w:val="105"/>
          <w:sz w:val="20"/>
          <w:lang w:eastAsia="zh-CN"/>
        </w:rPr>
        <w:t>看出，在比较不同电池概念时，这可能会导致混淆。</w:t>
      </w:r>
      <w:r w:rsidR="00E34703" w:rsidRPr="00EE3740">
        <w:rPr>
          <w:rFonts w:asciiTheme="minorEastAsia" w:eastAsiaTheme="minorEastAsia" w:hAnsiTheme="minorEastAsia"/>
          <w:color w:val="282526"/>
          <w:w w:val="110"/>
          <w:sz w:val="20"/>
          <w:lang w:eastAsia="zh-CN"/>
        </w:rPr>
        <w:t>当使用热电子时，编程操作对应于图4.3中阈值电压的增加，而一些基于隧道的闪存概念会有相反的约定。</w:t>
      </w:r>
    </w:p>
    <w:p w:rsidR="00ED6191" w:rsidRDefault="00ED6191" w:rsidP="00E25B11">
      <w:pPr>
        <w:spacing w:line="360" w:lineRule="auto"/>
        <w:jc w:val="both"/>
        <w:rPr>
          <w:rFonts w:asciiTheme="minorEastAsia" w:eastAsiaTheme="minorEastAsia" w:hAnsiTheme="minorEastAsia" w:hint="eastAsia"/>
          <w:sz w:val="20"/>
          <w:lang w:eastAsia="zh-CN"/>
        </w:rPr>
      </w:pPr>
    </w:p>
    <w:p w:rsidR="00ED6191" w:rsidRPr="00E25B11" w:rsidRDefault="000E2A5A" w:rsidP="000E2A5A">
      <w:pPr>
        <w:spacing w:line="360" w:lineRule="auto"/>
        <w:jc w:val="center"/>
        <w:rPr>
          <w:rFonts w:asciiTheme="minorEastAsia" w:eastAsiaTheme="minorEastAsia" w:hAnsiTheme="minorEastAsia"/>
          <w:sz w:val="21"/>
          <w:lang w:eastAsia="zh-CN"/>
        </w:rPr>
      </w:pPr>
      <w:r>
        <w:rPr>
          <w:rFonts w:asciiTheme="minorEastAsia" w:eastAsiaTheme="minorEastAsia" w:hAnsiTheme="minorEastAsia"/>
          <w:noProof/>
          <w:sz w:val="20"/>
          <w:lang w:eastAsia="zh-CN"/>
        </w:rPr>
        <w:lastRenderedPageBreak/>
        <w:drawing>
          <wp:inline distT="0" distB="0" distL="0" distR="0">
            <wp:extent cx="2937993" cy="22225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2937993" cy="2222500"/>
                    </a:xfrm>
                    <a:prstGeom prst="rect">
                      <a:avLst/>
                    </a:prstGeom>
                    <a:noFill/>
                    <a:ln w="9525">
                      <a:noFill/>
                      <a:miter lim="800000"/>
                      <a:headEnd/>
                      <a:tailEnd/>
                    </a:ln>
                  </pic:spPr>
                </pic:pic>
              </a:graphicData>
            </a:graphic>
          </wp:inline>
        </w:drawing>
      </w:r>
    </w:p>
    <w:p w:rsidR="00F36D2C" w:rsidRPr="00E25B11" w:rsidRDefault="00E34703" w:rsidP="000E2A5A">
      <w:pPr>
        <w:spacing w:before="134" w:line="360" w:lineRule="auto"/>
        <w:jc w:val="center"/>
        <w:rPr>
          <w:rFonts w:asciiTheme="minorEastAsia" w:eastAsiaTheme="minorEastAsia" w:hAnsiTheme="minorEastAsia"/>
          <w:sz w:val="16"/>
        </w:rPr>
      </w:pPr>
      <w:r w:rsidRPr="00E25B11">
        <w:rPr>
          <w:rFonts w:asciiTheme="minorEastAsia" w:eastAsiaTheme="minorEastAsia" w:hAnsiTheme="minorEastAsia"/>
          <w:color w:val="282526"/>
          <w:w w:val="105"/>
          <w:sz w:val="18"/>
          <w:u w:val="single" w:color="282526"/>
        </w:rPr>
        <w:t>图4.3.</w:t>
      </w:r>
      <w:r w:rsidRPr="00E25B11">
        <w:rPr>
          <w:rFonts w:ascii="Trebuchet MS" w:eastAsiaTheme="minorEastAsia" w:hAnsi="Trebuchet MS"/>
          <w:color w:val="282526"/>
          <w:w w:val="105"/>
          <w:sz w:val="16"/>
        </w:rPr>
        <w:t>ﬂ</w:t>
      </w:r>
      <w:r w:rsidRPr="00E25B11">
        <w:rPr>
          <w:rFonts w:asciiTheme="minorEastAsia" w:eastAsiaTheme="minorEastAsia" w:hAnsiTheme="minorEastAsia"/>
          <w:color w:val="282526"/>
          <w:w w:val="105"/>
          <w:sz w:val="16"/>
        </w:rPr>
        <w:t>oating-gate器件的瞬态特性。</w:t>
      </w:r>
    </w:p>
    <w:p w:rsidR="00ED6191" w:rsidRPr="00E25B11" w:rsidRDefault="00ED6191" w:rsidP="00E25B11">
      <w:pPr>
        <w:pStyle w:val="a3"/>
        <w:spacing w:before="4" w:line="360" w:lineRule="auto"/>
        <w:rPr>
          <w:rFonts w:asciiTheme="minorEastAsia" w:eastAsiaTheme="minorEastAsia" w:hAnsiTheme="minorEastAsia"/>
          <w:sz w:val="21"/>
        </w:rPr>
      </w:pPr>
    </w:p>
    <w:p w:rsidR="00F36D2C" w:rsidRPr="00EE3740" w:rsidRDefault="00391D98" w:rsidP="00EE3740">
      <w:pPr>
        <w:tabs>
          <w:tab w:val="left" w:pos="2372"/>
        </w:tabs>
        <w:spacing w:before="99" w:line="360" w:lineRule="auto"/>
        <w:rPr>
          <w:rFonts w:asciiTheme="minorEastAsia" w:eastAsiaTheme="minorEastAsia" w:hAnsiTheme="minorEastAsia"/>
          <w:color w:val="282526"/>
          <w:sz w:val="20"/>
          <w:lang w:eastAsia="zh-CN"/>
        </w:rPr>
      </w:pPr>
      <w:r>
        <w:rPr>
          <w:rFonts w:asciiTheme="minorEastAsia" w:eastAsiaTheme="minorEastAsia" w:hAnsiTheme="minorEastAsia" w:hint="eastAsia"/>
          <w:b/>
          <w:i/>
          <w:color w:val="282526"/>
          <w:w w:val="105"/>
          <w:sz w:val="20"/>
          <w:lang w:eastAsia="zh-CN"/>
        </w:rPr>
        <w:t xml:space="preserve">     </w:t>
      </w:r>
      <w:r w:rsidR="00E34703" w:rsidRPr="00EE3740">
        <w:rPr>
          <w:rFonts w:asciiTheme="minorEastAsia" w:eastAsiaTheme="minorEastAsia" w:hAnsiTheme="minorEastAsia" w:hint="eastAsia"/>
          <w:b/>
          <w:i/>
          <w:color w:val="282526"/>
          <w:w w:val="105"/>
          <w:sz w:val="20"/>
          <w:lang w:eastAsia="zh-CN"/>
        </w:rPr>
        <w:t xml:space="preserve">4.2.2.2 </w:t>
      </w:r>
      <w:r w:rsidR="00E34703" w:rsidRPr="00EE3740">
        <w:rPr>
          <w:rFonts w:asciiTheme="minorEastAsia" w:eastAsiaTheme="minorEastAsia" w:hAnsiTheme="minorEastAsia"/>
          <w:b/>
          <w:i/>
          <w:color w:val="282526"/>
          <w:w w:val="105"/>
          <w:sz w:val="20"/>
          <w:lang w:eastAsia="zh-CN"/>
        </w:rPr>
        <w:t>阈值电压窗口。</w:t>
      </w:r>
      <w:r w:rsidR="00E34703" w:rsidRPr="00EE3740">
        <w:rPr>
          <w:rFonts w:asciiTheme="minorEastAsia" w:eastAsiaTheme="minorEastAsia" w:hAnsiTheme="minorEastAsia"/>
          <w:color w:val="282526"/>
          <w:w w:val="105"/>
          <w:sz w:val="20"/>
          <w:lang w:eastAsia="zh-CN"/>
        </w:rPr>
        <w:t>存储单元的阈值电压窗口是指在</w:t>
      </w:r>
      <w:r w:rsidR="00E34703" w:rsidRPr="00EE3740">
        <w:rPr>
          <w:rFonts w:asciiTheme="minorEastAsia" w:eastAsiaTheme="minorEastAsia" w:hAnsiTheme="minorEastAsia"/>
          <w:color w:val="282526"/>
          <w:spacing w:val="1"/>
          <w:w w:val="105"/>
          <w:sz w:val="20"/>
          <w:lang w:eastAsia="zh-CN"/>
        </w:rPr>
        <w:t>编程</w:t>
      </w:r>
      <w:r w:rsidR="00E34703" w:rsidRPr="00EE3740">
        <w:rPr>
          <w:rFonts w:asciiTheme="minorEastAsia" w:eastAsiaTheme="minorEastAsia" w:hAnsiTheme="minorEastAsia"/>
          <w:color w:val="282526"/>
          <w:w w:val="105"/>
          <w:sz w:val="20"/>
          <w:lang w:eastAsia="zh-CN"/>
        </w:rPr>
        <w:t>和擦除过程中扫过的阈值电压范围。阈值电压通常是由外部控制</w:t>
      </w:r>
      <w:r w:rsidR="00E34703" w:rsidRPr="00EE3740">
        <w:rPr>
          <w:rFonts w:asciiTheme="minorEastAsia" w:eastAsiaTheme="minorEastAsia" w:hAnsiTheme="minorEastAsia"/>
          <w:color w:val="282526"/>
          <w:w w:val="110"/>
          <w:sz w:val="20"/>
          <w:lang w:eastAsia="zh-CN"/>
        </w:rPr>
        <w:t>门定义的，当其他终端保持在与读出操作相对应的电压时，必须应用于该门以获得一定的（任意的但低的）通道电流通过该单元的电压。作为一个例子，图4.1中简单器件的阈值电压是控制门电压，</w:t>
      </w:r>
      <w:r w:rsidR="00E34703" w:rsidRPr="00EE3740">
        <w:rPr>
          <w:rFonts w:asciiTheme="minorEastAsia" w:eastAsiaTheme="minorEastAsia" w:hAnsiTheme="minorEastAsia"/>
          <w:color w:val="282526"/>
          <w:w w:val="105"/>
          <w:sz w:val="20"/>
          <w:lang w:eastAsia="zh-CN"/>
        </w:rPr>
        <w:t>例如，在</w:t>
      </w:r>
      <w:r w:rsidR="00E34703" w:rsidRPr="00EE3740">
        <w:rPr>
          <w:rFonts w:asciiTheme="minorEastAsia" w:eastAsiaTheme="minorEastAsia" w:hAnsiTheme="minorEastAsia"/>
          <w:color w:val="282526"/>
          <w:w w:val="110"/>
          <w:sz w:val="20"/>
          <w:lang w:eastAsia="zh-CN"/>
        </w:rPr>
        <w:t>源</w:t>
      </w:r>
      <w:r w:rsidR="00E34703" w:rsidRPr="00EE3740">
        <w:rPr>
          <w:rFonts w:asciiTheme="minorEastAsia" w:eastAsiaTheme="minorEastAsia" w:hAnsiTheme="minorEastAsia"/>
          <w:color w:val="282526"/>
          <w:w w:val="105"/>
          <w:sz w:val="20"/>
          <w:lang w:eastAsia="zh-CN"/>
        </w:rPr>
        <w:t>极</w:t>
      </w:r>
      <w:r w:rsidR="00E34703" w:rsidRPr="00EE3740">
        <w:rPr>
          <w:rFonts w:asciiTheme="minorEastAsia" w:eastAsiaTheme="minorEastAsia" w:hAnsiTheme="minorEastAsia"/>
          <w:color w:val="282526"/>
          <w:w w:val="110"/>
          <w:sz w:val="20"/>
          <w:lang w:eastAsia="zh-CN"/>
        </w:rPr>
        <w:t>和基底接地的情况下，</w:t>
      </w:r>
      <w:r w:rsidR="00E34703" w:rsidRPr="00EE3740">
        <w:rPr>
          <w:rFonts w:asciiTheme="minorEastAsia" w:eastAsiaTheme="minorEastAsia" w:hAnsiTheme="minorEastAsia"/>
          <w:color w:val="282526"/>
          <w:w w:val="105"/>
          <w:sz w:val="20"/>
          <w:lang w:eastAsia="zh-CN"/>
        </w:rPr>
        <w:t>对漏极施加1V电压时，对应的通道电流为1</w:t>
      </w:r>
      <w:r w:rsidR="00E34703" w:rsidRPr="00EE3740">
        <w:rPr>
          <w:rFonts w:asciiTheme="minorEastAsia" w:eastAsiaTheme="minorEastAsia" w:hAnsiTheme="minorEastAsia"/>
          <w:color w:val="282526"/>
          <w:w w:val="105"/>
          <w:sz w:val="20"/>
        </w:rPr>
        <w:t>μ</w:t>
      </w:r>
      <w:r w:rsidR="00E34703" w:rsidRPr="00EE3740">
        <w:rPr>
          <w:rFonts w:asciiTheme="minorEastAsia" w:eastAsiaTheme="minorEastAsia" w:hAnsiTheme="minorEastAsia"/>
          <w:color w:val="282526"/>
          <w:w w:val="105"/>
          <w:sz w:val="20"/>
          <w:lang w:eastAsia="zh-CN"/>
        </w:rPr>
        <w:t>A</w:t>
      </w:r>
      <w:r w:rsidR="00E34703" w:rsidRPr="00EE3740">
        <w:rPr>
          <w:rFonts w:asciiTheme="minorEastAsia" w:eastAsiaTheme="minorEastAsia" w:hAnsiTheme="minorEastAsia"/>
          <w:color w:val="282526"/>
          <w:w w:val="110"/>
          <w:sz w:val="20"/>
          <w:lang w:eastAsia="zh-CN"/>
        </w:rPr>
        <w:t>（假设读出时漏极电压</w:t>
      </w:r>
      <w:r w:rsidR="00E34703" w:rsidRPr="00EE3740">
        <w:rPr>
          <w:rFonts w:asciiTheme="minorEastAsia" w:eastAsiaTheme="minorEastAsia" w:hAnsiTheme="minorEastAsia"/>
          <w:color w:val="282526"/>
          <w:w w:val="105"/>
          <w:sz w:val="20"/>
          <w:lang w:eastAsia="zh-CN"/>
        </w:rPr>
        <w:t>为1V）。在某些情况下，特别是当使用额外的器件终端时（例如，三门结构和使用衬底或源偏置方案的单元），这个</w:t>
      </w:r>
      <w:r w:rsidR="00E34703" w:rsidRPr="00EE3740">
        <w:rPr>
          <w:rFonts w:asciiTheme="minorEastAsia" w:eastAsiaTheme="minorEastAsia" w:hAnsiTheme="minorEastAsia"/>
          <w:color w:val="282526"/>
          <w:w w:val="110"/>
          <w:sz w:val="20"/>
          <w:lang w:eastAsia="zh-CN"/>
        </w:rPr>
        <w:t>定义可能变得相当复杂。</w:t>
      </w:r>
    </w:p>
    <w:p w:rsidR="00F36D2C" w:rsidRPr="00100EB7" w:rsidRDefault="00E34703" w:rsidP="00100EB7">
      <w:pPr>
        <w:pStyle w:val="a3"/>
        <w:spacing w:before="9" w:line="360" w:lineRule="auto"/>
        <w:ind w:firstLine="360"/>
        <w:jc w:val="both"/>
        <w:rPr>
          <w:rFonts w:asciiTheme="minorEastAsia" w:eastAsiaTheme="minorEastAsia" w:hAnsiTheme="minorEastAsia"/>
          <w:lang w:eastAsia="zh-CN"/>
        </w:rPr>
      </w:pPr>
      <w:r w:rsidRPr="00100EB7">
        <w:rPr>
          <w:rFonts w:asciiTheme="minorEastAsia" w:eastAsiaTheme="minorEastAsia" w:hAnsiTheme="minorEastAsia"/>
          <w:color w:val="282526"/>
          <w:w w:val="110"/>
          <w:lang w:eastAsia="zh-CN"/>
        </w:rPr>
        <w:t>在任何情况下，我们应该记住，在读出过程中，任何（正）的应用电压都会对</w:t>
      </w:r>
      <w:r w:rsidRPr="00100EB7">
        <w:rPr>
          <w:rFonts w:asciiTheme="minorEastAsia" w:eastAsiaTheme="minorEastAsia"/>
          <w:color w:val="282526"/>
          <w:w w:val="105"/>
          <w:lang w:eastAsia="zh-CN"/>
        </w:rPr>
        <w:t>ﬂ</w:t>
      </w:r>
      <w:r w:rsidRPr="00100EB7">
        <w:rPr>
          <w:rFonts w:asciiTheme="minorEastAsia" w:eastAsiaTheme="minorEastAsia" w:hAnsiTheme="minorEastAsia"/>
          <w:color w:val="282526"/>
          <w:w w:val="105"/>
          <w:lang w:eastAsia="zh-CN"/>
        </w:rPr>
        <w:t>oating栅极上的</w:t>
      </w:r>
      <w:r w:rsidRPr="00100EB7">
        <w:rPr>
          <w:rFonts w:asciiTheme="minorEastAsia" w:eastAsiaTheme="minorEastAsia" w:hAnsiTheme="minorEastAsia"/>
          <w:color w:val="282526"/>
          <w:w w:val="110"/>
          <w:lang w:eastAsia="zh-CN"/>
        </w:rPr>
        <w:t>特定电荷的阈值电压窗口产生影响</w:t>
      </w:r>
      <w:r w:rsidRPr="00100EB7">
        <w:rPr>
          <w:rFonts w:asciiTheme="minorEastAsia" w:eastAsiaTheme="minorEastAsia" w:hAnsiTheme="minorEastAsia"/>
          <w:color w:val="282526"/>
          <w:w w:val="105"/>
          <w:lang w:eastAsia="zh-CN"/>
        </w:rPr>
        <w:t>。最基本的例子是</w:t>
      </w:r>
      <w:r w:rsidRPr="00100EB7">
        <w:rPr>
          <w:rFonts w:asciiTheme="minorEastAsia" w:eastAsiaTheme="minorEastAsia" w:hAnsiTheme="minorEastAsia"/>
          <w:color w:val="282526"/>
          <w:w w:val="110"/>
          <w:lang w:eastAsia="zh-CN"/>
        </w:rPr>
        <w:t>EPROM</w:t>
      </w:r>
      <w:r w:rsidRPr="00100EB7">
        <w:rPr>
          <w:rFonts w:asciiTheme="minorEastAsia" w:eastAsiaTheme="minorEastAsia" w:hAnsiTheme="minorEastAsia"/>
          <w:color w:val="282526"/>
          <w:w w:val="105"/>
          <w:lang w:eastAsia="zh-CN"/>
        </w:rPr>
        <w:t>中已知的漏极耦合效应</w:t>
      </w:r>
      <w:r w:rsidRPr="00100EB7">
        <w:rPr>
          <w:rFonts w:asciiTheme="minorEastAsia" w:eastAsiaTheme="minorEastAsia" w:hAnsiTheme="minorEastAsia"/>
          <w:color w:val="282526"/>
          <w:w w:val="110"/>
          <w:lang w:eastAsia="zh-CN"/>
        </w:rPr>
        <w:t>，它可以启动 "漏极开启"。这是由于在读出过程中漏极读出电压部分耦合到</w:t>
      </w:r>
      <w:r w:rsidRPr="00100EB7">
        <w:rPr>
          <w:rFonts w:asciiTheme="minorEastAsia" w:eastAsiaTheme="minorEastAsia"/>
          <w:color w:val="282526"/>
          <w:w w:val="110"/>
          <w:lang w:eastAsia="zh-CN"/>
        </w:rPr>
        <w:t>ﬂ</w:t>
      </w:r>
      <w:r w:rsidRPr="00100EB7">
        <w:rPr>
          <w:rFonts w:asciiTheme="minorEastAsia" w:eastAsiaTheme="minorEastAsia" w:hAnsiTheme="minorEastAsia"/>
          <w:color w:val="282526"/>
          <w:w w:val="110"/>
          <w:lang w:eastAsia="zh-CN"/>
        </w:rPr>
        <w:t>oating gate而导致的电池阈值电压的降低。</w:t>
      </w:r>
    </w:p>
    <w:p w:rsidR="00F36D2C" w:rsidRPr="00100EB7" w:rsidRDefault="00E34703" w:rsidP="00100EB7">
      <w:pPr>
        <w:pStyle w:val="a3"/>
        <w:spacing w:before="5" w:line="360" w:lineRule="auto"/>
        <w:ind w:firstLine="360"/>
        <w:jc w:val="both"/>
        <w:rPr>
          <w:rFonts w:asciiTheme="minorEastAsia" w:eastAsiaTheme="minorEastAsia" w:hAnsiTheme="minorEastAsia"/>
          <w:lang w:eastAsia="zh-CN"/>
        </w:rPr>
      </w:pPr>
      <w:r w:rsidRPr="00100EB7">
        <w:rPr>
          <w:rFonts w:asciiTheme="minorEastAsia" w:eastAsiaTheme="minorEastAsia" w:hAnsiTheme="minorEastAsia"/>
          <w:color w:val="282526"/>
          <w:w w:val="110"/>
          <w:lang w:eastAsia="zh-CN"/>
        </w:rPr>
        <w:t>作为一个结论，这里有必要提到，所使用的一组读出电压对存储单元的阈值电压有影响。在编程或擦除状态下的阈值电压与栅极</w:t>
      </w:r>
      <w:r w:rsidRPr="00100EB7">
        <w:rPr>
          <w:rFonts w:asciiTheme="minorEastAsia" w:eastAsiaTheme="minorEastAsia" w:hAnsiTheme="minorEastAsia"/>
          <w:color w:val="282526"/>
          <w:w w:val="105"/>
          <w:lang w:eastAsia="zh-CN"/>
        </w:rPr>
        <w:t>读出</w:t>
      </w:r>
      <w:r w:rsidRPr="00100EB7">
        <w:rPr>
          <w:rFonts w:asciiTheme="minorEastAsia" w:eastAsiaTheme="minorEastAsia" w:hAnsiTheme="minorEastAsia"/>
          <w:color w:val="282526"/>
          <w:w w:val="110"/>
          <w:lang w:eastAsia="zh-CN"/>
        </w:rPr>
        <w:t>之间的差异</w:t>
      </w:r>
      <w:r w:rsidRPr="00100EB7">
        <w:rPr>
          <w:rFonts w:asciiTheme="minorEastAsia" w:eastAsiaTheme="minorEastAsia" w:hAnsiTheme="minorEastAsia"/>
          <w:color w:val="282526"/>
          <w:w w:val="105"/>
          <w:lang w:eastAsia="zh-CN"/>
        </w:rPr>
        <w:t>通常被分别称为编程或擦除余量。</w:t>
      </w:r>
      <w:r w:rsidRPr="00100EB7">
        <w:rPr>
          <w:rFonts w:asciiTheme="minorEastAsia" w:eastAsiaTheme="minorEastAsia" w:hAnsiTheme="minorEastAsia"/>
          <w:color w:val="282526"/>
          <w:w w:val="110"/>
          <w:lang w:eastAsia="zh-CN"/>
        </w:rPr>
        <w:t>考虑到统计学、耐久性和电荷损失机制，</w:t>
      </w:r>
      <w:r w:rsidRPr="00100EB7">
        <w:rPr>
          <w:rFonts w:asciiTheme="minorEastAsia" w:eastAsiaTheme="minorEastAsia" w:hAnsiTheme="minorEastAsia"/>
          <w:color w:val="282526"/>
          <w:w w:val="105"/>
          <w:lang w:eastAsia="zh-CN"/>
        </w:rPr>
        <w:t>这些</w:t>
      </w:r>
      <w:r w:rsidRPr="00100EB7">
        <w:rPr>
          <w:rFonts w:asciiTheme="minorEastAsia" w:eastAsiaTheme="minorEastAsia" w:hAnsiTheme="minorEastAsia"/>
          <w:color w:val="282526"/>
          <w:w w:val="110"/>
          <w:lang w:eastAsia="zh-CN"/>
        </w:rPr>
        <w:t>余量应保持足够大。</w:t>
      </w:r>
    </w:p>
    <w:p w:rsidR="00F36D2C" w:rsidRPr="00100EB7" w:rsidRDefault="00E34703" w:rsidP="00100EB7">
      <w:pPr>
        <w:pStyle w:val="a3"/>
        <w:spacing w:before="5" w:line="360" w:lineRule="auto"/>
        <w:ind w:firstLine="360"/>
        <w:jc w:val="both"/>
        <w:rPr>
          <w:rFonts w:asciiTheme="minorEastAsia" w:eastAsiaTheme="minorEastAsia" w:hAnsiTheme="minorEastAsia"/>
          <w:lang w:eastAsia="zh-CN"/>
        </w:rPr>
      </w:pPr>
      <w:r w:rsidRPr="00100EB7">
        <w:rPr>
          <w:rFonts w:asciiTheme="minorEastAsia" w:eastAsiaTheme="minorEastAsia" w:hAnsiTheme="minorEastAsia"/>
          <w:color w:val="282526"/>
          <w:w w:val="110"/>
          <w:lang w:eastAsia="zh-CN"/>
        </w:rPr>
        <w:t>应该注意的是，从控制</w:t>
      </w:r>
      <w:r w:rsidRPr="00100EB7">
        <w:rPr>
          <w:rFonts w:asciiTheme="minorEastAsia" w:eastAsiaTheme="minorEastAsia" w:hAnsiTheme="minorEastAsia"/>
          <w:color w:val="282526"/>
          <w:w w:val="105"/>
          <w:lang w:eastAsia="zh-CN"/>
        </w:rPr>
        <w:t>门和漏极</w:t>
      </w:r>
      <w:r w:rsidRPr="00100EB7">
        <w:rPr>
          <w:rFonts w:asciiTheme="minorEastAsia" w:eastAsiaTheme="minorEastAsia" w:hAnsiTheme="minorEastAsia"/>
          <w:color w:val="282526"/>
          <w:w w:val="110"/>
          <w:lang w:eastAsia="zh-CN"/>
        </w:rPr>
        <w:t>操作的</w:t>
      </w:r>
      <w:r w:rsidRPr="00100EB7">
        <w:rPr>
          <w:rFonts w:asciiTheme="minorEastAsia" w:eastAsiaTheme="minorEastAsia"/>
          <w:color w:val="282526"/>
          <w:w w:val="110"/>
          <w:lang w:eastAsia="zh-CN"/>
        </w:rPr>
        <w:t>ﬂ</w:t>
      </w:r>
      <w:r w:rsidRPr="00100EB7">
        <w:rPr>
          <w:rFonts w:asciiTheme="minorEastAsia" w:eastAsiaTheme="minorEastAsia" w:hAnsiTheme="minorEastAsia"/>
          <w:color w:val="282526"/>
          <w:w w:val="110"/>
          <w:lang w:eastAsia="zh-CN"/>
        </w:rPr>
        <w:t>oating-gate器件，</w:t>
      </w:r>
      <w:r w:rsidRPr="00100EB7">
        <w:rPr>
          <w:rFonts w:asciiTheme="minorEastAsia" w:eastAsiaTheme="minorEastAsia" w:hAnsiTheme="minorEastAsia"/>
          <w:color w:val="282526"/>
          <w:w w:val="105"/>
          <w:lang w:eastAsia="zh-CN"/>
        </w:rPr>
        <w:t>作为一个金属氧化物半导体（MOS）晶体管，然而，其</w:t>
      </w:r>
      <w:r w:rsidRPr="00100EB7">
        <w:rPr>
          <w:rFonts w:asciiTheme="minorEastAsia" w:eastAsiaTheme="minorEastAsia" w:hAnsiTheme="minorEastAsia"/>
          <w:color w:val="282526"/>
          <w:w w:val="110"/>
          <w:lang w:eastAsia="zh-CN"/>
        </w:rPr>
        <w:t>特性略有不同。主要原因是，电池的外部控制门不直接控制晶体管通道。然而，</w:t>
      </w:r>
      <w:r w:rsidRPr="00100EB7">
        <w:rPr>
          <w:rFonts w:asciiTheme="minorEastAsia" w:eastAsiaTheme="minorEastAsia"/>
          <w:color w:val="282526"/>
          <w:w w:val="110"/>
          <w:lang w:eastAsia="zh-CN"/>
        </w:rPr>
        <w:t>ﬂ</w:t>
      </w:r>
      <w:r w:rsidRPr="00100EB7">
        <w:rPr>
          <w:rFonts w:asciiTheme="minorEastAsia" w:eastAsiaTheme="minorEastAsia" w:hAnsiTheme="minorEastAsia"/>
          <w:color w:val="282526"/>
          <w:w w:val="110"/>
          <w:lang w:eastAsia="zh-CN"/>
        </w:rPr>
        <w:t>oating栅极对晶体管通道有更直接的影响，而它只通过来自其他终端（主要是控制栅极）的电容耦合进行偏压。</w:t>
      </w:r>
    </w:p>
    <w:p w:rsidR="00F36D2C" w:rsidRPr="000E2A5A" w:rsidRDefault="00E34703" w:rsidP="000E2A5A">
      <w:pPr>
        <w:pStyle w:val="a3"/>
        <w:spacing w:before="5" w:line="360" w:lineRule="auto"/>
        <w:ind w:firstLine="360"/>
        <w:jc w:val="both"/>
        <w:rPr>
          <w:rFonts w:asciiTheme="minorEastAsia" w:eastAsiaTheme="minorEastAsia" w:hAnsiTheme="minorEastAsia"/>
          <w:w w:val="110"/>
          <w:lang w:eastAsia="zh-CN"/>
        </w:rPr>
      </w:pPr>
      <w:r w:rsidRPr="000E2A5A">
        <w:rPr>
          <w:rFonts w:asciiTheme="minorEastAsia" w:eastAsiaTheme="minorEastAsia" w:hAnsiTheme="minorEastAsia"/>
          <w:w w:val="110"/>
          <w:lang w:eastAsia="zh-CN"/>
        </w:rPr>
        <w:t>因此，描述存储单元的一个主要参数是栅极耦合率，它被定义为控制栅极与激励栅极电容的比率。</w:t>
      </w:r>
      <w:r w:rsidRPr="00E25B11">
        <w:rPr>
          <w:rFonts w:asciiTheme="minorEastAsia" w:eastAsiaTheme="minorEastAsia" w:hAnsiTheme="minorEastAsia"/>
          <w:color w:val="282526"/>
          <w:w w:val="105"/>
          <w:lang w:eastAsia="zh-CN"/>
        </w:rPr>
        <w:t>基本上，它量化了</w:t>
      </w:r>
      <w:r w:rsidRPr="00E25B11">
        <w:rPr>
          <w:rFonts w:asciiTheme="minorEastAsia" w:eastAsiaTheme="minorEastAsia" w:hAnsiTheme="minorEastAsia"/>
          <w:color w:val="282526"/>
          <w:w w:val="110"/>
          <w:lang w:eastAsia="zh-CN"/>
        </w:rPr>
        <w:t>在任何操作模式下从控制门耦合到浮动门的控制门电压的</w:t>
      </w:r>
      <w:r w:rsidRPr="00E25B11">
        <w:rPr>
          <w:rFonts w:asciiTheme="minorEastAsia" w:eastAsiaTheme="minorEastAsia" w:hAnsiTheme="minorEastAsia"/>
          <w:color w:val="282526"/>
          <w:w w:val="105"/>
          <w:lang w:eastAsia="zh-CN"/>
        </w:rPr>
        <w:t>百分比</w:t>
      </w:r>
      <w:r w:rsidRPr="00E25B11">
        <w:rPr>
          <w:rFonts w:asciiTheme="minorEastAsia" w:eastAsiaTheme="minorEastAsia" w:hAnsiTheme="minorEastAsia"/>
          <w:color w:val="282526"/>
          <w:w w:val="110"/>
          <w:lang w:eastAsia="zh-CN"/>
        </w:rPr>
        <w:t>。从该控制门测得的存储单元的亚阈值斜率比膨胀门晶体管的</w:t>
      </w:r>
      <w:r w:rsidRPr="00E25B11">
        <w:rPr>
          <w:rFonts w:asciiTheme="minorEastAsia" w:eastAsiaTheme="minorEastAsia" w:hAnsiTheme="minorEastAsia"/>
          <w:color w:val="282526"/>
          <w:spacing w:val="-6"/>
          <w:w w:val="110"/>
          <w:lang w:eastAsia="zh-CN"/>
        </w:rPr>
        <w:t>斜率</w:t>
      </w:r>
      <w:r w:rsidRPr="00E25B11">
        <w:rPr>
          <w:rFonts w:asciiTheme="minorEastAsia" w:eastAsiaTheme="minorEastAsia" w:hAnsiTheme="minorEastAsia"/>
          <w:color w:val="282526"/>
          <w:w w:val="110"/>
          <w:lang w:eastAsia="zh-CN"/>
        </w:rPr>
        <w:t>小，其系数</w:t>
      </w:r>
      <w:r w:rsidRPr="00E25B11">
        <w:rPr>
          <w:rFonts w:asciiTheme="minorEastAsia" w:eastAsiaTheme="minorEastAsia" w:hAnsiTheme="minorEastAsia"/>
          <w:color w:val="282526"/>
          <w:w w:val="105"/>
          <w:lang w:eastAsia="zh-CN"/>
        </w:rPr>
        <w:t>等于</w:t>
      </w:r>
      <w:r w:rsidRPr="00E25B11">
        <w:rPr>
          <w:rFonts w:asciiTheme="minorEastAsia" w:eastAsiaTheme="minorEastAsia" w:hAnsiTheme="minorEastAsia"/>
          <w:color w:val="282526"/>
          <w:w w:val="105"/>
          <w:lang w:eastAsia="zh-CN"/>
        </w:rPr>
        <w:lastRenderedPageBreak/>
        <w:t>该门耦合率。4.2.3节将给出一个数学处理方法。</w:t>
      </w:r>
    </w:p>
    <w:p w:rsidR="00ED6191" w:rsidRPr="00E25B11" w:rsidRDefault="00ED6191" w:rsidP="00E25B11">
      <w:pPr>
        <w:pStyle w:val="a3"/>
        <w:spacing w:before="1" w:line="360" w:lineRule="auto"/>
        <w:rPr>
          <w:rFonts w:asciiTheme="minorEastAsia" w:eastAsiaTheme="minorEastAsia" w:hAnsiTheme="minorEastAsia"/>
          <w:sz w:val="21"/>
          <w:lang w:eastAsia="zh-CN"/>
        </w:rPr>
      </w:pPr>
    </w:p>
    <w:p w:rsidR="00F36D2C" w:rsidRPr="00391D98" w:rsidRDefault="00391D98" w:rsidP="00391D98">
      <w:pPr>
        <w:tabs>
          <w:tab w:val="left" w:pos="1292"/>
        </w:tabs>
        <w:spacing w:before="1" w:line="360" w:lineRule="auto"/>
        <w:rPr>
          <w:rFonts w:asciiTheme="minorEastAsia" w:eastAsiaTheme="minorEastAsia" w:hAnsiTheme="minorEastAsia"/>
          <w:color w:val="282526"/>
          <w:sz w:val="20"/>
          <w:lang w:eastAsia="zh-CN"/>
        </w:rPr>
      </w:pPr>
      <w:r>
        <w:rPr>
          <w:rFonts w:asciiTheme="minorEastAsia" w:eastAsiaTheme="minorEastAsia" w:hAnsiTheme="minorEastAsia" w:hint="eastAsia"/>
          <w:b/>
          <w:i/>
          <w:color w:val="282526"/>
          <w:w w:val="105"/>
          <w:sz w:val="20"/>
          <w:lang w:eastAsia="zh-CN"/>
        </w:rPr>
        <w:t xml:space="preserve">     </w:t>
      </w:r>
      <w:r w:rsidR="00E34703" w:rsidRPr="00391D98">
        <w:rPr>
          <w:rFonts w:asciiTheme="minorEastAsia" w:eastAsiaTheme="minorEastAsia" w:hAnsiTheme="minorEastAsia" w:hint="eastAsia"/>
          <w:b/>
          <w:i/>
          <w:color w:val="282526"/>
          <w:w w:val="105"/>
          <w:sz w:val="20"/>
          <w:lang w:eastAsia="zh-CN"/>
        </w:rPr>
        <w:t xml:space="preserve">4.2.2.3 </w:t>
      </w:r>
      <w:r w:rsidR="00E34703" w:rsidRPr="00391D98">
        <w:rPr>
          <w:rFonts w:asciiTheme="minorEastAsia" w:eastAsiaTheme="minorEastAsia" w:hAnsiTheme="minorEastAsia"/>
          <w:b/>
          <w:i/>
          <w:color w:val="282526"/>
          <w:w w:val="105"/>
          <w:sz w:val="20"/>
          <w:lang w:eastAsia="zh-CN"/>
        </w:rPr>
        <w:t>读出操作。</w:t>
      </w:r>
      <w:r w:rsidR="00E34703" w:rsidRPr="00391D98">
        <w:rPr>
          <w:rFonts w:asciiTheme="minorEastAsia" w:eastAsiaTheme="minorEastAsia" w:hAnsiTheme="minorEastAsia"/>
          <w:color w:val="282526"/>
          <w:w w:val="105"/>
          <w:sz w:val="20"/>
          <w:lang w:eastAsia="zh-CN"/>
        </w:rPr>
        <w:t>与动态</w:t>
      </w:r>
      <w:r w:rsidR="00E34703" w:rsidRPr="00391D98">
        <w:rPr>
          <w:rFonts w:asciiTheme="minorEastAsia" w:eastAsiaTheme="minorEastAsia" w:hAnsiTheme="minorEastAsia"/>
          <w:color w:val="282526"/>
          <w:w w:val="110"/>
          <w:sz w:val="20"/>
          <w:lang w:eastAsia="zh-CN"/>
        </w:rPr>
        <w:t>随机存取存储器（DRAM）等相比，从存储器中恢复信息是通过从存储单元中抽取一定的电流来完成的，随后由感应放大器检测。该电路将（模拟）电流值转换为数字位。</w:t>
      </w:r>
    </w:p>
    <w:p w:rsidR="00ED6191" w:rsidRPr="00E25B11" w:rsidRDefault="00ED6191" w:rsidP="00E25B11">
      <w:pPr>
        <w:pStyle w:val="a3"/>
        <w:spacing w:before="10" w:line="360" w:lineRule="auto"/>
        <w:rPr>
          <w:rFonts w:asciiTheme="minorEastAsia" w:eastAsiaTheme="minorEastAsia" w:hAnsiTheme="minorEastAsia"/>
          <w:lang w:eastAsia="zh-CN"/>
        </w:rPr>
      </w:pPr>
    </w:p>
    <w:p w:rsidR="00F36D2C" w:rsidRPr="00391D98" w:rsidRDefault="00391D98" w:rsidP="00391D98">
      <w:pPr>
        <w:tabs>
          <w:tab w:val="left" w:pos="1292"/>
        </w:tabs>
        <w:spacing w:before="1" w:line="360" w:lineRule="auto"/>
        <w:rPr>
          <w:rFonts w:asciiTheme="minorEastAsia" w:eastAsiaTheme="minorEastAsia" w:hAnsiTheme="minorEastAsia"/>
          <w:color w:val="282526"/>
          <w:sz w:val="20"/>
        </w:rPr>
      </w:pPr>
      <w:r>
        <w:rPr>
          <w:rFonts w:asciiTheme="minorEastAsia" w:eastAsiaTheme="minorEastAsia" w:hAnsiTheme="minorEastAsia" w:hint="eastAsia"/>
          <w:b/>
          <w:i/>
          <w:color w:val="282526"/>
          <w:w w:val="105"/>
          <w:sz w:val="20"/>
          <w:lang w:eastAsia="zh-CN"/>
        </w:rPr>
        <w:t xml:space="preserve">    </w:t>
      </w:r>
      <w:r w:rsidR="00E34703" w:rsidRPr="00391D98">
        <w:rPr>
          <w:rFonts w:asciiTheme="minorEastAsia" w:eastAsiaTheme="minorEastAsia" w:hAnsiTheme="minorEastAsia" w:hint="eastAsia"/>
          <w:b/>
          <w:i/>
          <w:color w:val="282526"/>
          <w:w w:val="105"/>
          <w:sz w:val="20"/>
          <w:lang w:eastAsia="zh-CN"/>
        </w:rPr>
        <w:t xml:space="preserve">4.2.2.4 </w:t>
      </w:r>
      <w:r w:rsidR="00E34703" w:rsidRPr="00391D98">
        <w:rPr>
          <w:rFonts w:asciiTheme="minorEastAsia" w:eastAsiaTheme="minorEastAsia" w:hAnsiTheme="minorEastAsia"/>
          <w:b/>
          <w:i/>
          <w:color w:val="282526"/>
          <w:w w:val="105"/>
          <w:sz w:val="20"/>
          <w:lang w:eastAsia="zh-CN"/>
        </w:rPr>
        <w:t>瞬态特性。</w:t>
      </w:r>
      <w:r w:rsidR="00E34703" w:rsidRPr="00391D98">
        <w:rPr>
          <w:rFonts w:asciiTheme="minorEastAsia" w:eastAsiaTheme="minorEastAsia" w:hAnsiTheme="minorEastAsia"/>
          <w:color w:val="282526"/>
          <w:w w:val="105"/>
          <w:sz w:val="20"/>
          <w:lang w:eastAsia="zh-CN"/>
        </w:rPr>
        <w:t>编程和擦除特性</w:t>
      </w:r>
      <w:r w:rsidR="00E34703" w:rsidRPr="00391D98">
        <w:rPr>
          <w:rFonts w:asciiTheme="minorEastAsia" w:eastAsiaTheme="minorEastAsia" w:hAnsiTheme="minorEastAsia"/>
          <w:color w:val="282526"/>
          <w:w w:val="110"/>
          <w:sz w:val="20"/>
          <w:lang w:eastAsia="zh-CN"/>
        </w:rPr>
        <w:t>通常表现为阈值电压随时间的变化。这些特性（见图4.3）有时被称为瞬态特性，因为它们基本上描述了从一个状态到另一个状态的过渡。在某些情况下，作为时间函数的读出电流也被用来监测存储单元内容的变化。</w:t>
      </w:r>
      <w:r w:rsidR="00E34703" w:rsidRPr="00391D98">
        <w:rPr>
          <w:rFonts w:asciiTheme="minorEastAsia" w:eastAsiaTheme="minorEastAsia" w:hAnsiTheme="minorEastAsia"/>
          <w:color w:val="282526"/>
          <w:w w:val="110"/>
          <w:sz w:val="20"/>
        </w:rPr>
        <w:t>这一点特别有趣，如果</w:t>
      </w:r>
    </w:p>
    <w:p w:rsidR="00F36D2C" w:rsidRPr="00E25B11" w:rsidRDefault="00E34703" w:rsidP="00E25B11">
      <w:pPr>
        <w:pStyle w:val="a5"/>
        <w:numPr>
          <w:ilvl w:val="0"/>
          <w:numId w:val="12"/>
        </w:numPr>
        <w:tabs>
          <w:tab w:val="left" w:pos="720"/>
        </w:tabs>
        <w:spacing w:before="203" w:line="360" w:lineRule="auto"/>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外部阈值电压和读出电流之间的关系是高度非线性的。</w:t>
      </w:r>
    </w:p>
    <w:p w:rsidR="00F36D2C" w:rsidRPr="00E25B11" w:rsidRDefault="00E34703" w:rsidP="00E25B11">
      <w:pPr>
        <w:pStyle w:val="a5"/>
        <w:numPr>
          <w:ilvl w:val="0"/>
          <w:numId w:val="12"/>
        </w:numPr>
        <w:tabs>
          <w:tab w:val="left" w:pos="720"/>
        </w:tabs>
        <w:spacing w:before="42" w:line="360" w:lineRule="auto"/>
        <w:ind w:hanging="240"/>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电池的结构和操作是不允许出现 "硬关闭 "状态的，这意味着即使在</w:t>
      </w:r>
      <w:r w:rsidRPr="00E25B11">
        <w:rPr>
          <w:rFonts w:asciiTheme="minorEastAsia" w:eastAsiaTheme="minorEastAsia" w:hAnsiTheme="minorEastAsia"/>
          <w:color w:val="282526"/>
          <w:w w:val="105"/>
          <w:sz w:val="20"/>
          <w:lang w:eastAsia="zh-CN"/>
        </w:rPr>
        <w:t>高阈值电压</w:t>
      </w:r>
      <w:r w:rsidRPr="00E25B11">
        <w:rPr>
          <w:rFonts w:asciiTheme="minorEastAsia" w:eastAsiaTheme="minorEastAsia" w:hAnsiTheme="minorEastAsia"/>
          <w:color w:val="282526"/>
          <w:spacing w:val="-53"/>
          <w:w w:val="110"/>
          <w:sz w:val="20"/>
          <w:lang w:eastAsia="zh-CN"/>
        </w:rPr>
        <w:t>的</w:t>
      </w:r>
      <w:r w:rsidRPr="00E25B11">
        <w:rPr>
          <w:rFonts w:asciiTheme="minorEastAsia" w:eastAsiaTheme="minorEastAsia" w:hAnsiTheme="minorEastAsia"/>
          <w:color w:val="282526"/>
          <w:w w:val="110"/>
          <w:sz w:val="20"/>
          <w:lang w:eastAsia="zh-CN"/>
        </w:rPr>
        <w:t>情况下，通过电池的泄漏电流也很小</w:t>
      </w:r>
      <w:r w:rsidRPr="00E25B11">
        <w:rPr>
          <w:rFonts w:asciiTheme="minorEastAsia" w:eastAsiaTheme="minorEastAsia" w:hAnsiTheme="minorEastAsia"/>
          <w:color w:val="282526"/>
          <w:w w:val="105"/>
          <w:sz w:val="20"/>
          <w:lang w:eastAsia="zh-CN"/>
        </w:rPr>
        <w:t>（例如，使用多氧化物隧道进行</w:t>
      </w:r>
      <w:r w:rsidRPr="00E25B11">
        <w:rPr>
          <w:rFonts w:asciiTheme="minorEastAsia" w:eastAsiaTheme="minorEastAsia" w:hAnsiTheme="minorEastAsia"/>
          <w:color w:val="282526"/>
          <w:w w:val="110"/>
          <w:sz w:val="20"/>
          <w:lang w:eastAsia="zh-CN"/>
        </w:rPr>
        <w:t>擦除</w:t>
      </w:r>
      <w:r w:rsidRPr="00E25B11">
        <w:rPr>
          <w:rFonts w:asciiTheme="minorEastAsia" w:eastAsiaTheme="minorEastAsia" w:hAnsiTheme="minorEastAsia"/>
          <w:color w:val="282526"/>
          <w:w w:val="105"/>
          <w:sz w:val="20"/>
          <w:lang w:eastAsia="zh-CN"/>
        </w:rPr>
        <w:t>的分裂门电池</w:t>
      </w:r>
      <w:r w:rsidRPr="00E25B11">
        <w:rPr>
          <w:rFonts w:asciiTheme="minorEastAsia" w:eastAsiaTheme="minorEastAsia" w:hAnsiTheme="minorEastAsia"/>
          <w:color w:val="282526"/>
          <w:w w:val="110"/>
          <w:sz w:val="20"/>
          <w:lang w:eastAsia="zh-CN"/>
        </w:rPr>
        <w:t>；见4.3.2节）。</w:t>
      </w:r>
    </w:p>
    <w:p w:rsidR="00F36D2C" w:rsidRPr="00E25B11" w:rsidRDefault="00E34703" w:rsidP="00E25B11">
      <w:pPr>
        <w:pStyle w:val="a5"/>
        <w:numPr>
          <w:ilvl w:val="0"/>
          <w:numId w:val="12"/>
        </w:numPr>
        <w:tabs>
          <w:tab w:val="left" w:pos="720"/>
        </w:tabs>
        <w:spacing w:before="43" w:line="360" w:lineRule="auto"/>
        <w:ind w:hanging="240"/>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设想了一种多级方法，要求在感应放大器中分离不同的电流水平。</w:t>
      </w:r>
    </w:p>
    <w:p w:rsidR="00F36D2C" w:rsidRPr="00391D98" w:rsidRDefault="00391D98" w:rsidP="00391D98">
      <w:pPr>
        <w:tabs>
          <w:tab w:val="left" w:pos="1292"/>
        </w:tabs>
        <w:spacing w:before="201" w:line="360" w:lineRule="auto"/>
        <w:rPr>
          <w:rFonts w:asciiTheme="minorEastAsia" w:eastAsiaTheme="minorEastAsia" w:hAnsiTheme="minorEastAsia"/>
          <w:color w:val="282526"/>
          <w:sz w:val="20"/>
          <w:lang w:eastAsia="zh-CN"/>
        </w:rPr>
      </w:pPr>
      <w:r>
        <w:rPr>
          <w:rFonts w:asciiTheme="minorEastAsia" w:eastAsiaTheme="minorEastAsia" w:hAnsiTheme="minorEastAsia" w:hint="eastAsia"/>
          <w:b/>
          <w:i/>
          <w:color w:val="282526"/>
          <w:w w:val="105"/>
          <w:sz w:val="20"/>
          <w:lang w:eastAsia="zh-CN"/>
        </w:rPr>
        <w:t xml:space="preserve">     </w:t>
      </w:r>
      <w:r w:rsidR="00E34703" w:rsidRPr="00391D98">
        <w:rPr>
          <w:rFonts w:asciiTheme="minorEastAsia" w:eastAsiaTheme="minorEastAsia" w:hAnsiTheme="minorEastAsia" w:hint="eastAsia"/>
          <w:b/>
          <w:i/>
          <w:color w:val="282526"/>
          <w:w w:val="105"/>
          <w:sz w:val="20"/>
          <w:lang w:eastAsia="zh-CN"/>
        </w:rPr>
        <w:t xml:space="preserve">4.2.2.5 </w:t>
      </w:r>
      <w:r w:rsidR="00E34703" w:rsidRPr="00391D98">
        <w:rPr>
          <w:rFonts w:asciiTheme="minorEastAsia" w:eastAsiaTheme="minorEastAsia" w:hAnsiTheme="minorEastAsia"/>
          <w:b/>
          <w:i/>
          <w:color w:val="282526"/>
          <w:w w:val="105"/>
          <w:sz w:val="20"/>
          <w:lang w:eastAsia="zh-CN"/>
        </w:rPr>
        <w:t>耐</w:t>
      </w:r>
      <w:r w:rsidR="008566FA">
        <w:rPr>
          <w:rFonts w:asciiTheme="minorEastAsia" w:eastAsiaTheme="minorEastAsia" w:hAnsiTheme="minorEastAsia" w:hint="eastAsia"/>
          <w:b/>
          <w:i/>
          <w:color w:val="282526"/>
          <w:w w:val="105"/>
          <w:sz w:val="20"/>
          <w:lang w:eastAsia="zh-CN"/>
        </w:rPr>
        <w:t>久性</w:t>
      </w:r>
      <w:r w:rsidR="00E34703" w:rsidRPr="00391D98">
        <w:rPr>
          <w:rFonts w:asciiTheme="minorEastAsia" w:eastAsiaTheme="minorEastAsia" w:hAnsiTheme="minorEastAsia"/>
          <w:b/>
          <w:i/>
          <w:color w:val="282526"/>
          <w:w w:val="105"/>
          <w:sz w:val="20"/>
          <w:lang w:eastAsia="zh-CN"/>
        </w:rPr>
        <w:t>。</w:t>
      </w:r>
      <w:r w:rsidR="00E34703" w:rsidRPr="00391D98">
        <w:rPr>
          <w:rFonts w:eastAsiaTheme="minorEastAsia"/>
          <w:color w:val="282526"/>
          <w:w w:val="110"/>
          <w:sz w:val="20"/>
          <w:lang w:eastAsia="zh-CN"/>
        </w:rPr>
        <w:t>ﬂ</w:t>
      </w:r>
      <w:r w:rsidR="00E34703" w:rsidRPr="00391D98">
        <w:rPr>
          <w:rFonts w:asciiTheme="minorEastAsia" w:eastAsiaTheme="minorEastAsia" w:hAnsiTheme="minorEastAsia"/>
          <w:color w:val="282526"/>
          <w:w w:val="110"/>
          <w:sz w:val="20"/>
          <w:lang w:eastAsia="zh-CN"/>
        </w:rPr>
        <w:t>oating-gate器件的</w:t>
      </w:r>
      <w:r w:rsidR="00E34703" w:rsidRPr="00391D98">
        <w:rPr>
          <w:rFonts w:asciiTheme="minorEastAsia" w:eastAsiaTheme="minorEastAsia" w:hAnsiTheme="minorEastAsia"/>
          <w:i/>
          <w:color w:val="282526"/>
          <w:w w:val="105"/>
          <w:sz w:val="20"/>
          <w:lang w:eastAsia="zh-CN"/>
        </w:rPr>
        <w:t>写入/擦除循环耐力</w:t>
      </w:r>
      <w:r w:rsidR="00E34703" w:rsidRPr="00391D98">
        <w:rPr>
          <w:rFonts w:asciiTheme="minorEastAsia" w:eastAsiaTheme="minorEastAsia" w:hAnsiTheme="minorEastAsia"/>
          <w:color w:val="282526"/>
          <w:w w:val="105"/>
          <w:sz w:val="20"/>
          <w:lang w:eastAsia="zh-CN"/>
        </w:rPr>
        <w:t>（简称</w:t>
      </w:r>
      <w:r w:rsidR="00E34703" w:rsidRPr="00391D98">
        <w:rPr>
          <w:rFonts w:asciiTheme="minorEastAsia" w:eastAsiaTheme="minorEastAsia" w:hAnsiTheme="minorEastAsia"/>
          <w:i/>
          <w:color w:val="282526"/>
          <w:w w:val="105"/>
          <w:sz w:val="20"/>
          <w:lang w:eastAsia="zh-CN"/>
        </w:rPr>
        <w:t>耐力</w:t>
      </w:r>
      <w:r w:rsidR="00E34703" w:rsidRPr="00391D98">
        <w:rPr>
          <w:rFonts w:asciiTheme="minorEastAsia" w:eastAsiaTheme="minorEastAsia" w:hAnsiTheme="minorEastAsia"/>
          <w:color w:val="282526"/>
          <w:w w:val="110"/>
          <w:sz w:val="20"/>
          <w:lang w:eastAsia="zh-CN"/>
        </w:rPr>
        <w:t>）是主要的可靠性特征，因为它描述了电池的逐渐退化，因此，它的寿命是指</w:t>
      </w:r>
      <w:r w:rsidR="00E34703" w:rsidRPr="00391D98">
        <w:rPr>
          <w:rFonts w:asciiTheme="minorEastAsia" w:eastAsiaTheme="minorEastAsia" w:hAnsiTheme="minorEastAsia"/>
          <w:color w:val="282526"/>
          <w:w w:val="105"/>
          <w:sz w:val="20"/>
          <w:lang w:eastAsia="zh-CN"/>
        </w:rPr>
        <w:t>在失效前可以应用的写入/擦除循环的数量。</w:t>
      </w:r>
      <w:r w:rsidR="00E34703" w:rsidRPr="00391D98">
        <w:rPr>
          <w:rFonts w:asciiTheme="minorEastAsia" w:eastAsiaTheme="minorEastAsia" w:hAnsiTheme="minorEastAsia"/>
          <w:color w:val="282526"/>
          <w:w w:val="110"/>
          <w:sz w:val="20"/>
          <w:lang w:eastAsia="zh-CN"/>
        </w:rPr>
        <w:t>因此，耐力的</w:t>
      </w:r>
      <w:r w:rsidR="00E34703" w:rsidRPr="00391D98">
        <w:rPr>
          <w:rFonts w:asciiTheme="minorEastAsia" w:eastAsiaTheme="minorEastAsia" w:hAnsiTheme="minorEastAsia"/>
          <w:color w:val="282526"/>
          <w:w w:val="105"/>
          <w:sz w:val="20"/>
          <w:lang w:eastAsia="zh-CN"/>
        </w:rPr>
        <w:t>一般</w:t>
      </w:r>
      <w:r w:rsidR="00E34703" w:rsidRPr="00391D98">
        <w:rPr>
          <w:rFonts w:asciiTheme="minorEastAsia" w:eastAsiaTheme="minorEastAsia" w:hAnsiTheme="minorEastAsia"/>
          <w:color w:val="282526"/>
          <w:w w:val="110"/>
          <w:sz w:val="20"/>
          <w:lang w:eastAsia="zh-CN"/>
        </w:rPr>
        <w:t>定义可以理解为。</w:t>
      </w:r>
    </w:p>
    <w:p w:rsidR="00F36D2C" w:rsidRPr="00E25B11" w:rsidRDefault="00E34703" w:rsidP="00E25B11">
      <w:pPr>
        <w:pStyle w:val="a3"/>
        <w:spacing w:before="3"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05"/>
          <w:lang w:eastAsia="zh-CN"/>
        </w:rPr>
        <w:t>耐久性是指 "在反复写入/擦除循环时按照规格执行的能力" [1]。</w:t>
      </w:r>
    </w:p>
    <w:p w:rsidR="00F36D2C" w:rsidRPr="00E25B11" w:rsidRDefault="00E34703" w:rsidP="00E25B11">
      <w:pPr>
        <w:pStyle w:val="a3"/>
        <w:spacing w:before="1"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当观察单个电池时，通常通过测量阈值电压窗口作为应用的</w:t>
      </w:r>
      <w:r w:rsidRPr="00E25B11">
        <w:rPr>
          <w:rFonts w:asciiTheme="minorEastAsia" w:eastAsiaTheme="minorEastAsia" w:hAnsiTheme="minorEastAsia"/>
          <w:color w:val="282526"/>
          <w:w w:val="105"/>
          <w:lang w:eastAsia="zh-CN"/>
        </w:rPr>
        <w:t>写入/擦除周期</w:t>
      </w:r>
      <w:r w:rsidRPr="00E25B11">
        <w:rPr>
          <w:rFonts w:asciiTheme="minorEastAsia" w:eastAsiaTheme="minorEastAsia" w:hAnsiTheme="minorEastAsia"/>
          <w:color w:val="282526"/>
          <w:w w:val="110"/>
          <w:lang w:eastAsia="zh-CN"/>
        </w:rPr>
        <w:t>数的函数来监测</w:t>
      </w:r>
      <w:r w:rsidRPr="00E25B11">
        <w:rPr>
          <w:rFonts w:asciiTheme="minorEastAsia" w:eastAsiaTheme="minorEastAsia" w:hAnsiTheme="minorEastAsia"/>
          <w:i/>
          <w:color w:val="282526"/>
          <w:w w:val="110"/>
          <w:lang w:eastAsia="zh-CN"/>
        </w:rPr>
        <w:t>内在的</w:t>
      </w:r>
      <w:r w:rsidRPr="00E25B11">
        <w:rPr>
          <w:rFonts w:asciiTheme="minorEastAsia" w:eastAsiaTheme="minorEastAsia" w:hAnsiTheme="minorEastAsia"/>
          <w:color w:val="282526"/>
          <w:w w:val="110"/>
          <w:lang w:eastAsia="zh-CN"/>
        </w:rPr>
        <w:t>耐久性</w:t>
      </w:r>
      <w:r w:rsidRPr="00E25B11">
        <w:rPr>
          <w:rFonts w:asciiTheme="minorEastAsia" w:eastAsiaTheme="minorEastAsia" w:hAnsiTheme="minorEastAsia"/>
          <w:color w:val="282526"/>
          <w:w w:val="105"/>
          <w:lang w:eastAsia="zh-CN"/>
        </w:rPr>
        <w:t>（见图4.4）。只要高阈值电压高于</w:t>
      </w:r>
      <w:r w:rsidRPr="00E25B11">
        <w:rPr>
          <w:rFonts w:asciiTheme="minorEastAsia" w:eastAsiaTheme="minorEastAsia" w:hAnsiTheme="minorEastAsia"/>
          <w:color w:val="282526"/>
          <w:spacing w:val="-1"/>
          <w:w w:val="110"/>
          <w:lang w:eastAsia="zh-CN"/>
        </w:rPr>
        <w:t>读出电压，</w:t>
      </w:r>
      <w:r w:rsidRPr="00E25B11">
        <w:rPr>
          <w:rFonts w:asciiTheme="minorEastAsia" w:eastAsiaTheme="minorEastAsia" w:hAnsiTheme="minorEastAsia"/>
          <w:color w:val="282526"/>
          <w:w w:val="110"/>
          <w:lang w:eastAsia="zh-CN"/>
        </w:rPr>
        <w:t>该状态下</w:t>
      </w:r>
      <w:r w:rsidRPr="00E25B11">
        <w:rPr>
          <w:rFonts w:asciiTheme="minorEastAsia" w:eastAsiaTheme="minorEastAsia" w:hAnsiTheme="minorEastAsia"/>
          <w:color w:val="282526"/>
          <w:spacing w:val="-1"/>
          <w:w w:val="110"/>
          <w:lang w:eastAsia="zh-CN"/>
        </w:rPr>
        <w:t>的</w:t>
      </w:r>
      <w:r w:rsidRPr="00E25B11">
        <w:rPr>
          <w:rFonts w:asciiTheme="minorEastAsia" w:eastAsiaTheme="minorEastAsia" w:hAnsiTheme="minorEastAsia"/>
          <w:color w:val="282526"/>
          <w:w w:val="110"/>
          <w:lang w:eastAsia="zh-CN"/>
        </w:rPr>
        <w:t>泄漏电流就会小于定义电池阈值的通道电流（见4.2.2.2节）。另一方面，低阈值电压通常是衡量电池的读出电流，根据所考虑的电池类型，该阈值电压值不应该增加到某一数值以上，以保证有足够的读出电流。</w:t>
      </w:r>
    </w:p>
    <w:p w:rsidR="00ED6191" w:rsidRPr="00E25B11" w:rsidRDefault="00E34703" w:rsidP="0056646E">
      <w:pPr>
        <w:pStyle w:val="a3"/>
        <w:spacing w:before="8" w:line="360" w:lineRule="auto"/>
        <w:ind w:firstLine="360"/>
        <w:jc w:val="both"/>
        <w:rPr>
          <w:rFonts w:asciiTheme="minorEastAsia" w:eastAsiaTheme="minorEastAsia" w:hAnsiTheme="minorEastAsia"/>
          <w:sz w:val="21"/>
          <w:lang w:eastAsia="zh-CN"/>
        </w:rPr>
      </w:pPr>
      <w:r w:rsidRPr="00E25B11">
        <w:rPr>
          <w:rFonts w:asciiTheme="minorEastAsia" w:eastAsiaTheme="minorEastAsia" w:hAnsiTheme="minorEastAsia"/>
          <w:color w:val="282526"/>
          <w:w w:val="110"/>
          <w:lang w:eastAsia="zh-CN"/>
        </w:rPr>
        <w:t>在某些情况下，监测读出电流与周期数的关系。对于高阈值电压，通过电池的泄漏电流通常是一个更合适的退化监测器，因为亚阈值斜率被栅极耦合率降低（见第4.2.2.2节）。在使用10-20%左右的低栅极耦合率的器件的情况下（例如，使用聚</w:t>
      </w:r>
      <w:r w:rsidRPr="00E25B11">
        <w:rPr>
          <w:rFonts w:asciiTheme="minorEastAsia" w:eastAsiaTheme="minorEastAsia" w:hAnsiTheme="minorEastAsia"/>
          <w:color w:val="282526"/>
          <w:w w:val="105"/>
          <w:lang w:eastAsia="zh-CN"/>
        </w:rPr>
        <w:t>氧化物隧道擦除的</w:t>
      </w:r>
      <w:r w:rsidRPr="00E25B11">
        <w:rPr>
          <w:rFonts w:asciiTheme="minorEastAsia" w:eastAsiaTheme="minorEastAsia" w:hAnsiTheme="minorEastAsia"/>
          <w:color w:val="282526"/>
          <w:w w:val="110"/>
          <w:lang w:eastAsia="zh-CN"/>
        </w:rPr>
        <w:t>分裂栅极电池</w:t>
      </w:r>
      <w:r w:rsidRPr="00E25B11">
        <w:rPr>
          <w:rFonts w:asciiTheme="minorEastAsia" w:eastAsiaTheme="minorEastAsia" w:hAnsiTheme="minorEastAsia"/>
          <w:color w:val="282526"/>
          <w:w w:val="105"/>
          <w:lang w:eastAsia="zh-CN"/>
        </w:rPr>
        <w:t>；见第4.3.2</w:t>
      </w:r>
      <w:r w:rsidR="0056646E">
        <w:rPr>
          <w:rFonts w:asciiTheme="minorEastAsia" w:eastAsiaTheme="minorEastAsia" w:hAnsiTheme="minorEastAsia"/>
          <w:color w:val="282526"/>
          <w:w w:val="105"/>
          <w:lang w:eastAsia="zh-CN"/>
        </w:rPr>
        <w:t>节），亚阈值斜率变得非常</w:t>
      </w:r>
      <w:r w:rsidR="0056646E" w:rsidRPr="00E25B11">
        <w:rPr>
          <w:rFonts w:asciiTheme="minorEastAsia" w:eastAsiaTheme="minorEastAsia" w:hAnsiTheme="minorEastAsia"/>
          <w:color w:val="282526"/>
          <w:w w:val="110"/>
          <w:lang w:eastAsia="zh-CN"/>
        </w:rPr>
        <w:t>小，而且即使在亲测</w:t>
      </w:r>
      <w:r w:rsidR="0056646E" w:rsidRPr="00E25B11">
        <w:rPr>
          <w:rFonts w:asciiTheme="minorEastAsia" w:eastAsiaTheme="minorEastAsia" w:hAnsiTheme="minorEastAsia"/>
          <w:color w:val="282526"/>
          <w:w w:val="105"/>
          <w:lang w:eastAsia="zh-CN"/>
        </w:rPr>
        <w:t>的阈值电压高于读出电压的情况</w:t>
      </w:r>
      <w:r w:rsidR="0056646E" w:rsidRPr="00E25B11">
        <w:rPr>
          <w:rFonts w:asciiTheme="minorEastAsia" w:eastAsiaTheme="minorEastAsia" w:hAnsiTheme="minorEastAsia"/>
          <w:color w:val="282526"/>
          <w:w w:val="110"/>
          <w:lang w:eastAsia="zh-CN"/>
        </w:rPr>
        <w:t>下，也会有相当大的漏电现象流过电池</w:t>
      </w:r>
      <w:r w:rsidR="0056646E" w:rsidRPr="00E25B11">
        <w:rPr>
          <w:rFonts w:asciiTheme="minorEastAsia" w:eastAsiaTheme="minorEastAsia" w:hAnsiTheme="minorEastAsia"/>
          <w:color w:val="282526"/>
          <w:w w:val="105"/>
          <w:lang w:eastAsia="zh-CN"/>
        </w:rPr>
        <w:t>。这个问题</w:t>
      </w:r>
      <w:r w:rsidR="0056646E" w:rsidRPr="00E25B11">
        <w:rPr>
          <w:rFonts w:asciiTheme="minorEastAsia" w:eastAsiaTheme="minorEastAsia" w:hAnsiTheme="minorEastAsia"/>
          <w:color w:val="282526"/>
          <w:w w:val="110"/>
          <w:lang w:eastAsia="zh-CN"/>
        </w:rPr>
        <w:t>在电池循环后</w:t>
      </w:r>
      <w:r w:rsidR="0056646E" w:rsidRPr="00E25B11">
        <w:rPr>
          <w:rFonts w:asciiTheme="minorEastAsia" w:eastAsiaTheme="minorEastAsia" w:hAnsiTheme="minorEastAsia"/>
          <w:color w:val="282526"/>
          <w:w w:val="105"/>
          <w:lang w:eastAsia="zh-CN"/>
        </w:rPr>
        <w:t>变得</w:t>
      </w:r>
      <w:r w:rsidR="0056646E" w:rsidRPr="00E25B11">
        <w:rPr>
          <w:rFonts w:asciiTheme="minorEastAsia" w:eastAsiaTheme="minorEastAsia" w:hAnsiTheme="minorEastAsia"/>
          <w:color w:val="282526"/>
          <w:w w:val="110"/>
          <w:lang w:eastAsia="zh-CN"/>
        </w:rPr>
        <w:t>更加更加糟糕，因为在注入点的氧化物中捕获的局部电荷倾向于进一步降低阈下斜率[2]。另一方面，读出电流的下降往往比实际的窗口关闭更有意义，特别是在那些两者之间的关系是非线性的情况下。</w:t>
      </w:r>
    </w:p>
    <w:p w:rsidR="00ED6191" w:rsidRPr="00E25B11" w:rsidRDefault="00391D98" w:rsidP="00391D98">
      <w:pPr>
        <w:pStyle w:val="a3"/>
        <w:spacing w:before="10" w:line="360" w:lineRule="auto"/>
        <w:jc w:val="center"/>
        <w:rPr>
          <w:rFonts w:asciiTheme="minorEastAsia" w:eastAsiaTheme="minorEastAsia" w:hAnsiTheme="minorEastAsia"/>
          <w:b/>
          <w:sz w:val="14"/>
          <w:lang w:eastAsia="zh-CN"/>
        </w:rPr>
      </w:pPr>
      <w:r>
        <w:rPr>
          <w:rFonts w:asciiTheme="minorEastAsia" w:eastAsiaTheme="minorEastAsia" w:hAnsiTheme="minorEastAsia"/>
          <w:b/>
          <w:noProof/>
          <w:sz w:val="14"/>
          <w:lang w:eastAsia="zh-CN"/>
        </w:rPr>
        <w:lastRenderedPageBreak/>
        <w:drawing>
          <wp:inline distT="0" distB="0" distL="0" distR="0">
            <wp:extent cx="3600450" cy="244765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3600450" cy="2447650"/>
                    </a:xfrm>
                    <a:prstGeom prst="rect">
                      <a:avLst/>
                    </a:prstGeom>
                    <a:noFill/>
                    <a:ln w="9525">
                      <a:noFill/>
                      <a:miter lim="800000"/>
                      <a:headEnd/>
                      <a:tailEnd/>
                    </a:ln>
                  </pic:spPr>
                </pic:pic>
              </a:graphicData>
            </a:graphic>
          </wp:inline>
        </w:drawing>
      </w:r>
    </w:p>
    <w:p w:rsidR="00F36D2C" w:rsidRPr="00E25B11" w:rsidRDefault="00E34703" w:rsidP="00391D98">
      <w:pPr>
        <w:spacing w:before="135" w:line="360" w:lineRule="auto"/>
        <w:jc w:val="center"/>
        <w:rPr>
          <w:rFonts w:asciiTheme="minorEastAsia" w:eastAsiaTheme="minorEastAsia" w:hAnsiTheme="minorEastAsia"/>
          <w:sz w:val="16"/>
          <w:lang w:eastAsia="zh-CN"/>
        </w:rPr>
      </w:pPr>
      <w:r w:rsidRPr="00E25B11">
        <w:rPr>
          <w:rFonts w:asciiTheme="minorEastAsia" w:eastAsiaTheme="minorEastAsia" w:hAnsiTheme="minorEastAsia"/>
          <w:color w:val="282526"/>
          <w:w w:val="105"/>
          <w:sz w:val="18"/>
          <w:u w:val="single" w:color="282526"/>
          <w:lang w:eastAsia="zh-CN"/>
        </w:rPr>
        <w:t>图4.4.</w:t>
      </w:r>
      <w:r w:rsidRPr="00E25B11">
        <w:rPr>
          <w:rFonts w:ascii="Trebuchet MS" w:eastAsiaTheme="minorEastAsia" w:hAnsi="Trebuchet MS"/>
          <w:color w:val="282526"/>
          <w:w w:val="105"/>
          <w:sz w:val="16"/>
          <w:lang w:eastAsia="zh-CN"/>
        </w:rPr>
        <w:t>ﬂ</w:t>
      </w:r>
      <w:r w:rsidRPr="00E25B11">
        <w:rPr>
          <w:rFonts w:asciiTheme="minorEastAsia" w:eastAsiaTheme="minorEastAsia" w:hAnsiTheme="minorEastAsia"/>
          <w:color w:val="282526"/>
          <w:w w:val="105"/>
          <w:sz w:val="16"/>
          <w:lang w:eastAsia="zh-CN"/>
        </w:rPr>
        <w:t>oating-gate器件的耐用性特征。</w:t>
      </w:r>
    </w:p>
    <w:p w:rsidR="00F36D2C" w:rsidRPr="00E25B11" w:rsidRDefault="0056646E" w:rsidP="0056646E">
      <w:pPr>
        <w:pStyle w:val="a3"/>
        <w:spacing w:before="5" w:line="360" w:lineRule="auto"/>
        <w:jc w:val="both"/>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E34703" w:rsidRPr="00E25B11">
        <w:rPr>
          <w:rFonts w:asciiTheme="minorEastAsia" w:eastAsiaTheme="minorEastAsia" w:hAnsiTheme="minorEastAsia"/>
          <w:color w:val="282526"/>
          <w:w w:val="105"/>
          <w:lang w:eastAsia="zh-CN"/>
        </w:rPr>
        <w:t>一个重要的意见是，电池级的耐久性测试总是低估了</w:t>
      </w:r>
      <w:r w:rsidR="00E34703" w:rsidRPr="00E25B11">
        <w:rPr>
          <w:rFonts w:asciiTheme="minorEastAsia" w:eastAsiaTheme="minorEastAsia" w:hAnsiTheme="minorEastAsia"/>
          <w:color w:val="282526"/>
          <w:w w:val="110"/>
          <w:lang w:eastAsia="zh-CN"/>
        </w:rPr>
        <w:t>电池的固有寿命，因为为了减少测试时间，在很短的时间内对电池进行了大量的循环。在实践中，循环之间会有更多的时间，而且由于恢复效应，例如电荷从氧化物中脱落，退化会放松。</w:t>
      </w:r>
    </w:p>
    <w:p w:rsidR="00F36D2C" w:rsidRPr="00E25B11" w:rsidRDefault="00E34703" w:rsidP="00E25B11">
      <w:pPr>
        <w:pStyle w:val="a3"/>
        <w:spacing w:before="4" w:line="360" w:lineRule="auto"/>
        <w:ind w:firstLine="360"/>
        <w:jc w:val="both"/>
        <w:rPr>
          <w:rFonts w:asciiTheme="minorEastAsia" w:eastAsiaTheme="minorEastAsia" w:hAnsiTheme="minorEastAsia"/>
          <w:lang w:eastAsia="zh-CN"/>
        </w:rPr>
      </w:pPr>
      <w:r w:rsidRPr="0056646E">
        <w:rPr>
          <w:rFonts w:asciiTheme="minorEastAsia" w:eastAsiaTheme="minorEastAsia" w:hAnsiTheme="minorEastAsia"/>
          <w:color w:val="282526"/>
          <w:w w:val="110"/>
          <w:lang w:eastAsia="zh-CN"/>
        </w:rPr>
        <w:t>外在的耐</w:t>
      </w:r>
      <w:r w:rsidRPr="00E25B11">
        <w:rPr>
          <w:rFonts w:asciiTheme="minorEastAsia" w:eastAsiaTheme="minorEastAsia" w:hAnsiTheme="minorEastAsia"/>
          <w:color w:val="282526"/>
          <w:w w:val="110"/>
          <w:lang w:eastAsia="zh-CN"/>
        </w:rPr>
        <w:t>久性是在电路层面上监测的，并且根据设想的技术和/或应用，它可能与单元层面的耐久性有很大的不同。典型的例子是由于单元中的故障事件和外围电路的故障而导致的故障。下面将讨论这两个例子，以说明电路级和单元级耐用性之间的差异。</w:t>
      </w:r>
    </w:p>
    <w:p w:rsidR="00F36D2C" w:rsidRPr="00E25B11" w:rsidRDefault="00E34703" w:rsidP="00E25B11">
      <w:pPr>
        <w:pStyle w:val="a3"/>
        <w:spacing w:before="5"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05"/>
          <w:lang w:eastAsia="zh-CN"/>
        </w:rPr>
        <w:t>首先，电池在循环累积后可能会失效，大大低于内在耐力所预测的水平。特别是当使用高氧化膜时（使用隧道编程的设备），众所周知，故障率几乎</w:t>
      </w:r>
      <w:r w:rsidRPr="00E25B11">
        <w:rPr>
          <w:rFonts w:asciiTheme="minorEastAsia" w:eastAsiaTheme="minorEastAsia" w:hAnsiTheme="minorEastAsia"/>
          <w:color w:val="282526"/>
          <w:w w:val="110"/>
          <w:lang w:eastAsia="zh-CN"/>
        </w:rPr>
        <w:t>与应用的周期数一致[3]。这意味着，存储器的尺寸越大，直到第一个单元失效的周期数就越少。与其他因素一起，这是全功能EEPROM不容易向兆位级 "升级 "的主要原因之一。另一种方法[3]，显示出更多的内在故障率，是使用增强的隧道通过多氧化物的纹理聚</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oating-gate（TPFG）技术。</w:t>
      </w:r>
    </w:p>
    <w:p w:rsidR="00ED6191" w:rsidRPr="00E25B11" w:rsidRDefault="00E34703" w:rsidP="008566FA">
      <w:pPr>
        <w:pStyle w:val="a3"/>
        <w:spacing w:before="7"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对于闪存来说，重要的是使用隧道编程的技术将不得不考虑到非零故障率，甚至在</w:t>
      </w:r>
      <w:r w:rsidRPr="00E25B11">
        <w:rPr>
          <w:rFonts w:asciiTheme="minorEastAsia" w:eastAsiaTheme="minorEastAsia" w:hAnsiTheme="minorEastAsia"/>
          <w:color w:val="282526"/>
          <w:w w:val="105"/>
          <w:lang w:eastAsia="zh-CN"/>
        </w:rPr>
        <w:t>产品寿命达到</w:t>
      </w:r>
      <w:r w:rsidRPr="00E25B11">
        <w:rPr>
          <w:rFonts w:asciiTheme="minorEastAsia" w:eastAsiaTheme="minorEastAsia" w:hAnsiTheme="minorEastAsia"/>
          <w:color w:val="282526"/>
          <w:w w:val="110"/>
          <w:lang w:eastAsia="zh-CN"/>
        </w:rPr>
        <w:t>之前。</w:t>
      </w:r>
      <w:r w:rsidRPr="00E25B11">
        <w:rPr>
          <w:rFonts w:asciiTheme="minorEastAsia" w:eastAsiaTheme="minorEastAsia" w:hAnsiTheme="minorEastAsia"/>
          <w:color w:val="282526"/>
          <w:w w:val="105"/>
          <w:lang w:eastAsia="zh-CN"/>
        </w:rPr>
        <w:t>这可以通过冗余方案和</w:t>
      </w:r>
      <w:r w:rsidRPr="00E25B11">
        <w:rPr>
          <w:rFonts w:asciiTheme="minorEastAsia" w:eastAsiaTheme="minorEastAsia" w:hAnsiTheme="minorEastAsia"/>
          <w:color w:val="282526"/>
          <w:w w:val="110"/>
          <w:lang w:eastAsia="zh-CN"/>
        </w:rPr>
        <w:t>纠错码（ECC）部分解决，但这些措施永远无法完全排除最终的故障。在某些应用中，例如数码相机的图像存储和语音记录，非零故障率可以被接受，而在代码存储中则不能。</w:t>
      </w:r>
    </w:p>
    <w:p w:rsidR="00F36D2C" w:rsidRPr="00E25B11" w:rsidRDefault="00E34703" w:rsidP="00E25B11">
      <w:pPr>
        <w:pStyle w:val="a3"/>
        <w:spacing w:before="100"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一般来说，我们可以说，低氧化物的注入机制，如</w:t>
      </w:r>
      <w:r w:rsidRPr="00E25B11">
        <w:rPr>
          <w:rFonts w:asciiTheme="minorEastAsia" w:eastAsiaTheme="minorEastAsia" w:hAnsiTheme="minorEastAsia"/>
          <w:color w:val="292425"/>
          <w:spacing w:val="-1"/>
          <w:w w:val="110"/>
          <w:lang w:eastAsia="zh-CN"/>
        </w:rPr>
        <w:t>热电子注入和（缓慢的）</w:t>
      </w:r>
      <w:r w:rsidRPr="00E25B11">
        <w:rPr>
          <w:rFonts w:asciiTheme="minorEastAsia" w:eastAsiaTheme="minorEastAsia" w:hAnsiTheme="minorEastAsia"/>
          <w:color w:val="292425"/>
          <w:w w:val="110"/>
          <w:lang w:eastAsia="zh-CN"/>
        </w:rPr>
        <w:t>隧道诱导擦除的问题要少得多，电路级的耐用性应该相当接近单元级的</w:t>
      </w:r>
      <w:r w:rsidRPr="00E25B11">
        <w:rPr>
          <w:rFonts w:asciiTheme="minorEastAsia" w:eastAsiaTheme="minorEastAsia" w:hAnsiTheme="minorEastAsia"/>
          <w:color w:val="292425"/>
          <w:w w:val="105"/>
          <w:lang w:eastAsia="zh-CN"/>
        </w:rPr>
        <w:t>特性（目前通常为100,000）。在最近的产品中，擦除</w:t>
      </w:r>
      <w:r w:rsidRPr="00E25B11">
        <w:rPr>
          <w:rFonts w:asciiTheme="minorEastAsia" w:eastAsiaTheme="minorEastAsia" w:hAnsiTheme="minorEastAsia"/>
          <w:color w:val="292425"/>
          <w:w w:val="110"/>
          <w:lang w:eastAsia="zh-CN"/>
        </w:rPr>
        <w:t>脉冲</w:t>
      </w:r>
      <w:r w:rsidRPr="00E25B11">
        <w:rPr>
          <w:rFonts w:asciiTheme="minorEastAsia" w:eastAsiaTheme="minorEastAsia" w:hAnsiTheme="minorEastAsia"/>
          <w:color w:val="292425"/>
          <w:w w:val="105"/>
          <w:lang w:eastAsia="zh-CN"/>
        </w:rPr>
        <w:t>的斜率</w:t>
      </w:r>
      <w:r w:rsidRPr="00E25B11">
        <w:rPr>
          <w:rFonts w:asciiTheme="minorEastAsia" w:eastAsiaTheme="minorEastAsia" w:hAnsiTheme="minorEastAsia"/>
          <w:color w:val="292425"/>
          <w:w w:val="110"/>
          <w:lang w:eastAsia="zh-CN"/>
        </w:rPr>
        <w:t>是以这样一种方式控制的，即避免了隧道擦除的典型的非常高的峰值电场，因此，耐用性得到了很大的提高[4]。</w:t>
      </w:r>
    </w:p>
    <w:p w:rsidR="00F36D2C" w:rsidRPr="00E25B11" w:rsidRDefault="00E34703" w:rsidP="00E25B11">
      <w:pPr>
        <w:pStyle w:val="a3"/>
        <w:spacing w:before="5"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第二个例子是电路级的耐用性与单元级的测试有很大的不同，说明了读出电路的重要性。感应放大器的跳闸点决定了被擦除的单元被检测为已经 "写入 "的电流水平。这个电</w:t>
      </w:r>
      <w:r w:rsidRPr="00E25B11">
        <w:rPr>
          <w:rFonts w:asciiTheme="minorEastAsia" w:eastAsiaTheme="minorEastAsia" w:hAnsiTheme="minorEastAsia"/>
          <w:color w:val="292425"/>
          <w:w w:val="110"/>
          <w:lang w:eastAsia="zh-CN"/>
        </w:rPr>
        <w:lastRenderedPageBreak/>
        <w:t>流可能是也可能不是</w:t>
      </w:r>
      <w:r w:rsidRPr="00E25B11">
        <w:rPr>
          <w:rFonts w:asciiTheme="minorEastAsia" w:eastAsiaTheme="minorEastAsia" w:hAnsiTheme="minorEastAsia"/>
          <w:color w:val="292425"/>
          <w:w w:val="105"/>
          <w:lang w:eastAsia="zh-CN"/>
        </w:rPr>
        <w:t>用于单元级测试的</w:t>
      </w:r>
      <w:r w:rsidRPr="00E25B11">
        <w:rPr>
          <w:rFonts w:asciiTheme="minorEastAsia" w:eastAsiaTheme="minorEastAsia" w:hAnsiTheme="minorEastAsia"/>
          <w:color w:val="292425"/>
          <w:w w:val="110"/>
          <w:lang w:eastAsia="zh-CN"/>
        </w:rPr>
        <w:t>相同</w:t>
      </w:r>
      <w:r w:rsidRPr="00E25B11">
        <w:rPr>
          <w:rFonts w:asciiTheme="minorEastAsia" w:eastAsiaTheme="minorEastAsia" w:hAnsiTheme="minorEastAsia"/>
          <w:color w:val="292425"/>
          <w:w w:val="105"/>
          <w:lang w:eastAsia="zh-CN"/>
        </w:rPr>
        <w:t>电流。因此，</w:t>
      </w:r>
      <w:r w:rsidRPr="00E25B11">
        <w:rPr>
          <w:rFonts w:asciiTheme="minorEastAsia" w:eastAsiaTheme="minorEastAsia" w:hAnsiTheme="minorEastAsia"/>
          <w:color w:val="292425"/>
          <w:w w:val="110"/>
          <w:lang w:eastAsia="zh-CN"/>
        </w:rPr>
        <w:t>只有在特性变化</w:t>
      </w:r>
      <w:r w:rsidRPr="00E25B11">
        <w:rPr>
          <w:rFonts w:asciiTheme="minorEastAsia" w:eastAsiaTheme="minorEastAsia" w:hAnsiTheme="minorEastAsia"/>
          <w:color w:val="292425"/>
          <w:spacing w:val="-1"/>
          <w:w w:val="110"/>
          <w:lang w:eastAsia="zh-CN"/>
        </w:rPr>
        <w:t>和读出电路</w:t>
      </w:r>
      <w:r w:rsidRPr="00E25B11">
        <w:rPr>
          <w:rFonts w:asciiTheme="minorEastAsia" w:eastAsiaTheme="minorEastAsia" w:hAnsiTheme="minorEastAsia"/>
          <w:color w:val="292425"/>
          <w:w w:val="110"/>
          <w:lang w:eastAsia="zh-CN"/>
        </w:rPr>
        <w:t>的组合不利的情况下，</w:t>
      </w:r>
      <w:r w:rsidRPr="00E25B11">
        <w:rPr>
          <w:rFonts w:asciiTheme="minorEastAsia" w:eastAsiaTheme="minorEastAsia" w:hAnsiTheme="minorEastAsia"/>
          <w:color w:val="292425"/>
          <w:w w:val="105"/>
          <w:lang w:eastAsia="zh-CN"/>
        </w:rPr>
        <w:t>电池窗口的耐久性引起的变化</w:t>
      </w:r>
      <w:r w:rsidRPr="00E25B11">
        <w:rPr>
          <w:rFonts w:asciiTheme="minorEastAsia" w:eastAsiaTheme="minorEastAsia" w:hAnsiTheme="minorEastAsia"/>
          <w:color w:val="292425"/>
          <w:w w:val="110"/>
          <w:lang w:eastAsia="zh-CN"/>
        </w:rPr>
        <w:t>才会产生可观察的影响。此外，人们可以通过降低</w:t>
      </w:r>
      <w:r w:rsidRPr="00E25B11">
        <w:rPr>
          <w:rFonts w:asciiTheme="minorEastAsia" w:eastAsiaTheme="minorEastAsia" w:hAnsiTheme="minorEastAsia"/>
          <w:color w:val="292425"/>
          <w:w w:val="105"/>
          <w:lang w:eastAsia="zh-CN"/>
        </w:rPr>
        <w:t>跳闸点来</w:t>
      </w:r>
      <w:r w:rsidRPr="00E25B11">
        <w:rPr>
          <w:rFonts w:asciiTheme="minorEastAsia" w:eastAsiaTheme="minorEastAsia" w:hAnsiTheme="minorEastAsia"/>
          <w:color w:val="292425"/>
          <w:w w:val="110"/>
          <w:lang w:eastAsia="zh-CN"/>
        </w:rPr>
        <w:t>纠正这一点</w:t>
      </w:r>
      <w:r w:rsidRPr="00E25B11">
        <w:rPr>
          <w:rFonts w:asciiTheme="minorEastAsia" w:eastAsiaTheme="minorEastAsia" w:hAnsiTheme="minorEastAsia"/>
          <w:color w:val="292425"/>
          <w:w w:val="105"/>
          <w:lang w:eastAsia="zh-CN"/>
        </w:rPr>
        <w:t>，但在某些情况下，这可能会导致检测</w:t>
      </w:r>
      <w:r w:rsidRPr="00E25B11">
        <w:rPr>
          <w:rFonts w:asciiTheme="minorEastAsia" w:eastAsiaTheme="minorEastAsia" w:hAnsiTheme="minorEastAsia"/>
          <w:color w:val="292425"/>
          <w:w w:val="110"/>
          <w:lang w:eastAsia="zh-CN"/>
        </w:rPr>
        <w:t>真正写入电池的</w:t>
      </w:r>
      <w:r w:rsidRPr="00E25B11">
        <w:rPr>
          <w:rFonts w:asciiTheme="minorEastAsia" w:eastAsiaTheme="minorEastAsia" w:hAnsiTheme="minorEastAsia"/>
          <w:color w:val="292425"/>
          <w:w w:val="105"/>
          <w:lang w:eastAsia="zh-CN"/>
        </w:rPr>
        <w:t>访问时间增加</w:t>
      </w:r>
      <w:r w:rsidRPr="00E25B11">
        <w:rPr>
          <w:rFonts w:asciiTheme="minorEastAsia" w:eastAsiaTheme="minorEastAsia" w:hAnsiTheme="minorEastAsia"/>
          <w:color w:val="292425"/>
          <w:w w:val="110"/>
          <w:lang w:eastAsia="zh-CN"/>
        </w:rPr>
        <w:t>。</w:t>
      </w:r>
    </w:p>
    <w:p w:rsidR="00F36D2C" w:rsidRPr="00E25B11" w:rsidRDefault="00E34703" w:rsidP="00E25B11">
      <w:pPr>
        <w:pStyle w:val="a3"/>
        <w:spacing w:before="7"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一般来说，访问时间会随着读出电流的减少而增加，而这种情况发生的速度对于确定电路级别的寿命也很重要。在一些闪存技术中，通过增加擦除时间和/或擦除电压，迫使窗口尽可能长地保持开放。在这样的方案中，电路级的耐用性被最大化，以接近氧化物的磨损。</w:t>
      </w:r>
    </w:p>
    <w:p w:rsidR="00ED6191" w:rsidRPr="00E25B11" w:rsidRDefault="00ED6191" w:rsidP="00E25B11">
      <w:pPr>
        <w:pStyle w:val="a3"/>
        <w:spacing w:before="2" w:line="360" w:lineRule="auto"/>
        <w:rPr>
          <w:rFonts w:asciiTheme="minorEastAsia" w:eastAsiaTheme="minorEastAsia" w:hAnsiTheme="minorEastAsia"/>
          <w:sz w:val="21"/>
          <w:lang w:eastAsia="zh-CN"/>
        </w:rPr>
      </w:pPr>
    </w:p>
    <w:p w:rsidR="00F36D2C" w:rsidRPr="0056646E" w:rsidRDefault="0056646E" w:rsidP="0056646E">
      <w:pPr>
        <w:tabs>
          <w:tab w:val="left" w:pos="1292"/>
        </w:tabs>
        <w:spacing w:line="360" w:lineRule="auto"/>
        <w:rPr>
          <w:rFonts w:asciiTheme="minorEastAsia" w:eastAsiaTheme="minorEastAsia" w:hAnsiTheme="minorEastAsia"/>
          <w:color w:val="292425"/>
          <w:sz w:val="20"/>
          <w:lang w:eastAsia="zh-CN"/>
        </w:rPr>
      </w:pPr>
      <w:r>
        <w:rPr>
          <w:rFonts w:asciiTheme="minorEastAsia" w:eastAsiaTheme="minorEastAsia" w:hAnsiTheme="minorEastAsia" w:hint="eastAsia"/>
          <w:b/>
          <w:i/>
          <w:color w:val="292425"/>
          <w:w w:val="105"/>
          <w:sz w:val="20"/>
          <w:lang w:eastAsia="zh-CN"/>
        </w:rPr>
        <w:t xml:space="preserve">     </w:t>
      </w:r>
      <w:r w:rsidR="00E34703" w:rsidRPr="0056646E">
        <w:rPr>
          <w:rFonts w:asciiTheme="minorEastAsia" w:eastAsiaTheme="minorEastAsia" w:hAnsiTheme="minorEastAsia" w:hint="eastAsia"/>
          <w:b/>
          <w:i/>
          <w:color w:val="292425"/>
          <w:w w:val="105"/>
          <w:sz w:val="20"/>
          <w:lang w:eastAsia="zh-CN"/>
        </w:rPr>
        <w:t xml:space="preserve">4.2.2.6 </w:t>
      </w:r>
      <w:r w:rsidR="005D30B5">
        <w:rPr>
          <w:rFonts w:asciiTheme="minorEastAsia" w:eastAsiaTheme="minorEastAsia" w:hAnsiTheme="minorEastAsia" w:hint="eastAsia"/>
          <w:b/>
          <w:i/>
          <w:color w:val="292425"/>
          <w:w w:val="105"/>
          <w:sz w:val="20"/>
          <w:lang w:eastAsia="zh-CN"/>
        </w:rPr>
        <w:t>数据存储</w:t>
      </w:r>
      <w:r w:rsidR="00E34703" w:rsidRPr="0056646E">
        <w:rPr>
          <w:rFonts w:asciiTheme="minorEastAsia" w:eastAsiaTheme="minorEastAsia" w:hAnsiTheme="minorEastAsia"/>
          <w:b/>
          <w:i/>
          <w:color w:val="292425"/>
          <w:w w:val="105"/>
          <w:sz w:val="20"/>
          <w:lang w:eastAsia="zh-CN"/>
        </w:rPr>
        <w:t>。</w:t>
      </w:r>
      <w:r w:rsidR="00E34703" w:rsidRPr="0056646E">
        <w:rPr>
          <w:rFonts w:eastAsiaTheme="minorEastAsia"/>
          <w:color w:val="292425"/>
          <w:w w:val="110"/>
          <w:sz w:val="20"/>
          <w:lang w:eastAsia="zh-CN"/>
        </w:rPr>
        <w:t>ﬂ</w:t>
      </w:r>
      <w:r w:rsidR="00E34703" w:rsidRPr="0056646E">
        <w:rPr>
          <w:rFonts w:asciiTheme="minorEastAsia" w:eastAsiaTheme="minorEastAsia" w:hAnsiTheme="minorEastAsia"/>
          <w:color w:val="292425"/>
          <w:w w:val="110"/>
          <w:sz w:val="20"/>
          <w:lang w:eastAsia="zh-CN"/>
        </w:rPr>
        <w:t>oating-gate类型的</w:t>
      </w:r>
      <w:r w:rsidR="00E34703" w:rsidRPr="0056646E">
        <w:rPr>
          <w:rFonts w:asciiTheme="minorEastAsia" w:eastAsiaTheme="minorEastAsia" w:hAnsiTheme="minorEastAsia"/>
          <w:color w:val="292425"/>
          <w:w w:val="105"/>
          <w:sz w:val="20"/>
          <w:lang w:eastAsia="zh-CN"/>
        </w:rPr>
        <w:t>非易失性存储器的最基本要求</w:t>
      </w:r>
      <w:r w:rsidR="00E34703" w:rsidRPr="0056646E">
        <w:rPr>
          <w:rFonts w:asciiTheme="minorEastAsia" w:eastAsiaTheme="minorEastAsia" w:hAnsiTheme="minorEastAsia"/>
          <w:color w:val="292425"/>
          <w:w w:val="110"/>
          <w:sz w:val="20"/>
          <w:lang w:eastAsia="zh-CN"/>
        </w:rPr>
        <w:t>是在没有外部电源的情况下能够包含其信息。因此，电荷保持可以被定义为</w:t>
      </w:r>
      <w:r>
        <w:rPr>
          <w:rFonts w:asciiTheme="minorEastAsia" w:eastAsiaTheme="minorEastAsia" w:hAnsiTheme="minorEastAsia"/>
          <w:color w:val="292425"/>
          <w:w w:val="110"/>
          <w:sz w:val="20"/>
          <w:lang w:eastAsia="zh-CN"/>
        </w:rPr>
        <w:t xml:space="preserve"> </w:t>
      </w:r>
      <w:r>
        <w:rPr>
          <w:rFonts w:asciiTheme="minorEastAsia" w:eastAsiaTheme="minorEastAsia" w:hAnsiTheme="minorEastAsia" w:hint="eastAsia"/>
          <w:color w:val="292425"/>
          <w:w w:val="110"/>
          <w:sz w:val="20"/>
          <w:lang w:eastAsia="zh-CN"/>
        </w:rPr>
        <w:t>“</w:t>
      </w:r>
      <w:r w:rsidR="00E34703" w:rsidRPr="0056646E">
        <w:rPr>
          <w:rFonts w:asciiTheme="minorEastAsia" w:eastAsiaTheme="minorEastAsia" w:hAnsiTheme="minorEastAsia"/>
          <w:color w:val="292425"/>
          <w:w w:val="110"/>
          <w:sz w:val="20"/>
          <w:lang w:eastAsia="zh-CN"/>
        </w:rPr>
        <w:t>在存储条件下长时间保持有效数据的能力</w:t>
      </w:r>
      <w:r>
        <w:rPr>
          <w:rFonts w:asciiTheme="minorEastAsia" w:eastAsiaTheme="minorEastAsia" w:hAnsiTheme="minorEastAsia" w:hint="eastAsia"/>
          <w:color w:val="292425"/>
          <w:w w:val="110"/>
          <w:sz w:val="20"/>
          <w:lang w:eastAsia="zh-CN"/>
        </w:rPr>
        <w:t>”</w:t>
      </w:r>
      <w:r w:rsidR="00E34703" w:rsidRPr="0056646E">
        <w:rPr>
          <w:rFonts w:asciiTheme="minorEastAsia" w:eastAsiaTheme="minorEastAsia" w:hAnsiTheme="minorEastAsia"/>
          <w:color w:val="292425"/>
          <w:w w:val="110"/>
          <w:sz w:val="20"/>
          <w:lang w:eastAsia="zh-CN"/>
        </w:rPr>
        <w:t>。</w:t>
      </w:r>
    </w:p>
    <w:p w:rsidR="00F36D2C" w:rsidRPr="00E25B11" w:rsidRDefault="00E34703" w:rsidP="00E25B11">
      <w:pPr>
        <w:pStyle w:val="a3"/>
        <w:spacing w:before="2"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在电池层面上，所谓的内在保留是指在没有应用外部偏置电压的情况下保留电荷的能力。这通常是通过监测高温下的阈值电压窗口与存储时间来表征的。在实践中，使用</w:t>
      </w:r>
      <w:r w:rsidRPr="00E25B11">
        <w:rPr>
          <w:rFonts w:asciiTheme="minorEastAsia" w:eastAsiaTheme="minorEastAsia" w:hAnsiTheme="minorEastAsia"/>
          <w:i/>
          <w:color w:val="292425"/>
          <w:w w:val="105"/>
          <w:lang w:eastAsia="zh-CN"/>
        </w:rPr>
        <w:t>温度加速测试</w:t>
      </w:r>
      <w:r w:rsidRPr="00E25B11">
        <w:rPr>
          <w:rFonts w:asciiTheme="minorEastAsia" w:eastAsiaTheme="minorEastAsia" w:hAnsiTheme="minorEastAsia"/>
          <w:color w:val="292425"/>
          <w:w w:val="105"/>
          <w:lang w:eastAsia="zh-CN"/>
        </w:rPr>
        <w:t>，这意味着通过使用升高的测试温度（通常为250至300°C）来增强电荷损耗。与给定的阈值电压转变相对应的烘烤时间显示为绝对温度的倒数的函数。图4.5显示了这样一个对数（时间）与1/</w:t>
      </w:r>
      <w:r w:rsidRPr="00E25B11">
        <w:rPr>
          <w:rFonts w:asciiTheme="minorEastAsia" w:eastAsiaTheme="minorEastAsia" w:hAnsiTheme="minorEastAsia"/>
          <w:i/>
          <w:color w:val="292425"/>
          <w:w w:val="105"/>
          <w:lang w:eastAsia="zh-CN"/>
        </w:rPr>
        <w:t>T的</w:t>
      </w:r>
      <w:r w:rsidRPr="00E25B11">
        <w:rPr>
          <w:rFonts w:asciiTheme="minorEastAsia" w:eastAsiaTheme="minorEastAsia" w:hAnsiTheme="minorEastAsia"/>
          <w:color w:val="292425"/>
          <w:w w:val="105"/>
          <w:lang w:eastAsia="zh-CN"/>
        </w:rPr>
        <w:t>结果，这被称为</w:t>
      </w:r>
      <w:r w:rsidRPr="00E25B11">
        <w:rPr>
          <w:rFonts w:asciiTheme="minorEastAsia" w:eastAsiaTheme="minorEastAsia" w:hAnsiTheme="minorEastAsia"/>
          <w:i/>
          <w:color w:val="292425"/>
          <w:w w:val="105"/>
          <w:lang w:eastAsia="zh-CN"/>
        </w:rPr>
        <w:t>阿伦纽斯图</w:t>
      </w:r>
      <w:r w:rsidRPr="00E25B11">
        <w:rPr>
          <w:rFonts w:asciiTheme="minorEastAsia" w:eastAsiaTheme="minorEastAsia" w:hAnsiTheme="minorEastAsia"/>
          <w:color w:val="292425"/>
          <w:w w:val="105"/>
          <w:lang w:eastAsia="zh-CN"/>
        </w:rPr>
        <w:t>。根据实际经验，我们知道这种关系很好地描述了电荷损失机制的温度依赖性。这使得在高</w:t>
      </w:r>
      <w:r w:rsidR="0056646E">
        <w:rPr>
          <w:rFonts w:asciiTheme="minorEastAsia" w:eastAsiaTheme="minorEastAsia" w:hAnsiTheme="minorEastAsia"/>
          <w:color w:val="292425"/>
          <w:w w:val="105"/>
          <w:lang w:eastAsia="zh-CN"/>
        </w:rPr>
        <w:t>温下取得的数据可以被额外地用于预测在室温或工作温度下会发生什么</w:t>
      </w:r>
      <w:r w:rsidR="0056646E">
        <w:rPr>
          <w:rFonts w:asciiTheme="minorEastAsia" w:eastAsiaTheme="minorEastAsia" w:hAnsiTheme="minorEastAsia" w:hint="eastAsia"/>
          <w:color w:val="292425"/>
          <w:w w:val="105"/>
          <w:lang w:eastAsia="zh-CN"/>
        </w:rPr>
        <w:t>。</w:t>
      </w:r>
      <w:r w:rsidRPr="00E25B11">
        <w:rPr>
          <w:rFonts w:asciiTheme="minorEastAsia" w:eastAsiaTheme="minorEastAsia" w:hAnsiTheme="minorEastAsia"/>
          <w:color w:val="292425"/>
          <w:w w:val="105"/>
          <w:lang w:eastAsia="zh-CN"/>
        </w:rPr>
        <w:t>如果标点是1/</w:t>
      </w:r>
      <w:r w:rsidRPr="00E25B11">
        <w:rPr>
          <w:rFonts w:asciiTheme="minorEastAsia" w:eastAsiaTheme="minorEastAsia" w:hAnsiTheme="minorEastAsia"/>
          <w:i/>
          <w:color w:val="292425"/>
          <w:w w:val="105"/>
          <w:lang w:eastAsia="zh-CN"/>
        </w:rPr>
        <w:t>kT</w:t>
      </w:r>
      <w:r w:rsidRPr="00E25B11">
        <w:rPr>
          <w:rFonts w:asciiTheme="minorEastAsia" w:eastAsiaTheme="minorEastAsia" w:hAnsiTheme="minorEastAsia"/>
          <w:color w:val="292425"/>
          <w:w w:val="105"/>
          <w:lang w:eastAsia="zh-CN"/>
        </w:rPr>
        <w:t>（</w:t>
      </w:r>
      <w:r w:rsidRPr="00E25B11">
        <w:rPr>
          <w:rFonts w:asciiTheme="minorEastAsia" w:eastAsiaTheme="minorEastAsia" w:hAnsiTheme="minorEastAsia"/>
          <w:i/>
          <w:color w:val="292425"/>
          <w:w w:val="105"/>
          <w:lang w:eastAsia="zh-CN"/>
        </w:rPr>
        <w:t>k</w:t>
      </w:r>
      <w:r w:rsidRPr="00E25B11">
        <w:rPr>
          <w:rFonts w:asciiTheme="minorEastAsia" w:eastAsiaTheme="minorEastAsia" w:hAnsiTheme="minorEastAsia"/>
          <w:color w:val="292425"/>
          <w:w w:val="105"/>
          <w:lang w:eastAsia="zh-CN"/>
        </w:rPr>
        <w:t>为玻尔兹曼常数），该曲线的斜率等于所考虑的测试温度范围内主导电荷损失机制的活化能</w:t>
      </w:r>
      <w:r w:rsidRPr="00E25B11">
        <w:rPr>
          <w:rFonts w:asciiTheme="minorEastAsia" w:eastAsiaTheme="minorEastAsia" w:hAnsiTheme="minorEastAsia"/>
          <w:i/>
          <w:color w:val="292425"/>
          <w:w w:val="105"/>
          <w:lang w:eastAsia="zh-CN"/>
        </w:rPr>
        <w:t>E</w:t>
      </w:r>
      <w:r w:rsidRPr="00E25B11">
        <w:rPr>
          <w:rFonts w:asciiTheme="minorEastAsia" w:eastAsiaTheme="minorEastAsia" w:hAnsiTheme="minorEastAsia"/>
          <w:i/>
          <w:color w:val="292425"/>
          <w:w w:val="105"/>
          <w:vertAlign w:val="subscript"/>
          <w:lang w:eastAsia="zh-CN"/>
        </w:rPr>
        <w:t>A</w:t>
      </w:r>
      <w:r w:rsidRPr="00E25B11">
        <w:rPr>
          <w:rFonts w:asciiTheme="minorEastAsia" w:eastAsiaTheme="minorEastAsia" w:hAnsiTheme="minorEastAsia"/>
          <w:color w:val="292425"/>
          <w:w w:val="105"/>
          <w:lang w:eastAsia="zh-CN"/>
        </w:rPr>
        <w:t xml:space="preserve"> 。在数学上。</w:t>
      </w:r>
    </w:p>
    <w:p w:rsidR="00ED6191" w:rsidRPr="00E25B11" w:rsidRDefault="00ED6191" w:rsidP="00E25B11">
      <w:pPr>
        <w:pStyle w:val="a3"/>
        <w:spacing w:before="4" w:line="360" w:lineRule="auto"/>
        <w:rPr>
          <w:rFonts w:asciiTheme="minorEastAsia" w:eastAsiaTheme="minorEastAsia" w:hAnsiTheme="minorEastAsia"/>
          <w:sz w:val="19"/>
          <w:lang w:eastAsia="zh-CN"/>
        </w:rPr>
      </w:pPr>
    </w:p>
    <w:p w:rsidR="00F36D2C" w:rsidRPr="00E25B11" w:rsidRDefault="00E34703" w:rsidP="0056646E">
      <w:pPr>
        <w:tabs>
          <w:tab w:val="left" w:pos="6914"/>
        </w:tabs>
        <w:spacing w:line="360" w:lineRule="auto"/>
        <w:jc w:val="center"/>
        <w:rPr>
          <w:rFonts w:asciiTheme="minorEastAsia" w:eastAsiaTheme="minorEastAsia" w:hAnsiTheme="minorEastAsia"/>
          <w:sz w:val="20"/>
          <w:lang w:eastAsia="zh-CN"/>
        </w:rPr>
      </w:pPr>
      <w:r w:rsidRPr="00E25B11">
        <w:rPr>
          <w:rFonts w:asciiTheme="minorEastAsia" w:eastAsiaTheme="minorEastAsia" w:hAnsiTheme="minorEastAsia"/>
          <w:i/>
          <w:w w:val="105"/>
          <w:sz w:val="20"/>
          <w:lang w:eastAsia="zh-CN"/>
        </w:rPr>
        <w:t>t</w:t>
      </w:r>
      <w:r w:rsidRPr="00E25B11">
        <w:rPr>
          <w:rFonts w:asciiTheme="minorEastAsia" w:eastAsiaTheme="minorEastAsia" w:hAnsiTheme="minorEastAsia"/>
          <w:w w:val="105"/>
          <w:sz w:val="20"/>
          <w:vertAlign w:val="subscript"/>
          <w:lang w:eastAsia="zh-CN"/>
        </w:rPr>
        <w:t></w:t>
      </w:r>
      <w:r w:rsidRPr="00E25B11">
        <w:rPr>
          <w:rFonts w:asciiTheme="minorEastAsia" w:eastAsiaTheme="minorEastAsia" w:hAnsiTheme="minorEastAsia"/>
          <w:i/>
          <w:w w:val="105"/>
          <w:sz w:val="20"/>
          <w:vertAlign w:val="subscript"/>
          <w:lang w:eastAsia="zh-CN"/>
        </w:rPr>
        <w:t>V</w:t>
      </w:r>
      <w:r w:rsidRPr="00E25B11">
        <w:rPr>
          <w:rFonts w:asciiTheme="minorEastAsia" w:eastAsiaTheme="minorEastAsia" w:hAnsiTheme="minorEastAsia"/>
          <w:i/>
          <w:w w:val="105"/>
          <w:position w:val="-4"/>
          <w:sz w:val="10"/>
          <w:lang w:eastAsia="zh-CN"/>
        </w:rPr>
        <w:t xml:space="preserve"> t</w:t>
      </w:r>
      <w:r w:rsidRPr="00E25B11">
        <w:rPr>
          <w:rFonts w:asciiTheme="minorEastAsia" w:eastAsiaTheme="minorEastAsia" w:hAnsiTheme="minorEastAsia"/>
          <w:i/>
          <w:spacing w:val="22"/>
          <w:w w:val="105"/>
          <w:position w:val="-4"/>
          <w:sz w:val="10"/>
          <w:lang w:eastAsia="zh-CN"/>
        </w:rPr>
        <w:t xml:space="preserve"> </w:t>
      </w:r>
      <w:r w:rsidRPr="00E25B11">
        <w:rPr>
          <w:rFonts w:ascii="Lucida Sans Unicode" w:eastAsiaTheme="minorEastAsia" w:hAnsi="Lucida Sans Unicode"/>
          <w:sz w:val="20"/>
          <w:lang w:eastAsia="zh-CN"/>
        </w:rPr>
        <w:t>∼</w:t>
      </w:r>
      <w:r w:rsidRPr="00E25B11">
        <w:rPr>
          <w:rFonts w:asciiTheme="minorEastAsia" w:eastAsiaTheme="minorEastAsia" w:hAnsiTheme="minorEastAsia"/>
          <w:sz w:val="20"/>
          <w:lang w:eastAsia="zh-CN"/>
        </w:rPr>
        <w:t xml:space="preserve"> </w:t>
      </w:r>
      <w:r w:rsidRPr="00E25B11">
        <w:rPr>
          <w:rFonts w:asciiTheme="minorEastAsia" w:eastAsiaTheme="minorEastAsia" w:hAnsiTheme="minorEastAsia"/>
          <w:w w:val="105"/>
          <w:sz w:val="20"/>
          <w:lang w:eastAsia="zh-CN"/>
        </w:rPr>
        <w:t>exp</w:t>
      </w:r>
      <w:r w:rsidR="0056646E">
        <w:rPr>
          <w:rFonts w:asciiTheme="minorEastAsia" w:eastAsiaTheme="minorEastAsia" w:hAnsiTheme="minorEastAsia" w:hint="eastAsia"/>
          <w:w w:val="105"/>
          <w:sz w:val="20"/>
          <w:lang w:eastAsia="zh-CN"/>
        </w:rPr>
        <w:t xml:space="preserve">( </w:t>
      </w:r>
      <w:r w:rsidRPr="00E25B11">
        <w:rPr>
          <w:rFonts w:asciiTheme="minorEastAsia" w:eastAsiaTheme="minorEastAsia" w:hAnsiTheme="minorEastAsia"/>
          <w:i/>
          <w:w w:val="105"/>
          <w:sz w:val="20"/>
          <w:lang w:eastAsia="zh-CN"/>
        </w:rPr>
        <w:t>E</w:t>
      </w:r>
      <w:r w:rsidRPr="00E25B11">
        <w:rPr>
          <w:rFonts w:asciiTheme="minorEastAsia" w:eastAsiaTheme="minorEastAsia" w:hAnsiTheme="minorEastAsia"/>
          <w:i/>
          <w:w w:val="105"/>
          <w:sz w:val="20"/>
          <w:vertAlign w:val="subscript"/>
          <w:lang w:eastAsia="zh-CN"/>
        </w:rPr>
        <w:t>A</w:t>
      </w:r>
      <w:r w:rsidRPr="00E25B11">
        <w:rPr>
          <w:rFonts w:asciiTheme="minorEastAsia" w:eastAsiaTheme="minorEastAsia" w:hAnsiTheme="minorEastAsia"/>
          <w:w w:val="105"/>
          <w:sz w:val="20"/>
          <w:lang w:eastAsia="zh-CN"/>
        </w:rPr>
        <w:t xml:space="preserve"> / </w:t>
      </w:r>
      <w:r w:rsidRPr="00E25B11">
        <w:rPr>
          <w:rFonts w:asciiTheme="minorEastAsia" w:eastAsiaTheme="minorEastAsia" w:hAnsiTheme="minorEastAsia"/>
          <w:i/>
          <w:w w:val="105"/>
          <w:sz w:val="20"/>
          <w:lang w:eastAsia="zh-CN"/>
        </w:rPr>
        <w:t>kT</w:t>
      </w:r>
      <w:r w:rsidR="0056646E">
        <w:rPr>
          <w:rFonts w:asciiTheme="minorEastAsia" w:eastAsiaTheme="minorEastAsia" w:hAnsiTheme="minorEastAsia" w:hint="eastAsia"/>
          <w:w w:val="105"/>
          <w:sz w:val="20"/>
          <w:lang w:eastAsia="zh-CN"/>
        </w:rPr>
        <w:t xml:space="preserve"> ) </w:t>
      </w:r>
      <w:r w:rsidRPr="00E25B11">
        <w:rPr>
          <w:rFonts w:asciiTheme="minorEastAsia" w:eastAsiaTheme="minorEastAsia" w:hAnsiTheme="minorEastAsia"/>
          <w:color w:val="292425"/>
          <w:w w:val="105"/>
          <w:sz w:val="20"/>
          <w:lang w:eastAsia="zh-CN"/>
        </w:rPr>
        <w:t>(4.1)</w:t>
      </w:r>
    </w:p>
    <w:p w:rsidR="00F36D2C" w:rsidRPr="00E25B11" w:rsidRDefault="00E34703" w:rsidP="00E25B11">
      <w:pPr>
        <w:pStyle w:val="a3"/>
        <w:spacing w:before="202"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表4.1总结了一些典型的电荷损失机制及其相关的活化能。现在对表4.1中列出的机制进行简要</w:t>
      </w:r>
      <w:r w:rsidRPr="00E25B11">
        <w:rPr>
          <w:rFonts w:asciiTheme="minorEastAsia" w:eastAsiaTheme="minorEastAsia" w:hAnsiTheme="minorEastAsia"/>
          <w:color w:val="292425"/>
          <w:spacing w:val="25"/>
          <w:w w:val="105"/>
          <w:lang w:eastAsia="zh-CN"/>
        </w:rPr>
        <w:t>的</w:t>
      </w:r>
      <w:r w:rsidRPr="00E25B11">
        <w:rPr>
          <w:rFonts w:asciiTheme="minorEastAsia" w:eastAsiaTheme="minorEastAsia" w:hAnsiTheme="minorEastAsia"/>
          <w:color w:val="292425"/>
          <w:w w:val="105"/>
          <w:lang w:eastAsia="zh-CN"/>
        </w:rPr>
        <w:t>讨论。更多细节，我们参考相关的参考文献。在最常见的电荷损失机制中，</w:t>
      </w:r>
      <w:r w:rsidRPr="00E25B11">
        <w:rPr>
          <w:rFonts w:asciiTheme="minorEastAsia" w:eastAsiaTheme="minorEastAsia" w:hAnsiTheme="minorEastAsia"/>
          <w:i/>
          <w:color w:val="292425"/>
          <w:w w:val="105"/>
          <w:lang w:eastAsia="zh-CN"/>
        </w:rPr>
        <w:t>内在电荷损失</w:t>
      </w:r>
      <w:r w:rsidRPr="00E25B11">
        <w:rPr>
          <w:rFonts w:asciiTheme="minorEastAsia" w:eastAsiaTheme="minorEastAsia" w:hAnsiTheme="minorEastAsia"/>
          <w:color w:val="292425"/>
          <w:w w:val="105"/>
          <w:lang w:eastAsia="zh-CN"/>
        </w:rPr>
        <w:t>具有最高的活化能。在这种情况下，本征</w:t>
      </w:r>
      <w:r w:rsidRPr="00E25B11">
        <w:rPr>
          <w:rFonts w:asciiTheme="minorEastAsia" w:eastAsiaTheme="minorEastAsia" w:hAnsiTheme="minorEastAsia"/>
          <w:i/>
          <w:color w:val="292425"/>
          <w:w w:val="105"/>
          <w:lang w:eastAsia="zh-CN"/>
        </w:rPr>
        <w:t>电荷损耗是</w:t>
      </w:r>
      <w:r w:rsidRPr="00E25B11">
        <w:rPr>
          <w:rFonts w:asciiTheme="minorEastAsia" w:eastAsiaTheme="minorEastAsia" w:hAnsiTheme="minorEastAsia"/>
          <w:color w:val="292425"/>
          <w:w w:val="105"/>
          <w:lang w:eastAsia="zh-CN"/>
        </w:rPr>
        <w:t>指储存的电子实际跳过多晶硅栅极和（隧道）氧化物之间的物理屏障。这通常显示出约1.4eV的激活能，有时也会出现这种情况</w:t>
      </w:r>
      <w:r w:rsidR="005D30B5">
        <w:rPr>
          <w:rFonts w:asciiTheme="minorEastAsia" w:eastAsiaTheme="minorEastAsia" w:hAnsiTheme="minorEastAsia" w:hint="eastAsia"/>
          <w:color w:val="292425"/>
          <w:w w:val="105"/>
          <w:lang w:eastAsia="zh-CN"/>
        </w:rPr>
        <w:t>，</w:t>
      </w:r>
    </w:p>
    <w:p w:rsidR="00ED6191" w:rsidRDefault="00ED6191" w:rsidP="00E25B11">
      <w:pPr>
        <w:spacing w:line="360" w:lineRule="auto"/>
        <w:jc w:val="both"/>
        <w:rPr>
          <w:rFonts w:asciiTheme="minorEastAsia" w:eastAsiaTheme="minorEastAsia" w:hAnsiTheme="minorEastAsia" w:hint="eastAsia"/>
          <w:lang w:eastAsia="zh-CN"/>
        </w:rPr>
      </w:pPr>
    </w:p>
    <w:p w:rsidR="0056646E" w:rsidRDefault="0056646E" w:rsidP="0056646E">
      <w:pPr>
        <w:spacing w:before="125" w:line="360" w:lineRule="auto"/>
        <w:jc w:val="center"/>
        <w:rPr>
          <w:rFonts w:asciiTheme="minorEastAsia" w:eastAsiaTheme="minorEastAsia" w:hAnsiTheme="minorEastAsia" w:hint="eastAsia"/>
          <w:color w:val="282526"/>
          <w:w w:val="105"/>
          <w:sz w:val="18"/>
          <w:u w:val="single" w:color="282526"/>
          <w:lang w:eastAsia="zh-CN"/>
        </w:rPr>
      </w:pPr>
      <w:r>
        <w:rPr>
          <w:rFonts w:asciiTheme="minorEastAsia" w:eastAsiaTheme="minorEastAsia" w:hAnsiTheme="minorEastAsia" w:hint="eastAsia"/>
          <w:noProof/>
          <w:color w:val="282526"/>
          <w:w w:val="105"/>
          <w:sz w:val="18"/>
          <w:u w:val="single" w:color="282526"/>
          <w:lang w:eastAsia="zh-CN"/>
        </w:rPr>
        <w:lastRenderedPageBreak/>
        <w:drawing>
          <wp:inline distT="0" distB="0" distL="0" distR="0">
            <wp:extent cx="2829038" cy="2597150"/>
            <wp:effectExtent l="19050" t="0" r="9412"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2829038" cy="2597150"/>
                    </a:xfrm>
                    <a:prstGeom prst="rect">
                      <a:avLst/>
                    </a:prstGeom>
                    <a:noFill/>
                    <a:ln w="9525">
                      <a:noFill/>
                      <a:miter lim="800000"/>
                      <a:headEnd/>
                      <a:tailEnd/>
                    </a:ln>
                  </pic:spPr>
                </pic:pic>
              </a:graphicData>
            </a:graphic>
          </wp:inline>
        </w:drawing>
      </w:r>
    </w:p>
    <w:p w:rsidR="00F36D2C" w:rsidRPr="00E25B11" w:rsidRDefault="00E34703" w:rsidP="0056646E">
      <w:pPr>
        <w:spacing w:before="125" w:line="360" w:lineRule="auto"/>
        <w:jc w:val="center"/>
        <w:rPr>
          <w:rFonts w:asciiTheme="minorEastAsia" w:eastAsiaTheme="minorEastAsia" w:hAnsiTheme="minorEastAsia"/>
          <w:sz w:val="16"/>
        </w:rPr>
      </w:pPr>
      <w:r w:rsidRPr="00E25B11">
        <w:rPr>
          <w:rFonts w:asciiTheme="minorEastAsia" w:eastAsiaTheme="minorEastAsia" w:hAnsiTheme="minorEastAsia"/>
          <w:color w:val="282526"/>
          <w:w w:val="105"/>
          <w:sz w:val="18"/>
          <w:u w:val="single" w:color="282526"/>
        </w:rPr>
        <w:t>图4.5.</w:t>
      </w:r>
      <w:r w:rsidRPr="00E25B11">
        <w:rPr>
          <w:rFonts w:ascii="Trebuchet MS" w:eastAsiaTheme="minorEastAsia" w:hAnsi="Trebuchet MS"/>
          <w:color w:val="282526"/>
          <w:w w:val="105"/>
          <w:sz w:val="16"/>
        </w:rPr>
        <w:t>ﬂ</w:t>
      </w:r>
      <w:r w:rsidRPr="00E25B11">
        <w:rPr>
          <w:rFonts w:asciiTheme="minorEastAsia" w:eastAsiaTheme="minorEastAsia" w:hAnsiTheme="minorEastAsia"/>
          <w:color w:val="282526"/>
          <w:w w:val="105"/>
          <w:sz w:val="16"/>
        </w:rPr>
        <w:t>oating-gate器件的Arrhenius图。</w:t>
      </w:r>
    </w:p>
    <w:p w:rsidR="00ED6191" w:rsidRPr="00E25B11" w:rsidRDefault="00ED6191" w:rsidP="00E25B11">
      <w:pPr>
        <w:pStyle w:val="a3"/>
        <w:spacing w:before="5" w:line="360" w:lineRule="auto"/>
        <w:rPr>
          <w:rFonts w:asciiTheme="minorEastAsia" w:eastAsiaTheme="minorEastAsia" w:hAnsiTheme="minorEastAsia"/>
          <w:sz w:val="24"/>
        </w:rPr>
      </w:pPr>
    </w:p>
    <w:p w:rsidR="00F36D2C" w:rsidRPr="00E25B11" w:rsidRDefault="00E34703" w:rsidP="005D30B5">
      <w:pPr>
        <w:pStyle w:val="a3"/>
        <w:spacing w:before="98" w:line="360" w:lineRule="auto"/>
        <w:jc w:val="center"/>
        <w:rPr>
          <w:rFonts w:asciiTheme="minorEastAsia" w:eastAsiaTheme="minorEastAsia" w:hAnsiTheme="minorEastAsia"/>
        </w:rPr>
      </w:pPr>
      <w:r w:rsidRPr="00E25B11">
        <w:rPr>
          <w:rFonts w:asciiTheme="minorEastAsia" w:eastAsiaTheme="minorEastAsia" w:hAnsiTheme="minorEastAsia"/>
          <w:color w:val="282526"/>
          <w:spacing w:val="16"/>
          <w:w w:val="85"/>
        </w:rPr>
        <w:t>表</w:t>
      </w:r>
      <w:r w:rsidRPr="00E25B11">
        <w:rPr>
          <w:rFonts w:asciiTheme="minorEastAsia" w:eastAsiaTheme="minorEastAsia" w:hAnsiTheme="minorEastAsia"/>
          <w:color w:val="282526"/>
          <w:w w:val="85"/>
        </w:rPr>
        <w:t>4.1.</w:t>
      </w:r>
      <w:r w:rsidRPr="00E25B11">
        <w:rPr>
          <w:rFonts w:asciiTheme="minorEastAsia" w:eastAsiaTheme="minorEastAsia" w:hAnsiTheme="minorEastAsia"/>
          <w:color w:val="282526"/>
          <w:w w:val="95"/>
        </w:rPr>
        <w:t>文献中报道</w:t>
      </w:r>
      <w:r w:rsidRPr="00E25B11">
        <w:rPr>
          <w:rFonts w:asciiTheme="minorEastAsia" w:eastAsiaTheme="minorEastAsia" w:hAnsiTheme="minorEastAsia"/>
          <w:color w:val="282526"/>
          <w:w w:val="85"/>
        </w:rPr>
        <w:t>的部分电荷损失机制和相关的活化能</w:t>
      </w:r>
    </w:p>
    <w:p w:rsidR="00ED6191" w:rsidRPr="00E25B11" w:rsidRDefault="00ED6191" w:rsidP="00E25B11">
      <w:pPr>
        <w:pStyle w:val="a3"/>
        <w:spacing w:before="11" w:line="360" w:lineRule="auto"/>
        <w:rPr>
          <w:rFonts w:asciiTheme="minorEastAsia" w:eastAsiaTheme="minorEastAsia" w:hAnsiTheme="minorEastAsia"/>
          <w:sz w:val="5"/>
        </w:rPr>
      </w:pPr>
    </w:p>
    <w:tbl>
      <w:tblPr>
        <w:tblStyle w:val="TableNormal"/>
        <w:tblW w:w="0" w:type="auto"/>
        <w:jc w:val="center"/>
        <w:tblInd w:w="1207" w:type="dxa"/>
        <w:tblLayout w:type="fixed"/>
        <w:tblLook w:val="01E0"/>
      </w:tblPr>
      <w:tblGrid>
        <w:gridCol w:w="2603"/>
        <w:gridCol w:w="2716"/>
        <w:gridCol w:w="1882"/>
      </w:tblGrid>
      <w:tr w:rsidR="00ED6191" w:rsidRPr="00E25B11" w:rsidTr="005D30B5">
        <w:trPr>
          <w:trHeight w:val="351"/>
          <w:jc w:val="center"/>
        </w:trPr>
        <w:tc>
          <w:tcPr>
            <w:tcW w:w="2603" w:type="dxa"/>
            <w:tcBorders>
              <w:top w:val="single" w:sz="8" w:space="0" w:color="282526"/>
              <w:bottom w:val="single" w:sz="8" w:space="0" w:color="282526"/>
            </w:tcBorders>
          </w:tcPr>
          <w:p w:rsidR="00F36D2C" w:rsidRPr="00E25B11" w:rsidRDefault="00E34703" w:rsidP="00E25B11">
            <w:pPr>
              <w:pStyle w:val="TableParagraph"/>
              <w:spacing w:before="73" w:line="360" w:lineRule="auto"/>
              <w:rPr>
                <w:rFonts w:asciiTheme="minorEastAsia" w:eastAsiaTheme="minorEastAsia" w:hAnsiTheme="minorEastAsia"/>
                <w:sz w:val="18"/>
              </w:rPr>
            </w:pPr>
            <w:r w:rsidRPr="00E25B11">
              <w:rPr>
                <w:rFonts w:asciiTheme="minorEastAsia" w:eastAsiaTheme="minorEastAsia" w:hAnsiTheme="minorEastAsia"/>
                <w:color w:val="282526"/>
                <w:w w:val="110"/>
                <w:sz w:val="18"/>
              </w:rPr>
              <w:t>失败模式</w:t>
            </w:r>
          </w:p>
        </w:tc>
        <w:tc>
          <w:tcPr>
            <w:tcW w:w="2716" w:type="dxa"/>
            <w:tcBorders>
              <w:top w:val="single" w:sz="8" w:space="0" w:color="282526"/>
              <w:bottom w:val="single" w:sz="8" w:space="0" w:color="282526"/>
            </w:tcBorders>
          </w:tcPr>
          <w:p w:rsidR="00F36D2C" w:rsidRPr="00E25B11" w:rsidRDefault="00E34703" w:rsidP="00E25B11">
            <w:pPr>
              <w:pStyle w:val="TableParagraph"/>
              <w:spacing w:before="73"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w w:val="110"/>
                <w:sz w:val="18"/>
              </w:rPr>
              <w:t>活化能（eV）</w:t>
            </w:r>
          </w:p>
        </w:tc>
        <w:tc>
          <w:tcPr>
            <w:tcW w:w="1882" w:type="dxa"/>
            <w:tcBorders>
              <w:top w:val="single" w:sz="8" w:space="0" w:color="282526"/>
              <w:bottom w:val="single" w:sz="8" w:space="0" w:color="282526"/>
            </w:tcBorders>
          </w:tcPr>
          <w:p w:rsidR="00F36D2C" w:rsidRPr="00E25B11" w:rsidRDefault="00E34703" w:rsidP="00E25B11">
            <w:pPr>
              <w:pStyle w:val="TableParagraph"/>
              <w:spacing w:before="73" w:line="360" w:lineRule="auto"/>
              <w:rPr>
                <w:rFonts w:asciiTheme="minorEastAsia" w:eastAsiaTheme="minorEastAsia" w:hAnsiTheme="minorEastAsia"/>
                <w:sz w:val="18"/>
              </w:rPr>
            </w:pPr>
            <w:r w:rsidRPr="00E25B11">
              <w:rPr>
                <w:rFonts w:asciiTheme="minorEastAsia" w:eastAsiaTheme="minorEastAsia" w:hAnsiTheme="minorEastAsia"/>
                <w:color w:val="282526"/>
                <w:w w:val="110"/>
                <w:sz w:val="18"/>
              </w:rPr>
              <w:t>参考资料</w:t>
            </w:r>
          </w:p>
        </w:tc>
      </w:tr>
      <w:tr w:rsidR="00ED6191" w:rsidRPr="00E25B11" w:rsidTr="005D30B5">
        <w:trPr>
          <w:trHeight w:val="287"/>
          <w:jc w:val="center"/>
        </w:trPr>
        <w:tc>
          <w:tcPr>
            <w:tcW w:w="2603" w:type="dxa"/>
            <w:tcBorders>
              <w:top w:val="single" w:sz="8" w:space="0" w:color="282526"/>
            </w:tcBorders>
          </w:tcPr>
          <w:p w:rsidR="00F36D2C" w:rsidRPr="00E25B11" w:rsidRDefault="00E34703" w:rsidP="00E25B11">
            <w:pPr>
              <w:pStyle w:val="TableParagraph"/>
              <w:spacing w:before="73"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本质上的电荷损失</w:t>
            </w:r>
          </w:p>
        </w:tc>
        <w:tc>
          <w:tcPr>
            <w:tcW w:w="2716" w:type="dxa"/>
            <w:tcBorders>
              <w:top w:val="single" w:sz="8" w:space="0" w:color="282526"/>
            </w:tcBorders>
          </w:tcPr>
          <w:p w:rsidR="00F36D2C" w:rsidRPr="00E25B11" w:rsidRDefault="00E34703" w:rsidP="00E25B11">
            <w:pPr>
              <w:pStyle w:val="TableParagraph"/>
              <w:spacing w:before="73"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sz w:val="18"/>
              </w:rPr>
              <w:t>1.4</w:t>
            </w:r>
          </w:p>
        </w:tc>
        <w:tc>
          <w:tcPr>
            <w:tcW w:w="1882" w:type="dxa"/>
            <w:tcBorders>
              <w:top w:val="single" w:sz="8" w:space="0" w:color="282526"/>
            </w:tcBorders>
          </w:tcPr>
          <w:p w:rsidR="00F36D2C" w:rsidRPr="00E25B11" w:rsidRDefault="00E34703" w:rsidP="00E25B11">
            <w:pPr>
              <w:pStyle w:val="TableParagraph"/>
              <w:spacing w:before="73"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新纳-IRPS80 [5]</w:t>
            </w:r>
          </w:p>
        </w:tc>
      </w:tr>
      <w:tr w:rsidR="00ED6191" w:rsidRPr="00E25B11" w:rsidTr="005D30B5">
        <w:trPr>
          <w:trHeight w:val="216"/>
          <w:jc w:val="center"/>
        </w:trPr>
        <w:tc>
          <w:tcPr>
            <w:tcW w:w="2603"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10"/>
                <w:sz w:val="18"/>
              </w:rPr>
              <w:t>氧化物缺陷</w:t>
            </w:r>
          </w:p>
        </w:tc>
        <w:tc>
          <w:tcPr>
            <w:tcW w:w="2716" w:type="dxa"/>
          </w:tcPr>
          <w:p w:rsidR="00F36D2C" w:rsidRPr="00E25B11" w:rsidRDefault="00E34703" w:rsidP="00E25B11">
            <w:pPr>
              <w:pStyle w:val="TableParagraph"/>
              <w:spacing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sz w:val="18"/>
              </w:rPr>
              <w:t>0.6</w:t>
            </w:r>
          </w:p>
        </w:tc>
        <w:tc>
          <w:tcPr>
            <w:tcW w:w="1882"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新纳-IRPS80 [5]</w:t>
            </w:r>
          </w:p>
        </w:tc>
      </w:tr>
      <w:tr w:rsidR="00ED6191" w:rsidRPr="00E25B11" w:rsidTr="005D30B5">
        <w:trPr>
          <w:trHeight w:val="216"/>
          <w:jc w:val="center"/>
        </w:trPr>
        <w:tc>
          <w:tcPr>
            <w:tcW w:w="2603"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10"/>
                <w:sz w:val="18"/>
              </w:rPr>
              <w:t>隧道氧化物的分解</w:t>
            </w:r>
          </w:p>
        </w:tc>
        <w:tc>
          <w:tcPr>
            <w:tcW w:w="2716" w:type="dxa"/>
          </w:tcPr>
          <w:p w:rsidR="00F36D2C" w:rsidRPr="00E25B11" w:rsidRDefault="00E34703" w:rsidP="00E25B11">
            <w:pPr>
              <w:pStyle w:val="TableParagraph"/>
              <w:spacing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sz w:val="18"/>
              </w:rPr>
              <w:t>0.3</w:t>
            </w:r>
          </w:p>
        </w:tc>
        <w:tc>
          <w:tcPr>
            <w:tcW w:w="1882"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Bagle-IRPS84 [6]</w:t>
            </w:r>
          </w:p>
        </w:tc>
      </w:tr>
      <w:tr w:rsidR="00ED6191" w:rsidRPr="00E25B11" w:rsidTr="005D30B5">
        <w:trPr>
          <w:trHeight w:val="216"/>
          <w:jc w:val="center"/>
        </w:trPr>
        <w:tc>
          <w:tcPr>
            <w:tcW w:w="2603"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15"/>
                <w:sz w:val="18"/>
              </w:rPr>
              <w:t>オンボール</w:t>
            </w:r>
          </w:p>
        </w:tc>
        <w:tc>
          <w:tcPr>
            <w:tcW w:w="2716" w:type="dxa"/>
          </w:tcPr>
          <w:p w:rsidR="00F36D2C" w:rsidRPr="00E25B11" w:rsidRDefault="00E34703" w:rsidP="00E25B11">
            <w:pPr>
              <w:pStyle w:val="TableParagraph"/>
              <w:spacing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sz w:val="18"/>
              </w:rPr>
              <w:t>0.35</w:t>
            </w:r>
          </w:p>
        </w:tc>
        <w:tc>
          <w:tcPr>
            <w:tcW w:w="1882"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Wu-IRPS90 [7]</w:t>
            </w:r>
          </w:p>
        </w:tc>
      </w:tr>
      <w:tr w:rsidR="00ED6191" w:rsidRPr="00E25B11" w:rsidTr="005D30B5">
        <w:trPr>
          <w:trHeight w:val="216"/>
          <w:jc w:val="center"/>
        </w:trPr>
        <w:tc>
          <w:tcPr>
            <w:tcW w:w="2603"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10"/>
                <w:sz w:val="18"/>
              </w:rPr>
              <w:t>离子污染</w:t>
            </w:r>
          </w:p>
        </w:tc>
        <w:tc>
          <w:tcPr>
            <w:tcW w:w="2716" w:type="dxa"/>
          </w:tcPr>
          <w:p w:rsidR="00F36D2C" w:rsidRPr="00E25B11" w:rsidRDefault="00E34703" w:rsidP="00E25B11">
            <w:pPr>
              <w:pStyle w:val="TableParagraph"/>
              <w:spacing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sz w:val="18"/>
              </w:rPr>
              <w:t>1.2</w:t>
            </w:r>
          </w:p>
        </w:tc>
        <w:tc>
          <w:tcPr>
            <w:tcW w:w="1882" w:type="dxa"/>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新纳-IRPS80 [5]</w:t>
            </w:r>
          </w:p>
        </w:tc>
      </w:tr>
      <w:tr w:rsidR="00ED6191" w:rsidRPr="00E25B11" w:rsidTr="005D30B5">
        <w:trPr>
          <w:trHeight w:val="285"/>
          <w:jc w:val="center"/>
        </w:trPr>
        <w:tc>
          <w:tcPr>
            <w:tcW w:w="2603" w:type="dxa"/>
            <w:tcBorders>
              <w:bottom w:val="single" w:sz="8" w:space="0" w:color="282526"/>
            </w:tcBorders>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循环引起的电荷损失</w:t>
            </w:r>
          </w:p>
        </w:tc>
        <w:tc>
          <w:tcPr>
            <w:tcW w:w="2716" w:type="dxa"/>
            <w:tcBorders>
              <w:bottom w:val="single" w:sz="8" w:space="0" w:color="282526"/>
            </w:tcBorders>
          </w:tcPr>
          <w:p w:rsidR="00F36D2C" w:rsidRPr="00E25B11" w:rsidRDefault="00E34703" w:rsidP="00E25B11">
            <w:pPr>
              <w:pStyle w:val="TableParagraph"/>
              <w:spacing w:line="360" w:lineRule="auto"/>
              <w:jc w:val="center"/>
              <w:rPr>
                <w:rFonts w:asciiTheme="minorEastAsia" w:eastAsiaTheme="minorEastAsia" w:hAnsiTheme="minorEastAsia"/>
                <w:sz w:val="18"/>
              </w:rPr>
            </w:pPr>
            <w:r w:rsidRPr="00E25B11">
              <w:rPr>
                <w:rFonts w:asciiTheme="minorEastAsia" w:eastAsiaTheme="minorEastAsia" w:hAnsiTheme="minorEastAsia"/>
                <w:color w:val="282526"/>
                <w:sz w:val="18"/>
              </w:rPr>
              <w:t>1.1</w:t>
            </w:r>
          </w:p>
        </w:tc>
        <w:tc>
          <w:tcPr>
            <w:tcW w:w="1882" w:type="dxa"/>
            <w:tcBorders>
              <w:bottom w:val="single" w:sz="8" w:space="0" w:color="282526"/>
            </w:tcBorders>
          </w:tcPr>
          <w:p w:rsidR="00F36D2C" w:rsidRPr="00E25B11" w:rsidRDefault="00E34703" w:rsidP="00E25B11">
            <w:pPr>
              <w:pStyle w:val="TableParagraph"/>
              <w:spacing w:line="360" w:lineRule="auto"/>
              <w:rPr>
                <w:rFonts w:asciiTheme="minorEastAsia" w:eastAsiaTheme="minorEastAsia" w:hAnsiTheme="minorEastAsia"/>
                <w:sz w:val="18"/>
              </w:rPr>
            </w:pPr>
            <w:r w:rsidRPr="00E25B11">
              <w:rPr>
                <w:rFonts w:asciiTheme="minorEastAsia" w:eastAsiaTheme="minorEastAsia" w:hAnsiTheme="minorEastAsia"/>
                <w:color w:val="282526"/>
                <w:w w:val="105"/>
                <w:sz w:val="18"/>
              </w:rPr>
              <w:t>Verma-IRPS88 [8]</w:t>
            </w:r>
          </w:p>
        </w:tc>
      </w:tr>
    </w:tbl>
    <w:p w:rsidR="0056646E" w:rsidRDefault="0056646E" w:rsidP="00E25B11">
      <w:pPr>
        <w:pStyle w:val="a3"/>
        <w:spacing w:line="360" w:lineRule="auto"/>
        <w:jc w:val="both"/>
        <w:rPr>
          <w:rFonts w:asciiTheme="minorEastAsia" w:eastAsiaTheme="minorEastAsia" w:hAnsiTheme="minorEastAsia" w:hint="eastAsia"/>
          <w:color w:val="282526"/>
          <w:w w:val="110"/>
          <w:lang w:eastAsia="zh-CN"/>
        </w:rPr>
      </w:pPr>
    </w:p>
    <w:p w:rsidR="00F36D2C" w:rsidRPr="00E25B11" w:rsidRDefault="00E34703" w:rsidP="00E25B11">
      <w:pPr>
        <w:pStyle w:val="a3"/>
        <w:spacing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例如，在只有有限数量的可能泄漏路径的单聚物浮动门电池中观察到。这种高活化能意味着在室温下的推断通常会产生一个非常长的保留时间（几个世纪或更长）。</w:t>
      </w:r>
    </w:p>
    <w:p w:rsidR="00F36D2C" w:rsidRPr="00E25B11" w:rsidRDefault="00E34703" w:rsidP="00E25B11">
      <w:pPr>
        <w:pStyle w:val="a3"/>
        <w:spacing w:before="3"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更常见的是，电荷损失是通过氧化层的缺陷发生的，</w:t>
      </w:r>
      <w:r w:rsidRPr="00E25B11">
        <w:rPr>
          <w:rFonts w:asciiTheme="minorEastAsia" w:eastAsiaTheme="minorEastAsia" w:hAnsiTheme="minorEastAsia"/>
          <w:color w:val="282526"/>
          <w:w w:val="105"/>
          <w:lang w:eastAsia="zh-CN"/>
        </w:rPr>
        <w:t>产生的活化能只有0.6eV。例如，使用多氧化物</w:t>
      </w:r>
      <w:r w:rsidRPr="00E25B11">
        <w:rPr>
          <w:rFonts w:asciiTheme="minorEastAsia" w:eastAsiaTheme="minorEastAsia" w:hAnsiTheme="minorEastAsia"/>
          <w:color w:val="282526"/>
          <w:w w:val="110"/>
          <w:lang w:eastAsia="zh-CN"/>
        </w:rPr>
        <w:t>进行</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oating-gate-to-control-gate隔离的</w:t>
      </w:r>
      <w:r w:rsidRPr="00E25B11">
        <w:rPr>
          <w:rFonts w:asciiTheme="minorEastAsia" w:eastAsiaTheme="minorEastAsia" w:hAnsiTheme="minorEastAsia"/>
          <w:color w:val="282526"/>
          <w:w w:val="105"/>
          <w:lang w:eastAsia="zh-CN"/>
        </w:rPr>
        <w:t>器件</w:t>
      </w:r>
      <w:r w:rsidRPr="00E25B11">
        <w:rPr>
          <w:rFonts w:asciiTheme="minorEastAsia" w:eastAsiaTheme="minorEastAsia" w:hAnsiTheme="minorEastAsia"/>
          <w:color w:val="282526"/>
          <w:w w:val="110"/>
          <w:lang w:eastAsia="zh-CN"/>
        </w:rPr>
        <w:t>在保留测试中经常表现出这种活化能。如果隧道氧化物击穿是主要的电荷损失机制，</w:t>
      </w:r>
      <w:r w:rsidRPr="00E25B11">
        <w:rPr>
          <w:rFonts w:asciiTheme="minorEastAsia" w:eastAsiaTheme="minorEastAsia" w:hAnsiTheme="minorEastAsia"/>
          <w:color w:val="282526"/>
          <w:w w:val="105"/>
          <w:lang w:eastAsia="zh-CN"/>
        </w:rPr>
        <w:t>由于</w:t>
      </w:r>
      <w:r w:rsidRPr="00E25B11">
        <w:rPr>
          <w:rFonts w:asciiTheme="minorEastAsia" w:eastAsiaTheme="minorEastAsia" w:hAnsiTheme="minorEastAsia"/>
          <w:color w:val="282526"/>
          <w:w w:val="110"/>
          <w:lang w:eastAsia="zh-CN"/>
        </w:rPr>
        <w:t>隧道的</w:t>
      </w:r>
      <w:r w:rsidRPr="00E25B11">
        <w:rPr>
          <w:rFonts w:asciiTheme="minorEastAsia" w:eastAsiaTheme="minorEastAsia" w:hAnsiTheme="minorEastAsia"/>
          <w:color w:val="282526"/>
          <w:w w:val="105"/>
          <w:lang w:eastAsia="zh-CN"/>
        </w:rPr>
        <w:t>低温依赖性，激活能甚至更小（0.3 eV）。</w:t>
      </w:r>
      <w:r w:rsidRPr="00E25B11">
        <w:rPr>
          <w:rFonts w:asciiTheme="minorEastAsia" w:eastAsiaTheme="minorEastAsia" w:hAnsiTheme="minorEastAsia"/>
          <w:color w:val="282526"/>
          <w:w w:val="110"/>
          <w:lang w:eastAsia="zh-CN"/>
        </w:rPr>
        <w:t>许多</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oating-gate器件使用复合氧化物-氮氧化物（ONO）层进行</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gate到control-gate的隔离。在这种情况下，一些复杂的电荷传输机制开始发挥作用，正如Mori等人[9]所述。事实上，除了通过底部氧化物的隧道和氮化物中的Poole-Frenkel电流外，从顶部电极到顶部氧化物的空穴注入也</w:t>
      </w:r>
      <w:r w:rsidRPr="00E25B11">
        <w:rPr>
          <w:rFonts w:asciiTheme="minorEastAsia" w:eastAsiaTheme="minorEastAsia" w:hAnsiTheme="minorEastAsia"/>
          <w:color w:val="282526"/>
          <w:w w:val="105"/>
          <w:lang w:eastAsia="zh-CN"/>
        </w:rPr>
        <w:t>会导致电荷损失。在大多数情况下，在ONO层观察到的机制显示出0.35 eV的低活化能，这意味着这些机制必须得到</w:t>
      </w:r>
      <w:r w:rsidRPr="00E25B11">
        <w:rPr>
          <w:rFonts w:asciiTheme="minorEastAsia" w:eastAsiaTheme="minorEastAsia" w:hAnsiTheme="minorEastAsia"/>
          <w:color w:val="282526"/>
          <w:w w:val="110"/>
          <w:lang w:eastAsia="zh-CN"/>
        </w:rPr>
        <w:t>很好</w:t>
      </w:r>
      <w:r w:rsidRPr="00E25B11">
        <w:rPr>
          <w:rFonts w:asciiTheme="minorEastAsia" w:eastAsiaTheme="minorEastAsia" w:hAnsiTheme="minorEastAsia"/>
          <w:color w:val="282526"/>
          <w:w w:val="110"/>
          <w:lang w:eastAsia="zh-CN"/>
        </w:rPr>
        <w:lastRenderedPageBreak/>
        <w:t>的控制，以便在工作温度下不影响器件。</w:t>
      </w:r>
    </w:p>
    <w:p w:rsidR="00F36D2C" w:rsidRPr="00E25B11" w:rsidRDefault="00E34703" w:rsidP="00E25B11">
      <w:pPr>
        <w:pStyle w:val="a3"/>
        <w:spacing w:before="100"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在某些情况下，离子杂质（移动离子）从级间电介质层或钝化层中释放出来，这导致了高温下严重的电荷损失。该机制部分是由电场驱动的，部分是</w:t>
      </w:r>
      <w:r w:rsidRPr="00E25B11">
        <w:rPr>
          <w:rFonts w:asciiTheme="minorEastAsia" w:eastAsiaTheme="minorEastAsia" w:hAnsiTheme="minorEastAsia"/>
          <w:color w:val="282526"/>
          <w:w w:val="105"/>
          <w:lang w:eastAsia="zh-CN"/>
        </w:rPr>
        <w:t>由扩散驱动的，这导致了专门的技术，以确定这种机制[10]。通常</w:t>
      </w:r>
      <w:r w:rsidRPr="00E25B11">
        <w:rPr>
          <w:rFonts w:asciiTheme="minorEastAsia" w:eastAsiaTheme="minorEastAsia" w:hAnsiTheme="minorEastAsia"/>
          <w:color w:val="282526"/>
          <w:w w:val="110"/>
          <w:lang w:eastAsia="zh-CN"/>
        </w:rPr>
        <w:t>，小的正离子（如碱金属）从芯片的上层迁移到硅表面，在那里它们被具有高阈值电压的电池吸引（在</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 gate上有过量的负电荷）。在相关</w:t>
      </w:r>
      <w:r w:rsidRPr="00E25B11">
        <w:rPr>
          <w:rFonts w:asciiTheme="minorEastAsia" w:eastAsiaTheme="minorEastAsia" w:hAnsiTheme="minorEastAsia"/>
          <w:color w:val="282526"/>
          <w:spacing w:val="-4"/>
          <w:w w:val="110"/>
          <w:lang w:eastAsia="zh-CN"/>
        </w:rPr>
        <w:t>电场</w:t>
      </w:r>
      <w:r w:rsidRPr="00E25B11">
        <w:rPr>
          <w:rFonts w:asciiTheme="minorEastAsia" w:eastAsiaTheme="minorEastAsia" w:hAnsiTheme="minorEastAsia"/>
          <w:color w:val="282526"/>
          <w:w w:val="110"/>
          <w:lang w:eastAsia="zh-CN"/>
        </w:rPr>
        <w:t>的吸引下，它们会向这些单元的</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 gate移动，并部分补偿</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 gate的（负）电荷，这导致了</w:t>
      </w:r>
      <w:r w:rsidRPr="00E25B11">
        <w:rPr>
          <w:rFonts w:asciiTheme="minorEastAsia" w:eastAsiaTheme="minorEastAsia" w:hAnsiTheme="minorEastAsia"/>
          <w:color w:val="282526"/>
          <w:w w:val="105"/>
          <w:lang w:eastAsia="zh-CN"/>
        </w:rPr>
        <w:t>从控制门测量的明显的电子损失。当器件被擦除</w:t>
      </w:r>
      <w:r w:rsidRPr="00E25B11">
        <w:rPr>
          <w:rFonts w:asciiTheme="minorEastAsia" w:eastAsiaTheme="minorEastAsia" w:hAnsiTheme="minorEastAsia"/>
          <w:color w:val="282526"/>
          <w:spacing w:val="-50"/>
          <w:w w:val="105"/>
          <w:lang w:eastAsia="zh-CN"/>
        </w:rPr>
        <w:t>时</w:t>
      </w:r>
      <w:r w:rsidRPr="00E25B11">
        <w:rPr>
          <w:rFonts w:asciiTheme="minorEastAsia" w:eastAsiaTheme="minorEastAsia" w:hAnsiTheme="minorEastAsia"/>
          <w:color w:val="282526"/>
          <w:w w:val="105"/>
          <w:lang w:eastAsia="zh-CN"/>
        </w:rPr>
        <w:t>，</w:t>
      </w:r>
      <w:r w:rsidRPr="00E25B11">
        <w:rPr>
          <w:rFonts w:asciiTheme="minorEastAsia" w:eastAsiaTheme="minorEastAsia" w:hAnsiTheme="minorEastAsia"/>
          <w:color w:val="282526"/>
          <w:w w:val="110"/>
          <w:lang w:eastAsia="zh-CN"/>
        </w:rPr>
        <w:t>第二次烘烤将导致这些先前显示出电荷损失的单元中出现明显的电荷增益。这是由于扩散驱动的正离子从这些先前 "被攻击 "</w:t>
      </w:r>
      <w:r w:rsidRPr="00E25B11">
        <w:rPr>
          <w:rFonts w:asciiTheme="minorEastAsia" w:eastAsiaTheme="minorEastAsia" w:hAnsiTheme="minorEastAsia"/>
          <w:color w:val="282526"/>
          <w:spacing w:val="2"/>
          <w:w w:val="110"/>
          <w:lang w:eastAsia="zh-CN"/>
        </w:rPr>
        <w:t>的</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w:t>
      </w:r>
      <w:r w:rsidRPr="00E25B11">
        <w:rPr>
          <w:rFonts w:asciiTheme="minorEastAsia" w:eastAsiaTheme="minorEastAsia" w:hAnsiTheme="minorEastAsia"/>
          <w:color w:val="282526"/>
          <w:spacing w:val="2"/>
          <w:w w:val="110"/>
          <w:lang w:eastAsia="zh-CN"/>
        </w:rPr>
        <w:t>栅极中</w:t>
      </w:r>
      <w:r w:rsidRPr="00E25B11">
        <w:rPr>
          <w:rFonts w:asciiTheme="minorEastAsia" w:eastAsiaTheme="minorEastAsia" w:hAnsiTheme="minorEastAsia"/>
          <w:color w:val="282526"/>
          <w:w w:val="110"/>
          <w:lang w:eastAsia="zh-CN"/>
        </w:rPr>
        <w:t>撤出。</w:t>
      </w:r>
    </w:p>
    <w:p w:rsidR="00F36D2C" w:rsidRPr="00E25B11" w:rsidRDefault="00E34703" w:rsidP="00E25B11">
      <w:pPr>
        <w:pStyle w:val="a3"/>
        <w:spacing w:before="11"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很明显，单多晶电池和有很大一部分</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 Gate被控制门覆盖的电池更容易受到这种电荷损失的影响。</w:t>
      </w:r>
      <w:r w:rsidRPr="00E25B11">
        <w:rPr>
          <w:rFonts w:asciiTheme="minorEastAsia" w:eastAsiaTheme="minorEastAsia" w:hAnsiTheme="minorEastAsia"/>
          <w:color w:val="282526"/>
          <w:w w:val="105"/>
          <w:lang w:eastAsia="zh-CN"/>
        </w:rPr>
        <w:t>相关的活化能约为1.2eV，因此，该机制在</w:t>
      </w:r>
      <w:r w:rsidRPr="00E25B11">
        <w:rPr>
          <w:rFonts w:asciiTheme="minorEastAsia" w:eastAsiaTheme="minorEastAsia" w:hAnsiTheme="minorEastAsia"/>
          <w:color w:val="282526"/>
          <w:w w:val="110"/>
          <w:lang w:eastAsia="zh-CN"/>
        </w:rPr>
        <w:t>很大程度上取决于温度。此外，很明显，离子污染随着器件规模的扩大而变得更加关键，因为浮动栅极上的电子数量正随着电池尺寸的扩大而扩大。已经发现，除了减少移动离子污染水平外，这些离子的聚集（例如，在富含磷的硼磷硅酸盐玻璃（BPSG）层中[11]）是应对这一问题的有效方法。最后，值得一提的是，循环有时可以激活新的电荷损失机制。Mielke等人[3]给出了一个典型的例子，在</w:t>
      </w:r>
      <w:r w:rsidRPr="00E25B11">
        <w:rPr>
          <w:rFonts w:asciiTheme="minorEastAsia" w:eastAsiaTheme="minorEastAsia" w:hAnsiTheme="minorEastAsia"/>
          <w:color w:val="282526"/>
          <w:w w:val="105"/>
          <w:lang w:eastAsia="zh-CN"/>
        </w:rPr>
        <w:t>烘烤测试中，</w:t>
      </w:r>
      <w:r w:rsidRPr="00E25B11">
        <w:rPr>
          <w:rFonts w:asciiTheme="minorEastAsia" w:eastAsiaTheme="minorEastAsia" w:hAnsiTheme="minorEastAsia"/>
          <w:color w:val="282526"/>
          <w:w w:val="110"/>
          <w:lang w:eastAsia="zh-CN"/>
        </w:rPr>
        <w:t>循环后从氧化物中分离出的空穴正在降低</w:t>
      </w:r>
      <w:r w:rsidRPr="00E25B11">
        <w:rPr>
          <w:rFonts w:asciiTheme="minorEastAsia" w:eastAsiaTheme="minorEastAsia" w:hAnsiTheme="minorEastAsia"/>
          <w:color w:val="282526"/>
          <w:w w:val="105"/>
          <w:lang w:eastAsia="zh-CN"/>
        </w:rPr>
        <w:t>一个典型电池的阈值电压。</w:t>
      </w:r>
      <w:r w:rsidRPr="00E25B11">
        <w:rPr>
          <w:rFonts w:asciiTheme="minorEastAsia" w:eastAsiaTheme="minorEastAsia" w:hAnsiTheme="minorEastAsia"/>
          <w:color w:val="282526"/>
          <w:spacing w:val="1"/>
          <w:w w:val="105"/>
          <w:lang w:eastAsia="zh-CN"/>
        </w:rPr>
        <w:t>激</w:t>
      </w:r>
      <w:r w:rsidRPr="00E25B11">
        <w:rPr>
          <w:rFonts w:asciiTheme="minorEastAsia" w:eastAsiaTheme="minorEastAsia" w:hAnsiTheme="minorEastAsia"/>
          <w:color w:val="282526"/>
          <w:w w:val="105"/>
          <w:lang w:eastAsia="zh-CN"/>
        </w:rPr>
        <w:t>活能量</w:t>
      </w:r>
      <w:r w:rsidRPr="00E25B11">
        <w:rPr>
          <w:rFonts w:asciiTheme="minorEastAsia" w:eastAsiaTheme="minorEastAsia" w:hAnsiTheme="minorEastAsia"/>
          <w:color w:val="282526"/>
          <w:w w:val="110"/>
          <w:lang w:eastAsia="zh-CN"/>
        </w:rPr>
        <w:t>基本上与硅的带隙（1.12 eV）有关。</w:t>
      </w:r>
    </w:p>
    <w:p w:rsidR="00F36D2C" w:rsidRPr="00E25B11" w:rsidRDefault="0056646E" w:rsidP="00E25B11">
      <w:pPr>
        <w:pStyle w:val="a3"/>
        <w:spacing w:before="10" w:line="360" w:lineRule="auto"/>
        <w:jc w:val="both"/>
        <w:rPr>
          <w:rFonts w:asciiTheme="minorEastAsia" w:eastAsiaTheme="minorEastAsia" w:hAnsiTheme="minorEastAsia"/>
          <w:lang w:eastAsia="zh-CN"/>
        </w:rPr>
      </w:pPr>
      <w:r>
        <w:rPr>
          <w:rFonts w:asciiTheme="minorEastAsia" w:eastAsiaTheme="minorEastAsia" w:hAnsiTheme="minorEastAsia" w:hint="eastAsia"/>
          <w:color w:val="282526"/>
          <w:w w:val="110"/>
          <w:lang w:eastAsia="zh-CN"/>
        </w:rPr>
        <w:t xml:space="preserve">    </w:t>
      </w:r>
      <w:r w:rsidR="00E34703" w:rsidRPr="00E25B11">
        <w:rPr>
          <w:rFonts w:asciiTheme="minorEastAsia" w:eastAsiaTheme="minorEastAsia" w:hAnsiTheme="minorEastAsia"/>
          <w:color w:val="282526"/>
          <w:w w:val="110"/>
          <w:lang w:eastAsia="zh-CN"/>
        </w:rPr>
        <w:t>温度加速测试的主要缺点列举如下[1]。</w:t>
      </w:r>
    </w:p>
    <w:p w:rsidR="00F36D2C" w:rsidRPr="00E25B11" w:rsidRDefault="00E34703" w:rsidP="00E25B11">
      <w:pPr>
        <w:pStyle w:val="a5"/>
        <w:numPr>
          <w:ilvl w:val="0"/>
          <w:numId w:val="11"/>
        </w:numPr>
        <w:tabs>
          <w:tab w:val="left" w:pos="720"/>
        </w:tabs>
        <w:spacing w:before="190" w:line="360" w:lineRule="auto"/>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更高的温度只会加强</w:t>
      </w:r>
      <w:r w:rsidRPr="00E25B11">
        <w:rPr>
          <w:rFonts w:asciiTheme="minorEastAsia" w:eastAsiaTheme="minorEastAsia" w:hAnsiTheme="minorEastAsia"/>
          <w:i/>
          <w:color w:val="282526"/>
          <w:w w:val="110"/>
          <w:sz w:val="20"/>
          <w:lang w:eastAsia="zh-CN"/>
        </w:rPr>
        <w:t>某些</w:t>
      </w:r>
      <w:r w:rsidRPr="00E25B11">
        <w:rPr>
          <w:rFonts w:asciiTheme="minorEastAsia" w:eastAsiaTheme="minorEastAsia" w:hAnsiTheme="minorEastAsia"/>
          <w:color w:val="282526"/>
          <w:w w:val="110"/>
          <w:sz w:val="20"/>
          <w:lang w:eastAsia="zh-CN"/>
        </w:rPr>
        <w:t>泄漏机制。因此，永远不清楚在高测试温度下的主导机制是否在室温或工作温度下也是主导的。</w:t>
      </w:r>
    </w:p>
    <w:p w:rsidR="00F36D2C" w:rsidRPr="00E25B11" w:rsidRDefault="00E34703" w:rsidP="00E25B11">
      <w:pPr>
        <w:pStyle w:val="a5"/>
        <w:numPr>
          <w:ilvl w:val="0"/>
          <w:numId w:val="11"/>
        </w:numPr>
        <w:tabs>
          <w:tab w:val="left" w:pos="720"/>
        </w:tabs>
        <w:spacing w:before="43" w:line="360" w:lineRule="auto"/>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将数据向下推断到工作温度的有效性是有限的，因为它是基于少数数据的。事实上，为了使测试在实际限制范围内进行，在大多数情况下，温度不能降低到200℃以下，这意味着我们必须在一个比考虑的测试温度范围大得多的范围内进行推断。</w:t>
      </w:r>
    </w:p>
    <w:p w:rsidR="00F36D2C" w:rsidRPr="00E25B11" w:rsidRDefault="00E34703" w:rsidP="00E25B11">
      <w:pPr>
        <w:pStyle w:val="a5"/>
        <w:numPr>
          <w:ilvl w:val="0"/>
          <w:numId w:val="11"/>
        </w:numPr>
        <w:tabs>
          <w:tab w:val="left" w:pos="720"/>
        </w:tabs>
        <w:spacing w:before="44" w:line="360" w:lineRule="auto"/>
        <w:rPr>
          <w:rFonts w:asciiTheme="minorEastAsia" w:eastAsiaTheme="minorEastAsia" w:hAnsiTheme="minorEastAsia"/>
          <w:sz w:val="20"/>
          <w:lang w:eastAsia="zh-CN"/>
        </w:rPr>
      </w:pPr>
      <w:r w:rsidRPr="00E25B11">
        <w:rPr>
          <w:rFonts w:asciiTheme="minorEastAsia" w:eastAsiaTheme="minorEastAsia" w:hAnsiTheme="minorEastAsia"/>
          <w:color w:val="282526"/>
          <w:w w:val="105"/>
          <w:sz w:val="20"/>
          <w:lang w:eastAsia="zh-CN"/>
        </w:rPr>
        <w:t>循环后的保留测试并不总是相关的，因为</w:t>
      </w:r>
      <w:r w:rsidRPr="00E25B11">
        <w:rPr>
          <w:rFonts w:asciiTheme="minorEastAsia" w:eastAsiaTheme="minorEastAsia" w:hAnsiTheme="minorEastAsia"/>
          <w:color w:val="282526"/>
          <w:w w:val="110"/>
          <w:sz w:val="20"/>
          <w:lang w:eastAsia="zh-CN"/>
        </w:rPr>
        <w:t>在高温下损害的</w:t>
      </w:r>
      <w:r w:rsidRPr="00E25B11">
        <w:rPr>
          <w:rFonts w:asciiTheme="minorEastAsia" w:eastAsiaTheme="minorEastAsia" w:hAnsiTheme="minorEastAsia"/>
          <w:color w:val="282526"/>
          <w:w w:val="105"/>
          <w:sz w:val="20"/>
          <w:lang w:eastAsia="zh-CN"/>
        </w:rPr>
        <w:t>部分恢复</w:t>
      </w:r>
      <w:r w:rsidRPr="00E25B11">
        <w:rPr>
          <w:rFonts w:asciiTheme="minorEastAsia" w:eastAsiaTheme="minorEastAsia" w:hAnsiTheme="minorEastAsia"/>
          <w:color w:val="282526"/>
          <w:w w:val="110"/>
          <w:sz w:val="20"/>
          <w:lang w:eastAsia="zh-CN"/>
        </w:rPr>
        <w:t>。</w:t>
      </w:r>
    </w:p>
    <w:p w:rsidR="00F36D2C" w:rsidRPr="00E25B11" w:rsidRDefault="00E34703" w:rsidP="00E25B11">
      <w:pPr>
        <w:pStyle w:val="a5"/>
        <w:numPr>
          <w:ilvl w:val="0"/>
          <w:numId w:val="11"/>
        </w:numPr>
        <w:tabs>
          <w:tab w:val="left" w:pos="720"/>
        </w:tabs>
        <w:spacing w:before="42" w:line="360" w:lineRule="auto"/>
        <w:rPr>
          <w:rFonts w:asciiTheme="minorEastAsia" w:eastAsiaTheme="minorEastAsia" w:hAnsiTheme="minorEastAsia"/>
          <w:sz w:val="20"/>
          <w:lang w:eastAsia="zh-CN"/>
        </w:rPr>
      </w:pPr>
      <w:r w:rsidRPr="00E25B11">
        <w:rPr>
          <w:rFonts w:asciiTheme="minorEastAsia" w:eastAsiaTheme="minorEastAsia" w:hAnsiTheme="minorEastAsia"/>
          <w:color w:val="282526"/>
          <w:w w:val="110"/>
          <w:sz w:val="20"/>
          <w:lang w:eastAsia="zh-CN"/>
        </w:rPr>
        <w:t>没有偏置电压的高温测试是不现实的，因为由于读出电压导致的设备内部低电场的存在会在很大程度上影响实际的保留时间（也见4.2.2.7节）。</w:t>
      </w:r>
    </w:p>
    <w:p w:rsidR="00F36D2C" w:rsidRPr="00E25B11" w:rsidRDefault="00E34703" w:rsidP="00E25B11">
      <w:pPr>
        <w:pStyle w:val="a3"/>
        <w:spacing w:before="182"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05"/>
          <w:lang w:eastAsia="zh-CN"/>
        </w:rPr>
        <w:t>因此，一些作者声称要使用电荷</w:t>
      </w:r>
      <w:r w:rsidRPr="00E25B11">
        <w:rPr>
          <w:rFonts w:asciiTheme="minorEastAsia" w:eastAsiaTheme="minorEastAsia" w:hAnsiTheme="minorEastAsia"/>
          <w:i/>
          <w:color w:val="282526"/>
          <w:w w:val="105"/>
          <w:lang w:eastAsia="zh-CN"/>
        </w:rPr>
        <w:t>加速测试</w:t>
      </w:r>
      <w:r w:rsidRPr="00E25B11">
        <w:rPr>
          <w:rFonts w:asciiTheme="minorEastAsia" w:eastAsiaTheme="minorEastAsia" w:hAnsiTheme="minorEastAsia"/>
          <w:color w:val="282526"/>
          <w:w w:val="105"/>
          <w:lang w:eastAsia="zh-CN"/>
        </w:rPr>
        <w:t>，</w:t>
      </w:r>
      <w:r w:rsidRPr="00E25B11">
        <w:rPr>
          <w:rFonts w:asciiTheme="minorEastAsia" w:eastAsiaTheme="minorEastAsia" w:hAnsiTheme="minorEastAsia"/>
          <w:color w:val="282526"/>
          <w:w w:val="110"/>
          <w:lang w:eastAsia="zh-CN"/>
        </w:rPr>
        <w:t>这意味着通过增加设备内部某处的电场来增强电荷损耗[12]。然而，通过增加跨越特定电介质层的电场，人们正在 "放大 "一个特定的电荷损失机制，这将不可避免地也掩盖了部分潜在的危险保留问题。例如，当增加隧道氧化膜时，机制将从直接隧道变为Fowler-Nordheim隧道，这意味着推断出</w:t>
      </w:r>
    </w:p>
    <w:p w:rsidR="00ED6191" w:rsidRPr="00E25B11" w:rsidRDefault="00ED6191" w:rsidP="00E25B11">
      <w:pPr>
        <w:spacing w:line="360" w:lineRule="auto"/>
        <w:jc w:val="both"/>
        <w:rPr>
          <w:rFonts w:asciiTheme="minorEastAsia" w:eastAsiaTheme="minorEastAsia" w:hAnsiTheme="minorEastAsia"/>
          <w:lang w:eastAsia="zh-CN"/>
        </w:rPr>
        <w:sectPr w:rsidR="00ED6191" w:rsidRPr="00E25B11" w:rsidSect="002479C9">
          <w:pgSz w:w="10080" w:h="14400"/>
          <w:pgMar w:top="1160" w:right="794" w:bottom="280" w:left="794" w:header="776" w:footer="0" w:gutter="0"/>
          <w:cols w:space="720"/>
        </w:sectPr>
      </w:pPr>
    </w:p>
    <w:p w:rsidR="00ED6191" w:rsidRPr="00E25B11" w:rsidRDefault="00ED6191" w:rsidP="00E25B11">
      <w:pPr>
        <w:pStyle w:val="a3"/>
        <w:spacing w:line="360" w:lineRule="auto"/>
        <w:rPr>
          <w:rFonts w:asciiTheme="minorEastAsia" w:eastAsiaTheme="minorEastAsia" w:hAnsiTheme="minorEastAsia"/>
          <w:lang w:eastAsia="zh-CN"/>
        </w:rPr>
      </w:pPr>
    </w:p>
    <w:p w:rsidR="00F36D2C" w:rsidRPr="00E25B11" w:rsidRDefault="00E34703" w:rsidP="00E25B11">
      <w:pPr>
        <w:pStyle w:val="a3"/>
        <w:spacing w:before="100"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从这样的测试到低强度的测试与设备的可靠性无关（见Lanzoni等人[12]）。因此，两种测试都是必要的：无偏差的温度加速测试（被称为保留测试）和强度加速测试（更依赖于设备，进一步被称为干扰测试；见第4.2.2.7节）。</w:t>
      </w:r>
    </w:p>
    <w:p w:rsidR="00F36D2C" w:rsidRPr="00E25B11" w:rsidRDefault="00E34703" w:rsidP="00E25B11">
      <w:pPr>
        <w:pStyle w:val="a3"/>
        <w:spacing w:before="3"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05"/>
          <w:lang w:eastAsia="zh-CN"/>
        </w:rPr>
        <w:t>同样，电路级（或外在的）保留是阵列中最差的电池的保留行为，因此，基本上是与缺陷有关。在大多数实际情况下，所谓的不稳定电池的增强电荷损失，特别是在循环之后，是一个限制性因素。</w:t>
      </w:r>
    </w:p>
    <w:p w:rsidR="00ED6191" w:rsidRPr="00E25B11" w:rsidRDefault="00ED6191" w:rsidP="00E25B11">
      <w:pPr>
        <w:pStyle w:val="a3"/>
        <w:spacing w:before="1" w:line="360" w:lineRule="auto"/>
        <w:rPr>
          <w:rFonts w:asciiTheme="minorEastAsia" w:eastAsiaTheme="minorEastAsia" w:hAnsiTheme="minorEastAsia"/>
          <w:sz w:val="21"/>
          <w:lang w:eastAsia="zh-CN"/>
        </w:rPr>
      </w:pPr>
    </w:p>
    <w:p w:rsidR="00F36D2C" w:rsidRPr="0056646E" w:rsidRDefault="0056646E" w:rsidP="0056646E">
      <w:pPr>
        <w:tabs>
          <w:tab w:val="left" w:pos="2372"/>
        </w:tabs>
        <w:spacing w:line="360" w:lineRule="auto"/>
        <w:rPr>
          <w:rFonts w:asciiTheme="minorEastAsia" w:eastAsiaTheme="minorEastAsia" w:hAnsiTheme="minorEastAsia"/>
          <w:color w:val="282526"/>
          <w:sz w:val="20"/>
          <w:lang w:eastAsia="zh-CN"/>
        </w:rPr>
      </w:pPr>
      <w:r>
        <w:rPr>
          <w:rFonts w:asciiTheme="minorEastAsia" w:eastAsiaTheme="minorEastAsia" w:hAnsiTheme="minorEastAsia" w:hint="eastAsia"/>
          <w:b/>
          <w:i/>
          <w:color w:val="282526"/>
          <w:w w:val="105"/>
          <w:sz w:val="20"/>
          <w:lang w:eastAsia="zh-CN"/>
        </w:rPr>
        <w:t xml:space="preserve">     </w:t>
      </w:r>
      <w:r w:rsidR="00E34703" w:rsidRPr="0056646E">
        <w:rPr>
          <w:rFonts w:asciiTheme="minorEastAsia" w:eastAsiaTheme="minorEastAsia" w:hAnsiTheme="minorEastAsia" w:hint="eastAsia"/>
          <w:b/>
          <w:i/>
          <w:color w:val="282526"/>
          <w:w w:val="105"/>
          <w:sz w:val="20"/>
          <w:lang w:eastAsia="zh-CN"/>
        </w:rPr>
        <w:t xml:space="preserve">4.2.2.7 </w:t>
      </w:r>
      <w:r w:rsidR="00E34703" w:rsidRPr="0056646E">
        <w:rPr>
          <w:rFonts w:asciiTheme="minorEastAsia" w:eastAsiaTheme="minorEastAsia" w:hAnsiTheme="minorEastAsia"/>
          <w:b/>
          <w:i/>
          <w:color w:val="282526"/>
          <w:w w:val="105"/>
          <w:sz w:val="20"/>
          <w:lang w:eastAsia="zh-CN"/>
        </w:rPr>
        <w:t>软写和干扰效应。</w:t>
      </w:r>
      <w:r w:rsidR="00E34703" w:rsidRPr="0056646E">
        <w:rPr>
          <w:rFonts w:asciiTheme="minorEastAsia" w:eastAsiaTheme="minorEastAsia" w:hAnsiTheme="minorEastAsia"/>
          <w:color w:val="282526"/>
          <w:w w:val="105"/>
          <w:sz w:val="20"/>
          <w:lang w:eastAsia="zh-CN"/>
        </w:rPr>
        <w:t>当</w:t>
      </w:r>
      <w:r w:rsidR="00E34703" w:rsidRPr="0056646E">
        <w:rPr>
          <w:rFonts w:asciiTheme="minorEastAsia" w:eastAsiaTheme="minorEastAsia" w:hAnsiTheme="minorEastAsia"/>
          <w:color w:val="282526"/>
          <w:w w:val="110"/>
          <w:sz w:val="20"/>
          <w:lang w:eastAsia="zh-CN"/>
        </w:rPr>
        <w:t>存储单元的阈值电压在工作电压组合的影响下被无意地改变时，就</w:t>
      </w:r>
      <w:r w:rsidR="00E34703" w:rsidRPr="0056646E">
        <w:rPr>
          <w:rFonts w:asciiTheme="minorEastAsia" w:eastAsiaTheme="minorEastAsia" w:hAnsiTheme="minorEastAsia"/>
          <w:color w:val="282526"/>
          <w:w w:val="105"/>
          <w:sz w:val="20"/>
          <w:lang w:eastAsia="zh-CN"/>
        </w:rPr>
        <w:t>会出现干扰效应</w:t>
      </w:r>
      <w:r w:rsidR="00E34703" w:rsidRPr="0056646E">
        <w:rPr>
          <w:rFonts w:asciiTheme="minorEastAsia" w:eastAsiaTheme="minorEastAsia" w:hAnsiTheme="minorEastAsia"/>
          <w:color w:val="282526"/>
          <w:w w:val="110"/>
          <w:sz w:val="20"/>
          <w:lang w:eastAsia="zh-CN"/>
        </w:rPr>
        <w:t>。因此，关于干扰效应的</w:t>
      </w:r>
      <w:r w:rsidR="00E34703" w:rsidRPr="0056646E">
        <w:rPr>
          <w:rFonts w:asciiTheme="minorEastAsia" w:eastAsiaTheme="minorEastAsia" w:hAnsiTheme="minorEastAsia"/>
          <w:i/>
          <w:color w:val="282526"/>
          <w:w w:val="110"/>
          <w:sz w:val="20"/>
          <w:lang w:eastAsia="zh-CN"/>
        </w:rPr>
        <w:t>免疫力</w:t>
      </w:r>
      <w:r w:rsidR="00E34703" w:rsidRPr="0056646E">
        <w:rPr>
          <w:rFonts w:asciiTheme="minorEastAsia" w:eastAsiaTheme="minorEastAsia" w:hAnsiTheme="minorEastAsia"/>
          <w:color w:val="282526"/>
          <w:w w:val="110"/>
          <w:sz w:val="20"/>
          <w:lang w:eastAsia="zh-CN"/>
        </w:rPr>
        <w:t>的一般定义为"抗干扰性是指在</w:t>
      </w:r>
      <w:r w:rsidR="00E34703" w:rsidRPr="0056646E">
        <w:rPr>
          <w:rFonts w:asciiTheme="minorEastAsia" w:eastAsiaTheme="minorEastAsia" w:hAnsiTheme="minorEastAsia"/>
          <w:i/>
          <w:color w:val="282526"/>
          <w:w w:val="110"/>
          <w:sz w:val="20"/>
          <w:lang w:eastAsia="zh-CN"/>
        </w:rPr>
        <w:t>工作</w:t>
      </w:r>
      <w:r w:rsidR="00E34703" w:rsidRPr="0056646E">
        <w:rPr>
          <w:rFonts w:asciiTheme="minorEastAsia" w:eastAsiaTheme="minorEastAsia" w:hAnsiTheme="minorEastAsia"/>
          <w:color w:val="282526"/>
          <w:w w:val="110"/>
          <w:sz w:val="20"/>
          <w:lang w:eastAsia="zh-CN"/>
        </w:rPr>
        <w:t>条件下长时间保留有效数据的能力"。</w:t>
      </w:r>
    </w:p>
    <w:p w:rsidR="00F36D2C" w:rsidRPr="00E25B11" w:rsidRDefault="00E34703" w:rsidP="00E25B11">
      <w:pPr>
        <w:pStyle w:val="a3"/>
        <w:spacing w:before="3"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请注意，我们保持了与上一节中对保留问题的定义相同的措辞，这突出了与保留问题的主要区别。扰乱效应只在操作设备时发生，因此，与保留问题有着本质的区别。换句话说，保留问题主要是指在没有电源电压的情况下存储单元的不波动性，而干扰效应是指在操作（读、写或擦除）存储器的一部分时，存储单元的内容发生不必要的变化。</w:t>
      </w:r>
    </w:p>
    <w:p w:rsidR="00F36D2C" w:rsidRPr="00E25B11" w:rsidRDefault="00E34703" w:rsidP="00E25B11">
      <w:pPr>
        <w:pStyle w:val="a3"/>
        <w:spacing w:before="101"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smallCaps/>
          <w:color w:val="282526"/>
          <w:w w:val="110"/>
          <w:lang w:eastAsia="zh-CN"/>
        </w:rPr>
        <w:t>软写</w:t>
      </w:r>
      <w:r w:rsidRPr="00E25B11">
        <w:rPr>
          <w:rFonts w:asciiTheme="minorEastAsia" w:eastAsiaTheme="minorEastAsia" w:hAnsiTheme="minorEastAsia"/>
          <w:color w:val="282526"/>
          <w:w w:val="110"/>
          <w:lang w:eastAsia="zh-CN"/>
        </w:rPr>
        <w:t>效应。在单元层面上，只有一种干扰效应</w:t>
      </w:r>
      <w:r w:rsidRPr="00E25B11">
        <w:rPr>
          <w:rFonts w:asciiTheme="minorEastAsia" w:eastAsiaTheme="minorEastAsia" w:hAnsiTheme="minorEastAsia"/>
          <w:color w:val="282526"/>
          <w:w w:val="105"/>
          <w:lang w:eastAsia="zh-CN"/>
        </w:rPr>
        <w:t>在大多数实际情况下</w:t>
      </w:r>
      <w:r w:rsidRPr="00E25B11">
        <w:rPr>
          <w:rFonts w:asciiTheme="minorEastAsia" w:eastAsiaTheme="minorEastAsia" w:hAnsiTheme="minorEastAsia"/>
          <w:color w:val="282526"/>
          <w:w w:val="110"/>
          <w:lang w:eastAsia="zh-CN"/>
        </w:rPr>
        <w:t>是特别</w:t>
      </w:r>
      <w:r w:rsidRPr="00E25B11">
        <w:rPr>
          <w:rFonts w:asciiTheme="minorEastAsia" w:eastAsiaTheme="minorEastAsia" w:hAnsiTheme="minorEastAsia"/>
          <w:color w:val="282526"/>
          <w:w w:val="105"/>
          <w:lang w:eastAsia="zh-CN"/>
        </w:rPr>
        <w:t>重要的，那就是</w:t>
      </w:r>
      <w:r w:rsidRPr="00E25B11">
        <w:rPr>
          <w:rFonts w:asciiTheme="minorEastAsia" w:eastAsiaTheme="minorEastAsia" w:hAnsiTheme="minorEastAsia"/>
          <w:color w:val="282526"/>
          <w:w w:val="110"/>
          <w:lang w:eastAsia="zh-CN"/>
        </w:rPr>
        <w:t>在读取存储单元时的</w:t>
      </w:r>
      <w:r w:rsidRPr="00E25B11">
        <w:rPr>
          <w:rFonts w:asciiTheme="minorEastAsia" w:eastAsiaTheme="minorEastAsia" w:hAnsiTheme="minorEastAsia"/>
          <w:color w:val="282526"/>
          <w:w w:val="105"/>
          <w:lang w:eastAsia="zh-CN"/>
        </w:rPr>
        <w:t>缓慢写入（</w:t>
      </w:r>
      <w:r w:rsidRPr="00E25B11">
        <w:rPr>
          <w:rFonts w:asciiTheme="minorEastAsia" w:eastAsiaTheme="minorEastAsia" w:hAnsiTheme="minorEastAsia"/>
          <w:color w:val="282526"/>
          <w:w w:val="110"/>
          <w:lang w:eastAsia="zh-CN"/>
        </w:rPr>
        <w:t>阈值电压</w:t>
      </w:r>
      <w:r w:rsidRPr="00E25B11">
        <w:rPr>
          <w:rFonts w:asciiTheme="minorEastAsia" w:eastAsiaTheme="minorEastAsia" w:hAnsiTheme="minorEastAsia"/>
          <w:color w:val="282526"/>
          <w:w w:val="105"/>
          <w:lang w:eastAsia="zh-CN"/>
        </w:rPr>
        <w:t>的增加</w:t>
      </w:r>
      <w:r w:rsidRPr="00E25B11">
        <w:rPr>
          <w:rFonts w:asciiTheme="minorEastAsia" w:eastAsiaTheme="minorEastAsia" w:hAnsiTheme="minorEastAsia"/>
          <w:color w:val="282526"/>
          <w:w w:val="110"/>
          <w:lang w:eastAsia="zh-CN"/>
        </w:rPr>
        <w:t>）。这在文献中也被称为</w:t>
      </w:r>
      <w:r w:rsidRPr="00E25B11">
        <w:rPr>
          <w:rFonts w:asciiTheme="minorEastAsia" w:eastAsiaTheme="minorEastAsia" w:hAnsiTheme="minorEastAsia"/>
          <w:i/>
          <w:color w:val="282526"/>
          <w:w w:val="110"/>
          <w:lang w:eastAsia="zh-CN"/>
        </w:rPr>
        <w:t>软写效应</w:t>
      </w:r>
      <w:r w:rsidRPr="00E25B11">
        <w:rPr>
          <w:rFonts w:asciiTheme="minorEastAsia" w:eastAsiaTheme="minorEastAsia" w:hAnsiTheme="minorEastAsia"/>
          <w:color w:val="282526"/>
          <w:w w:val="110"/>
          <w:lang w:eastAsia="zh-CN"/>
        </w:rPr>
        <w:t>[13]。由于</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oating-gate单元被设计用来承受高的编程</w:t>
      </w:r>
      <w:r w:rsidRPr="00E25B11">
        <w:rPr>
          <w:rFonts w:asciiTheme="minorEastAsia" w:eastAsiaTheme="minorEastAsia" w:hAnsiTheme="minorEastAsia"/>
          <w:color w:val="282526"/>
          <w:w w:val="105"/>
          <w:lang w:eastAsia="zh-CN"/>
        </w:rPr>
        <w:t>和擦除电压，较低的读出电压通常不会造成</w:t>
      </w:r>
      <w:r w:rsidRPr="00E25B11">
        <w:rPr>
          <w:rFonts w:asciiTheme="minorEastAsia" w:eastAsiaTheme="minorEastAsia" w:hAnsiTheme="minorEastAsia"/>
          <w:color w:val="282526"/>
          <w:w w:val="110"/>
          <w:lang w:eastAsia="zh-CN"/>
        </w:rPr>
        <w:t>明显的电荷损失。</w:t>
      </w:r>
    </w:p>
    <w:p w:rsidR="00F36D2C" w:rsidRPr="00E25B11" w:rsidRDefault="00E34703" w:rsidP="00E25B11">
      <w:pPr>
        <w:pStyle w:val="a3"/>
        <w:spacing w:before="5"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然而，对于使用单个晶体管通道的电池，</w:t>
      </w:r>
      <w:r w:rsidRPr="00E25B11">
        <w:rPr>
          <w:rFonts w:asciiTheme="minorEastAsia" w:eastAsiaTheme="minorEastAsia" w:hAnsiTheme="minorEastAsia"/>
          <w:color w:val="282526"/>
          <w:w w:val="105"/>
          <w:lang w:eastAsia="zh-CN"/>
        </w:rPr>
        <w:t>如图4.1中</w:t>
      </w:r>
      <w:r w:rsidRPr="00E25B11">
        <w:rPr>
          <w:rFonts w:asciiTheme="minorEastAsia" w:eastAsiaTheme="minorEastAsia" w:hAnsiTheme="minorEastAsia"/>
          <w:color w:val="282526"/>
          <w:w w:val="110"/>
          <w:lang w:eastAsia="zh-CN"/>
        </w:rPr>
        <w:t>描述的电池</w:t>
      </w:r>
      <w:r w:rsidRPr="00E25B11">
        <w:rPr>
          <w:rFonts w:asciiTheme="minorEastAsia" w:eastAsiaTheme="minorEastAsia" w:hAnsiTheme="minorEastAsia"/>
          <w:color w:val="282526"/>
          <w:w w:val="105"/>
          <w:lang w:eastAsia="zh-CN"/>
        </w:rPr>
        <w:t>，通道热电子编程方案和读出方案</w:t>
      </w:r>
      <w:r w:rsidRPr="00E25B11">
        <w:rPr>
          <w:rFonts w:asciiTheme="minorEastAsia" w:eastAsiaTheme="minorEastAsia" w:hAnsiTheme="minorEastAsia"/>
          <w:color w:val="282526"/>
          <w:w w:val="110"/>
          <w:lang w:eastAsia="zh-CN"/>
        </w:rPr>
        <w:t>仅在应用电压的</w:t>
      </w:r>
      <w:r w:rsidRPr="00E25B11">
        <w:rPr>
          <w:rFonts w:asciiTheme="minorEastAsia" w:eastAsiaTheme="minorEastAsia" w:hAnsiTheme="minorEastAsia"/>
          <w:i/>
          <w:color w:val="282526"/>
          <w:w w:val="110"/>
          <w:lang w:eastAsia="zh-CN"/>
        </w:rPr>
        <w:t>水平</w:t>
      </w:r>
      <w:r w:rsidRPr="00E25B11">
        <w:rPr>
          <w:rFonts w:asciiTheme="minorEastAsia" w:eastAsiaTheme="minorEastAsia" w:hAnsiTheme="minorEastAsia"/>
          <w:color w:val="282526"/>
          <w:w w:val="110"/>
          <w:lang w:eastAsia="zh-CN"/>
        </w:rPr>
        <w:t>上有所不同。</w:t>
      </w:r>
      <w:r w:rsidRPr="00E25B11">
        <w:rPr>
          <w:rFonts w:asciiTheme="minorEastAsia" w:eastAsiaTheme="minorEastAsia" w:hAnsiTheme="minorEastAsia"/>
          <w:color w:val="282526"/>
          <w:w w:val="105"/>
          <w:lang w:eastAsia="zh-CN"/>
        </w:rPr>
        <w:t>图4.1</w:t>
      </w:r>
      <w:r w:rsidRPr="00E25B11">
        <w:rPr>
          <w:rFonts w:asciiTheme="minorEastAsia" w:eastAsiaTheme="minorEastAsia" w:hAnsiTheme="minorEastAsia"/>
          <w:color w:val="282526"/>
          <w:w w:val="110"/>
          <w:lang w:eastAsia="zh-CN"/>
        </w:rPr>
        <w:t>中电池的典型条件</w:t>
      </w:r>
      <w:r w:rsidRPr="00E25B11">
        <w:rPr>
          <w:rFonts w:asciiTheme="minorEastAsia" w:eastAsiaTheme="minorEastAsia" w:hAnsiTheme="minorEastAsia"/>
          <w:color w:val="282526"/>
          <w:w w:val="105"/>
          <w:lang w:eastAsia="zh-CN"/>
        </w:rPr>
        <w:t>是：编程时控制门上的电压为8至9V，漏极上的电压为4.5V（典型的热电子条件；另见4.3.3节），读出时控制门上的电压为3.3V，漏极上的电压为1V。编程条件应该在大约10</w:t>
      </w:r>
      <w:r w:rsidRPr="00E25B11">
        <w:rPr>
          <w:rFonts w:asciiTheme="minorEastAsia" w:eastAsiaTheme="minorEastAsia" w:hAnsiTheme="minorEastAsia"/>
          <w:color w:val="282526"/>
          <w:w w:val="105"/>
        </w:rPr>
        <w:t>μ</w:t>
      </w:r>
      <w:r w:rsidRPr="00E25B11">
        <w:rPr>
          <w:rFonts w:asciiTheme="minorEastAsia" w:eastAsiaTheme="minorEastAsia" w:hAnsiTheme="minorEastAsia"/>
          <w:color w:val="282526"/>
          <w:w w:val="105"/>
          <w:lang w:eastAsia="zh-CN"/>
        </w:rPr>
        <w:t>s（典型的Flash编程时间）内建立一个从2到7V的阈值电压转变，而读出条件</w:t>
      </w:r>
      <w:r w:rsidRPr="00E25B11">
        <w:rPr>
          <w:rFonts w:asciiTheme="minorEastAsia" w:eastAsiaTheme="minorEastAsia" w:hAnsiTheme="minorEastAsia"/>
          <w:color w:val="282526"/>
          <w:w w:val="110"/>
          <w:lang w:eastAsia="zh-CN"/>
        </w:rPr>
        <w:t>在10年内（产品寿命）</w:t>
      </w:r>
      <w:r w:rsidRPr="00E25B11">
        <w:rPr>
          <w:rFonts w:asciiTheme="minorEastAsia" w:eastAsiaTheme="minorEastAsia" w:hAnsiTheme="minorEastAsia"/>
          <w:color w:val="282526"/>
          <w:w w:val="105"/>
          <w:lang w:eastAsia="zh-CN"/>
        </w:rPr>
        <w:t>不应该引起明显的转变（例如，&lt;0.5V）</w:t>
      </w:r>
      <w:r w:rsidRPr="00E25B11">
        <w:rPr>
          <w:rFonts w:asciiTheme="minorEastAsia" w:eastAsiaTheme="minorEastAsia" w:hAnsiTheme="minorEastAsia"/>
          <w:color w:val="282526"/>
          <w:w w:val="110"/>
          <w:lang w:eastAsia="zh-CN"/>
        </w:rPr>
        <w:t>。这意味着</w:t>
      </w:r>
      <w:r w:rsidRPr="00E25B11">
        <w:rPr>
          <w:rFonts w:asciiTheme="minorEastAsia" w:eastAsiaTheme="minorEastAsia" w:hAnsiTheme="minorEastAsia"/>
          <w:color w:val="282526"/>
          <w:w w:val="105"/>
          <w:lang w:eastAsia="zh-CN"/>
        </w:rPr>
        <w:t>两种条件下的</w:t>
      </w:r>
      <w:r w:rsidRPr="00E25B11">
        <w:rPr>
          <w:rFonts w:asciiTheme="minorEastAsia" w:eastAsiaTheme="minorEastAsia" w:hAnsiTheme="minorEastAsia"/>
          <w:color w:val="282526"/>
          <w:w w:val="110"/>
          <w:lang w:eastAsia="zh-CN"/>
        </w:rPr>
        <w:t>注入水平相差</w:t>
      </w:r>
      <w:r w:rsidRPr="00E25B11">
        <w:rPr>
          <w:rFonts w:asciiTheme="minorEastAsia" w:eastAsiaTheme="minorEastAsia" w:hAnsiTheme="minorEastAsia"/>
          <w:color w:val="282526"/>
          <w:w w:val="105"/>
          <w:lang w:eastAsia="zh-CN"/>
        </w:rPr>
        <w:t>超过14个数量级。为了实现这个幅度</w:t>
      </w:r>
      <w:r w:rsidRPr="00E25B11">
        <w:rPr>
          <w:rFonts w:asciiTheme="minorEastAsia" w:eastAsiaTheme="minorEastAsia" w:hAnsiTheme="minorEastAsia"/>
          <w:color w:val="282526"/>
          <w:w w:val="110"/>
          <w:lang w:eastAsia="zh-CN"/>
        </w:rPr>
        <w:t>，漏极读出电压必须受到限制。</w:t>
      </w:r>
    </w:p>
    <w:p w:rsidR="00ED6191" w:rsidRPr="00E25B11" w:rsidRDefault="00E34703" w:rsidP="005D30B5">
      <w:pPr>
        <w:pStyle w:val="a3"/>
        <w:spacing w:before="9" w:line="360" w:lineRule="auto"/>
        <w:ind w:firstLine="360"/>
        <w:jc w:val="both"/>
        <w:rPr>
          <w:rFonts w:asciiTheme="minorEastAsia" w:eastAsiaTheme="minorEastAsia" w:hAnsiTheme="minorEastAsia"/>
          <w:sz w:val="12"/>
          <w:lang w:eastAsia="zh-CN"/>
        </w:rPr>
      </w:pPr>
      <w:r w:rsidRPr="00E25B11">
        <w:rPr>
          <w:rFonts w:asciiTheme="minorEastAsia" w:eastAsiaTheme="minorEastAsia" w:hAnsiTheme="minorEastAsia"/>
          <w:color w:val="282526"/>
          <w:w w:val="110"/>
          <w:lang w:eastAsia="zh-CN"/>
        </w:rPr>
        <w:t>如果电池已经为快速编程进行了优化，那么软写效果就更差了，很明显，为了保持必要的余量，读出电压必须与编程电压一起进行调整。在一些单元中，这个问题可以通过使用分裂门器件来规避[13]。在这种类型的设计中，电压降根据操作模式集中在两个不同的通道中，实际上消除了软写现象，并将读出电压与这种可靠性约束解耦。</w:t>
      </w:r>
    </w:p>
    <w:p w:rsidR="00F36D2C" w:rsidRPr="00E25B11" w:rsidRDefault="00E34703" w:rsidP="005D30B5">
      <w:pPr>
        <w:pStyle w:val="a3"/>
        <w:spacing w:before="100" w:line="360" w:lineRule="auto"/>
        <w:ind w:firstLine="360"/>
        <w:rPr>
          <w:rFonts w:asciiTheme="minorEastAsia" w:eastAsiaTheme="minorEastAsia" w:hAnsiTheme="minorEastAsia"/>
          <w:lang w:eastAsia="zh-CN"/>
        </w:rPr>
      </w:pPr>
      <w:r w:rsidRPr="00E25B11">
        <w:rPr>
          <w:rFonts w:asciiTheme="minorEastAsia" w:eastAsiaTheme="minorEastAsia" w:hAnsiTheme="minorEastAsia"/>
          <w:smallCaps/>
          <w:color w:val="282526"/>
          <w:w w:val="110"/>
          <w:lang w:eastAsia="zh-CN"/>
        </w:rPr>
        <w:t>扰动</w:t>
      </w:r>
      <w:r w:rsidRPr="00E25B11">
        <w:rPr>
          <w:rFonts w:asciiTheme="minorEastAsia" w:eastAsiaTheme="minorEastAsia" w:hAnsiTheme="minorEastAsia"/>
          <w:color w:val="282526"/>
          <w:w w:val="110"/>
          <w:lang w:eastAsia="zh-CN"/>
        </w:rPr>
        <w:t>效应。大多数干扰效应与电路有关，因为它们取决于记忆单元在记忆电路中的连接方式。我们可以将这些效应分为读出干扰、程序干扰和擦除干扰。基本上所有这些效应</w:t>
      </w:r>
      <w:r w:rsidRPr="00E25B11">
        <w:rPr>
          <w:rFonts w:asciiTheme="minorEastAsia" w:eastAsiaTheme="minorEastAsia" w:hAnsiTheme="minorEastAsia"/>
          <w:color w:val="282526"/>
          <w:w w:val="110"/>
          <w:lang w:eastAsia="zh-CN"/>
        </w:rPr>
        <w:lastRenderedPageBreak/>
        <w:t>都源于这样一个事实，即用于完成读出、编程或擦除的电压也部分地应用于非选择的单元。</w:t>
      </w:r>
    </w:p>
    <w:p w:rsidR="00F36D2C" w:rsidRPr="00E25B11" w:rsidRDefault="00E34703" w:rsidP="00E25B11">
      <w:pPr>
        <w:pStyle w:val="a3"/>
        <w:spacing w:before="2"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根据受到干扰影响的单元节点，我们可以区分栅极干扰和漏极干扰。由于单元的漏极连接到一个共同的位线，而栅极连接到一个共同的字线，所以</w:t>
      </w:r>
      <w:r w:rsidRPr="00E25B11">
        <w:rPr>
          <w:rFonts w:asciiTheme="minorEastAsia" w:eastAsiaTheme="minorEastAsia" w:hAnsiTheme="minorEastAsia"/>
          <w:color w:val="282526"/>
          <w:w w:val="105"/>
          <w:lang w:eastAsia="zh-CN"/>
        </w:rPr>
        <w:t>有时会使用</w:t>
      </w:r>
      <w:r w:rsidRPr="00E25B11">
        <w:rPr>
          <w:rFonts w:asciiTheme="minorEastAsia" w:eastAsiaTheme="minorEastAsia" w:hAnsiTheme="minorEastAsia"/>
          <w:i/>
          <w:color w:val="282526"/>
          <w:w w:val="105"/>
          <w:lang w:eastAsia="zh-CN"/>
        </w:rPr>
        <w:t>字线干扰</w:t>
      </w:r>
      <w:r w:rsidRPr="00E25B11">
        <w:rPr>
          <w:rFonts w:asciiTheme="minorEastAsia" w:eastAsiaTheme="minorEastAsia" w:hAnsiTheme="minorEastAsia"/>
          <w:color w:val="282526"/>
          <w:w w:val="105"/>
          <w:lang w:eastAsia="zh-CN"/>
        </w:rPr>
        <w:t>和</w:t>
      </w:r>
      <w:r w:rsidRPr="00E25B11">
        <w:rPr>
          <w:rFonts w:asciiTheme="minorEastAsia" w:eastAsiaTheme="minorEastAsia" w:hAnsiTheme="minorEastAsia"/>
          <w:i/>
          <w:color w:val="282526"/>
          <w:w w:val="105"/>
          <w:lang w:eastAsia="zh-CN"/>
        </w:rPr>
        <w:t>位线干扰</w:t>
      </w:r>
      <w:r w:rsidRPr="00E25B11">
        <w:rPr>
          <w:rFonts w:asciiTheme="minorEastAsia" w:eastAsiaTheme="minorEastAsia" w:hAnsiTheme="minorEastAsia"/>
          <w:color w:val="282526"/>
          <w:w w:val="105"/>
          <w:lang w:eastAsia="zh-CN"/>
        </w:rPr>
        <w:t>这样的</w:t>
      </w:r>
      <w:r w:rsidRPr="00E25B11">
        <w:rPr>
          <w:rFonts w:asciiTheme="minorEastAsia" w:eastAsiaTheme="minorEastAsia" w:hAnsiTheme="minorEastAsia"/>
          <w:color w:val="282526"/>
          <w:w w:val="110"/>
          <w:lang w:eastAsia="zh-CN"/>
        </w:rPr>
        <w:t>术语</w:t>
      </w:r>
      <w:r w:rsidRPr="00E25B11">
        <w:rPr>
          <w:rFonts w:asciiTheme="minorEastAsia" w:eastAsiaTheme="minorEastAsia" w:hAnsiTheme="minorEastAsia"/>
          <w:color w:val="282526"/>
          <w:w w:val="105"/>
          <w:lang w:eastAsia="zh-CN"/>
        </w:rPr>
        <w:t>。这一点将</w:t>
      </w:r>
      <w:r w:rsidRPr="00E25B11">
        <w:rPr>
          <w:rFonts w:asciiTheme="minorEastAsia" w:eastAsiaTheme="minorEastAsia" w:hAnsiTheme="minorEastAsia"/>
          <w:color w:val="282526"/>
          <w:w w:val="110"/>
          <w:lang w:eastAsia="zh-CN"/>
        </w:rPr>
        <w:t>在本节中进一步详细</w:t>
      </w:r>
      <w:r w:rsidRPr="00E25B11">
        <w:rPr>
          <w:rFonts w:asciiTheme="minorEastAsia" w:eastAsiaTheme="minorEastAsia" w:hAnsiTheme="minorEastAsia"/>
          <w:color w:val="282526"/>
          <w:w w:val="105"/>
          <w:lang w:eastAsia="zh-CN"/>
        </w:rPr>
        <w:t>解释</w:t>
      </w:r>
      <w:r w:rsidRPr="00E25B11">
        <w:rPr>
          <w:rFonts w:asciiTheme="minorEastAsia" w:eastAsiaTheme="minorEastAsia" w:hAnsiTheme="minorEastAsia"/>
          <w:color w:val="282526"/>
          <w:w w:val="110"/>
          <w:lang w:eastAsia="zh-CN"/>
        </w:rPr>
        <w:t>。</w:t>
      </w:r>
    </w:p>
    <w:p w:rsidR="00F36D2C" w:rsidRPr="00E25B11" w:rsidRDefault="00E34703" w:rsidP="00E25B11">
      <w:pPr>
        <w:pStyle w:val="a3"/>
        <w:spacing w:before="5"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在读出电压的情况下，相关的干扰效应，如上面提到的软写效应，必须在器件的整个10年典型寿命期间容忍。相比之下，编程和擦除的干扰效应只需要容忍很短的时间，这是编程/擦除时间、应用编程/擦除周期的数量以及阵列大小和组织的一个函数。</w:t>
      </w:r>
    </w:p>
    <w:p w:rsidR="00F36D2C" w:rsidRPr="00E25B11" w:rsidRDefault="00E34703" w:rsidP="00E25B11">
      <w:pPr>
        <w:pStyle w:val="a3"/>
        <w:spacing w:before="4"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扰动效应在很大程度上取决于详细的电池和电路安排，其他章节将预先介绍特定闪存技术所特有的扰动效应的性质。在本章中，图4.1的简单结构将被用来指出干扰现象的一些一般方面。</w:t>
      </w:r>
    </w:p>
    <w:p w:rsidR="00F36D2C" w:rsidRPr="00E25B11" w:rsidRDefault="00E34703" w:rsidP="00E25B11">
      <w:pPr>
        <w:pStyle w:val="a3"/>
        <w:spacing w:before="4"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在全功能（可擦除的字节）EEPROM中，通过在存储器阵列内提供选择晶体管来尽可能地限制相关电压的影响，从而避免了编程和擦除干扰的影响。在理想的情况下，电压将只应用于寻址的字或字节。然而，在闪存的情况下，高密度要求选择器件被排除在外，干扰</w:t>
      </w:r>
      <w:r w:rsidRPr="00E25B11">
        <w:rPr>
          <w:rFonts w:asciiTheme="minorEastAsia" w:eastAsiaTheme="minorEastAsia" w:hAnsiTheme="minorEastAsia"/>
          <w:color w:val="282526"/>
          <w:w w:val="105"/>
          <w:lang w:eastAsia="zh-CN"/>
        </w:rPr>
        <w:t>效应变得更加关键。例如，当对图4.1中的单元进行编程时，控制栅极为12V，漏极为5V，同一字线上的所有单元都将受到</w:t>
      </w:r>
      <w:r w:rsidRPr="00E25B11">
        <w:rPr>
          <w:rFonts w:asciiTheme="minorEastAsia" w:eastAsiaTheme="minorEastAsia" w:hAnsiTheme="minorEastAsia"/>
          <w:color w:val="282526"/>
          <w:w w:val="110"/>
          <w:lang w:eastAsia="zh-CN"/>
        </w:rPr>
        <w:t>这个12V的偏压，这可能会导致被擦除的单元编程缓慢，或者由于器件内部的非零隧道电流导致被编程的单元擦除缓慢（所谓栅极干扰）。此外，与被编程单元在同一位线上的器件将经历5-V的偏压，这些单元可能由于电子从</w:t>
      </w:r>
      <w:r w:rsidRPr="00E25B11">
        <w:rPr>
          <w:rFonts w:eastAsiaTheme="minorEastAsia"/>
          <w:color w:val="282526"/>
          <w:w w:val="110"/>
          <w:lang w:eastAsia="zh-CN"/>
        </w:rPr>
        <w:t>ﬂ</w:t>
      </w:r>
      <w:r w:rsidRPr="00E25B11">
        <w:rPr>
          <w:rFonts w:asciiTheme="minorEastAsia" w:eastAsiaTheme="minorEastAsia" w:hAnsiTheme="minorEastAsia"/>
          <w:color w:val="282526"/>
          <w:w w:val="110"/>
          <w:lang w:eastAsia="zh-CN"/>
        </w:rPr>
        <w:t>oating栅极到漏极结的隧道而被部分擦除（所谓的漏极干扰）。</w:t>
      </w:r>
    </w:p>
    <w:p w:rsidR="00F36D2C" w:rsidRPr="00E25B11" w:rsidRDefault="00E34703" w:rsidP="00E25B11">
      <w:pPr>
        <w:pStyle w:val="a3"/>
        <w:spacing w:before="10"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82526"/>
          <w:w w:val="110"/>
          <w:lang w:eastAsia="zh-CN"/>
        </w:rPr>
        <w:t>假设存储器的扇区被组织成一组字行，已经可以得出结论，栅极和漏极</w:t>
      </w:r>
      <w:r w:rsidRPr="00E25B11">
        <w:rPr>
          <w:rFonts w:asciiTheme="minorEastAsia" w:eastAsiaTheme="minorEastAsia" w:hAnsiTheme="minorEastAsia"/>
          <w:color w:val="282526"/>
          <w:w w:val="105"/>
          <w:lang w:eastAsia="zh-CN"/>
        </w:rPr>
        <w:t>的</w:t>
      </w:r>
      <w:r w:rsidRPr="00E25B11">
        <w:rPr>
          <w:rFonts w:asciiTheme="minorEastAsia" w:eastAsiaTheme="minorEastAsia" w:hAnsiTheme="minorEastAsia"/>
          <w:color w:val="282526"/>
          <w:w w:val="110"/>
          <w:lang w:eastAsia="zh-CN"/>
        </w:rPr>
        <w:t>干扰效应必须</w:t>
      </w:r>
      <w:r w:rsidRPr="00E25B11">
        <w:rPr>
          <w:rFonts w:asciiTheme="minorEastAsia" w:eastAsiaTheme="minorEastAsia" w:hAnsiTheme="minorEastAsia"/>
          <w:color w:val="282526"/>
          <w:w w:val="105"/>
          <w:lang w:eastAsia="zh-CN"/>
        </w:rPr>
        <w:t>在不同的时间内</w:t>
      </w:r>
      <w:r w:rsidRPr="00E25B11">
        <w:rPr>
          <w:rFonts w:asciiTheme="minorEastAsia" w:eastAsiaTheme="minorEastAsia" w:hAnsiTheme="minorEastAsia"/>
          <w:color w:val="282526"/>
          <w:w w:val="110"/>
          <w:lang w:eastAsia="zh-CN"/>
        </w:rPr>
        <w:t>被容忍</w:t>
      </w:r>
      <w:r w:rsidRPr="00E25B11">
        <w:rPr>
          <w:rFonts w:asciiTheme="minorEastAsia" w:eastAsiaTheme="minorEastAsia" w:hAnsiTheme="minorEastAsia"/>
          <w:color w:val="282526"/>
          <w:w w:val="105"/>
          <w:lang w:eastAsia="zh-CN"/>
        </w:rPr>
        <w:t>。在栅极电压为12V的情况下，</w:t>
      </w:r>
      <w:r w:rsidRPr="00E25B11">
        <w:rPr>
          <w:rFonts w:asciiTheme="minorEastAsia" w:eastAsiaTheme="minorEastAsia" w:hAnsiTheme="minorEastAsia"/>
          <w:i/>
          <w:color w:val="282526"/>
          <w:w w:val="105"/>
          <w:lang w:eastAsia="zh-CN"/>
        </w:rPr>
        <w:t>栅极</w:t>
      </w:r>
      <w:r w:rsidRPr="00E25B11">
        <w:rPr>
          <w:rFonts w:asciiTheme="minorEastAsia" w:eastAsiaTheme="minorEastAsia" w:hAnsiTheme="minorEastAsia"/>
          <w:color w:val="282526"/>
          <w:w w:val="105"/>
          <w:lang w:eastAsia="zh-CN"/>
        </w:rPr>
        <w:t>干扰时间</w:t>
      </w:r>
      <w:r w:rsidRPr="00E25B11">
        <w:rPr>
          <w:rFonts w:asciiTheme="minorEastAsia" w:eastAsiaTheme="minorEastAsia" w:hAnsiTheme="minorEastAsia"/>
          <w:color w:val="282526"/>
          <w:w w:val="110"/>
          <w:lang w:eastAsia="zh-CN"/>
        </w:rPr>
        <w:t>（即这种影响可能发生的最长时间）受到编程时间和一个扇区的字数的限制。另一方面，由于没有选择晶体管，漏极电压将影响同一比特线上的所有单元。因此，这种</w:t>
      </w:r>
      <w:r w:rsidRPr="00E25B11">
        <w:rPr>
          <w:rFonts w:asciiTheme="minorEastAsia" w:eastAsiaTheme="minorEastAsia" w:hAnsiTheme="minorEastAsia"/>
          <w:i/>
          <w:color w:val="282526"/>
          <w:w w:val="110"/>
          <w:lang w:eastAsia="zh-CN"/>
        </w:rPr>
        <w:t>漏极</w:t>
      </w:r>
      <w:r w:rsidRPr="00E25B11">
        <w:rPr>
          <w:rFonts w:asciiTheme="minorEastAsia" w:eastAsiaTheme="minorEastAsia" w:hAnsiTheme="minorEastAsia"/>
          <w:color w:val="282526"/>
          <w:w w:val="110"/>
          <w:lang w:eastAsia="zh-CN"/>
        </w:rPr>
        <w:t>干扰效应出现的时间是</w:t>
      </w:r>
      <w:r w:rsidRPr="00E25B11">
        <w:rPr>
          <w:rFonts w:asciiTheme="minorEastAsia" w:eastAsiaTheme="minorEastAsia" w:hAnsiTheme="minorEastAsia"/>
          <w:color w:val="282526"/>
          <w:spacing w:val="-1"/>
          <w:w w:val="110"/>
          <w:lang w:eastAsia="zh-CN"/>
        </w:rPr>
        <w:t>编程时间、</w:t>
      </w:r>
      <w:r w:rsidRPr="00E25B11">
        <w:rPr>
          <w:rFonts w:asciiTheme="minorEastAsia" w:eastAsiaTheme="minorEastAsia" w:hAnsiTheme="minorEastAsia"/>
          <w:color w:val="282526"/>
          <w:w w:val="110"/>
          <w:lang w:eastAsia="zh-CN"/>
        </w:rPr>
        <w:t>字行数和应用的写/擦除周期数的乘积。最后一个因素通常为100,000，这意味着编程过程中漏极干扰效应的清除时间要比栅极干扰效应的清除时间长得多。</w:t>
      </w:r>
    </w:p>
    <w:p w:rsidR="0056646E" w:rsidRDefault="00E34703" w:rsidP="005D30B5">
      <w:pPr>
        <w:pStyle w:val="a3"/>
        <w:spacing w:before="9" w:line="360" w:lineRule="auto"/>
        <w:ind w:firstLine="360"/>
        <w:jc w:val="both"/>
        <w:rPr>
          <w:rFonts w:asciiTheme="minorEastAsia" w:eastAsiaTheme="minorEastAsia" w:hAnsiTheme="minorEastAsia" w:hint="eastAsia"/>
          <w:color w:val="292425"/>
          <w:w w:val="110"/>
          <w:lang w:eastAsia="zh-CN"/>
        </w:rPr>
      </w:pPr>
      <w:r w:rsidRPr="00E25B11">
        <w:rPr>
          <w:rFonts w:asciiTheme="minorEastAsia" w:eastAsiaTheme="minorEastAsia" w:hAnsiTheme="minorEastAsia"/>
          <w:color w:val="282526"/>
          <w:w w:val="110"/>
          <w:lang w:eastAsia="zh-CN"/>
        </w:rPr>
        <w:t>在大多数情况下，通过适当的阵列组织和/或使用抑制电压来避免擦除干扰效应，也就是说，在擦除过程中对未选择的扇区施加额外的电压，以减少相应的干扰效应。这样做的主要原因是在闪存中使用了相当长的擦除时间。例如，图4.1中的器件通常在</w:t>
      </w:r>
      <w:r w:rsidRPr="00E25B11">
        <w:rPr>
          <w:rFonts w:asciiTheme="minorEastAsia" w:eastAsiaTheme="minorEastAsia" w:hAnsiTheme="minorEastAsia"/>
          <w:color w:val="282526"/>
          <w:w w:val="105"/>
          <w:lang w:eastAsia="zh-CN"/>
        </w:rPr>
        <w:t>10</w:t>
      </w:r>
      <w:r w:rsidRPr="00E25B11">
        <w:rPr>
          <w:rFonts w:asciiTheme="minorEastAsia" w:eastAsiaTheme="minorEastAsia" w:hAnsiTheme="minorEastAsia"/>
          <w:color w:val="282526"/>
          <w:w w:val="105"/>
        </w:rPr>
        <w:t>μ</w:t>
      </w:r>
      <w:r w:rsidRPr="00E25B11">
        <w:rPr>
          <w:rFonts w:asciiTheme="minorEastAsia" w:eastAsiaTheme="minorEastAsia" w:hAnsiTheme="minorEastAsia"/>
          <w:color w:val="282526"/>
          <w:w w:val="105"/>
          <w:lang w:eastAsia="zh-CN"/>
        </w:rPr>
        <w:t>s</w:t>
      </w:r>
      <w:r w:rsidRPr="00E25B11">
        <w:rPr>
          <w:rFonts w:asciiTheme="minorEastAsia" w:eastAsiaTheme="minorEastAsia" w:hAnsiTheme="minorEastAsia"/>
          <w:color w:val="282526"/>
          <w:w w:val="110"/>
          <w:lang w:eastAsia="zh-CN"/>
        </w:rPr>
        <w:t>内进行编程</w:t>
      </w:r>
      <w:r w:rsidRPr="00E25B11">
        <w:rPr>
          <w:rFonts w:asciiTheme="minorEastAsia" w:eastAsiaTheme="minorEastAsia" w:hAnsiTheme="minorEastAsia"/>
          <w:color w:val="282526"/>
          <w:w w:val="105"/>
          <w:lang w:eastAsia="zh-CN"/>
        </w:rPr>
        <w:t>，并在0.1到1s内进行擦除，与编程相比，擦除期间的干扰时间要长100,000。擦除抑制电压的使用也很大程度上取决于</w:t>
      </w:r>
      <w:r w:rsidRPr="00E25B11">
        <w:rPr>
          <w:rFonts w:asciiTheme="minorEastAsia" w:eastAsiaTheme="minorEastAsia" w:hAnsiTheme="minorEastAsia"/>
          <w:color w:val="292425"/>
          <w:w w:val="110"/>
          <w:lang w:eastAsia="zh-CN"/>
        </w:rPr>
        <w:t>在所考虑的技术的特定属性上，因此，超出了本章的范围。</w:t>
      </w:r>
    </w:p>
    <w:p w:rsidR="005D30B5" w:rsidRPr="005D30B5" w:rsidRDefault="005D30B5" w:rsidP="005D30B5">
      <w:pPr>
        <w:pStyle w:val="a3"/>
        <w:spacing w:before="9" w:line="360" w:lineRule="auto"/>
        <w:ind w:firstLine="360"/>
        <w:jc w:val="both"/>
        <w:rPr>
          <w:rFonts w:asciiTheme="minorEastAsia" w:eastAsiaTheme="minorEastAsia" w:hAnsiTheme="minorEastAsia" w:hint="eastAsia"/>
          <w:color w:val="292425"/>
          <w:w w:val="110"/>
          <w:lang w:eastAsia="zh-CN"/>
        </w:rPr>
      </w:pPr>
    </w:p>
    <w:p w:rsidR="00F36D2C" w:rsidRPr="0056646E" w:rsidRDefault="00E34703" w:rsidP="0056646E">
      <w:pPr>
        <w:pStyle w:val="a3"/>
        <w:spacing w:before="100" w:line="360" w:lineRule="auto"/>
        <w:rPr>
          <w:rFonts w:asciiTheme="minorEastAsia" w:eastAsiaTheme="minorEastAsia" w:hAnsiTheme="minorEastAsia"/>
          <w:b/>
          <w:sz w:val="21"/>
          <w:lang w:eastAsia="zh-CN"/>
        </w:rPr>
      </w:pPr>
      <w:r w:rsidRPr="0056646E">
        <w:rPr>
          <w:rFonts w:asciiTheme="minorEastAsia" w:eastAsiaTheme="minorEastAsia" w:hAnsiTheme="minorEastAsia" w:hint="eastAsia"/>
          <w:b/>
          <w:color w:val="292425"/>
          <w:w w:val="105"/>
          <w:sz w:val="21"/>
          <w:lang w:eastAsia="zh-CN"/>
        </w:rPr>
        <w:t xml:space="preserve">4.2.3 </w:t>
      </w:r>
      <w:r w:rsidRPr="0056646E">
        <w:rPr>
          <w:rFonts w:asciiTheme="minorEastAsia" w:eastAsiaTheme="minorEastAsia" w:hAnsiTheme="minorEastAsia"/>
          <w:b/>
          <w:color w:val="292425"/>
          <w:w w:val="105"/>
          <w:sz w:val="21"/>
          <w:lang w:eastAsia="zh-CN"/>
        </w:rPr>
        <w:t>基本方程和模型</w:t>
      </w:r>
    </w:p>
    <w:p w:rsidR="00F36D2C" w:rsidRPr="00E25B11" w:rsidRDefault="005D30B5" w:rsidP="008566FA">
      <w:pPr>
        <w:pStyle w:val="a5"/>
        <w:tabs>
          <w:tab w:val="left" w:pos="2372"/>
        </w:tabs>
        <w:spacing w:before="124" w:line="360" w:lineRule="auto"/>
        <w:ind w:left="0" w:right="0" w:firstLine="0"/>
        <w:rPr>
          <w:rFonts w:asciiTheme="minorEastAsia" w:eastAsiaTheme="minorEastAsia" w:hAnsiTheme="minorEastAsia"/>
          <w:sz w:val="20"/>
          <w:lang w:eastAsia="zh-CN"/>
        </w:rPr>
      </w:pPr>
      <w:r>
        <w:rPr>
          <w:rFonts w:asciiTheme="minorEastAsia" w:eastAsiaTheme="minorEastAsia" w:hAnsiTheme="minorEastAsia" w:hint="eastAsia"/>
          <w:b/>
          <w:i/>
          <w:color w:val="292425"/>
          <w:spacing w:val="-1"/>
          <w:w w:val="110"/>
          <w:sz w:val="20"/>
          <w:lang w:eastAsia="zh-CN"/>
        </w:rPr>
        <w:t xml:space="preserve">      </w:t>
      </w:r>
      <w:r w:rsidR="00E34703" w:rsidRPr="00E25B11">
        <w:rPr>
          <w:rFonts w:asciiTheme="minorEastAsia" w:eastAsiaTheme="minorEastAsia" w:hAnsiTheme="minorEastAsia" w:hint="eastAsia"/>
          <w:b/>
          <w:i/>
          <w:color w:val="292425"/>
          <w:spacing w:val="-1"/>
          <w:w w:val="110"/>
          <w:sz w:val="20"/>
          <w:lang w:eastAsia="zh-CN"/>
        </w:rPr>
        <w:t xml:space="preserve">4.2.3.1 </w:t>
      </w:r>
      <w:r w:rsidR="00E34703" w:rsidRPr="00E25B11">
        <w:rPr>
          <w:rFonts w:asciiTheme="minorEastAsia" w:eastAsiaTheme="minorEastAsia" w:hAnsiTheme="minorEastAsia"/>
          <w:b/>
          <w:i/>
          <w:color w:val="292425"/>
          <w:spacing w:val="-1"/>
          <w:w w:val="110"/>
          <w:sz w:val="20"/>
          <w:lang w:eastAsia="zh-CN"/>
        </w:rPr>
        <w:t>电容器模型。</w:t>
      </w:r>
      <w:r w:rsidR="00E34703" w:rsidRPr="00E25B11">
        <w:rPr>
          <w:rFonts w:eastAsiaTheme="minorEastAsia"/>
          <w:color w:val="292425"/>
          <w:spacing w:val="-6"/>
          <w:w w:val="110"/>
          <w:sz w:val="20"/>
          <w:lang w:eastAsia="zh-CN"/>
        </w:rPr>
        <w:t>ﬂ</w:t>
      </w:r>
      <w:r w:rsidR="00E34703" w:rsidRPr="00E25B11">
        <w:rPr>
          <w:rFonts w:asciiTheme="minorEastAsia" w:eastAsiaTheme="minorEastAsia" w:hAnsiTheme="minorEastAsia"/>
          <w:color w:val="292425"/>
          <w:w w:val="110"/>
          <w:sz w:val="20"/>
          <w:lang w:eastAsia="zh-CN"/>
        </w:rPr>
        <w:t>oating-gate(FG)</w:t>
      </w:r>
      <w:r w:rsidR="00E34703" w:rsidRPr="00E25B11">
        <w:rPr>
          <w:rFonts w:asciiTheme="minorEastAsia" w:eastAsiaTheme="minorEastAsia" w:hAnsiTheme="minorEastAsia"/>
          <w:color w:val="292425"/>
          <w:w w:val="105"/>
          <w:sz w:val="20"/>
          <w:lang w:eastAsia="zh-CN"/>
        </w:rPr>
        <w:t>单元与经典MOS器件</w:t>
      </w:r>
      <w:r w:rsidR="00E34703" w:rsidRPr="00E25B11">
        <w:rPr>
          <w:rFonts w:asciiTheme="minorEastAsia" w:eastAsiaTheme="minorEastAsia" w:hAnsiTheme="minorEastAsia"/>
          <w:color w:val="292425"/>
          <w:w w:val="110"/>
          <w:sz w:val="20"/>
          <w:lang w:eastAsia="zh-CN"/>
        </w:rPr>
        <w:t>的</w:t>
      </w:r>
      <w:r w:rsidR="00E34703" w:rsidRPr="00E25B11">
        <w:rPr>
          <w:rFonts w:asciiTheme="minorEastAsia" w:eastAsiaTheme="minorEastAsia" w:hAnsiTheme="minorEastAsia"/>
          <w:color w:val="292425"/>
          <w:spacing w:val="-1"/>
          <w:w w:val="110"/>
          <w:sz w:val="20"/>
          <w:lang w:eastAsia="zh-CN"/>
        </w:rPr>
        <w:t>主要</w:t>
      </w:r>
      <w:r w:rsidR="00E34703" w:rsidRPr="00E25B11">
        <w:rPr>
          <w:rFonts w:asciiTheme="minorEastAsia" w:eastAsiaTheme="minorEastAsia" w:hAnsiTheme="minorEastAsia"/>
          <w:color w:val="292425"/>
          <w:w w:val="110"/>
          <w:sz w:val="20"/>
          <w:lang w:eastAsia="zh-CN"/>
        </w:rPr>
        <w:t>区别</w:t>
      </w:r>
      <w:r w:rsidR="00E34703" w:rsidRPr="00E25B11">
        <w:rPr>
          <w:rFonts w:asciiTheme="minorEastAsia" w:eastAsiaTheme="minorEastAsia" w:hAnsiTheme="minorEastAsia"/>
          <w:color w:val="292425"/>
          <w:w w:val="105"/>
          <w:sz w:val="20"/>
          <w:lang w:eastAsia="zh-CN"/>
        </w:rPr>
        <w:t>在于存在一</w:t>
      </w:r>
      <w:r w:rsidR="00E34703" w:rsidRPr="00E25B11">
        <w:rPr>
          <w:rFonts w:asciiTheme="minorEastAsia" w:eastAsiaTheme="minorEastAsia" w:hAnsiTheme="minorEastAsia"/>
          <w:color w:val="292425"/>
          <w:w w:val="105"/>
          <w:sz w:val="20"/>
          <w:lang w:eastAsia="zh-CN"/>
        </w:rPr>
        <w:lastRenderedPageBreak/>
        <w:t>个含有</w:t>
      </w:r>
      <w:r w:rsidR="00E34703" w:rsidRPr="00E25B11">
        <w:rPr>
          <w:rFonts w:asciiTheme="minorEastAsia" w:eastAsiaTheme="minorEastAsia" w:hAnsiTheme="minorEastAsia"/>
          <w:color w:val="292425"/>
          <w:w w:val="110"/>
          <w:sz w:val="20"/>
          <w:lang w:eastAsia="zh-CN"/>
        </w:rPr>
        <w:t>一定量电荷的</w:t>
      </w:r>
      <w:r w:rsidR="00E34703" w:rsidRPr="00E25B11">
        <w:rPr>
          <w:rFonts w:eastAsiaTheme="minorEastAsia"/>
          <w:color w:val="292425"/>
          <w:w w:val="105"/>
          <w:sz w:val="20"/>
          <w:lang w:eastAsia="zh-CN"/>
        </w:rPr>
        <w:t>ﬂ</w:t>
      </w:r>
      <w:r w:rsidR="00E34703" w:rsidRPr="00E25B11">
        <w:rPr>
          <w:rFonts w:asciiTheme="minorEastAsia" w:eastAsiaTheme="minorEastAsia" w:hAnsiTheme="minorEastAsia"/>
          <w:color w:val="292425"/>
          <w:w w:val="105"/>
          <w:sz w:val="20"/>
          <w:lang w:eastAsia="zh-CN"/>
        </w:rPr>
        <w:t>oating gate</w:t>
      </w:r>
      <w:r w:rsidR="00E34703" w:rsidRPr="00E25B11">
        <w:rPr>
          <w:rFonts w:asciiTheme="minorEastAsia" w:eastAsiaTheme="minorEastAsia" w:hAnsiTheme="minorEastAsia"/>
          <w:color w:val="292425"/>
          <w:w w:val="110"/>
          <w:sz w:val="20"/>
          <w:lang w:eastAsia="zh-CN"/>
        </w:rPr>
        <w:t>，可以通过编程和擦除操作来改变。为了描述这样的器件，需要一个适当的电容模型。漂移门存储节点与静电学中已知的一组电容器之间的本质区别是，现在允许漂移节点包含非零电荷，这是通过移动周围一个电容器的电介质来实现的（图4.6）。事实上，在经典的静电情况下，浮动节点上的净电荷是零（</w:t>
      </w:r>
      <w:r>
        <w:rPr>
          <w:rFonts w:asciiTheme="minorEastAsia" w:eastAsiaTheme="minorEastAsia" w:hAnsiTheme="minorEastAsia" w:hint="eastAsia"/>
          <w:color w:val="292425"/>
          <w:w w:val="110"/>
          <w:sz w:val="20"/>
          <w:lang w:eastAsia="zh-CN"/>
        </w:rPr>
        <w:t>∑</w:t>
      </w:r>
      <w:r w:rsidR="00E34703" w:rsidRPr="00E25B11">
        <w:rPr>
          <w:rFonts w:asciiTheme="minorEastAsia" w:eastAsiaTheme="minorEastAsia" w:hAnsiTheme="minorEastAsia"/>
          <w:i/>
          <w:color w:val="292425"/>
          <w:w w:val="110"/>
          <w:sz w:val="20"/>
          <w:lang w:eastAsia="zh-CN"/>
        </w:rPr>
        <w:t>Q</w:t>
      </w:r>
      <w:r w:rsidR="00E34703" w:rsidRPr="00E25B11">
        <w:rPr>
          <w:rFonts w:asciiTheme="minorEastAsia" w:eastAsiaTheme="minorEastAsia" w:hAnsiTheme="minorEastAsia"/>
          <w:color w:val="292425"/>
          <w:w w:val="110"/>
          <w:sz w:val="20"/>
          <w:vertAlign w:val="subscript"/>
          <w:lang w:eastAsia="zh-CN"/>
        </w:rPr>
        <w:t>fgi</w:t>
      </w:r>
      <w:r w:rsidR="00E34703" w:rsidRPr="00E25B11">
        <w:rPr>
          <w:rFonts w:asciiTheme="minorEastAsia" w:eastAsiaTheme="minorEastAsia" w:hAnsiTheme="minorEastAsia"/>
          <w:color w:val="292425"/>
          <w:w w:val="110"/>
          <w:sz w:val="20"/>
          <w:lang w:eastAsia="zh-CN"/>
        </w:rPr>
        <w:t xml:space="preserve"> = 0），因为它只能由电荷在外部影响下的位移引起。然而，如果允许周围的一个电容器将净电荷 "泄漏 "到这个</w:t>
      </w:r>
      <w:r w:rsidR="00E34703" w:rsidRPr="00E25B11">
        <w:rPr>
          <w:rFonts w:asciiTheme="minorEastAsia" w:eastAsiaTheme="minorEastAsia" w:hAnsiTheme="minorEastAsia"/>
          <w:color w:val="292425"/>
          <w:spacing w:val="5"/>
          <w:w w:val="110"/>
          <w:sz w:val="20"/>
          <w:lang w:eastAsia="zh-CN"/>
        </w:rPr>
        <w:t>节点</w:t>
      </w:r>
      <w:r w:rsidR="00E34703" w:rsidRPr="00E25B11">
        <w:rPr>
          <w:rFonts w:asciiTheme="minorEastAsia" w:eastAsiaTheme="minorEastAsia" w:hAnsiTheme="minorEastAsia"/>
          <w:color w:val="292425"/>
          <w:w w:val="110"/>
          <w:sz w:val="20"/>
          <w:lang w:eastAsia="zh-CN"/>
        </w:rPr>
        <w:t>上，电荷平衡方程中就会出现一个附加项。</w:t>
      </w:r>
    </w:p>
    <w:p w:rsidR="00ED6191" w:rsidRPr="00E25B11" w:rsidRDefault="00ED6191" w:rsidP="00E25B11">
      <w:pPr>
        <w:pStyle w:val="a3"/>
        <w:spacing w:before="9" w:line="360" w:lineRule="auto"/>
        <w:rPr>
          <w:rFonts w:asciiTheme="minorEastAsia" w:eastAsiaTheme="minorEastAsia" w:hAnsiTheme="minorEastAsia"/>
          <w:sz w:val="8"/>
          <w:lang w:eastAsia="zh-CN"/>
        </w:rPr>
      </w:pPr>
    </w:p>
    <w:p w:rsidR="00ED6191" w:rsidRPr="00E25B11" w:rsidRDefault="00ED6191" w:rsidP="00E25B11">
      <w:pPr>
        <w:spacing w:line="360" w:lineRule="auto"/>
        <w:rPr>
          <w:rFonts w:asciiTheme="minorEastAsia" w:eastAsiaTheme="minorEastAsia" w:hAnsiTheme="minorEastAsia"/>
          <w:sz w:val="8"/>
          <w:lang w:eastAsia="zh-CN"/>
        </w:rPr>
        <w:sectPr w:rsidR="00ED6191" w:rsidRPr="00E25B11" w:rsidSect="002479C9">
          <w:pgSz w:w="10080" w:h="14400"/>
          <w:pgMar w:top="1160" w:right="794" w:bottom="280" w:left="794" w:header="776" w:footer="0" w:gutter="0"/>
          <w:cols w:space="720"/>
        </w:sectPr>
      </w:pPr>
    </w:p>
    <w:p w:rsidR="00F36D2C" w:rsidRPr="0056646E" w:rsidRDefault="0056646E" w:rsidP="0056646E">
      <w:pPr>
        <w:spacing w:before="112" w:line="360" w:lineRule="auto"/>
        <w:jc w:val="right"/>
        <w:rPr>
          <w:rFonts w:asciiTheme="minorEastAsia" w:eastAsiaTheme="minorEastAsia" w:hAnsiTheme="minorEastAsia"/>
          <w:sz w:val="20"/>
          <w:lang w:eastAsia="zh-CN"/>
        </w:rPr>
      </w:pPr>
      <w:r>
        <w:rPr>
          <w:rFonts w:asciiTheme="minorEastAsia" w:eastAsiaTheme="minorEastAsia" w:hAnsiTheme="minorEastAsia" w:hint="eastAsia"/>
          <w:noProof/>
          <w:color w:val="292425"/>
          <w:w w:val="105"/>
          <w:lang w:eastAsia="zh-CN"/>
        </w:rPr>
        <w:lastRenderedPageBreak/>
        <w:drawing>
          <wp:inline distT="0" distB="0" distL="0" distR="0">
            <wp:extent cx="1575435" cy="296500"/>
            <wp:effectExtent l="1905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1575435" cy="296500"/>
                    </a:xfrm>
                    <a:prstGeom prst="rect">
                      <a:avLst/>
                    </a:prstGeom>
                    <a:noFill/>
                    <a:ln w="9525">
                      <a:noFill/>
                      <a:miter lim="800000"/>
                      <a:headEnd/>
                      <a:tailEnd/>
                    </a:ln>
                  </pic:spPr>
                </pic:pic>
              </a:graphicData>
            </a:graphic>
          </wp:inline>
        </w:drawing>
      </w:r>
      <w:r>
        <w:rPr>
          <w:rFonts w:asciiTheme="minorEastAsia" w:eastAsiaTheme="minorEastAsia" w:hAnsiTheme="minorEastAsia" w:hint="eastAsia"/>
          <w:color w:val="292425"/>
          <w:w w:val="105"/>
          <w:lang w:eastAsia="zh-CN"/>
        </w:rPr>
        <w:t xml:space="preserve">       </w:t>
      </w:r>
      <w:r w:rsidR="00E34703" w:rsidRPr="00E25B11">
        <w:rPr>
          <w:rFonts w:asciiTheme="minorEastAsia" w:eastAsiaTheme="minorEastAsia" w:hAnsiTheme="minorEastAsia"/>
          <w:color w:val="292425"/>
          <w:w w:val="105"/>
          <w:lang w:eastAsia="zh-CN"/>
        </w:rPr>
        <w:t>(4.2)</w:t>
      </w:r>
    </w:p>
    <w:p w:rsidR="00ED6191" w:rsidRPr="00E25B11" w:rsidRDefault="00ED6191" w:rsidP="00E25B11">
      <w:pPr>
        <w:spacing w:line="360" w:lineRule="auto"/>
        <w:jc w:val="right"/>
        <w:rPr>
          <w:rFonts w:asciiTheme="minorEastAsia" w:eastAsiaTheme="minorEastAsia" w:hAnsiTheme="minorEastAsia"/>
          <w:lang w:eastAsia="zh-CN"/>
        </w:rPr>
        <w:sectPr w:rsidR="00ED6191" w:rsidRPr="00E25B11" w:rsidSect="002479C9">
          <w:type w:val="continuous"/>
          <w:pgSz w:w="10080" w:h="14400"/>
          <w:pgMar w:top="1160" w:right="794" w:bottom="280" w:left="794" w:header="720" w:footer="720" w:gutter="0"/>
          <w:cols w:num="2" w:space="720" w:equalWidth="0">
            <w:col w:w="5971" w:space="40"/>
            <w:col w:w="2481"/>
          </w:cols>
        </w:sectPr>
      </w:pPr>
    </w:p>
    <w:p w:rsidR="00F36D2C" w:rsidRPr="00E25B11" w:rsidRDefault="00E34703" w:rsidP="00E25B11">
      <w:pPr>
        <w:pStyle w:val="a3"/>
        <w:spacing w:before="191"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lastRenderedPageBreak/>
        <w:t>其中</w:t>
      </w:r>
      <w:r w:rsidRPr="00E25B11">
        <w:rPr>
          <w:rFonts w:asciiTheme="minorEastAsia" w:eastAsiaTheme="minorEastAsia" w:hAnsiTheme="minorEastAsia"/>
          <w:i/>
          <w:color w:val="292425"/>
          <w:w w:val="110"/>
          <w:lang w:eastAsia="zh-CN"/>
        </w:rPr>
        <w:t>C</w:t>
      </w:r>
      <w:r w:rsidRPr="00E25B11">
        <w:rPr>
          <w:rFonts w:asciiTheme="minorEastAsia" w:eastAsiaTheme="minorEastAsia" w:hAnsiTheme="minorEastAsia"/>
          <w:i/>
          <w:color w:val="292425"/>
          <w:w w:val="110"/>
          <w:vertAlign w:val="subscript"/>
          <w:lang w:eastAsia="zh-CN"/>
        </w:rPr>
        <w:t>i</w:t>
      </w:r>
      <w:r w:rsidRPr="00E25B11">
        <w:rPr>
          <w:rFonts w:asciiTheme="minorEastAsia" w:eastAsiaTheme="minorEastAsia" w:hAnsiTheme="minorEastAsia"/>
          <w:color w:val="292425"/>
          <w:w w:val="110"/>
          <w:lang w:eastAsia="zh-CN"/>
        </w:rPr>
        <w:t xml:space="preserve"> 是节点</w:t>
      </w:r>
      <w:r w:rsidRPr="00E25B11">
        <w:rPr>
          <w:rFonts w:asciiTheme="minorEastAsia" w:eastAsiaTheme="minorEastAsia" w:hAnsiTheme="minorEastAsia"/>
          <w:i/>
          <w:color w:val="292425"/>
          <w:w w:val="110"/>
          <w:lang w:eastAsia="zh-CN"/>
        </w:rPr>
        <w:t>i</w:t>
      </w:r>
      <w:r w:rsidRPr="00E25B11">
        <w:rPr>
          <w:rFonts w:asciiTheme="minorEastAsia" w:eastAsiaTheme="minorEastAsia" w:hAnsiTheme="minorEastAsia"/>
          <w:color w:val="292425"/>
          <w:w w:val="110"/>
          <w:lang w:eastAsia="zh-CN"/>
        </w:rPr>
        <w:t>到FG的电容，</w:t>
      </w:r>
      <w:r w:rsidR="005D30B5" w:rsidRPr="005D30B5">
        <w:rPr>
          <w:rFonts w:eastAsiaTheme="minorEastAsia"/>
          <w:color w:val="2A2B2E"/>
          <w:sz w:val="16"/>
          <w:szCs w:val="16"/>
          <w:shd w:val="clear" w:color="auto" w:fill="FCFDFE"/>
        </w:rPr>
        <w:t>Ψ</w:t>
      </w:r>
      <w:r w:rsidRPr="005D30B5">
        <w:rPr>
          <w:rFonts w:eastAsiaTheme="minorEastAsia"/>
          <w:i/>
          <w:color w:val="292425"/>
          <w:w w:val="110"/>
          <w:lang w:eastAsia="zh-CN"/>
        </w:rPr>
        <w:t>i</w:t>
      </w:r>
      <w:r w:rsidRPr="00E25B11">
        <w:rPr>
          <w:rFonts w:asciiTheme="minorEastAsia" w:eastAsiaTheme="minorEastAsia" w:hAnsiTheme="minorEastAsia"/>
          <w:color w:val="292425"/>
          <w:w w:val="110"/>
          <w:lang w:eastAsia="zh-CN"/>
        </w:rPr>
        <w:t>是相应的</w:t>
      </w:r>
      <w:r w:rsidRPr="00E25B11">
        <w:rPr>
          <w:rFonts w:asciiTheme="minorEastAsia" w:eastAsiaTheme="minorEastAsia" w:hAnsiTheme="minorEastAsia"/>
          <w:color w:val="292425"/>
          <w:w w:val="105"/>
          <w:lang w:eastAsia="zh-CN"/>
        </w:rPr>
        <w:t>静电势。然后，FG的静电力势的值被发现</w:t>
      </w:r>
      <w:r w:rsidRPr="00E25B11">
        <w:rPr>
          <w:rFonts w:asciiTheme="minorEastAsia" w:eastAsiaTheme="minorEastAsia" w:hAnsiTheme="minorEastAsia"/>
          <w:color w:val="292425"/>
          <w:w w:val="110"/>
          <w:lang w:eastAsia="zh-CN"/>
        </w:rPr>
        <w:t>为</w:t>
      </w:r>
    </w:p>
    <w:p w:rsidR="00ED6191" w:rsidRPr="00E25B11" w:rsidRDefault="00ED6191" w:rsidP="00E25B11">
      <w:pPr>
        <w:pStyle w:val="a3"/>
        <w:spacing w:before="7" w:line="360" w:lineRule="auto"/>
        <w:rPr>
          <w:rFonts w:asciiTheme="minorEastAsia" w:eastAsiaTheme="minorEastAsia" w:hAnsiTheme="minorEastAsia"/>
          <w:sz w:val="9"/>
          <w:lang w:eastAsia="zh-CN"/>
        </w:rPr>
      </w:pPr>
    </w:p>
    <w:p w:rsidR="00ED6191" w:rsidRPr="00E25B11" w:rsidRDefault="00ED6191" w:rsidP="00E25B11">
      <w:pPr>
        <w:spacing w:line="360" w:lineRule="auto"/>
        <w:rPr>
          <w:rFonts w:asciiTheme="minorEastAsia" w:eastAsiaTheme="minorEastAsia" w:hAnsiTheme="minorEastAsia"/>
          <w:sz w:val="9"/>
          <w:lang w:eastAsia="zh-CN"/>
        </w:rPr>
        <w:sectPr w:rsidR="00ED6191" w:rsidRPr="00E25B11" w:rsidSect="002479C9">
          <w:type w:val="continuous"/>
          <w:pgSz w:w="10080" w:h="14400"/>
          <w:pgMar w:top="1160" w:right="794" w:bottom="280" w:left="794" w:header="720" w:footer="720" w:gutter="0"/>
          <w:cols w:space="720"/>
        </w:sectPr>
      </w:pPr>
    </w:p>
    <w:p w:rsidR="00F36D2C" w:rsidRPr="00E25B11" w:rsidRDefault="0056646E" w:rsidP="00E25B11">
      <w:pPr>
        <w:pStyle w:val="a3"/>
        <w:spacing w:before="131" w:line="360" w:lineRule="auto"/>
        <w:jc w:val="right"/>
        <w:rPr>
          <w:rFonts w:asciiTheme="minorEastAsia" w:eastAsiaTheme="minorEastAsia" w:hAnsiTheme="minorEastAsia"/>
        </w:rPr>
      </w:pPr>
      <w:r>
        <w:rPr>
          <w:rFonts w:asciiTheme="minorEastAsia" w:eastAsiaTheme="minorEastAsia" w:hAnsiTheme="minorEastAsia"/>
          <w:noProof/>
          <w:color w:val="292425"/>
          <w:w w:val="105"/>
          <w:lang w:eastAsia="zh-CN"/>
        </w:rPr>
        <w:lastRenderedPageBreak/>
        <w:drawing>
          <wp:inline distT="0" distB="0" distL="0" distR="0">
            <wp:extent cx="1757680" cy="376226"/>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srcRect/>
                    <a:stretch>
                      <a:fillRect/>
                    </a:stretch>
                  </pic:blipFill>
                  <pic:spPr bwMode="auto">
                    <a:xfrm>
                      <a:off x="0" y="0"/>
                      <a:ext cx="1757680" cy="376226"/>
                    </a:xfrm>
                    <a:prstGeom prst="rect">
                      <a:avLst/>
                    </a:prstGeom>
                    <a:noFill/>
                    <a:ln w="9525">
                      <a:noFill/>
                      <a:miter lim="800000"/>
                      <a:headEnd/>
                      <a:tailEnd/>
                    </a:ln>
                  </pic:spPr>
                </pic:pic>
              </a:graphicData>
            </a:graphic>
          </wp:inline>
        </w:drawing>
      </w:r>
      <w:r>
        <w:rPr>
          <w:rFonts w:asciiTheme="minorEastAsia" w:eastAsiaTheme="minorEastAsia" w:hAnsiTheme="minorEastAsia" w:hint="eastAsia"/>
          <w:color w:val="292425"/>
          <w:w w:val="105"/>
          <w:lang w:eastAsia="zh-CN"/>
        </w:rPr>
        <w:t xml:space="preserve">   </w:t>
      </w:r>
      <w:r w:rsidRPr="00E25B11">
        <w:rPr>
          <w:rFonts w:asciiTheme="minorEastAsia" w:eastAsiaTheme="minorEastAsia" w:hAnsiTheme="minorEastAsia"/>
          <w:color w:val="292425"/>
          <w:w w:val="105"/>
        </w:rPr>
        <w:t xml:space="preserve"> </w:t>
      </w:r>
      <w:r w:rsidR="00E34703" w:rsidRPr="00E25B11">
        <w:rPr>
          <w:rFonts w:asciiTheme="minorEastAsia" w:eastAsiaTheme="minorEastAsia" w:hAnsiTheme="minorEastAsia"/>
          <w:color w:val="292425"/>
          <w:w w:val="105"/>
        </w:rPr>
        <w:t>(4.3)</w:t>
      </w:r>
    </w:p>
    <w:p w:rsidR="00ED6191" w:rsidRPr="00E25B11" w:rsidRDefault="00ED6191" w:rsidP="00E25B11">
      <w:pPr>
        <w:spacing w:line="360" w:lineRule="auto"/>
        <w:jc w:val="right"/>
        <w:rPr>
          <w:rFonts w:asciiTheme="minorEastAsia" w:eastAsiaTheme="minorEastAsia" w:hAnsiTheme="minorEastAsia"/>
        </w:rPr>
        <w:sectPr w:rsidR="00ED6191" w:rsidRPr="00E25B11" w:rsidSect="002479C9">
          <w:type w:val="continuous"/>
          <w:pgSz w:w="10080" w:h="14400"/>
          <w:pgMar w:top="1160" w:right="794" w:bottom="280" w:left="794" w:header="720" w:footer="720" w:gutter="0"/>
          <w:cols w:num="2" w:space="720" w:equalWidth="0">
            <w:col w:w="5684" w:space="40"/>
            <w:col w:w="2768"/>
          </w:cols>
        </w:sectPr>
      </w:pPr>
    </w:p>
    <w:p w:rsidR="00F36D2C" w:rsidRPr="00E25B11" w:rsidRDefault="00E34703" w:rsidP="00E25B11">
      <w:pPr>
        <w:pStyle w:val="a3"/>
        <w:spacing w:before="191" w:line="360" w:lineRule="auto"/>
        <w:ind w:hanging="1"/>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lastRenderedPageBreak/>
        <w:t>其中</w:t>
      </w:r>
      <w:r w:rsidRPr="00E25B11">
        <w:rPr>
          <w:rFonts w:asciiTheme="minorEastAsia" w:eastAsiaTheme="minorEastAsia" w:hAnsiTheme="minorEastAsia"/>
          <w:i/>
          <w:color w:val="292425"/>
          <w:w w:val="105"/>
          <w:lang w:eastAsia="zh-CN"/>
        </w:rPr>
        <w:t>C</w:t>
      </w:r>
      <w:r w:rsidRPr="00E25B11">
        <w:rPr>
          <w:rFonts w:asciiTheme="minorEastAsia" w:eastAsiaTheme="minorEastAsia" w:hAnsiTheme="minorEastAsia"/>
          <w:color w:val="292425"/>
          <w:w w:val="105"/>
          <w:vertAlign w:val="subscript"/>
          <w:lang w:eastAsia="zh-CN"/>
        </w:rPr>
        <w:t>tot</w:t>
      </w:r>
      <w:r w:rsidRPr="00E25B11">
        <w:rPr>
          <w:rFonts w:asciiTheme="minorEastAsia" w:eastAsiaTheme="minorEastAsia" w:hAnsiTheme="minorEastAsia"/>
          <w:color w:val="292425"/>
          <w:w w:val="105"/>
          <w:lang w:eastAsia="zh-CN"/>
        </w:rPr>
        <w:t xml:space="preserve"> = </w:t>
      </w:r>
      <w:r w:rsidR="005D30B5">
        <w:rPr>
          <w:rFonts w:asciiTheme="minorEastAsia" w:eastAsiaTheme="minorEastAsia" w:hAnsiTheme="minorEastAsia" w:hint="eastAsia"/>
          <w:color w:val="292425"/>
          <w:w w:val="105"/>
          <w:lang w:eastAsia="zh-CN"/>
        </w:rPr>
        <w:t>∑</w:t>
      </w:r>
      <w:r w:rsidRPr="00E25B11">
        <w:rPr>
          <w:rFonts w:asciiTheme="minorEastAsia" w:eastAsiaTheme="minorEastAsia" w:hAnsiTheme="minorEastAsia"/>
          <w:i/>
          <w:color w:val="292425"/>
          <w:w w:val="105"/>
          <w:lang w:eastAsia="zh-CN"/>
        </w:rPr>
        <w:t>C</w:t>
      </w:r>
      <w:r w:rsidRPr="00E25B11">
        <w:rPr>
          <w:rFonts w:asciiTheme="minorEastAsia" w:eastAsiaTheme="minorEastAsia" w:hAnsiTheme="minorEastAsia"/>
          <w:i/>
          <w:color w:val="292425"/>
          <w:w w:val="105"/>
          <w:vertAlign w:val="subscript"/>
          <w:lang w:eastAsia="zh-CN"/>
        </w:rPr>
        <w:t>i</w:t>
      </w:r>
      <w:r w:rsidRPr="00E25B11">
        <w:rPr>
          <w:rFonts w:asciiTheme="minorEastAsia" w:eastAsiaTheme="minorEastAsia" w:hAnsiTheme="minorEastAsia"/>
          <w:color w:val="292425"/>
          <w:w w:val="105"/>
          <w:lang w:eastAsia="zh-CN"/>
        </w:rPr>
        <w:t xml:space="preserve"> 是FG的总电容，</w:t>
      </w:r>
      <w:r w:rsidRPr="00E25B11">
        <w:rPr>
          <w:rFonts w:asciiTheme="minorEastAsia" w:eastAsiaTheme="minorEastAsia" w:hAnsiTheme="minorEastAsia"/>
          <w:i/>
          <w:color w:val="292425"/>
          <w:w w:val="105"/>
          <w:lang w:eastAsia="zh-CN"/>
        </w:rPr>
        <w:t>c</w:t>
      </w:r>
      <w:r w:rsidRPr="00E25B11">
        <w:rPr>
          <w:rFonts w:asciiTheme="minorEastAsia" w:eastAsiaTheme="minorEastAsia" w:hAnsiTheme="minorEastAsia"/>
          <w:i/>
          <w:color w:val="292425"/>
          <w:w w:val="105"/>
          <w:vertAlign w:val="subscript"/>
          <w:lang w:eastAsia="zh-CN"/>
        </w:rPr>
        <w:t>i</w:t>
      </w:r>
      <w:r w:rsidRPr="00E25B11">
        <w:rPr>
          <w:rFonts w:asciiTheme="minorEastAsia" w:eastAsiaTheme="minorEastAsia" w:hAnsiTheme="minorEastAsia"/>
          <w:i/>
          <w:color w:val="292425"/>
          <w:w w:val="105"/>
          <w:lang w:eastAsia="zh-CN"/>
        </w:rPr>
        <w:t xml:space="preserve"> = C</w:t>
      </w:r>
      <w:r w:rsidRPr="00E25B11">
        <w:rPr>
          <w:rFonts w:asciiTheme="minorEastAsia" w:eastAsiaTheme="minorEastAsia" w:hAnsiTheme="minorEastAsia"/>
          <w:i/>
          <w:color w:val="292425"/>
          <w:w w:val="105"/>
          <w:vertAlign w:val="subscript"/>
          <w:lang w:eastAsia="zh-CN"/>
        </w:rPr>
        <w:t>i</w:t>
      </w:r>
      <w:r w:rsidRPr="00E25B11">
        <w:rPr>
          <w:rFonts w:asciiTheme="minorEastAsia" w:eastAsiaTheme="minorEastAsia" w:hAnsiTheme="minorEastAsia"/>
          <w:color w:val="292425"/>
          <w:w w:val="105"/>
          <w:lang w:eastAsia="zh-CN"/>
        </w:rPr>
        <w:t xml:space="preserve"> /</w:t>
      </w:r>
      <w:r w:rsidRPr="00E25B11">
        <w:rPr>
          <w:rFonts w:asciiTheme="minorEastAsia" w:eastAsiaTheme="minorEastAsia" w:hAnsiTheme="minorEastAsia"/>
          <w:i/>
          <w:color w:val="292425"/>
          <w:w w:val="105"/>
          <w:lang w:eastAsia="zh-CN"/>
        </w:rPr>
        <w:t>C</w:t>
      </w:r>
      <w:r w:rsidRPr="00E25B11">
        <w:rPr>
          <w:rFonts w:asciiTheme="minorEastAsia" w:eastAsiaTheme="minorEastAsia" w:hAnsiTheme="minorEastAsia"/>
          <w:color w:val="292425"/>
          <w:w w:val="105"/>
          <w:vertAlign w:val="subscript"/>
          <w:lang w:eastAsia="zh-CN"/>
        </w:rPr>
        <w:t>tot</w:t>
      </w:r>
      <w:r w:rsidRPr="00E25B11">
        <w:rPr>
          <w:rFonts w:asciiTheme="minorEastAsia" w:eastAsiaTheme="minorEastAsia" w:hAnsiTheme="minorEastAsia"/>
          <w:color w:val="292425"/>
          <w:w w:val="105"/>
          <w:lang w:eastAsia="zh-CN"/>
        </w:rPr>
        <w:t xml:space="preserve"> 是</w:t>
      </w:r>
      <w:r w:rsidRPr="00E25B11">
        <w:rPr>
          <w:rFonts w:asciiTheme="minorEastAsia" w:eastAsiaTheme="minorEastAsia" w:hAnsiTheme="minorEastAsia"/>
          <w:color w:val="292425"/>
          <w:w w:val="110"/>
          <w:lang w:eastAsia="zh-CN"/>
        </w:rPr>
        <w:t>不同器件节点相对于FG的耦合比。在物理上，节点</w:t>
      </w:r>
      <w:r w:rsidRPr="00E25B11">
        <w:rPr>
          <w:rFonts w:asciiTheme="minorEastAsia" w:eastAsiaTheme="minorEastAsia" w:hAnsiTheme="minorEastAsia"/>
          <w:i/>
          <w:color w:val="292425"/>
          <w:w w:val="110"/>
          <w:lang w:eastAsia="zh-CN"/>
        </w:rPr>
        <w:t>i</w:t>
      </w:r>
      <w:r w:rsidRPr="00E25B11">
        <w:rPr>
          <w:rFonts w:asciiTheme="minorEastAsia" w:eastAsiaTheme="minorEastAsia" w:hAnsiTheme="minorEastAsia"/>
          <w:color w:val="292425"/>
          <w:w w:val="110"/>
          <w:lang w:eastAsia="zh-CN"/>
        </w:rPr>
        <w:t>的耦合比是该外部节点对FG电位的相对影响（因此</w:t>
      </w:r>
    </w:p>
    <w:p w:rsidR="00F36D2C" w:rsidRPr="00E25B11" w:rsidRDefault="005D30B5" w:rsidP="00E25B11">
      <w:pPr>
        <w:pStyle w:val="a3"/>
        <w:spacing w:line="360" w:lineRule="auto"/>
        <w:jc w:val="both"/>
        <w:rPr>
          <w:rFonts w:asciiTheme="minorEastAsia" w:eastAsiaTheme="minorEastAsia" w:hAnsiTheme="minorEastAsia"/>
          <w:lang w:eastAsia="zh-CN"/>
        </w:rPr>
      </w:pPr>
      <w:r>
        <w:rPr>
          <w:rFonts w:asciiTheme="minorEastAsia" w:eastAsiaTheme="minorEastAsia" w:hAnsiTheme="minorEastAsia" w:hint="eastAsia"/>
          <w:i/>
          <w:color w:val="292425"/>
          <w:w w:val="105"/>
          <w:lang w:eastAsia="zh-CN"/>
        </w:rPr>
        <w:t>∑</w:t>
      </w:r>
      <w:r w:rsidR="00E34703" w:rsidRPr="00E25B11">
        <w:rPr>
          <w:rFonts w:asciiTheme="minorEastAsia" w:eastAsiaTheme="minorEastAsia" w:hAnsiTheme="minorEastAsia"/>
          <w:i/>
          <w:color w:val="292425"/>
          <w:w w:val="105"/>
          <w:lang w:eastAsia="zh-CN"/>
        </w:rPr>
        <w:t>c</w:t>
      </w:r>
      <w:r w:rsidR="00E34703" w:rsidRPr="00E25B11">
        <w:rPr>
          <w:rFonts w:asciiTheme="minorEastAsia" w:eastAsiaTheme="minorEastAsia" w:hAnsiTheme="minorEastAsia"/>
          <w:i/>
          <w:color w:val="292425"/>
          <w:w w:val="105"/>
          <w:vertAlign w:val="subscript"/>
          <w:lang w:eastAsia="zh-CN"/>
        </w:rPr>
        <w:t>i</w:t>
      </w:r>
      <w:r w:rsidR="00E34703" w:rsidRPr="00E25B11">
        <w:rPr>
          <w:rFonts w:asciiTheme="minorEastAsia" w:eastAsiaTheme="minorEastAsia" w:hAnsiTheme="minorEastAsia"/>
          <w:color w:val="292425"/>
          <w:w w:val="105"/>
          <w:lang w:eastAsia="zh-CN"/>
        </w:rPr>
        <w:t xml:space="preserve"> = 1（根据定义）。</w:t>
      </w:r>
    </w:p>
    <w:p w:rsidR="00F36D2C" w:rsidRPr="00E25B11" w:rsidRDefault="00E34703" w:rsidP="00E25B11">
      <w:pPr>
        <w:pStyle w:val="a3"/>
        <w:spacing w:before="9"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为了将公式（4.3）转换为外部施加的电压，必须引入以下关系。</w:t>
      </w:r>
    </w:p>
    <w:p w:rsidR="00ED6191" w:rsidRPr="00E25B11" w:rsidRDefault="00ED6191" w:rsidP="00E25B11">
      <w:pPr>
        <w:pStyle w:val="a3"/>
        <w:spacing w:line="360" w:lineRule="auto"/>
        <w:rPr>
          <w:rFonts w:asciiTheme="minorEastAsia" w:eastAsiaTheme="minorEastAsia" w:hAnsiTheme="minorEastAsia"/>
          <w:sz w:val="11"/>
          <w:lang w:eastAsia="zh-CN"/>
        </w:rPr>
      </w:pPr>
    </w:p>
    <w:p w:rsidR="00ED6191" w:rsidRPr="00E25B11" w:rsidRDefault="00ED6191" w:rsidP="00E25B11">
      <w:pPr>
        <w:spacing w:line="360" w:lineRule="auto"/>
        <w:rPr>
          <w:rFonts w:asciiTheme="minorEastAsia" w:eastAsiaTheme="minorEastAsia" w:hAnsiTheme="minorEastAsia"/>
          <w:sz w:val="11"/>
          <w:lang w:eastAsia="zh-CN"/>
        </w:rPr>
        <w:sectPr w:rsidR="00ED6191" w:rsidRPr="00E25B11" w:rsidSect="002479C9">
          <w:type w:val="continuous"/>
          <w:pgSz w:w="10080" w:h="14400"/>
          <w:pgMar w:top="1160" w:right="794" w:bottom="280" w:left="794" w:header="720" w:footer="720" w:gutter="0"/>
          <w:cols w:space="720"/>
        </w:sectPr>
      </w:pPr>
    </w:p>
    <w:p w:rsidR="00ED6191" w:rsidRPr="00E25B11" w:rsidRDefault="0056646E" w:rsidP="00D22EFE">
      <w:pPr>
        <w:pStyle w:val="a3"/>
        <w:spacing w:before="7" w:line="360" w:lineRule="auto"/>
        <w:jc w:val="center"/>
        <w:rPr>
          <w:rFonts w:asciiTheme="minorEastAsia" w:eastAsiaTheme="minorEastAsia" w:hAnsiTheme="minorEastAsia"/>
          <w:i/>
          <w:sz w:val="21"/>
          <w:lang w:eastAsia="zh-CN"/>
        </w:rPr>
      </w:pPr>
      <w:r>
        <w:rPr>
          <w:rFonts w:asciiTheme="minorEastAsia" w:eastAsiaTheme="minorEastAsia" w:hAnsiTheme="minorEastAsia"/>
          <w:i/>
          <w:noProof/>
          <w:sz w:val="21"/>
          <w:lang w:eastAsia="zh-CN"/>
        </w:rPr>
        <w:lastRenderedPageBreak/>
        <w:drawing>
          <wp:inline distT="0" distB="0" distL="0" distR="0">
            <wp:extent cx="1087120" cy="355089"/>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rcRect/>
                    <a:stretch>
                      <a:fillRect/>
                    </a:stretch>
                  </pic:blipFill>
                  <pic:spPr bwMode="auto">
                    <a:xfrm>
                      <a:off x="0" y="0"/>
                      <a:ext cx="1087120" cy="355089"/>
                    </a:xfrm>
                    <a:prstGeom prst="rect">
                      <a:avLst/>
                    </a:prstGeom>
                    <a:noFill/>
                    <a:ln w="9525">
                      <a:noFill/>
                      <a:miter lim="800000"/>
                      <a:headEnd/>
                      <a:tailEnd/>
                    </a:ln>
                  </pic:spPr>
                </pic:pic>
              </a:graphicData>
            </a:graphic>
          </wp:inline>
        </w:drawing>
      </w:r>
    </w:p>
    <w:p w:rsidR="00F36D2C" w:rsidRPr="00E25B11" w:rsidRDefault="00E34703" w:rsidP="00E25B11">
      <w:pPr>
        <w:pStyle w:val="a3"/>
        <w:spacing w:before="1" w:line="360" w:lineRule="auto"/>
        <w:jc w:val="right"/>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其中，</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color w:val="292425"/>
          <w:w w:val="110"/>
          <w:vertAlign w:val="subscript"/>
          <w:lang w:eastAsia="zh-CN"/>
        </w:rPr>
        <w:t>app</w:t>
      </w:r>
      <w:r w:rsidRPr="00E25B11">
        <w:rPr>
          <w:rFonts w:asciiTheme="minorEastAsia" w:eastAsiaTheme="minorEastAsia" w:hAnsiTheme="minorEastAsia"/>
          <w:color w:val="292425"/>
          <w:w w:val="110"/>
          <w:lang w:eastAsia="zh-CN"/>
        </w:rPr>
        <w:t xml:space="preserve"> 是外部施加的电压和</w:t>
      </w:r>
    </w:p>
    <w:p w:rsidR="00ED6191" w:rsidRPr="00E25B11" w:rsidRDefault="00E34703" w:rsidP="0056646E">
      <w:pPr>
        <w:pStyle w:val="a3"/>
        <w:spacing w:before="115" w:line="360" w:lineRule="auto"/>
        <w:rPr>
          <w:rFonts w:asciiTheme="minorEastAsia" w:eastAsiaTheme="minorEastAsia" w:hAnsiTheme="minorEastAsia"/>
          <w:lang w:eastAsia="zh-CN"/>
        </w:rPr>
        <w:sectPr w:rsidR="00ED6191" w:rsidRPr="00E25B11" w:rsidSect="002479C9">
          <w:type w:val="continuous"/>
          <w:pgSz w:w="10080" w:h="14400"/>
          <w:pgMar w:top="1160" w:right="794" w:bottom="280" w:left="794" w:header="720" w:footer="720" w:gutter="0"/>
          <w:cols w:num="2" w:space="720" w:equalWidth="0">
            <w:col w:w="5396" w:space="1384"/>
            <w:col w:w="1712"/>
          </w:cols>
        </w:sectPr>
      </w:pPr>
      <w:r w:rsidRPr="00E25B11">
        <w:rPr>
          <w:rFonts w:asciiTheme="minorEastAsia" w:eastAsiaTheme="minorEastAsia" w:hAnsiTheme="minorEastAsia"/>
          <w:lang w:eastAsia="zh-CN"/>
        </w:rPr>
        <w:br w:type="column"/>
      </w:r>
      <w:r w:rsidRPr="00E25B11">
        <w:rPr>
          <w:rFonts w:asciiTheme="minorEastAsia" w:eastAsiaTheme="minorEastAsia" w:hAnsiTheme="minorEastAsia"/>
          <w:color w:val="292425"/>
          <w:w w:val="105"/>
          <w:lang w:eastAsia="zh-CN"/>
        </w:rPr>
        <w:lastRenderedPageBreak/>
        <w:t>(4.4)</w:t>
      </w:r>
    </w:p>
    <w:p w:rsidR="00ED6191" w:rsidRPr="00E25B11" w:rsidRDefault="0056646E" w:rsidP="00D22EFE">
      <w:pPr>
        <w:pStyle w:val="a3"/>
        <w:spacing w:line="360" w:lineRule="auto"/>
        <w:jc w:val="center"/>
        <w:rPr>
          <w:rFonts w:asciiTheme="minorEastAsia" w:eastAsiaTheme="minorEastAsia" w:hAnsiTheme="minorEastAsia"/>
          <w:b/>
          <w:lang w:eastAsia="zh-CN"/>
        </w:rPr>
      </w:pPr>
      <w:r>
        <w:rPr>
          <w:rFonts w:asciiTheme="minorEastAsia" w:eastAsiaTheme="minorEastAsia" w:hAnsiTheme="minorEastAsia"/>
          <w:b/>
          <w:noProof/>
          <w:lang w:eastAsia="zh-CN"/>
        </w:rPr>
        <w:lastRenderedPageBreak/>
        <w:drawing>
          <wp:inline distT="0" distB="0" distL="0" distR="0">
            <wp:extent cx="3092450" cy="564967"/>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3092756" cy="565023"/>
                    </a:xfrm>
                    <a:prstGeom prst="rect">
                      <a:avLst/>
                    </a:prstGeom>
                    <a:noFill/>
                    <a:ln w="9525">
                      <a:noFill/>
                      <a:miter lim="800000"/>
                      <a:headEnd/>
                      <a:tailEnd/>
                    </a:ln>
                  </pic:spPr>
                </pic:pic>
              </a:graphicData>
            </a:graphic>
          </wp:inline>
        </w:drawing>
      </w:r>
    </w:p>
    <w:p w:rsidR="00ED6191" w:rsidRPr="00E25B11" w:rsidRDefault="0056646E" w:rsidP="00D22EFE">
      <w:pPr>
        <w:pStyle w:val="a3"/>
        <w:spacing w:before="2" w:line="360" w:lineRule="auto"/>
        <w:jc w:val="center"/>
        <w:rPr>
          <w:rFonts w:asciiTheme="minorEastAsia" w:eastAsiaTheme="minorEastAsia" w:hAnsiTheme="minorEastAsia"/>
          <w:b/>
          <w:sz w:val="19"/>
          <w:lang w:eastAsia="zh-CN"/>
        </w:rPr>
      </w:pPr>
      <w:r>
        <w:rPr>
          <w:rFonts w:asciiTheme="minorEastAsia" w:eastAsiaTheme="minorEastAsia" w:hAnsiTheme="minorEastAsia"/>
          <w:b/>
          <w:noProof/>
          <w:sz w:val="19"/>
          <w:lang w:eastAsia="zh-CN"/>
        </w:rPr>
        <w:drawing>
          <wp:inline distT="0" distB="0" distL="0" distR="0">
            <wp:extent cx="2108200" cy="1614388"/>
            <wp:effectExtent l="19050" t="0" r="635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2108200" cy="1614388"/>
                    </a:xfrm>
                    <a:prstGeom prst="rect">
                      <a:avLst/>
                    </a:prstGeom>
                    <a:noFill/>
                    <a:ln w="9525">
                      <a:noFill/>
                      <a:miter lim="800000"/>
                      <a:headEnd/>
                      <a:tailEnd/>
                    </a:ln>
                  </pic:spPr>
                </pic:pic>
              </a:graphicData>
            </a:graphic>
          </wp:inline>
        </w:drawing>
      </w:r>
    </w:p>
    <w:p w:rsidR="00F36D2C" w:rsidRPr="00D22EFE" w:rsidRDefault="00E34703" w:rsidP="00D22EFE">
      <w:pPr>
        <w:spacing w:before="151" w:line="360" w:lineRule="auto"/>
        <w:jc w:val="center"/>
        <w:rPr>
          <w:rFonts w:asciiTheme="minorEastAsia" w:eastAsiaTheme="minorEastAsia" w:hAnsiTheme="minorEastAsia"/>
          <w:sz w:val="16"/>
          <w:lang w:eastAsia="zh-CN"/>
        </w:rPr>
      </w:pPr>
      <w:r w:rsidRPr="00E25B11">
        <w:rPr>
          <w:rFonts w:asciiTheme="minorEastAsia" w:eastAsiaTheme="minorEastAsia" w:hAnsiTheme="minorEastAsia"/>
          <w:color w:val="292425"/>
          <w:w w:val="105"/>
          <w:sz w:val="18"/>
          <w:u w:val="single" w:color="292425"/>
          <w:lang w:eastAsia="zh-CN"/>
        </w:rPr>
        <w:t>图4.6.</w:t>
      </w:r>
      <w:r w:rsidRPr="00E25B11">
        <w:rPr>
          <w:rFonts w:asciiTheme="minorEastAsia" w:eastAsiaTheme="minorEastAsia" w:hAnsiTheme="minorEastAsia"/>
          <w:color w:val="292425"/>
          <w:w w:val="105"/>
          <w:sz w:val="16"/>
          <w:lang w:eastAsia="zh-CN"/>
        </w:rPr>
        <w:t>电荷平衡方程的原理。漏电电容 "由一个与</w:t>
      </w:r>
      <w:r w:rsidRPr="00E25B11">
        <w:rPr>
          <w:rFonts w:asciiTheme="minorEastAsia" w:eastAsiaTheme="minorEastAsia" w:hAnsiTheme="minorEastAsia"/>
          <w:i/>
          <w:color w:val="292425"/>
          <w:w w:val="105"/>
          <w:sz w:val="16"/>
          <w:lang w:eastAsia="zh-CN"/>
        </w:rPr>
        <w:t>C</w:t>
      </w:r>
      <w:r w:rsidRPr="00E25B11">
        <w:rPr>
          <w:rFonts w:asciiTheme="minorEastAsia" w:eastAsiaTheme="minorEastAsia" w:hAnsiTheme="minorEastAsia"/>
          <w:color w:val="292425"/>
          <w:w w:val="105"/>
          <w:sz w:val="16"/>
          <w:lang w:eastAsia="zh-CN"/>
        </w:rPr>
        <w:t>并联的非线性电阻表示</w:t>
      </w:r>
      <w:r w:rsidR="0056646E">
        <w:rPr>
          <w:rFonts w:asciiTheme="minorEastAsia" w:eastAsiaTheme="minorEastAsia" w:hAnsiTheme="minorEastAsia" w:hint="eastAsia"/>
          <w:color w:val="292425"/>
          <w:w w:val="105"/>
          <w:sz w:val="16"/>
          <w:lang w:eastAsia="zh-CN"/>
        </w:rPr>
        <w:t>C</w:t>
      </w:r>
      <w:r w:rsidRPr="00E25B11">
        <w:rPr>
          <w:rFonts w:asciiTheme="minorEastAsia" w:eastAsiaTheme="minorEastAsia" w:hAnsiTheme="minorEastAsia"/>
          <w:color w:val="292425"/>
          <w:w w:val="105"/>
          <w:sz w:val="16"/>
          <w:vertAlign w:val="subscript"/>
          <w:lang w:eastAsia="zh-CN"/>
        </w:rPr>
        <w:t>2</w:t>
      </w:r>
      <w:r w:rsidRPr="00E25B11">
        <w:rPr>
          <w:rFonts w:asciiTheme="minorEastAsia" w:eastAsiaTheme="minorEastAsia" w:hAnsiTheme="minorEastAsia"/>
          <w:color w:val="292425"/>
          <w:w w:val="105"/>
          <w:sz w:val="16"/>
          <w:lang w:eastAsia="zh-CN"/>
        </w:rPr>
        <w:t xml:space="preserve"> </w:t>
      </w:r>
    </w:p>
    <w:p w:rsidR="00ED6191" w:rsidRPr="00E25B11" w:rsidRDefault="00ED6191" w:rsidP="00E25B11">
      <w:pPr>
        <w:pStyle w:val="a3"/>
        <w:spacing w:line="360" w:lineRule="auto"/>
        <w:rPr>
          <w:rFonts w:asciiTheme="minorEastAsia" w:eastAsiaTheme="minorEastAsia" w:hAnsiTheme="minorEastAsia"/>
          <w:lang w:eastAsia="zh-CN"/>
        </w:rPr>
      </w:pPr>
    </w:p>
    <w:p w:rsidR="00F36D2C" w:rsidRPr="00E25B11" w:rsidRDefault="00E34703" w:rsidP="00E25B11">
      <w:pPr>
        <w:pStyle w:val="a3"/>
        <w:spacing w:before="101"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其中</w:t>
      </w:r>
      <w:r w:rsidRPr="00E25B11">
        <w:rPr>
          <w:rFonts w:asciiTheme="minorEastAsia" w:eastAsiaTheme="minorEastAsia" w:hAnsiTheme="minorEastAsia"/>
          <w:i/>
          <w:color w:val="292425"/>
          <w:w w:val="110"/>
          <w:lang w:eastAsia="zh-CN"/>
        </w:rPr>
        <w:t>k</w:t>
      </w:r>
      <w:r w:rsidRPr="00E25B11">
        <w:rPr>
          <w:rFonts w:asciiTheme="minorEastAsia" w:eastAsiaTheme="minorEastAsia" w:hAnsiTheme="minorEastAsia"/>
          <w:color w:val="292425"/>
          <w:w w:val="110"/>
          <w:lang w:eastAsia="zh-CN"/>
        </w:rPr>
        <w:t>是玻尔兹曼常数，</w:t>
      </w:r>
      <w:r w:rsidRPr="00E25B11">
        <w:rPr>
          <w:rFonts w:asciiTheme="minorEastAsia" w:eastAsiaTheme="minorEastAsia" w:hAnsiTheme="minorEastAsia"/>
          <w:i/>
          <w:color w:val="292425"/>
          <w:w w:val="110"/>
          <w:lang w:eastAsia="zh-CN"/>
        </w:rPr>
        <w:t>T</w:t>
      </w:r>
      <w:r w:rsidRPr="00E25B11">
        <w:rPr>
          <w:rFonts w:asciiTheme="minorEastAsia" w:eastAsiaTheme="minorEastAsia" w:hAnsiTheme="minorEastAsia"/>
          <w:color w:val="292425"/>
          <w:w w:val="110"/>
          <w:lang w:eastAsia="zh-CN"/>
        </w:rPr>
        <w:t>是绝对温度，</w:t>
      </w:r>
      <w:r w:rsidRPr="00E25B11">
        <w:rPr>
          <w:rFonts w:asciiTheme="minorEastAsia" w:eastAsiaTheme="minorEastAsia" w:hAnsiTheme="minorEastAsia"/>
          <w:i/>
          <w:color w:val="292425"/>
          <w:w w:val="110"/>
          <w:lang w:eastAsia="zh-CN"/>
        </w:rPr>
        <w:t>q</w:t>
      </w:r>
      <w:r w:rsidRPr="00E25B11">
        <w:rPr>
          <w:rFonts w:asciiTheme="minorEastAsia" w:eastAsiaTheme="minorEastAsia" w:hAnsiTheme="minorEastAsia"/>
          <w:color w:val="292425"/>
          <w:w w:val="110"/>
          <w:lang w:eastAsia="zh-CN"/>
        </w:rPr>
        <w:t>是电子</w:t>
      </w:r>
      <w:r w:rsidRPr="00E25B11">
        <w:rPr>
          <w:rFonts w:asciiTheme="minorEastAsia" w:eastAsiaTheme="minorEastAsia" w:hAnsiTheme="minorEastAsia"/>
          <w:color w:val="292425"/>
          <w:w w:val="105"/>
          <w:lang w:eastAsia="zh-CN"/>
        </w:rPr>
        <w:t>电荷（室温下</w:t>
      </w:r>
      <w:r w:rsidRPr="00E25B11">
        <w:rPr>
          <w:rFonts w:asciiTheme="minorEastAsia" w:eastAsiaTheme="minorEastAsia" w:hAnsiTheme="minorEastAsia"/>
          <w:i/>
          <w:color w:val="292425"/>
          <w:w w:val="105"/>
          <w:lang w:eastAsia="zh-CN"/>
        </w:rPr>
        <w:t>kT</w:t>
      </w:r>
      <w:r w:rsidRPr="00E25B11">
        <w:rPr>
          <w:rFonts w:asciiTheme="minorEastAsia" w:eastAsiaTheme="minorEastAsia" w:hAnsiTheme="minorEastAsia"/>
          <w:color w:val="292425"/>
          <w:w w:val="105"/>
          <w:lang w:eastAsia="zh-CN"/>
        </w:rPr>
        <w:t>/</w:t>
      </w:r>
      <w:r w:rsidRPr="00E25B11">
        <w:rPr>
          <w:rFonts w:asciiTheme="minorEastAsia" w:eastAsiaTheme="minorEastAsia" w:hAnsiTheme="minorEastAsia"/>
          <w:i/>
          <w:color w:val="292425"/>
          <w:w w:val="105"/>
          <w:lang w:eastAsia="zh-CN"/>
        </w:rPr>
        <w:t>q</w:t>
      </w:r>
      <w:r w:rsidRPr="00E25B11">
        <w:rPr>
          <w:rFonts w:asciiTheme="minorEastAsia" w:eastAsiaTheme="minorEastAsia" w:hAnsiTheme="minorEastAsia"/>
          <w:color w:val="292425"/>
          <w:w w:val="105"/>
          <w:lang w:eastAsia="zh-CN"/>
        </w:rPr>
        <w:t>=25.8 mV），</w:t>
      </w:r>
      <w:r w:rsidRPr="00E25B11">
        <w:rPr>
          <w:rFonts w:asciiTheme="minorEastAsia" w:eastAsiaTheme="minorEastAsia" w:hAnsiTheme="minorEastAsia"/>
          <w:i/>
          <w:color w:val="292425"/>
          <w:w w:val="105"/>
          <w:lang w:eastAsia="zh-CN"/>
        </w:rPr>
        <w:t>N</w:t>
      </w:r>
      <w:r w:rsidRPr="00E25B11">
        <w:rPr>
          <w:rFonts w:asciiTheme="minorEastAsia" w:eastAsiaTheme="minorEastAsia" w:hAnsiTheme="minorEastAsia"/>
          <w:color w:val="292425"/>
          <w:w w:val="105"/>
          <w:lang w:eastAsia="zh-CN"/>
        </w:rPr>
        <w:t>是掺杂水平，</w:t>
      </w:r>
      <w:r w:rsidRPr="00E25B11">
        <w:rPr>
          <w:rFonts w:asciiTheme="minorEastAsia" w:eastAsiaTheme="minorEastAsia" w:hAnsiTheme="minorEastAsia"/>
          <w:i/>
          <w:color w:val="292425"/>
          <w:w w:val="105"/>
          <w:lang w:eastAsia="zh-CN"/>
        </w:rPr>
        <w:t>n</w:t>
      </w:r>
      <w:r w:rsidRPr="00E25B11">
        <w:rPr>
          <w:rFonts w:asciiTheme="minorEastAsia" w:eastAsiaTheme="minorEastAsia" w:hAnsiTheme="minorEastAsia"/>
          <w:i/>
          <w:color w:val="292425"/>
          <w:w w:val="105"/>
          <w:vertAlign w:val="subscript"/>
          <w:lang w:eastAsia="zh-CN"/>
        </w:rPr>
        <w:t>i</w:t>
      </w:r>
      <w:r w:rsidRPr="00E25B11">
        <w:rPr>
          <w:rFonts w:asciiTheme="minorEastAsia" w:eastAsiaTheme="minorEastAsia" w:hAnsiTheme="minorEastAsia"/>
          <w:color w:val="292425"/>
          <w:w w:val="105"/>
          <w:lang w:eastAsia="zh-CN"/>
        </w:rPr>
        <w:t xml:space="preserve"> 是</w:t>
      </w:r>
      <w:r w:rsidRPr="00E25B11">
        <w:rPr>
          <w:rFonts w:asciiTheme="minorEastAsia" w:eastAsiaTheme="minorEastAsia" w:hAnsiTheme="minorEastAsia"/>
          <w:color w:val="292425"/>
          <w:w w:val="110"/>
          <w:lang w:eastAsia="zh-CN"/>
        </w:rPr>
        <w:t>内在电子浓度（室温下=1.07 × 10</w:t>
      </w:r>
      <w:r w:rsidRPr="00E25B11">
        <w:rPr>
          <w:rFonts w:asciiTheme="minorEastAsia" w:eastAsiaTheme="minorEastAsia" w:hAnsiTheme="minorEastAsia"/>
          <w:color w:val="292425"/>
          <w:w w:val="110"/>
          <w:vertAlign w:val="superscript"/>
          <w:lang w:eastAsia="zh-CN"/>
        </w:rPr>
        <w:t>10</w:t>
      </w:r>
      <w:r w:rsidRPr="00E25B11">
        <w:rPr>
          <w:rFonts w:asciiTheme="minorEastAsia" w:eastAsiaTheme="minorEastAsia" w:hAnsiTheme="minorEastAsia"/>
          <w:color w:val="292425"/>
          <w:w w:val="110"/>
          <w:lang w:eastAsia="zh-CN"/>
        </w:rPr>
        <w:t xml:space="preserve"> /cm</w:t>
      </w:r>
      <w:r w:rsidRPr="00E25B11">
        <w:rPr>
          <w:rFonts w:asciiTheme="minorEastAsia" w:eastAsiaTheme="minorEastAsia" w:hAnsiTheme="minorEastAsia"/>
          <w:color w:val="292425"/>
          <w:w w:val="110"/>
          <w:vertAlign w:val="superscript"/>
          <w:lang w:eastAsia="zh-CN"/>
        </w:rPr>
        <w:t>3</w:t>
      </w:r>
      <w:r w:rsidRPr="00E25B11">
        <w:rPr>
          <w:rFonts w:asciiTheme="minorEastAsia" w:eastAsiaTheme="minorEastAsia" w:hAnsiTheme="minorEastAsia"/>
          <w:color w:val="292425"/>
          <w:w w:val="110"/>
          <w:lang w:eastAsia="zh-CN"/>
        </w:rPr>
        <w:t xml:space="preserve"> ）。公式（4.4）中的正号必须用于N型节点（N</w:t>
      </w:r>
      <w:r w:rsidRPr="00E25B11">
        <w:rPr>
          <w:rFonts w:asciiTheme="minorEastAsia" w:eastAsiaTheme="minorEastAsia" w:hAnsiTheme="minorEastAsia"/>
          <w:color w:val="292425"/>
          <w:w w:val="110"/>
          <w:vertAlign w:val="superscript"/>
          <w:lang w:eastAsia="zh-CN"/>
        </w:rPr>
        <w:t>+</w:t>
      </w:r>
      <w:r w:rsidRPr="00E25B11">
        <w:rPr>
          <w:rFonts w:asciiTheme="minorEastAsia" w:eastAsiaTheme="minorEastAsia" w:hAnsiTheme="minorEastAsia"/>
          <w:color w:val="292425"/>
          <w:w w:val="110"/>
          <w:lang w:eastAsia="zh-CN"/>
        </w:rPr>
        <w:t xml:space="preserve"> 多晶硅栅/结或P型衬底的反转），而负号则用于P型节点（P型衬底的积累）。转换（4.4）是必要的，因为电荷平衡方程（4.2），根据定义，使用静电电位，而外部施加的电压将被视为准费米电位（在反转中使用电子准费米级，在累积中使用空穴准费米级）。这两种类型的电位之间的差异是由于硅中的带状弯曲（如果适用），以及由于所考虑的节点相对于中隙的功函数造成的。术语</w:t>
      </w:r>
      <w:r w:rsidR="00D22EFE">
        <w:rPr>
          <w:rFonts w:asciiTheme="minorEastAsia" w:eastAsiaTheme="minorEastAsia" w:hAnsiTheme="minorEastAsia" w:hint="eastAsia"/>
          <w:color w:val="292425"/>
          <w:w w:val="110"/>
          <w:lang w:eastAsia="zh-CN"/>
        </w:rPr>
        <w:t>φ</w:t>
      </w:r>
      <w:r w:rsidRPr="00E25B11">
        <w:rPr>
          <w:rFonts w:asciiTheme="minorEastAsia" w:eastAsiaTheme="minorEastAsia" w:hAnsiTheme="minorEastAsia"/>
          <w:i/>
          <w:color w:val="292425"/>
          <w:w w:val="110"/>
          <w:vertAlign w:val="subscript"/>
          <w:lang w:eastAsia="zh-CN"/>
        </w:rPr>
        <w:t>f</w:t>
      </w:r>
      <w:r w:rsidR="00D22EFE">
        <w:rPr>
          <w:rFonts w:asciiTheme="minorEastAsia" w:eastAsiaTheme="minorEastAsia" w:hAnsiTheme="minorEastAsia" w:hint="eastAsia"/>
          <w:color w:val="292425"/>
          <w:w w:val="110"/>
          <w:lang w:eastAsia="zh-CN"/>
        </w:rPr>
        <w:t>≈</w:t>
      </w:r>
      <w:r w:rsidRPr="00E25B11">
        <w:rPr>
          <w:rFonts w:asciiTheme="minorEastAsia" w:eastAsiaTheme="minorEastAsia" w:hAnsiTheme="minorEastAsia"/>
          <w:i/>
          <w:color w:val="292425"/>
          <w:w w:val="110"/>
          <w:lang w:eastAsia="zh-CN"/>
        </w:rPr>
        <w:t>E</w:t>
      </w:r>
      <w:r w:rsidRPr="00E25B11">
        <w:rPr>
          <w:rFonts w:asciiTheme="minorEastAsia" w:eastAsiaTheme="minorEastAsia" w:hAnsiTheme="minorEastAsia"/>
          <w:color w:val="292425"/>
          <w:w w:val="110"/>
          <w:vertAlign w:val="subscript"/>
          <w:lang w:eastAsia="zh-CN"/>
        </w:rPr>
        <w:t>g</w:t>
      </w:r>
      <w:r w:rsidRPr="00E25B11">
        <w:rPr>
          <w:rFonts w:asciiTheme="minorEastAsia" w:eastAsiaTheme="minorEastAsia" w:hAnsiTheme="minorEastAsia"/>
          <w:color w:val="292425"/>
          <w:w w:val="110"/>
          <w:lang w:eastAsia="zh-CN"/>
        </w:rPr>
        <w:t xml:space="preserve"> /</w:t>
      </w:r>
      <w:r w:rsidRPr="00E25B11">
        <w:rPr>
          <w:rFonts w:asciiTheme="minorEastAsia" w:eastAsiaTheme="minorEastAsia" w:hAnsiTheme="minorEastAsia"/>
          <w:i/>
          <w:color w:val="292425"/>
          <w:w w:val="110"/>
          <w:lang w:eastAsia="zh-CN"/>
        </w:rPr>
        <w:t>2q</w:t>
      </w:r>
      <w:r w:rsidRPr="00E25B11">
        <w:rPr>
          <w:rFonts w:asciiTheme="minorEastAsia" w:eastAsiaTheme="minorEastAsia" w:hAnsiTheme="minorEastAsia"/>
          <w:color w:val="292425"/>
          <w:w w:val="110"/>
          <w:lang w:eastAsia="zh-CN"/>
        </w:rPr>
        <w:t>（硅带隙的一半）用于高掺杂节点，如N</w:t>
      </w:r>
      <w:r w:rsidRPr="00E25B11">
        <w:rPr>
          <w:rFonts w:asciiTheme="minorEastAsia" w:eastAsiaTheme="minorEastAsia" w:hAnsiTheme="minorEastAsia"/>
          <w:color w:val="292425"/>
          <w:w w:val="110"/>
          <w:vertAlign w:val="superscript"/>
          <w:lang w:eastAsia="zh-CN"/>
        </w:rPr>
        <w:t>+</w:t>
      </w:r>
      <w:r w:rsidRPr="00E25B11">
        <w:rPr>
          <w:rFonts w:asciiTheme="minorEastAsia" w:eastAsiaTheme="minorEastAsia" w:hAnsiTheme="minorEastAsia"/>
          <w:color w:val="292425"/>
          <w:w w:val="110"/>
          <w:lang w:eastAsia="zh-CN"/>
        </w:rPr>
        <w:t xml:space="preserve"> 门。在衬底处于耗尽制度的情况下，该公式不再有效，因为准费</w:t>
      </w:r>
      <w:r w:rsidR="00D22EFE">
        <w:rPr>
          <w:rFonts w:asciiTheme="minorEastAsia" w:eastAsiaTheme="minorEastAsia" w:hAnsiTheme="minorEastAsia"/>
          <w:color w:val="292425"/>
          <w:w w:val="110"/>
          <w:lang w:eastAsia="zh-CN"/>
        </w:rPr>
        <w:t>米水平和静电势之间的差异</w:t>
      </w:r>
      <w:r w:rsidR="00D22EFE">
        <w:rPr>
          <w:rFonts w:asciiTheme="minorEastAsia" w:eastAsiaTheme="minorEastAsia" w:hAnsiTheme="minorEastAsia" w:hint="eastAsia"/>
          <w:color w:val="292425"/>
          <w:w w:val="110"/>
          <w:lang w:eastAsia="zh-CN"/>
        </w:rPr>
        <w:t>σ在-φ</w:t>
      </w:r>
      <w:r w:rsidRPr="00E25B11">
        <w:rPr>
          <w:rFonts w:asciiTheme="minorEastAsia" w:eastAsiaTheme="minorEastAsia" w:hAnsiTheme="minorEastAsia"/>
          <w:i/>
          <w:color w:val="292425"/>
          <w:w w:val="110"/>
          <w:vertAlign w:val="subscript"/>
          <w:lang w:eastAsia="zh-CN"/>
        </w:rPr>
        <w:t>f</w:t>
      </w:r>
      <w:r w:rsidRPr="00E25B11">
        <w:rPr>
          <w:rFonts w:asciiTheme="minorEastAsia" w:eastAsiaTheme="minorEastAsia" w:hAnsiTheme="minorEastAsia"/>
          <w:color w:val="292425"/>
          <w:w w:val="110"/>
          <w:lang w:eastAsia="zh-CN"/>
        </w:rPr>
        <w:t xml:space="preserve"> 和</w:t>
      </w:r>
      <w:r w:rsidR="00D22EFE">
        <w:rPr>
          <w:rFonts w:asciiTheme="minorEastAsia" w:eastAsiaTheme="minorEastAsia" w:hAnsiTheme="minorEastAsia" w:hint="eastAsia"/>
          <w:color w:val="292425"/>
          <w:w w:val="110"/>
          <w:lang w:eastAsia="zh-CN"/>
        </w:rPr>
        <w:t>+φ</w:t>
      </w:r>
      <w:r w:rsidRPr="00E25B11">
        <w:rPr>
          <w:rFonts w:asciiTheme="minorEastAsia" w:eastAsiaTheme="minorEastAsia" w:hAnsiTheme="minorEastAsia"/>
          <w:i/>
          <w:color w:val="292425"/>
          <w:w w:val="110"/>
          <w:vertAlign w:val="subscript"/>
          <w:lang w:eastAsia="zh-CN"/>
        </w:rPr>
        <w:t>f</w:t>
      </w:r>
      <w:r w:rsidRPr="00E25B11">
        <w:rPr>
          <w:rFonts w:asciiTheme="minorEastAsia" w:eastAsiaTheme="minorEastAsia" w:hAnsiTheme="minorEastAsia"/>
          <w:color w:val="292425"/>
          <w:w w:val="110"/>
          <w:lang w:eastAsia="zh-CN"/>
        </w:rPr>
        <w:t xml:space="preserve"> 之间变化。</w:t>
      </w:r>
    </w:p>
    <w:p w:rsidR="00F36D2C" w:rsidRPr="00E25B11" w:rsidRDefault="00E34703" w:rsidP="00E25B11">
      <w:pPr>
        <w:pStyle w:val="a3"/>
        <w:spacing w:before="3"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下面以图4.1中的装置为例说明这一计算。写下公式(4.3)的编程制度，并引入公式(4.4)</w:t>
      </w:r>
      <w:r w:rsidRPr="00E25B11">
        <w:rPr>
          <w:rFonts w:asciiTheme="minorEastAsia" w:eastAsiaTheme="minorEastAsia" w:hAnsiTheme="minorEastAsia"/>
          <w:color w:val="292425"/>
          <w:spacing w:val="1"/>
          <w:w w:val="110"/>
          <w:lang w:eastAsia="zh-CN"/>
        </w:rPr>
        <w:t>，</w:t>
      </w:r>
      <w:r w:rsidRPr="00E25B11">
        <w:rPr>
          <w:rFonts w:asciiTheme="minorEastAsia" w:eastAsiaTheme="minorEastAsia" w:hAnsiTheme="minorEastAsia"/>
          <w:color w:val="292425"/>
          <w:w w:val="110"/>
          <w:lang w:eastAsia="zh-CN"/>
        </w:rPr>
        <w:t>得到</w:t>
      </w:r>
    </w:p>
    <w:p w:rsidR="00ED6191" w:rsidRPr="00E25B11" w:rsidRDefault="0056646E" w:rsidP="00E25B11">
      <w:pPr>
        <w:pStyle w:val="a3"/>
        <w:spacing w:before="2" w:line="360" w:lineRule="auto"/>
        <w:rPr>
          <w:rFonts w:asciiTheme="minorEastAsia" w:eastAsiaTheme="minorEastAsia" w:hAnsiTheme="minorEastAsia"/>
          <w:sz w:val="18"/>
          <w:lang w:eastAsia="zh-CN"/>
        </w:rPr>
      </w:pPr>
      <w:r>
        <w:rPr>
          <w:rFonts w:asciiTheme="minorEastAsia" w:eastAsiaTheme="minorEastAsia" w:hAnsiTheme="minorEastAsia"/>
          <w:noProof/>
          <w:sz w:val="18"/>
          <w:lang w:eastAsia="zh-CN"/>
        </w:rPr>
        <w:drawing>
          <wp:inline distT="0" distB="0" distL="0" distR="0">
            <wp:extent cx="5392420" cy="404853"/>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srcRect/>
                    <a:stretch>
                      <a:fillRect/>
                    </a:stretch>
                  </pic:blipFill>
                  <pic:spPr bwMode="auto">
                    <a:xfrm>
                      <a:off x="0" y="0"/>
                      <a:ext cx="5392420" cy="404853"/>
                    </a:xfrm>
                    <a:prstGeom prst="rect">
                      <a:avLst/>
                    </a:prstGeom>
                    <a:noFill/>
                    <a:ln w="9525">
                      <a:noFill/>
                      <a:miter lim="800000"/>
                      <a:headEnd/>
                      <a:tailEnd/>
                    </a:ln>
                  </pic:spPr>
                </pic:pic>
              </a:graphicData>
            </a:graphic>
          </wp:inline>
        </w:drawing>
      </w:r>
    </w:p>
    <w:p w:rsidR="00F36D2C" w:rsidRPr="00E25B11" w:rsidRDefault="00E34703" w:rsidP="00E25B11">
      <w:pPr>
        <w:pStyle w:val="a3"/>
        <w:spacing w:before="101"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其中cg、ch和</w:t>
      </w:r>
      <w:r w:rsidRPr="00E25B11">
        <w:rPr>
          <w:rFonts w:asciiTheme="minorEastAsia" w:eastAsiaTheme="minorEastAsia" w:hAnsiTheme="minorEastAsia"/>
          <w:i/>
          <w:color w:val="292425"/>
          <w:w w:val="105"/>
          <w:lang w:eastAsia="zh-CN"/>
        </w:rPr>
        <w:t>d</w:t>
      </w:r>
      <w:r w:rsidRPr="00E25B11">
        <w:rPr>
          <w:rFonts w:asciiTheme="minorEastAsia" w:eastAsiaTheme="minorEastAsia" w:hAnsiTheme="minorEastAsia"/>
          <w:color w:val="292425"/>
          <w:w w:val="110"/>
          <w:lang w:eastAsia="zh-CN"/>
        </w:rPr>
        <w:t>分别</w:t>
      </w:r>
      <w:r w:rsidRPr="00E25B11">
        <w:rPr>
          <w:rFonts w:asciiTheme="minorEastAsia" w:eastAsiaTheme="minorEastAsia" w:hAnsiTheme="minorEastAsia"/>
          <w:color w:val="292425"/>
          <w:w w:val="105"/>
          <w:lang w:eastAsia="zh-CN"/>
        </w:rPr>
        <w:t>是控制门、通道和漏极的耦合比</w:t>
      </w:r>
      <w:r w:rsidRPr="00E25B11">
        <w:rPr>
          <w:rFonts w:asciiTheme="minorEastAsia" w:eastAsiaTheme="minorEastAsia" w:hAnsiTheme="minorEastAsia"/>
          <w:color w:val="292425"/>
          <w:w w:val="110"/>
          <w:lang w:eastAsia="zh-CN"/>
        </w:rPr>
        <w:t>；</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color w:val="292425"/>
          <w:w w:val="110"/>
          <w:vertAlign w:val="subscript"/>
          <w:lang w:eastAsia="zh-CN"/>
        </w:rPr>
        <w:t>cg</w:t>
      </w:r>
      <w:r w:rsidRPr="00E25B11">
        <w:rPr>
          <w:rFonts w:asciiTheme="minorEastAsia" w:eastAsiaTheme="minorEastAsia" w:hAnsiTheme="minorEastAsia"/>
          <w:color w:val="292425"/>
          <w:w w:val="110"/>
          <w:lang w:eastAsia="zh-CN"/>
        </w:rPr>
        <w:t xml:space="preserve"> 和</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color w:val="292425"/>
          <w:w w:val="110"/>
          <w:vertAlign w:val="subscript"/>
          <w:lang w:eastAsia="zh-CN"/>
        </w:rPr>
        <w:t>d</w:t>
      </w:r>
      <w:r w:rsidRPr="00E25B11">
        <w:rPr>
          <w:rFonts w:asciiTheme="minorEastAsia" w:eastAsiaTheme="minorEastAsia" w:hAnsiTheme="minorEastAsia"/>
          <w:color w:val="292425"/>
          <w:w w:val="110"/>
          <w:lang w:eastAsia="zh-CN"/>
        </w:rPr>
        <w:t xml:space="preserve"> 是</w:t>
      </w:r>
      <w:r w:rsidRPr="00E25B11">
        <w:rPr>
          <w:rFonts w:asciiTheme="minorEastAsia" w:eastAsiaTheme="minorEastAsia" w:hAnsiTheme="minorEastAsia"/>
          <w:color w:val="292425"/>
          <w:spacing w:val="1"/>
          <w:w w:val="110"/>
          <w:lang w:eastAsia="zh-CN"/>
        </w:rPr>
        <w:t>编程</w:t>
      </w:r>
      <w:r w:rsidRPr="00E25B11">
        <w:rPr>
          <w:rFonts w:asciiTheme="minorEastAsia" w:eastAsiaTheme="minorEastAsia" w:hAnsiTheme="minorEastAsia"/>
          <w:color w:val="292425"/>
          <w:w w:val="110"/>
          <w:lang w:eastAsia="zh-CN"/>
        </w:rPr>
        <w:t>时应用的控制门和漏极电压；而</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color w:val="292425"/>
          <w:w w:val="110"/>
          <w:vertAlign w:val="subscript"/>
          <w:lang w:eastAsia="zh-CN"/>
        </w:rPr>
        <w:t>ch</w:t>
      </w:r>
      <w:r w:rsidRPr="00E25B11">
        <w:rPr>
          <w:rFonts w:asciiTheme="minorEastAsia" w:eastAsiaTheme="minorEastAsia" w:hAnsiTheme="minorEastAsia"/>
          <w:color w:val="292425"/>
          <w:w w:val="110"/>
          <w:lang w:eastAsia="zh-CN"/>
        </w:rPr>
        <w:t xml:space="preserve"> 是平均通道电位，假设整个通道</w:t>
      </w:r>
      <w:r w:rsidRPr="00E25B11">
        <w:rPr>
          <w:rFonts w:asciiTheme="minorEastAsia" w:eastAsiaTheme="minorEastAsia" w:hAnsiTheme="minorEastAsia"/>
          <w:color w:val="292425"/>
          <w:w w:val="105"/>
          <w:lang w:eastAsia="zh-CN"/>
        </w:rPr>
        <w:t>从源头到漏极都是反转的。在公式（4.6）中，最后一个重要的简化是</w:t>
      </w:r>
      <w:r w:rsidRPr="00E25B11">
        <w:rPr>
          <w:rFonts w:asciiTheme="minorEastAsia" w:eastAsiaTheme="minorEastAsia" w:hAnsiTheme="minorEastAsia"/>
          <w:color w:val="292425"/>
          <w:w w:val="110"/>
          <w:lang w:eastAsia="zh-CN"/>
        </w:rPr>
        <w:t>假设电场区域是累积的，并且主体（或P阱）是接地的。如果这些假设没有得到</w:t>
      </w:r>
      <w:r w:rsidRPr="00E25B11">
        <w:rPr>
          <w:rFonts w:asciiTheme="minorEastAsia" w:eastAsiaTheme="minorEastAsia" w:hAnsiTheme="minorEastAsia"/>
          <w:color w:val="292425"/>
          <w:spacing w:val="-5"/>
          <w:w w:val="110"/>
          <w:lang w:eastAsia="zh-CN"/>
        </w:rPr>
        <w:t>满足</w:t>
      </w:r>
      <w:r w:rsidRPr="00E25B11">
        <w:rPr>
          <w:rFonts w:asciiTheme="minorEastAsia" w:eastAsiaTheme="minorEastAsia" w:hAnsiTheme="minorEastAsia"/>
          <w:color w:val="292425"/>
          <w:w w:val="110"/>
          <w:lang w:eastAsia="zh-CN"/>
        </w:rPr>
        <w:t>（例如，在二次冲击电离启动热电子编程的情况下，使用体部偏压；见第4.3.6节），就会出现一个额外的项，考虑到膜片与FG耦合的（小）贡献。</w:t>
      </w:r>
    </w:p>
    <w:p w:rsidR="00F36D2C" w:rsidRPr="00E25B11" w:rsidRDefault="00E34703" w:rsidP="00E25B11">
      <w:pPr>
        <w:pStyle w:val="a3"/>
        <w:spacing w:before="7"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在实践中，用外部</w:t>
      </w:r>
      <w:r w:rsidRPr="00E25B11">
        <w:rPr>
          <w:rFonts w:asciiTheme="minorEastAsia" w:eastAsiaTheme="minorEastAsia" w:hAnsiTheme="minorEastAsia"/>
          <w:color w:val="292425"/>
          <w:w w:val="110"/>
          <w:lang w:eastAsia="zh-CN"/>
        </w:rPr>
        <w:t>（存储单元）的阈值电压来</w:t>
      </w:r>
      <w:r w:rsidRPr="00E25B11">
        <w:rPr>
          <w:rFonts w:asciiTheme="minorEastAsia" w:eastAsiaTheme="minorEastAsia" w:hAnsiTheme="minorEastAsia"/>
          <w:color w:val="292425"/>
          <w:w w:val="105"/>
          <w:lang w:eastAsia="zh-CN"/>
        </w:rPr>
        <w:t>进行计算更为方便</w:t>
      </w:r>
      <w:r w:rsidRPr="00E25B11">
        <w:rPr>
          <w:rFonts w:asciiTheme="minorEastAsia" w:eastAsiaTheme="minorEastAsia" w:hAnsiTheme="minorEastAsia"/>
          <w:color w:val="292425"/>
          <w:w w:val="110"/>
          <w:lang w:eastAsia="zh-CN"/>
        </w:rPr>
        <w:t>。因此，同样的方程式被写下来第二次，但现在是对应于阈值电压测量</w:t>
      </w:r>
      <w:r w:rsidRPr="00E25B11">
        <w:rPr>
          <w:rFonts w:asciiTheme="minorEastAsia" w:eastAsiaTheme="minorEastAsia" w:hAnsiTheme="minorEastAsia"/>
          <w:color w:val="292425"/>
          <w:w w:val="105"/>
          <w:lang w:eastAsia="zh-CN"/>
        </w:rPr>
        <w:t>条件</w:t>
      </w:r>
      <w:r w:rsidRPr="00E25B11">
        <w:rPr>
          <w:rFonts w:asciiTheme="minorEastAsia" w:eastAsiaTheme="minorEastAsia" w:hAnsiTheme="minorEastAsia"/>
          <w:color w:val="292425"/>
          <w:w w:val="110"/>
          <w:lang w:eastAsia="zh-CN"/>
        </w:rPr>
        <w:t>的制度</w:t>
      </w:r>
      <w:r w:rsidRPr="00E25B11">
        <w:rPr>
          <w:rFonts w:asciiTheme="minorEastAsia" w:eastAsiaTheme="minorEastAsia" w:hAnsiTheme="minorEastAsia"/>
          <w:color w:val="292425"/>
          <w:w w:val="105"/>
          <w:lang w:eastAsia="zh-CN"/>
        </w:rPr>
        <w:t>。在大多数情况下，一个小电流（如1</w:t>
      </w:r>
      <w:r w:rsidRPr="00E25B11">
        <w:rPr>
          <w:rFonts w:asciiTheme="minorEastAsia" w:eastAsiaTheme="minorEastAsia" w:hAnsiTheme="minorEastAsia"/>
          <w:color w:val="292425"/>
          <w:w w:val="105"/>
        </w:rPr>
        <w:t>μ</w:t>
      </w:r>
      <w:r w:rsidRPr="00E25B11">
        <w:rPr>
          <w:rFonts w:asciiTheme="minorEastAsia" w:eastAsiaTheme="minorEastAsia" w:hAnsiTheme="minorEastAsia"/>
          <w:color w:val="292425"/>
          <w:w w:val="105"/>
          <w:lang w:eastAsia="zh-CN"/>
        </w:rPr>
        <w:t>A）被强制输入</w:t>
      </w:r>
      <w:r w:rsidRPr="00E25B11">
        <w:rPr>
          <w:rFonts w:asciiTheme="minorEastAsia" w:eastAsiaTheme="minorEastAsia" w:hAnsiTheme="minorEastAsia"/>
          <w:color w:val="292425"/>
          <w:w w:val="110"/>
          <w:lang w:eastAsia="zh-CN"/>
        </w:rPr>
        <w:t>源结，同时模拟反馈电路相应地调整控制门电压，直到达到平衡。</w:t>
      </w:r>
      <w:r w:rsidRPr="00E25B11">
        <w:rPr>
          <w:rFonts w:asciiTheme="minorEastAsia" w:eastAsiaTheme="minorEastAsia" w:hAnsiTheme="minorEastAsia"/>
          <w:color w:val="292425"/>
          <w:w w:val="110"/>
          <w:lang w:eastAsia="zh-CN"/>
        </w:rPr>
        <w:lastRenderedPageBreak/>
        <w:t>根据定义，必要的控制门电压是存储单元的阈值电压。</w:t>
      </w:r>
    </w:p>
    <w:p w:rsidR="00ED6191" w:rsidRPr="00E25B11" w:rsidRDefault="0056646E" w:rsidP="00E25B11">
      <w:pPr>
        <w:pStyle w:val="a3"/>
        <w:spacing w:before="8" w:line="360" w:lineRule="auto"/>
        <w:rPr>
          <w:rFonts w:asciiTheme="minorEastAsia" w:eastAsiaTheme="minorEastAsia" w:hAnsiTheme="minorEastAsia"/>
          <w:sz w:val="25"/>
          <w:lang w:eastAsia="zh-CN"/>
        </w:rPr>
      </w:pPr>
      <w:r>
        <w:rPr>
          <w:rFonts w:asciiTheme="minorEastAsia" w:eastAsiaTheme="minorEastAsia" w:hAnsiTheme="minorEastAsia"/>
          <w:noProof/>
          <w:sz w:val="25"/>
          <w:lang w:eastAsia="zh-CN"/>
        </w:rPr>
        <w:drawing>
          <wp:inline distT="0" distB="0" distL="0" distR="0">
            <wp:extent cx="5392420" cy="37171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srcRect/>
                    <a:stretch>
                      <a:fillRect/>
                    </a:stretch>
                  </pic:blipFill>
                  <pic:spPr bwMode="auto">
                    <a:xfrm>
                      <a:off x="0" y="0"/>
                      <a:ext cx="5392420" cy="371715"/>
                    </a:xfrm>
                    <a:prstGeom prst="rect">
                      <a:avLst/>
                    </a:prstGeom>
                    <a:noFill/>
                    <a:ln w="9525">
                      <a:noFill/>
                      <a:miter lim="800000"/>
                      <a:headEnd/>
                      <a:tailEnd/>
                    </a:ln>
                  </pic:spPr>
                </pic:pic>
              </a:graphicData>
            </a:graphic>
          </wp:inline>
        </w:drawing>
      </w:r>
    </w:p>
    <w:p w:rsidR="00F36D2C" w:rsidRPr="00E25B11" w:rsidRDefault="00E34703" w:rsidP="00E25B11">
      <w:pPr>
        <w:pStyle w:val="a3"/>
        <w:spacing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其中</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color w:val="292425"/>
          <w:w w:val="110"/>
          <w:vertAlign w:val="subscript"/>
          <w:lang w:eastAsia="zh-CN"/>
        </w:rPr>
        <w:t>th</w:t>
      </w:r>
      <w:r w:rsidRPr="00E25B11">
        <w:rPr>
          <w:rFonts w:asciiTheme="minorEastAsia" w:eastAsiaTheme="minorEastAsia" w:hAnsiTheme="minorEastAsia"/>
          <w:color w:val="292425"/>
          <w:w w:val="110"/>
          <w:lang w:eastAsia="zh-CN"/>
        </w:rPr>
        <w:t xml:space="preserve"> 是在</w:t>
      </w:r>
      <w:r w:rsidRPr="00E25B11">
        <w:rPr>
          <w:rFonts w:eastAsiaTheme="minorEastAsia"/>
          <w:color w:val="292425"/>
          <w:w w:val="110"/>
          <w:lang w:eastAsia="zh-CN"/>
        </w:rPr>
        <w:t>ﬂ</w:t>
      </w:r>
      <w:r w:rsidRPr="00E25B11">
        <w:rPr>
          <w:rFonts w:asciiTheme="minorEastAsia" w:eastAsiaTheme="minorEastAsia" w:hAnsiTheme="minorEastAsia"/>
          <w:color w:val="292425"/>
          <w:w w:val="110"/>
          <w:lang w:eastAsia="zh-CN"/>
        </w:rPr>
        <w:t>oating栅极上测量的</w:t>
      </w:r>
      <w:r w:rsidRPr="00E25B11">
        <w:rPr>
          <w:rFonts w:asciiTheme="minorEastAsia" w:eastAsiaTheme="minorEastAsia" w:hAnsiTheme="minorEastAsia"/>
          <w:i/>
          <w:color w:val="292425"/>
          <w:w w:val="110"/>
          <w:lang w:eastAsia="zh-CN"/>
        </w:rPr>
        <w:t>内部</w:t>
      </w:r>
      <w:r w:rsidRPr="00E25B11">
        <w:rPr>
          <w:rFonts w:asciiTheme="minorEastAsia" w:eastAsiaTheme="minorEastAsia" w:hAnsiTheme="minorEastAsia"/>
          <w:color w:val="292425"/>
          <w:w w:val="110"/>
          <w:lang w:eastAsia="zh-CN"/>
        </w:rPr>
        <w:t>阈值电压，</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i/>
          <w:color w:val="292425"/>
          <w:w w:val="110"/>
          <w:vertAlign w:val="subscript"/>
          <w:lang w:eastAsia="zh-CN"/>
        </w:rPr>
        <w:t>T</w:t>
      </w:r>
      <w:r w:rsidRPr="00E25B11">
        <w:rPr>
          <w:rFonts w:asciiTheme="minorEastAsia" w:eastAsiaTheme="minorEastAsia" w:hAnsiTheme="minorEastAsia"/>
          <w:color w:val="292425"/>
          <w:w w:val="110"/>
          <w:lang w:eastAsia="zh-CN"/>
        </w:rPr>
        <w:t xml:space="preserve"> 是在控制栅极上测量的外部阈值电压，</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color w:val="292425"/>
          <w:w w:val="110"/>
          <w:vertAlign w:val="subscript"/>
          <w:lang w:eastAsia="zh-CN"/>
        </w:rPr>
        <w:t>dread</w:t>
      </w:r>
      <w:r w:rsidRPr="00E25B11">
        <w:rPr>
          <w:rFonts w:asciiTheme="minorEastAsia" w:eastAsiaTheme="minorEastAsia" w:hAnsiTheme="minorEastAsia"/>
          <w:color w:val="292425"/>
          <w:w w:val="110"/>
          <w:lang w:eastAsia="zh-CN"/>
        </w:rPr>
        <w:t xml:space="preserve"> 是读出过程中使用的漏极电压，</w:t>
      </w:r>
      <w:r w:rsidR="00D22EFE">
        <w:rPr>
          <w:rFonts w:asciiTheme="minorEastAsia" w:eastAsiaTheme="minorEastAsia" w:hAnsiTheme="minorEastAsia" w:hint="eastAsia"/>
          <w:color w:val="292425"/>
          <w:w w:val="110"/>
          <w:lang w:eastAsia="zh-CN"/>
        </w:rPr>
        <w:t>V</w:t>
      </w:r>
      <w:r w:rsidRPr="00E25B11">
        <w:rPr>
          <w:rFonts w:asciiTheme="minorEastAsia" w:eastAsiaTheme="minorEastAsia" w:hAnsiTheme="minorEastAsia"/>
          <w:color w:val="292425"/>
          <w:w w:val="110"/>
          <w:vertAlign w:val="subscript"/>
          <w:lang w:eastAsia="zh-CN"/>
        </w:rPr>
        <w:t>chmeas</w:t>
      </w:r>
      <w:r w:rsidRPr="00E25B11">
        <w:rPr>
          <w:rFonts w:asciiTheme="minorEastAsia" w:eastAsiaTheme="minorEastAsia" w:hAnsiTheme="minorEastAsia"/>
          <w:color w:val="292425"/>
          <w:w w:val="110"/>
          <w:lang w:eastAsia="zh-CN"/>
        </w:rPr>
        <w:t>是</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i/>
          <w:color w:val="292425"/>
          <w:w w:val="110"/>
          <w:vertAlign w:val="subscript"/>
          <w:lang w:eastAsia="zh-CN"/>
        </w:rPr>
        <w:t>T</w:t>
      </w:r>
      <w:r w:rsidRPr="00E25B11">
        <w:rPr>
          <w:rFonts w:asciiTheme="minorEastAsia" w:eastAsiaTheme="minorEastAsia" w:hAnsiTheme="minorEastAsia"/>
          <w:color w:val="292425"/>
          <w:w w:val="110"/>
          <w:lang w:eastAsia="zh-CN"/>
        </w:rPr>
        <w:t xml:space="preserve"> 测量模式下的平均通道电位。平均沟道电位的影响通常可以被忽略</w:t>
      </w:r>
      <w:r w:rsidRPr="00E25B11">
        <w:rPr>
          <w:rFonts w:asciiTheme="minorEastAsia" w:eastAsiaTheme="minorEastAsia" w:hAnsiTheme="minorEastAsia"/>
          <w:color w:val="292425"/>
          <w:w w:val="105"/>
          <w:lang w:eastAsia="zh-CN"/>
        </w:rPr>
        <w:t>，因为在这些低电流水平下，沟道上的主要压降</w:t>
      </w:r>
      <w:r w:rsidRPr="00E25B11">
        <w:rPr>
          <w:rFonts w:asciiTheme="minorEastAsia" w:eastAsiaTheme="minorEastAsia" w:hAnsiTheme="minorEastAsia"/>
          <w:color w:val="292425"/>
          <w:w w:val="110"/>
          <w:lang w:eastAsia="zh-CN"/>
        </w:rPr>
        <w:t>出现在靠近漏极结的地方，因此，它对FG电位的贡献非常小。</w:t>
      </w:r>
    </w:p>
    <w:p w:rsidR="00F36D2C" w:rsidRPr="00E25B11" w:rsidRDefault="00E34703" w:rsidP="00E25B11">
      <w:pPr>
        <w:pStyle w:val="a3"/>
        <w:spacing w:before="100" w:line="360" w:lineRule="auto"/>
        <w:ind w:firstLine="359"/>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从公式(4.6)和(4.7)可以得出FG电压偏移、</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i/>
          <w:color w:val="292425"/>
          <w:w w:val="110"/>
          <w:vertAlign w:val="subscript"/>
          <w:lang w:eastAsia="zh-CN"/>
        </w:rPr>
        <w:t>T</w:t>
      </w:r>
      <w:r w:rsidRPr="00E25B11">
        <w:rPr>
          <w:rFonts w:asciiTheme="minorEastAsia" w:eastAsiaTheme="minorEastAsia" w:hAnsiTheme="minorEastAsia"/>
          <w:color w:val="292425"/>
          <w:w w:val="110"/>
          <w:lang w:eastAsia="zh-CN"/>
        </w:rPr>
        <w:t xml:space="preserve"> 偏移和FG上的电荷之间的以下重要关系。</w:t>
      </w:r>
    </w:p>
    <w:p w:rsidR="00ED6191" w:rsidRPr="00E25B11" w:rsidRDefault="00ED6191" w:rsidP="00E25B11">
      <w:pPr>
        <w:pStyle w:val="a3"/>
        <w:spacing w:before="4" w:line="360" w:lineRule="auto"/>
        <w:rPr>
          <w:rFonts w:asciiTheme="minorEastAsia" w:eastAsiaTheme="minorEastAsia" w:hAnsiTheme="minorEastAsia"/>
          <w:sz w:val="11"/>
          <w:lang w:eastAsia="zh-CN"/>
        </w:rPr>
      </w:pPr>
    </w:p>
    <w:p w:rsidR="00ED6191" w:rsidRPr="00E25B11" w:rsidRDefault="0056646E" w:rsidP="00980A93">
      <w:pPr>
        <w:spacing w:line="360" w:lineRule="auto"/>
        <w:jc w:val="right"/>
        <w:rPr>
          <w:rFonts w:asciiTheme="minorEastAsia" w:eastAsiaTheme="minorEastAsia" w:hAnsiTheme="minorEastAsia"/>
          <w:sz w:val="12"/>
        </w:rPr>
      </w:pPr>
      <w:r>
        <w:rPr>
          <w:rFonts w:asciiTheme="minorEastAsia" w:eastAsiaTheme="minorEastAsia" w:hAnsiTheme="minorEastAsia"/>
          <w:noProof/>
          <w:sz w:val="11"/>
          <w:lang w:eastAsia="zh-CN"/>
        </w:rPr>
        <w:drawing>
          <wp:inline distT="0" distB="0" distL="0" distR="0">
            <wp:extent cx="4178300" cy="497559"/>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srcRect/>
                    <a:stretch>
                      <a:fillRect/>
                    </a:stretch>
                  </pic:blipFill>
                  <pic:spPr bwMode="auto">
                    <a:xfrm>
                      <a:off x="0" y="0"/>
                      <a:ext cx="4178300" cy="497559"/>
                    </a:xfrm>
                    <a:prstGeom prst="rect">
                      <a:avLst/>
                    </a:prstGeom>
                    <a:noFill/>
                    <a:ln w="9525">
                      <a:noFill/>
                      <a:miter lim="800000"/>
                      <a:headEnd/>
                      <a:tailEnd/>
                    </a:ln>
                  </pic:spPr>
                </pic:pic>
              </a:graphicData>
            </a:graphic>
          </wp:inline>
        </w:drawing>
      </w:r>
    </w:p>
    <w:p w:rsidR="00F36D2C" w:rsidRPr="00E25B11" w:rsidRDefault="00E34703" w:rsidP="00E25B11">
      <w:pPr>
        <w:pStyle w:val="a3"/>
        <w:spacing w:before="100" w:line="360" w:lineRule="auto"/>
        <w:ind w:hanging="1"/>
        <w:jc w:val="both"/>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其中</w:t>
      </w:r>
      <w:r w:rsidRPr="00E25B11">
        <w:rPr>
          <w:rFonts w:asciiTheme="minorEastAsia" w:eastAsiaTheme="minorEastAsia" w:hAnsiTheme="minorEastAsia"/>
          <w:i/>
          <w:color w:val="292425"/>
          <w:w w:val="105"/>
          <w:lang w:eastAsia="zh-CN"/>
        </w:rPr>
        <w:t>C</w:t>
      </w:r>
      <w:r w:rsidRPr="00E25B11">
        <w:rPr>
          <w:rFonts w:asciiTheme="minorEastAsia" w:eastAsiaTheme="minorEastAsia" w:hAnsiTheme="minorEastAsia"/>
          <w:i/>
          <w:color w:val="292425"/>
          <w:w w:val="105"/>
          <w:vertAlign w:val="subscript"/>
          <w:lang w:eastAsia="zh-CN"/>
        </w:rPr>
        <w:t>g</w:t>
      </w:r>
      <w:r w:rsidRPr="00E25B11">
        <w:rPr>
          <w:rFonts w:asciiTheme="minorEastAsia" w:eastAsiaTheme="minorEastAsia" w:hAnsiTheme="minorEastAsia"/>
          <w:color w:val="292425"/>
          <w:w w:val="105"/>
          <w:lang w:eastAsia="zh-CN"/>
        </w:rPr>
        <w:t xml:space="preserve"> 是控制门电容。方程(4.8)只有在假设通道电位在编程过程中没有明显变化时才有效。在这种</w:t>
      </w:r>
      <w:r w:rsidRPr="00E25B11">
        <w:rPr>
          <w:rFonts w:asciiTheme="minorEastAsia" w:eastAsiaTheme="minorEastAsia" w:hAnsiTheme="minorEastAsia"/>
          <w:color w:val="292425"/>
          <w:w w:val="110"/>
          <w:lang w:eastAsia="zh-CN"/>
        </w:rPr>
        <w:t>情况下，FG电压的变化与相关的阈值电压移动成正比。</w:t>
      </w:r>
    </w:p>
    <w:p w:rsidR="00ED6191" w:rsidRPr="00E25B11" w:rsidRDefault="00ED6191" w:rsidP="00E25B11">
      <w:pPr>
        <w:pStyle w:val="a3"/>
        <w:spacing w:before="5" w:line="360" w:lineRule="auto"/>
        <w:rPr>
          <w:rFonts w:asciiTheme="minorEastAsia" w:eastAsiaTheme="minorEastAsia" w:hAnsiTheme="minorEastAsia"/>
          <w:sz w:val="11"/>
          <w:lang w:eastAsia="zh-CN"/>
        </w:rPr>
      </w:pPr>
    </w:p>
    <w:p w:rsidR="00ED6191" w:rsidRPr="00E25B11" w:rsidRDefault="0056646E" w:rsidP="00980A93">
      <w:pPr>
        <w:spacing w:line="360" w:lineRule="auto"/>
        <w:jc w:val="right"/>
        <w:rPr>
          <w:rFonts w:asciiTheme="minorEastAsia" w:eastAsiaTheme="minorEastAsia" w:hAnsiTheme="minorEastAsia"/>
          <w:sz w:val="27"/>
          <w:lang w:eastAsia="zh-CN"/>
        </w:rPr>
      </w:pPr>
      <w:r>
        <w:rPr>
          <w:rFonts w:asciiTheme="minorEastAsia" w:eastAsiaTheme="minorEastAsia" w:hAnsiTheme="minorEastAsia"/>
          <w:noProof/>
          <w:sz w:val="11"/>
          <w:lang w:eastAsia="zh-CN"/>
        </w:rPr>
        <w:drawing>
          <wp:inline distT="0" distB="0" distL="0" distR="0">
            <wp:extent cx="3632200" cy="373207"/>
            <wp:effectExtent l="19050" t="0" r="635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srcRect/>
                    <a:stretch>
                      <a:fillRect/>
                    </a:stretch>
                  </pic:blipFill>
                  <pic:spPr bwMode="auto">
                    <a:xfrm>
                      <a:off x="0" y="0"/>
                      <a:ext cx="3632200" cy="373207"/>
                    </a:xfrm>
                    <a:prstGeom prst="rect">
                      <a:avLst/>
                    </a:prstGeom>
                    <a:noFill/>
                    <a:ln w="9525">
                      <a:noFill/>
                      <a:miter lim="800000"/>
                      <a:headEnd/>
                      <a:tailEnd/>
                    </a:ln>
                  </pic:spPr>
                </pic:pic>
              </a:graphicData>
            </a:graphic>
          </wp:inline>
        </w:drawing>
      </w:r>
    </w:p>
    <w:p w:rsidR="00ED6191" w:rsidRDefault="00E34703" w:rsidP="00E25B11">
      <w:pPr>
        <w:pStyle w:val="a3"/>
        <w:spacing w:line="360" w:lineRule="auto"/>
        <w:rPr>
          <w:rFonts w:asciiTheme="minorEastAsia" w:eastAsiaTheme="minorEastAsia" w:hAnsiTheme="minorEastAsia" w:hint="eastAsia"/>
          <w:color w:val="292425"/>
          <w:spacing w:val="-1"/>
          <w:w w:val="110"/>
          <w:lang w:eastAsia="zh-CN"/>
        </w:rPr>
      </w:pPr>
      <w:r w:rsidRPr="00E25B11">
        <w:rPr>
          <w:rFonts w:asciiTheme="minorEastAsia" w:eastAsiaTheme="minorEastAsia" w:hAnsiTheme="minorEastAsia"/>
          <w:color w:val="292425"/>
          <w:spacing w:val="-1"/>
          <w:w w:val="110"/>
          <w:lang w:eastAsia="zh-CN"/>
        </w:rPr>
        <w:t>或者说是。</w:t>
      </w:r>
    </w:p>
    <w:p w:rsidR="00ED6191" w:rsidRPr="00E25B11" w:rsidRDefault="00FD37F3" w:rsidP="00FD37F3">
      <w:pPr>
        <w:pStyle w:val="a3"/>
        <w:spacing w:before="6" w:line="360" w:lineRule="auto"/>
        <w:jc w:val="right"/>
        <w:rPr>
          <w:rFonts w:asciiTheme="minorEastAsia" w:eastAsiaTheme="minorEastAsia" w:hAnsiTheme="minorEastAsia"/>
          <w:sz w:val="12"/>
          <w:lang w:eastAsia="zh-CN"/>
        </w:rPr>
      </w:pPr>
      <w:r>
        <w:rPr>
          <w:rFonts w:asciiTheme="minorEastAsia" w:eastAsiaTheme="minorEastAsia" w:hAnsiTheme="minorEastAsia"/>
          <w:noProof/>
          <w:sz w:val="12"/>
          <w:lang w:eastAsia="zh-CN"/>
        </w:rPr>
        <w:drawing>
          <wp:inline distT="0" distB="0" distL="0" distR="0">
            <wp:extent cx="4387850" cy="406400"/>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srcRect/>
                    <a:stretch>
                      <a:fillRect/>
                    </a:stretch>
                  </pic:blipFill>
                  <pic:spPr bwMode="auto">
                    <a:xfrm>
                      <a:off x="0" y="0"/>
                      <a:ext cx="4387850" cy="406400"/>
                    </a:xfrm>
                    <a:prstGeom prst="rect">
                      <a:avLst/>
                    </a:prstGeom>
                    <a:noFill/>
                    <a:ln w="9525">
                      <a:noFill/>
                      <a:miter lim="800000"/>
                      <a:headEnd/>
                      <a:tailEnd/>
                    </a:ln>
                  </pic:spPr>
                </pic:pic>
              </a:graphicData>
            </a:graphic>
          </wp:inline>
        </w:drawing>
      </w:r>
    </w:p>
    <w:p w:rsidR="00F36D2C" w:rsidRPr="00E25B11" w:rsidRDefault="00E34703" w:rsidP="00E25B11">
      <w:pPr>
        <w:pStyle w:val="a3"/>
        <w:spacing w:before="101"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公式（4.9）表明，一个小的门耦合比对应于一个小的电荷转移到或来自于FG，因为在实践中，外部阈值电压窗口是基于可靠性考虑</w:t>
      </w:r>
      <w:r w:rsidRPr="00E25B11">
        <w:rPr>
          <w:rFonts w:asciiTheme="minorEastAsia" w:eastAsiaTheme="minorEastAsia" w:hAnsiTheme="minorEastAsia"/>
          <w:color w:val="292425"/>
          <w:spacing w:val="-5"/>
          <w:w w:val="110"/>
          <w:lang w:eastAsia="zh-CN"/>
        </w:rPr>
        <w:t>而</w:t>
      </w:r>
      <w:r w:rsidRPr="00E25B11">
        <w:rPr>
          <w:rFonts w:asciiTheme="minorEastAsia" w:eastAsiaTheme="minorEastAsia" w:hAnsiTheme="minorEastAsia"/>
          <w:color w:val="292425"/>
          <w:w w:val="110"/>
          <w:lang w:eastAsia="zh-CN"/>
        </w:rPr>
        <w:t>确定的（见4.2.2.5节）。公式（4.10）说明了闪存的高扩展性的基本物理原因。外部 "信号"（</w:t>
      </w:r>
      <w:r w:rsidR="00D22EFE">
        <w:rPr>
          <w:rFonts w:asciiTheme="minorEastAsia" w:eastAsiaTheme="minorEastAsia" w:hAnsiTheme="minorEastAsia" w:hint="eastAsia"/>
          <w:color w:val="292425"/>
          <w:w w:val="110"/>
          <w:lang w:eastAsia="zh-CN"/>
        </w:rPr>
        <w:t>△</w:t>
      </w:r>
      <w:r w:rsidRPr="00E25B11">
        <w:rPr>
          <w:rFonts w:asciiTheme="minorEastAsia" w:eastAsiaTheme="minorEastAsia" w:hAnsiTheme="minorEastAsia"/>
          <w:i/>
          <w:color w:val="292425"/>
          <w:w w:val="110"/>
          <w:lang w:eastAsia="zh-CN"/>
        </w:rPr>
        <w:t>V</w:t>
      </w:r>
      <w:r w:rsidRPr="00E25B11">
        <w:rPr>
          <w:rFonts w:asciiTheme="minorEastAsia" w:eastAsiaTheme="minorEastAsia" w:hAnsiTheme="minorEastAsia"/>
          <w:i/>
          <w:color w:val="292425"/>
          <w:w w:val="110"/>
          <w:vertAlign w:val="subscript"/>
          <w:lang w:eastAsia="zh-CN"/>
        </w:rPr>
        <w:t>T</w:t>
      </w:r>
      <w:r w:rsidRPr="00E25B11">
        <w:rPr>
          <w:rFonts w:asciiTheme="minorEastAsia" w:eastAsiaTheme="minorEastAsia" w:hAnsiTheme="minorEastAsia"/>
          <w:color w:val="292425"/>
          <w:w w:val="110"/>
          <w:lang w:eastAsia="zh-CN"/>
        </w:rPr>
        <w:t xml:space="preserve"> ）只是</w:t>
      </w:r>
      <w:r w:rsidRPr="00E25B11">
        <w:rPr>
          <w:rFonts w:asciiTheme="minorEastAsia" w:eastAsiaTheme="minorEastAsia" w:hAnsiTheme="minorEastAsia"/>
          <w:color w:val="292425"/>
          <w:w w:val="105"/>
          <w:lang w:eastAsia="zh-CN"/>
        </w:rPr>
        <w:t>存储电荷和耦合电容</w:t>
      </w:r>
      <w:r w:rsidRPr="00E25B11">
        <w:rPr>
          <w:rFonts w:asciiTheme="minorEastAsia" w:eastAsiaTheme="minorEastAsia" w:hAnsiTheme="minorEastAsia"/>
          <w:color w:val="292425"/>
          <w:w w:val="110"/>
          <w:lang w:eastAsia="zh-CN"/>
        </w:rPr>
        <w:t>之间的比率的函数</w:t>
      </w:r>
      <w:r w:rsidRPr="00E25B11">
        <w:rPr>
          <w:rFonts w:asciiTheme="minorEastAsia" w:eastAsiaTheme="minorEastAsia" w:hAnsiTheme="minorEastAsia"/>
          <w:color w:val="292425"/>
          <w:w w:val="105"/>
          <w:lang w:eastAsia="zh-CN"/>
        </w:rPr>
        <w:t>。当缩小单元时，这个电容的比例大约为</w:t>
      </w:r>
      <w:r w:rsidRPr="00E25B11">
        <w:rPr>
          <w:rFonts w:asciiTheme="minorEastAsia" w:eastAsiaTheme="minorEastAsia" w:hAnsiTheme="minorEastAsia"/>
          <w:i/>
          <w:color w:val="292425"/>
          <w:w w:val="105"/>
          <w:lang w:eastAsia="zh-CN"/>
        </w:rPr>
        <w:t>F</w:t>
      </w:r>
      <w:r w:rsidRPr="00E25B11">
        <w:rPr>
          <w:rFonts w:asciiTheme="minorEastAsia" w:eastAsiaTheme="minorEastAsia" w:hAnsiTheme="minorEastAsia"/>
          <w:color w:val="292425"/>
          <w:w w:val="105"/>
          <w:vertAlign w:val="superscript"/>
          <w:lang w:eastAsia="zh-CN"/>
        </w:rPr>
        <w:t>2</w:t>
      </w:r>
      <w:r w:rsidRPr="00E25B11">
        <w:rPr>
          <w:rFonts w:asciiTheme="minorEastAsia" w:eastAsiaTheme="minorEastAsia" w:hAnsiTheme="minorEastAsia"/>
          <w:color w:val="292425"/>
          <w:w w:val="105"/>
          <w:lang w:eastAsia="zh-CN"/>
        </w:rPr>
        <w:t xml:space="preserve"> （其中</w:t>
      </w:r>
      <w:r w:rsidRPr="00E25B11">
        <w:rPr>
          <w:rFonts w:asciiTheme="minorEastAsia" w:eastAsiaTheme="minorEastAsia" w:hAnsiTheme="minorEastAsia"/>
          <w:i/>
          <w:color w:val="292425"/>
          <w:w w:val="105"/>
          <w:lang w:eastAsia="zh-CN"/>
        </w:rPr>
        <w:t>F</w:t>
      </w:r>
      <w:r w:rsidRPr="00E25B11">
        <w:rPr>
          <w:rFonts w:asciiTheme="minorEastAsia" w:eastAsiaTheme="minorEastAsia" w:hAnsiTheme="minorEastAsia"/>
          <w:color w:val="292425"/>
          <w:w w:val="105"/>
          <w:lang w:eastAsia="zh-CN"/>
        </w:rPr>
        <w:t>是工艺的特征尺寸）。同时，FG上的电荷也可以随着</w:t>
      </w:r>
      <w:r w:rsidRPr="00E25B11">
        <w:rPr>
          <w:rFonts w:asciiTheme="minorEastAsia" w:eastAsiaTheme="minorEastAsia" w:hAnsiTheme="minorEastAsia"/>
          <w:i/>
          <w:color w:val="292425"/>
          <w:w w:val="105"/>
          <w:lang w:eastAsia="zh-CN"/>
        </w:rPr>
        <w:t>F</w:t>
      </w:r>
      <w:r w:rsidRPr="00E25B11">
        <w:rPr>
          <w:rFonts w:asciiTheme="minorEastAsia" w:eastAsiaTheme="minorEastAsia" w:hAnsiTheme="minorEastAsia"/>
          <w:color w:val="292425"/>
          <w:w w:val="105"/>
          <w:vertAlign w:val="superscript"/>
          <w:lang w:eastAsia="zh-CN"/>
        </w:rPr>
        <w:t>2</w:t>
      </w:r>
      <w:r w:rsidRPr="00E25B11">
        <w:rPr>
          <w:rFonts w:asciiTheme="minorEastAsia" w:eastAsiaTheme="minorEastAsia" w:hAnsiTheme="minorEastAsia"/>
          <w:color w:val="292425"/>
          <w:w w:val="105"/>
          <w:lang w:eastAsia="zh-CN"/>
        </w:rPr>
        <w:t xml:space="preserve"> </w:t>
      </w:r>
      <w:r w:rsidRPr="00E25B11">
        <w:rPr>
          <w:rFonts w:asciiTheme="minorEastAsia" w:eastAsiaTheme="minorEastAsia" w:hAnsiTheme="minorEastAsia"/>
          <w:i/>
          <w:color w:val="292425"/>
          <w:w w:val="105"/>
          <w:lang w:eastAsia="zh-CN"/>
        </w:rPr>
        <w:t>，而不</w:t>
      </w:r>
      <w:r w:rsidRPr="00E25B11">
        <w:rPr>
          <w:rFonts w:asciiTheme="minorEastAsia" w:eastAsiaTheme="minorEastAsia" w:hAnsiTheme="minorEastAsia"/>
          <w:color w:val="292425"/>
          <w:w w:val="105"/>
          <w:lang w:eastAsia="zh-CN"/>
        </w:rPr>
        <w:t>影响</w:t>
      </w:r>
      <w:r w:rsidRPr="00E25B11">
        <w:rPr>
          <w:rFonts w:asciiTheme="minorEastAsia" w:eastAsiaTheme="minorEastAsia" w:hAnsiTheme="minorEastAsia"/>
          <w:color w:val="292425"/>
          <w:w w:val="110"/>
          <w:lang w:eastAsia="zh-CN"/>
        </w:rPr>
        <w:t>存储单元操作的利润。因此，除了一些特殊的影响，如离子污染，我们可以说，FG上的电荷与存储电容的比例是一致的，而不会真正影响到单元的可操作性和可靠性。这与例如DRAM形成了强烈的对比，在DRAM中，电容器不能被扩展到同样的程度，因为存储的电荷决定了存储器的刷新时间。这就解释了为什么DRAM技术已经朝着</w:t>
      </w:r>
      <w:r w:rsidRPr="00E25B11">
        <w:rPr>
          <w:rFonts w:asciiTheme="minorEastAsia" w:eastAsiaTheme="minorEastAsia" w:hAnsiTheme="minorEastAsia"/>
          <w:color w:val="292425"/>
          <w:w w:val="105"/>
          <w:lang w:eastAsia="zh-CN"/>
        </w:rPr>
        <w:t>垂直电容集成和新的高介电常数材料发展，而闪存</w:t>
      </w:r>
      <w:r w:rsidRPr="00E25B11">
        <w:rPr>
          <w:rFonts w:asciiTheme="minorEastAsia" w:eastAsiaTheme="minorEastAsia" w:hAnsiTheme="minorEastAsia"/>
          <w:color w:val="292425"/>
          <w:w w:val="110"/>
          <w:lang w:eastAsia="zh-CN"/>
        </w:rPr>
        <w:t>技术仍在使用几乎相同的器件概念。</w:t>
      </w:r>
    </w:p>
    <w:p w:rsidR="00F36D2C" w:rsidRPr="00E25B11" w:rsidRDefault="00E34703" w:rsidP="00E25B11">
      <w:pPr>
        <w:pStyle w:val="a3"/>
        <w:spacing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公式（4.6）和（4.7）允许消除（未知）FG电荷，以获得外部施加的电压、耦合比和存储单元的阈值电压之间的关系。</w:t>
      </w:r>
    </w:p>
    <w:p w:rsidR="00ED6191" w:rsidRPr="00E25B11" w:rsidRDefault="00FD37F3" w:rsidP="00E25B11">
      <w:pPr>
        <w:pStyle w:val="a3"/>
        <w:spacing w:before="1" w:line="360" w:lineRule="auto"/>
        <w:rPr>
          <w:rFonts w:asciiTheme="minorEastAsia" w:eastAsiaTheme="minorEastAsia" w:hAnsiTheme="minorEastAsia"/>
          <w:lang w:eastAsia="zh-CN"/>
        </w:rPr>
      </w:pPr>
      <w:r>
        <w:rPr>
          <w:rFonts w:asciiTheme="minorEastAsia" w:eastAsiaTheme="minorEastAsia" w:hAnsiTheme="minorEastAsia"/>
          <w:noProof/>
          <w:lang w:eastAsia="zh-CN"/>
        </w:rPr>
        <w:drawing>
          <wp:inline distT="0" distB="0" distL="0" distR="0">
            <wp:extent cx="5392420" cy="402882"/>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5"/>
                    <a:srcRect/>
                    <a:stretch>
                      <a:fillRect/>
                    </a:stretch>
                  </pic:blipFill>
                  <pic:spPr bwMode="auto">
                    <a:xfrm>
                      <a:off x="0" y="0"/>
                      <a:ext cx="5392420" cy="402882"/>
                    </a:xfrm>
                    <a:prstGeom prst="rect">
                      <a:avLst/>
                    </a:prstGeom>
                    <a:noFill/>
                    <a:ln w="9525">
                      <a:noFill/>
                      <a:miter lim="800000"/>
                      <a:headEnd/>
                      <a:tailEnd/>
                    </a:ln>
                  </pic:spPr>
                </pic:pic>
              </a:graphicData>
            </a:graphic>
          </wp:inline>
        </w:drawing>
      </w:r>
    </w:p>
    <w:p w:rsidR="00F36D2C" w:rsidRPr="00E25B11" w:rsidRDefault="00E34703" w:rsidP="00E25B11">
      <w:pPr>
        <w:pStyle w:val="a3"/>
        <w:spacing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92425"/>
          <w:spacing w:val="-1"/>
          <w:w w:val="110"/>
          <w:lang w:eastAsia="zh-CN"/>
        </w:rPr>
        <w:lastRenderedPageBreak/>
        <w:t>通常，</w:t>
      </w:r>
      <w:r w:rsidRPr="00E25B11">
        <w:rPr>
          <w:rFonts w:asciiTheme="minorEastAsia" w:eastAsiaTheme="minorEastAsia" w:hAnsiTheme="minorEastAsia"/>
          <w:color w:val="292425"/>
          <w:w w:val="110"/>
          <w:lang w:eastAsia="zh-CN"/>
        </w:rPr>
        <w:t>通道耦合项的</w:t>
      </w:r>
      <w:r w:rsidRPr="00E25B11">
        <w:rPr>
          <w:rFonts w:asciiTheme="minorEastAsia" w:eastAsiaTheme="minorEastAsia" w:hAnsiTheme="minorEastAsia"/>
          <w:color w:val="292425"/>
          <w:spacing w:val="-1"/>
          <w:w w:val="110"/>
          <w:lang w:eastAsia="zh-CN"/>
        </w:rPr>
        <w:t>贡献</w:t>
      </w:r>
      <w:r w:rsidRPr="00E25B11">
        <w:rPr>
          <w:rFonts w:asciiTheme="minorEastAsia" w:eastAsiaTheme="minorEastAsia" w:hAnsiTheme="minorEastAsia"/>
          <w:color w:val="292425"/>
          <w:w w:val="110"/>
          <w:lang w:eastAsia="zh-CN"/>
        </w:rPr>
        <w:t>可以被忽略，</w:t>
      </w:r>
      <w:r w:rsidRPr="00E25B11">
        <w:rPr>
          <w:rFonts w:asciiTheme="minorEastAsia" w:eastAsiaTheme="minorEastAsia" w:hAnsiTheme="minorEastAsia"/>
          <w:color w:val="292425"/>
          <w:spacing w:val="-1"/>
          <w:w w:val="110"/>
          <w:lang w:eastAsia="zh-CN"/>
        </w:rPr>
        <w:t>公式</w:t>
      </w:r>
      <w:r w:rsidRPr="00E25B11">
        <w:rPr>
          <w:rFonts w:asciiTheme="minorEastAsia" w:eastAsiaTheme="minorEastAsia" w:hAnsiTheme="minorEastAsia"/>
          <w:color w:val="292425"/>
          <w:w w:val="110"/>
          <w:lang w:eastAsia="zh-CN"/>
        </w:rPr>
        <w:t>(4.11)</w:t>
      </w:r>
      <w:r w:rsidRPr="00E25B11">
        <w:rPr>
          <w:rFonts w:asciiTheme="minorEastAsia" w:eastAsiaTheme="minorEastAsia" w:hAnsiTheme="minorEastAsia"/>
          <w:color w:val="292425"/>
          <w:spacing w:val="-1"/>
          <w:w w:val="110"/>
          <w:lang w:eastAsia="zh-CN"/>
        </w:rPr>
        <w:t>右边的第三项</w:t>
      </w:r>
      <w:r w:rsidRPr="00E25B11">
        <w:rPr>
          <w:rFonts w:asciiTheme="minorEastAsia" w:eastAsiaTheme="minorEastAsia" w:hAnsiTheme="minorEastAsia"/>
          <w:color w:val="292425"/>
          <w:w w:val="110"/>
          <w:lang w:eastAsia="zh-CN"/>
        </w:rPr>
        <w:t>可以被省略。这个方程经常被用来计算FG电压的演变，从瞬态测量期间记录的阈值开始计算。为了说明静电和准费米电位之间的区别，考虑图4.1中描述的器件的擦除操作情况。擦除通常是通过在控制门上施加一个负电压，在源结上施加一个正电压来实现。在这种情况下，重复导致公式(4.11)的相同练习，可以得到</w:t>
      </w:r>
    </w:p>
    <w:p w:rsidR="00ED6191" w:rsidRPr="00E25B11" w:rsidRDefault="00ED6191" w:rsidP="00E25B11">
      <w:pPr>
        <w:pStyle w:val="a3"/>
        <w:spacing w:before="9" w:line="360" w:lineRule="auto"/>
        <w:rPr>
          <w:rFonts w:asciiTheme="minorEastAsia" w:eastAsiaTheme="minorEastAsia" w:hAnsiTheme="minorEastAsia"/>
          <w:sz w:val="11"/>
          <w:lang w:eastAsia="zh-CN"/>
        </w:rPr>
      </w:pPr>
    </w:p>
    <w:p w:rsidR="00ED6191" w:rsidRPr="00E25B11" w:rsidRDefault="00FD37F3" w:rsidP="00FD37F3">
      <w:pPr>
        <w:spacing w:line="360" w:lineRule="auto"/>
        <w:rPr>
          <w:rFonts w:asciiTheme="minorEastAsia" w:eastAsiaTheme="minorEastAsia" w:hAnsiTheme="minorEastAsia"/>
          <w:lang w:eastAsia="zh-CN"/>
        </w:rPr>
      </w:pPr>
      <w:r>
        <w:rPr>
          <w:rFonts w:asciiTheme="minorEastAsia" w:eastAsiaTheme="minorEastAsia" w:hAnsiTheme="minorEastAsia"/>
          <w:noProof/>
          <w:sz w:val="11"/>
          <w:lang w:eastAsia="zh-CN"/>
        </w:rPr>
        <w:drawing>
          <wp:inline distT="0" distB="0" distL="0" distR="0">
            <wp:extent cx="5392420" cy="285546"/>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a:srcRect/>
                    <a:stretch>
                      <a:fillRect/>
                    </a:stretch>
                  </pic:blipFill>
                  <pic:spPr bwMode="auto">
                    <a:xfrm>
                      <a:off x="0" y="0"/>
                      <a:ext cx="5392420" cy="285546"/>
                    </a:xfrm>
                    <a:prstGeom prst="rect">
                      <a:avLst/>
                    </a:prstGeom>
                    <a:noFill/>
                    <a:ln w="9525">
                      <a:noFill/>
                      <a:miter lim="800000"/>
                      <a:headEnd/>
                      <a:tailEnd/>
                    </a:ln>
                  </pic:spPr>
                </pic:pic>
              </a:graphicData>
            </a:graphic>
          </wp:inline>
        </w:drawing>
      </w:r>
    </w:p>
    <w:p w:rsidR="00F36D2C" w:rsidRPr="00E25B11" w:rsidRDefault="00E34703" w:rsidP="00E25B11">
      <w:pPr>
        <w:pStyle w:val="a3"/>
        <w:spacing w:before="100" w:line="360" w:lineRule="auto"/>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其中</w:t>
      </w:r>
      <w:r w:rsidRPr="00E25B11">
        <w:rPr>
          <w:rFonts w:asciiTheme="minorEastAsia" w:eastAsiaTheme="minorEastAsia" w:hAnsiTheme="minorEastAsia"/>
          <w:i/>
          <w:color w:val="292425"/>
          <w:w w:val="110"/>
          <w:lang w:eastAsia="zh-CN"/>
        </w:rPr>
        <w:t>s</w:t>
      </w:r>
      <w:r w:rsidRPr="00E25B11">
        <w:rPr>
          <w:rFonts w:asciiTheme="minorEastAsia" w:eastAsiaTheme="minorEastAsia" w:hAnsiTheme="minorEastAsia"/>
          <w:color w:val="292425"/>
          <w:w w:val="110"/>
          <w:lang w:eastAsia="zh-CN"/>
        </w:rPr>
        <w:t>是源-耦合比。在这种情况下，两种电势之间的差异导致了一个额外的通道耦合项。原因是公式（4.4）中额外的</w:t>
      </w:r>
      <w:r w:rsidR="00D22EFE">
        <w:rPr>
          <w:rFonts w:asciiTheme="minorEastAsia" w:eastAsiaTheme="minorEastAsia" w:hAnsiTheme="minorEastAsia" w:hint="eastAsia"/>
          <w:color w:val="292425"/>
          <w:w w:val="110"/>
          <w:lang w:eastAsia="zh-CN"/>
        </w:rPr>
        <w:t>φ</w:t>
      </w:r>
      <w:r w:rsidRPr="00E25B11">
        <w:rPr>
          <w:rFonts w:asciiTheme="minorEastAsia" w:eastAsiaTheme="minorEastAsia" w:hAnsiTheme="minorEastAsia"/>
          <w:i/>
          <w:color w:val="292425"/>
          <w:w w:val="110"/>
          <w:vertAlign w:val="subscript"/>
          <w:lang w:eastAsia="zh-CN"/>
        </w:rPr>
        <w:t>f</w:t>
      </w:r>
      <w:r w:rsidRPr="00E25B11">
        <w:rPr>
          <w:rFonts w:asciiTheme="minorEastAsia" w:eastAsiaTheme="minorEastAsia" w:hAnsiTheme="minorEastAsia"/>
          <w:i/>
          <w:color w:val="292425"/>
          <w:w w:val="110"/>
          <w:lang w:eastAsia="zh-CN"/>
        </w:rPr>
        <w:t xml:space="preserve"> </w:t>
      </w:r>
      <w:r w:rsidRPr="00E25B11">
        <w:rPr>
          <w:rFonts w:asciiTheme="minorEastAsia" w:eastAsiaTheme="minorEastAsia" w:hAnsiTheme="minorEastAsia"/>
          <w:color w:val="292425"/>
          <w:w w:val="110"/>
          <w:lang w:eastAsia="zh-CN"/>
        </w:rPr>
        <w:t>项在消除公式（4.6）和（4.7）之间的FG电荷时不再自动抵消，这是由于通道在擦除期间处于积累状态。</w:t>
      </w:r>
    </w:p>
    <w:p w:rsidR="00F36D2C" w:rsidRPr="00E25B11" w:rsidRDefault="00E34703" w:rsidP="00E25B11">
      <w:pPr>
        <w:pStyle w:val="a3"/>
        <w:spacing w:line="360" w:lineRule="auto"/>
        <w:ind w:firstLine="360"/>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t>再次考虑公式（4.8），并对时间进行导数，结果是。</w:t>
      </w:r>
    </w:p>
    <w:p w:rsidR="00ED6191" w:rsidRPr="00E25B11" w:rsidRDefault="00ED6191" w:rsidP="00E25B11">
      <w:pPr>
        <w:pStyle w:val="a3"/>
        <w:spacing w:before="4" w:line="360" w:lineRule="auto"/>
        <w:rPr>
          <w:rFonts w:asciiTheme="minorEastAsia" w:eastAsiaTheme="minorEastAsia" w:hAnsiTheme="minorEastAsia"/>
          <w:sz w:val="11"/>
          <w:lang w:eastAsia="zh-CN"/>
        </w:rPr>
      </w:pPr>
    </w:p>
    <w:p w:rsidR="00ED6191" w:rsidRPr="00E25B11" w:rsidRDefault="00FD37F3" w:rsidP="00D22EFE">
      <w:pPr>
        <w:spacing w:line="360" w:lineRule="auto"/>
        <w:jc w:val="center"/>
        <w:rPr>
          <w:rFonts w:asciiTheme="minorEastAsia" w:eastAsiaTheme="minorEastAsia" w:hAnsiTheme="minorEastAsia"/>
          <w:sz w:val="11"/>
          <w:lang w:eastAsia="zh-CN"/>
        </w:rPr>
        <w:sectPr w:rsidR="00ED6191" w:rsidRPr="00E25B11" w:rsidSect="002479C9">
          <w:headerReference w:type="even" r:id="rId27"/>
          <w:headerReference w:type="default" r:id="rId28"/>
          <w:pgSz w:w="10080" w:h="14400"/>
          <w:pgMar w:top="1160" w:right="794" w:bottom="280" w:left="794" w:header="776" w:footer="0" w:gutter="0"/>
          <w:pgNumType w:start="143"/>
          <w:cols w:space="720"/>
        </w:sectPr>
      </w:pPr>
      <w:r>
        <w:rPr>
          <w:rFonts w:asciiTheme="minorEastAsia" w:eastAsiaTheme="minorEastAsia" w:hAnsiTheme="minorEastAsia"/>
          <w:noProof/>
          <w:sz w:val="11"/>
          <w:lang w:eastAsia="zh-CN"/>
        </w:rPr>
        <w:drawing>
          <wp:inline distT="0" distB="0" distL="0" distR="0">
            <wp:extent cx="4787900" cy="355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srcRect/>
                    <a:stretch>
                      <a:fillRect/>
                    </a:stretch>
                  </pic:blipFill>
                  <pic:spPr bwMode="auto">
                    <a:xfrm>
                      <a:off x="0" y="0"/>
                      <a:ext cx="4787900" cy="355600"/>
                    </a:xfrm>
                    <a:prstGeom prst="rect">
                      <a:avLst/>
                    </a:prstGeom>
                    <a:noFill/>
                    <a:ln w="9525">
                      <a:noFill/>
                      <a:miter lim="800000"/>
                      <a:headEnd/>
                      <a:tailEnd/>
                    </a:ln>
                  </pic:spPr>
                </pic:pic>
              </a:graphicData>
            </a:graphic>
          </wp:inline>
        </w:drawing>
      </w:r>
    </w:p>
    <w:p w:rsidR="00F36D2C" w:rsidRPr="00E25B11" w:rsidRDefault="00E34703" w:rsidP="00E25B11">
      <w:pPr>
        <w:pStyle w:val="a3"/>
        <w:spacing w:before="100" w:line="360" w:lineRule="auto"/>
        <w:ind w:firstLine="359"/>
        <w:jc w:val="both"/>
        <w:rPr>
          <w:rFonts w:asciiTheme="minorEastAsia" w:eastAsiaTheme="minorEastAsia" w:hAnsiTheme="minorEastAsia"/>
          <w:lang w:eastAsia="zh-CN"/>
        </w:rPr>
      </w:pPr>
      <w:r w:rsidRPr="00E25B11">
        <w:rPr>
          <w:rFonts w:asciiTheme="minorEastAsia" w:eastAsiaTheme="minorEastAsia" w:hAnsiTheme="minorEastAsia"/>
          <w:color w:val="292425"/>
          <w:w w:val="110"/>
          <w:lang w:eastAsia="zh-CN"/>
        </w:rPr>
        <w:lastRenderedPageBreak/>
        <w:t>由于编程/擦除行为的瞬时测量可以得到阈值电压与时间的关系，因此可以从公式(4.13)中计算出门电流。结合公式(4.11)或(4.12)，可以计算出特定技术的门电流特性</w:t>
      </w:r>
      <w:r w:rsidRPr="00E25B11">
        <w:rPr>
          <w:rFonts w:asciiTheme="minorEastAsia" w:eastAsiaTheme="minorEastAsia" w:hAnsiTheme="minorEastAsia"/>
          <w:i/>
          <w:color w:val="292425"/>
          <w:w w:val="110"/>
          <w:lang w:eastAsia="zh-CN"/>
        </w:rPr>
        <w:t>I</w:t>
      </w:r>
      <w:r w:rsidRPr="00E25B11">
        <w:rPr>
          <w:rFonts w:asciiTheme="minorEastAsia" w:eastAsiaTheme="minorEastAsia" w:hAnsiTheme="minorEastAsia"/>
          <w:i/>
          <w:color w:val="292425"/>
          <w:w w:val="110"/>
          <w:vertAlign w:val="subscript"/>
          <w:lang w:eastAsia="zh-CN"/>
        </w:rPr>
        <w:t>g</w:t>
      </w:r>
      <w:r w:rsidRPr="00E25B11">
        <w:rPr>
          <w:rFonts w:asciiTheme="minorEastAsia" w:eastAsiaTheme="minorEastAsia" w:hAnsiTheme="minorEastAsia"/>
          <w:i/>
          <w:color w:val="292425"/>
          <w:w w:val="110"/>
          <w:lang w:eastAsia="zh-CN"/>
        </w:rPr>
        <w:t xml:space="preserve"> (V</w:t>
      </w:r>
      <w:r w:rsidRPr="00E25B11">
        <w:rPr>
          <w:rFonts w:asciiTheme="minorEastAsia" w:eastAsiaTheme="minorEastAsia" w:hAnsiTheme="minorEastAsia"/>
          <w:color w:val="292425"/>
          <w:w w:val="110"/>
          <w:vertAlign w:val="subscript"/>
          <w:lang w:eastAsia="zh-CN"/>
        </w:rPr>
        <w:t>fg</w:t>
      </w:r>
      <w:r w:rsidRPr="00E25B11">
        <w:rPr>
          <w:rFonts w:asciiTheme="minorEastAsia" w:eastAsiaTheme="minorEastAsia" w:hAnsiTheme="minorEastAsia"/>
          <w:color w:val="292425"/>
          <w:w w:val="110"/>
          <w:lang w:eastAsia="zh-CN"/>
        </w:rPr>
        <w:t xml:space="preserve"> )。</w:t>
      </w:r>
    </w:p>
    <w:p w:rsidR="00ED6191" w:rsidRPr="00E25B11" w:rsidRDefault="00ED6191" w:rsidP="00E25B11">
      <w:pPr>
        <w:pStyle w:val="a3"/>
        <w:spacing w:before="1" w:line="360" w:lineRule="auto"/>
        <w:rPr>
          <w:rFonts w:asciiTheme="minorEastAsia" w:eastAsiaTheme="minorEastAsia" w:hAnsiTheme="minorEastAsia"/>
          <w:sz w:val="21"/>
          <w:lang w:eastAsia="zh-CN"/>
        </w:rPr>
      </w:pPr>
    </w:p>
    <w:p w:rsidR="00F36D2C" w:rsidRPr="00FD37F3" w:rsidRDefault="0085087E" w:rsidP="0085087E">
      <w:pPr>
        <w:tabs>
          <w:tab w:val="left" w:pos="1292"/>
        </w:tabs>
        <w:spacing w:line="360" w:lineRule="auto"/>
        <w:rPr>
          <w:rFonts w:asciiTheme="minorEastAsia" w:eastAsiaTheme="minorEastAsia" w:hAnsiTheme="minorEastAsia"/>
          <w:sz w:val="20"/>
          <w:lang w:eastAsia="zh-CN"/>
        </w:rPr>
      </w:pPr>
      <w:r>
        <w:rPr>
          <w:rFonts w:asciiTheme="minorEastAsia" w:eastAsiaTheme="minorEastAsia" w:hAnsiTheme="minorEastAsia" w:hint="eastAsia"/>
          <w:b/>
          <w:i/>
          <w:color w:val="292425"/>
          <w:w w:val="110"/>
          <w:sz w:val="20"/>
          <w:lang w:eastAsia="zh-CN"/>
        </w:rPr>
        <w:t xml:space="preserve">    </w:t>
      </w:r>
      <w:r w:rsidR="00E34703" w:rsidRPr="00FD37F3">
        <w:rPr>
          <w:rFonts w:asciiTheme="minorEastAsia" w:eastAsiaTheme="minorEastAsia" w:hAnsiTheme="minorEastAsia" w:hint="eastAsia"/>
          <w:b/>
          <w:i/>
          <w:color w:val="292425"/>
          <w:w w:val="110"/>
          <w:sz w:val="20"/>
          <w:lang w:eastAsia="zh-CN"/>
        </w:rPr>
        <w:t xml:space="preserve">4.2.3.2 </w:t>
      </w:r>
      <w:r w:rsidR="00E34703" w:rsidRPr="00FD37F3">
        <w:rPr>
          <w:rFonts w:asciiTheme="minorEastAsia" w:eastAsiaTheme="minorEastAsia" w:hAnsiTheme="minorEastAsia"/>
          <w:b/>
          <w:i/>
          <w:color w:val="292425"/>
          <w:w w:val="110"/>
          <w:sz w:val="20"/>
          <w:lang w:eastAsia="zh-CN"/>
        </w:rPr>
        <w:t>瞬态方程。</w:t>
      </w:r>
      <w:r w:rsidR="00E34703" w:rsidRPr="00FD37F3">
        <w:rPr>
          <w:rFonts w:asciiTheme="minorEastAsia" w:eastAsiaTheme="minorEastAsia" w:hAnsiTheme="minorEastAsia"/>
          <w:color w:val="292425"/>
          <w:w w:val="110"/>
          <w:sz w:val="20"/>
          <w:lang w:eastAsia="zh-CN"/>
        </w:rPr>
        <w:t>当电子被注入到</w:t>
      </w:r>
      <w:r w:rsidR="00E34703" w:rsidRPr="00FD37F3">
        <w:rPr>
          <w:rFonts w:asciiTheme="minorEastAsia" w:eastAsiaTheme="minorEastAsia" w:hAnsiTheme="minorEastAsia"/>
          <w:color w:val="292425"/>
          <w:spacing w:val="-53"/>
          <w:w w:val="110"/>
          <w:sz w:val="20"/>
          <w:lang w:eastAsia="zh-CN"/>
        </w:rPr>
        <w:t>漂</w:t>
      </w:r>
      <w:r w:rsidR="00E34703" w:rsidRPr="00FD37F3">
        <w:rPr>
          <w:rFonts w:asciiTheme="minorEastAsia" w:eastAsiaTheme="minorEastAsia" w:hAnsiTheme="minorEastAsia"/>
          <w:color w:val="292425"/>
          <w:w w:val="105"/>
          <w:sz w:val="20"/>
          <w:lang w:eastAsia="zh-CN"/>
        </w:rPr>
        <w:t>浮的栅极</w:t>
      </w:r>
      <w:r w:rsidR="00E34703" w:rsidRPr="00FD37F3">
        <w:rPr>
          <w:rFonts w:asciiTheme="minorEastAsia" w:eastAsiaTheme="minorEastAsia" w:hAnsiTheme="minorEastAsia"/>
          <w:color w:val="292425"/>
          <w:w w:val="110"/>
          <w:sz w:val="20"/>
          <w:lang w:eastAsia="zh-CN"/>
        </w:rPr>
        <w:t>上或从漂浮的</w:t>
      </w:r>
      <w:r w:rsidR="00E34703" w:rsidRPr="00FD37F3">
        <w:rPr>
          <w:rFonts w:asciiTheme="minorEastAsia" w:eastAsiaTheme="minorEastAsia" w:hAnsiTheme="minorEastAsia"/>
          <w:color w:val="292425"/>
          <w:w w:val="105"/>
          <w:sz w:val="20"/>
          <w:lang w:eastAsia="zh-CN"/>
        </w:rPr>
        <w:t>栅极注入时，漂浮的栅极电位将持续变化，因此改变了</w:t>
      </w:r>
      <w:r w:rsidR="00E34703" w:rsidRPr="00FD37F3">
        <w:rPr>
          <w:rFonts w:asciiTheme="minorEastAsia" w:eastAsiaTheme="minorEastAsia" w:hAnsiTheme="minorEastAsia"/>
          <w:color w:val="292425"/>
          <w:w w:val="110"/>
          <w:sz w:val="20"/>
          <w:lang w:eastAsia="zh-CN"/>
        </w:rPr>
        <w:t>栅极电流的大小。因此，为了计算作为时间函数的阈值电压变化，必须对栅极电流进行如下积分。</w:t>
      </w:r>
    </w:p>
    <w:p w:rsidR="00ED6191" w:rsidRPr="00E25B11" w:rsidRDefault="00ED6191" w:rsidP="00E25B11">
      <w:pPr>
        <w:pStyle w:val="a3"/>
        <w:spacing w:before="3" w:line="360" w:lineRule="auto"/>
        <w:rPr>
          <w:rFonts w:asciiTheme="minorEastAsia" w:eastAsiaTheme="minorEastAsia" w:hAnsiTheme="minorEastAsia"/>
          <w:sz w:val="11"/>
          <w:lang w:eastAsia="zh-CN"/>
        </w:rPr>
      </w:pPr>
    </w:p>
    <w:p w:rsidR="00ED6191" w:rsidRPr="00E25B11" w:rsidRDefault="00FD37F3" w:rsidP="00FD37F3">
      <w:pPr>
        <w:spacing w:line="360" w:lineRule="auto"/>
        <w:jc w:val="center"/>
        <w:rPr>
          <w:rFonts w:asciiTheme="minorEastAsia" w:eastAsiaTheme="minorEastAsia" w:hAnsiTheme="minorEastAsia"/>
          <w:sz w:val="11"/>
          <w:lang w:eastAsia="zh-CN"/>
        </w:rPr>
        <w:sectPr w:rsidR="00ED6191" w:rsidRPr="00E25B11" w:rsidSect="002479C9">
          <w:type w:val="continuous"/>
          <w:pgSz w:w="10080" w:h="14400"/>
          <w:pgMar w:top="1160" w:right="794" w:bottom="280" w:left="794" w:header="720" w:footer="720" w:gutter="0"/>
          <w:cols w:space="720"/>
        </w:sectPr>
      </w:pPr>
      <w:r>
        <w:rPr>
          <w:rFonts w:asciiTheme="minorEastAsia" w:eastAsiaTheme="minorEastAsia" w:hAnsiTheme="minorEastAsia"/>
          <w:noProof/>
          <w:sz w:val="11"/>
          <w:lang w:eastAsia="zh-CN"/>
        </w:rPr>
        <w:drawing>
          <wp:inline distT="0" distB="0" distL="0" distR="0">
            <wp:extent cx="4279900" cy="504809"/>
            <wp:effectExtent l="19050" t="0" r="635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0"/>
                    <a:srcRect/>
                    <a:stretch>
                      <a:fillRect/>
                    </a:stretch>
                  </pic:blipFill>
                  <pic:spPr bwMode="auto">
                    <a:xfrm>
                      <a:off x="0" y="0"/>
                      <a:ext cx="4281970" cy="505053"/>
                    </a:xfrm>
                    <a:prstGeom prst="rect">
                      <a:avLst/>
                    </a:prstGeom>
                    <a:noFill/>
                    <a:ln w="9525">
                      <a:noFill/>
                      <a:miter lim="800000"/>
                      <a:headEnd/>
                      <a:tailEnd/>
                    </a:ln>
                  </pic:spPr>
                </pic:pic>
              </a:graphicData>
            </a:graphic>
          </wp:inline>
        </w:drawing>
      </w:r>
    </w:p>
    <w:p w:rsidR="00ED6191" w:rsidRPr="00E25B11" w:rsidRDefault="00ED6191" w:rsidP="00E25B11">
      <w:pPr>
        <w:pStyle w:val="a3"/>
        <w:spacing w:before="6" w:line="360" w:lineRule="auto"/>
        <w:rPr>
          <w:rFonts w:asciiTheme="minorEastAsia" w:eastAsiaTheme="minorEastAsia" w:hAnsiTheme="minorEastAsia"/>
          <w:sz w:val="9"/>
        </w:rPr>
      </w:pPr>
    </w:p>
    <w:p w:rsidR="00F36D2C" w:rsidRDefault="00D93F3D" w:rsidP="00E25B11">
      <w:pPr>
        <w:pStyle w:val="a3"/>
        <w:spacing w:before="100" w:line="360" w:lineRule="auto"/>
        <w:ind w:firstLine="360"/>
        <w:jc w:val="both"/>
        <w:rPr>
          <w:rFonts w:asciiTheme="minorEastAsia" w:eastAsiaTheme="minorEastAsia" w:hAnsiTheme="minorEastAsia" w:hint="eastAsia"/>
          <w:color w:val="292425"/>
          <w:w w:val="110"/>
          <w:lang w:eastAsia="zh-CN"/>
        </w:rPr>
      </w:pPr>
      <w:r>
        <w:rPr>
          <w:rFonts w:asciiTheme="minorEastAsia" w:eastAsiaTheme="minorEastAsia" w:hAnsiTheme="minorEastAsia"/>
        </w:rPr>
        <w:pict>
          <v:shape id="_x0000_s1190" type="#_x0000_t202" style="position:absolute;left:0;text-align:left;margin-left:306.2pt;margin-top:-21.5pt;width:3.85pt;height:15.8pt;z-index:251644928;mso-position-horizontal-relative:page" filled="f" stroked="f">
            <v:textbox inset="0,0,0,0">
              <w:txbxContent>
                <w:p w:rsidR="00F36D2C" w:rsidRDefault="00F36D2C">
                  <w:pPr>
                    <w:pStyle w:val="a3"/>
                    <w:spacing w:before="1"/>
                    <w:rPr>
                      <w:rFonts w:ascii="Symbol" w:hAnsi="Symbol"/>
                    </w:rPr>
                  </w:pPr>
                </w:p>
              </w:txbxContent>
            </v:textbox>
            <w10:wrap anchorx="page"/>
          </v:shape>
        </w:pict>
      </w:r>
      <w:r w:rsidR="00E34703" w:rsidRPr="00E25B11">
        <w:rPr>
          <w:rFonts w:asciiTheme="minorEastAsia" w:eastAsiaTheme="minorEastAsia" w:hAnsiTheme="minorEastAsia"/>
          <w:color w:val="292425"/>
          <w:w w:val="110"/>
          <w:lang w:eastAsia="zh-CN"/>
        </w:rPr>
        <w:t>在这个方程中，函数</w:t>
      </w:r>
      <w:r w:rsidR="00E34703" w:rsidRPr="00E25B11">
        <w:rPr>
          <w:rFonts w:asciiTheme="minorEastAsia" w:eastAsiaTheme="minorEastAsia" w:hAnsiTheme="minorEastAsia"/>
          <w:i/>
          <w:color w:val="292425"/>
          <w:w w:val="110"/>
          <w:lang w:eastAsia="zh-CN"/>
        </w:rPr>
        <w:t>F</w:t>
      </w:r>
      <w:r w:rsidR="00E34703" w:rsidRPr="00E25B11">
        <w:rPr>
          <w:rFonts w:asciiTheme="minorEastAsia" w:eastAsiaTheme="minorEastAsia" w:hAnsiTheme="minorEastAsia"/>
          <w:color w:val="292425"/>
          <w:w w:val="110"/>
          <w:lang w:eastAsia="zh-CN"/>
        </w:rPr>
        <w:t>描述了门电流特性</w:t>
      </w:r>
      <w:r w:rsidR="00E34703" w:rsidRPr="00E25B11">
        <w:rPr>
          <w:rFonts w:asciiTheme="minorEastAsia" w:eastAsiaTheme="minorEastAsia" w:hAnsiTheme="minorEastAsia"/>
          <w:i/>
          <w:color w:val="292425"/>
          <w:w w:val="110"/>
          <w:lang w:eastAsia="zh-CN"/>
        </w:rPr>
        <w:t>I</w:t>
      </w:r>
      <w:r w:rsidR="00E34703" w:rsidRPr="00E25B11">
        <w:rPr>
          <w:rFonts w:asciiTheme="minorEastAsia" w:eastAsiaTheme="minorEastAsia" w:hAnsiTheme="minorEastAsia"/>
          <w:i/>
          <w:color w:val="292425"/>
          <w:w w:val="110"/>
          <w:vertAlign w:val="subscript"/>
          <w:lang w:eastAsia="zh-CN"/>
        </w:rPr>
        <w:t>g</w:t>
      </w:r>
      <w:r w:rsidR="00E34703" w:rsidRPr="00E25B11">
        <w:rPr>
          <w:rFonts w:asciiTheme="minorEastAsia" w:eastAsiaTheme="minorEastAsia" w:hAnsiTheme="minorEastAsia"/>
          <w:i/>
          <w:color w:val="292425"/>
          <w:w w:val="110"/>
          <w:lang w:eastAsia="zh-CN"/>
        </w:rPr>
        <w:t xml:space="preserve"> (V</w:t>
      </w:r>
      <w:r w:rsidR="00E34703" w:rsidRPr="00E25B11">
        <w:rPr>
          <w:rFonts w:asciiTheme="minorEastAsia" w:eastAsiaTheme="minorEastAsia" w:hAnsiTheme="minorEastAsia"/>
          <w:color w:val="292425"/>
          <w:w w:val="110"/>
          <w:vertAlign w:val="subscript"/>
          <w:lang w:eastAsia="zh-CN"/>
        </w:rPr>
        <w:t>fg</w:t>
      </w:r>
      <w:r w:rsidR="00E34703" w:rsidRPr="00E25B11">
        <w:rPr>
          <w:rFonts w:asciiTheme="minorEastAsia" w:eastAsiaTheme="minorEastAsia" w:hAnsiTheme="minorEastAsia"/>
          <w:color w:val="292425"/>
          <w:w w:val="110"/>
          <w:lang w:eastAsia="zh-CN"/>
        </w:rPr>
        <w:t xml:space="preserve"> )。函数</w:t>
      </w:r>
      <w:r w:rsidR="00E34703" w:rsidRPr="00E25B11">
        <w:rPr>
          <w:rFonts w:asciiTheme="minorEastAsia" w:eastAsiaTheme="minorEastAsia" w:hAnsiTheme="minorEastAsia"/>
          <w:i/>
          <w:color w:val="292425"/>
          <w:w w:val="110"/>
          <w:lang w:eastAsia="zh-CN"/>
        </w:rPr>
        <w:t>F</w:t>
      </w:r>
      <w:r w:rsidR="00E34703" w:rsidRPr="00E25B11">
        <w:rPr>
          <w:rFonts w:asciiTheme="minorEastAsia" w:eastAsiaTheme="minorEastAsia" w:hAnsiTheme="minorEastAsia"/>
          <w:color w:val="292425"/>
          <w:w w:val="110"/>
          <w:lang w:eastAsia="zh-CN"/>
        </w:rPr>
        <w:t>的参数将FG电压改写为编程/擦除操作开始时的初始值</w:t>
      </w:r>
      <w:r w:rsidR="00E34703" w:rsidRPr="00E25B11">
        <w:rPr>
          <w:rFonts w:asciiTheme="minorEastAsia" w:eastAsiaTheme="minorEastAsia" w:hAnsiTheme="minorEastAsia"/>
          <w:i/>
          <w:color w:val="292425"/>
          <w:w w:val="110"/>
          <w:lang w:eastAsia="zh-CN"/>
        </w:rPr>
        <w:t>V</w:t>
      </w:r>
      <w:r w:rsidR="00E34703" w:rsidRPr="00E25B11">
        <w:rPr>
          <w:rFonts w:asciiTheme="minorEastAsia" w:eastAsiaTheme="minorEastAsia" w:hAnsiTheme="minorEastAsia"/>
          <w:color w:val="292425"/>
          <w:w w:val="110"/>
          <w:vertAlign w:val="subscript"/>
          <w:lang w:eastAsia="zh-CN"/>
        </w:rPr>
        <w:t>fg0</w:t>
      </w:r>
      <w:r w:rsidR="00E34703" w:rsidRPr="00E25B11">
        <w:rPr>
          <w:rFonts w:asciiTheme="minorEastAsia" w:eastAsiaTheme="minorEastAsia" w:hAnsiTheme="minorEastAsia"/>
          <w:color w:val="292425"/>
          <w:w w:val="110"/>
          <w:lang w:eastAsia="zh-CN"/>
        </w:rPr>
        <w:t xml:space="preserve"> 和一个积分，表示由于FG上收集的电荷而导致该初始值的变化。在公式(4.14)中，隐含的惯例是在FG上注入电流对应于一个正的栅极电流。这个方程是对浮动栅极存储器件的瞬时行为的最一般描述。唯一的假设是，FG电位的变化</w:t>
      </w:r>
      <w:r w:rsidR="00E34703" w:rsidRPr="00E25B11">
        <w:rPr>
          <w:rFonts w:asciiTheme="minorEastAsia" w:eastAsiaTheme="minorEastAsia" w:hAnsiTheme="minorEastAsia"/>
          <w:i/>
          <w:color w:val="292425"/>
          <w:w w:val="110"/>
          <w:lang w:eastAsia="zh-CN"/>
        </w:rPr>
        <w:t>完全</w:t>
      </w:r>
      <w:r w:rsidR="00E34703" w:rsidRPr="00E25B11">
        <w:rPr>
          <w:rFonts w:asciiTheme="minorEastAsia" w:eastAsiaTheme="minorEastAsia" w:hAnsiTheme="minorEastAsia"/>
          <w:color w:val="292425"/>
          <w:w w:val="110"/>
          <w:lang w:eastAsia="zh-CN"/>
        </w:rPr>
        <w:t>归因于FG电荷的变化。这并不总是如此，因为在一些擦除方案中，单元的通道在操作过程中可以从累积演变为反转，由于通道耦合而给FG电位增加一个修正项。方程（4.14）本质上是</w:t>
      </w:r>
      <w:r w:rsidR="004F7DC9" w:rsidRPr="00E25B11">
        <w:rPr>
          <w:rFonts w:asciiTheme="minorEastAsia" w:eastAsiaTheme="minorEastAsia" w:hAnsiTheme="minorEastAsia"/>
          <w:i/>
          <w:color w:val="292425"/>
          <w:w w:val="110"/>
          <w:lang w:eastAsia="zh-CN"/>
        </w:rPr>
        <w:t>Q</w:t>
      </w:r>
      <w:r w:rsidR="004F7DC9" w:rsidRPr="00E25B11">
        <w:rPr>
          <w:rFonts w:asciiTheme="minorEastAsia" w:eastAsiaTheme="minorEastAsia" w:hAnsiTheme="minorEastAsia"/>
          <w:color w:val="292425"/>
          <w:w w:val="110"/>
          <w:vertAlign w:val="subscript"/>
          <w:lang w:eastAsia="zh-CN"/>
        </w:rPr>
        <w:t>fg</w:t>
      </w:r>
      <w:r w:rsidR="004F7DC9">
        <w:rPr>
          <w:rFonts w:asciiTheme="minorEastAsia" w:eastAsiaTheme="minorEastAsia" w:hAnsiTheme="minorEastAsia" w:hint="eastAsia"/>
          <w:color w:val="292425"/>
          <w:w w:val="110"/>
          <w:lang w:eastAsia="zh-CN"/>
        </w:rPr>
        <w:t>的一</w:t>
      </w:r>
      <w:r w:rsidR="00E34703" w:rsidRPr="00E25B11">
        <w:rPr>
          <w:rFonts w:asciiTheme="minorEastAsia" w:eastAsiaTheme="minorEastAsia" w:hAnsiTheme="minorEastAsia"/>
          <w:color w:val="292425"/>
          <w:w w:val="110"/>
          <w:lang w:eastAsia="zh-CN"/>
        </w:rPr>
        <w:t>个微分方程[或者在</w:t>
      </w:r>
      <w:r w:rsidR="00D22EFE">
        <w:rPr>
          <w:rFonts w:asciiTheme="minorEastAsia" w:eastAsiaTheme="minorEastAsia" w:hAnsiTheme="minorEastAsia" w:hint="eastAsia"/>
          <w:color w:val="292425"/>
          <w:w w:val="110"/>
          <w:lang w:eastAsia="zh-CN"/>
        </w:rPr>
        <w:t>△</w:t>
      </w:r>
      <w:r w:rsidR="00E34703" w:rsidRPr="00E25B11">
        <w:rPr>
          <w:rFonts w:asciiTheme="minorEastAsia" w:eastAsiaTheme="minorEastAsia" w:hAnsiTheme="minorEastAsia"/>
          <w:i/>
          <w:color w:val="292425"/>
          <w:w w:val="110"/>
          <w:lang w:eastAsia="zh-CN"/>
        </w:rPr>
        <w:t>V</w:t>
      </w:r>
      <w:r w:rsidR="00E34703" w:rsidRPr="00E25B11">
        <w:rPr>
          <w:rFonts w:asciiTheme="minorEastAsia" w:eastAsiaTheme="minorEastAsia" w:hAnsiTheme="minorEastAsia"/>
          <w:color w:val="292425"/>
          <w:w w:val="110"/>
          <w:vertAlign w:val="subscript"/>
          <w:lang w:eastAsia="zh-CN"/>
        </w:rPr>
        <w:t>fg</w:t>
      </w:r>
      <w:r w:rsidR="00E34703" w:rsidRPr="00E25B11">
        <w:rPr>
          <w:rFonts w:asciiTheme="minorEastAsia" w:eastAsiaTheme="minorEastAsia" w:hAnsiTheme="minorEastAsia"/>
          <w:color w:val="292425"/>
          <w:w w:val="110"/>
          <w:lang w:eastAsia="zh-CN"/>
        </w:rPr>
        <w:t xml:space="preserve"> 或</w:t>
      </w:r>
      <w:r w:rsidR="00D22EFE">
        <w:rPr>
          <w:rFonts w:asciiTheme="minorEastAsia" w:eastAsiaTheme="minorEastAsia" w:hAnsiTheme="minorEastAsia" w:hint="eastAsia"/>
          <w:color w:val="292425"/>
          <w:w w:val="110"/>
          <w:lang w:eastAsia="zh-CN"/>
        </w:rPr>
        <w:t>△</w:t>
      </w:r>
      <w:r w:rsidR="00E34703" w:rsidRPr="00E25B11">
        <w:rPr>
          <w:rFonts w:asciiTheme="minorEastAsia" w:eastAsiaTheme="minorEastAsia" w:hAnsiTheme="minorEastAsia"/>
          <w:i/>
          <w:color w:val="292425"/>
          <w:w w:val="110"/>
          <w:lang w:eastAsia="zh-CN"/>
        </w:rPr>
        <w:t>V</w:t>
      </w:r>
      <w:r w:rsidR="00E34703" w:rsidRPr="00E25B11">
        <w:rPr>
          <w:rFonts w:asciiTheme="minorEastAsia" w:eastAsiaTheme="minorEastAsia" w:hAnsiTheme="minorEastAsia"/>
          <w:i/>
          <w:color w:val="292425"/>
          <w:w w:val="110"/>
          <w:vertAlign w:val="subscript"/>
          <w:lang w:eastAsia="zh-CN"/>
        </w:rPr>
        <w:t>T</w:t>
      </w:r>
      <w:r w:rsidR="00E34703" w:rsidRPr="00E25B11">
        <w:rPr>
          <w:rFonts w:asciiTheme="minorEastAsia" w:eastAsiaTheme="minorEastAsia" w:hAnsiTheme="minorEastAsia"/>
          <w:color w:val="292425"/>
          <w:w w:val="110"/>
          <w:lang w:eastAsia="zh-CN"/>
        </w:rPr>
        <w:t xml:space="preserve"> ；见公式（4.8）]。</w:t>
      </w:r>
    </w:p>
    <w:p w:rsidR="0085087E" w:rsidRPr="00E25B11" w:rsidRDefault="0085087E" w:rsidP="0085087E">
      <w:pPr>
        <w:pStyle w:val="a3"/>
        <w:spacing w:before="100" w:line="360" w:lineRule="auto"/>
        <w:ind w:firstLine="360"/>
        <w:jc w:val="center"/>
        <w:rPr>
          <w:rFonts w:asciiTheme="minorEastAsia" w:eastAsiaTheme="minorEastAsia" w:hAnsiTheme="minorEastAsia"/>
          <w:lang w:eastAsia="zh-CN"/>
        </w:rPr>
      </w:pPr>
      <w:r>
        <w:rPr>
          <w:rFonts w:asciiTheme="minorEastAsia" w:eastAsiaTheme="minorEastAsia" w:hAnsiTheme="minorEastAsia"/>
          <w:noProof/>
          <w:lang w:eastAsia="zh-CN"/>
        </w:rPr>
        <w:lastRenderedPageBreak/>
        <w:drawing>
          <wp:inline distT="0" distB="0" distL="0" distR="0">
            <wp:extent cx="4337050" cy="624778"/>
            <wp:effectExtent l="19050" t="0" r="635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1"/>
                    <a:srcRect/>
                    <a:stretch>
                      <a:fillRect/>
                    </a:stretch>
                  </pic:blipFill>
                  <pic:spPr bwMode="auto">
                    <a:xfrm>
                      <a:off x="0" y="0"/>
                      <a:ext cx="4337050" cy="624778"/>
                    </a:xfrm>
                    <a:prstGeom prst="rect">
                      <a:avLst/>
                    </a:prstGeom>
                    <a:noFill/>
                    <a:ln w="9525">
                      <a:noFill/>
                      <a:miter lim="800000"/>
                      <a:headEnd/>
                      <a:tailEnd/>
                    </a:ln>
                  </pic:spPr>
                </pic:pic>
              </a:graphicData>
            </a:graphic>
          </wp:inline>
        </w:drawing>
      </w:r>
    </w:p>
    <w:p w:rsidR="00F36D2C" w:rsidRPr="00E25B11" w:rsidRDefault="00E34703" w:rsidP="00E25B11">
      <w:pPr>
        <w:pStyle w:val="a3"/>
        <w:spacing w:before="100" w:line="360" w:lineRule="auto"/>
        <w:ind w:firstLine="360"/>
        <w:rPr>
          <w:rFonts w:asciiTheme="minorEastAsia" w:eastAsiaTheme="minorEastAsia" w:hAnsiTheme="minorEastAsia"/>
          <w:lang w:eastAsia="zh-CN"/>
        </w:rPr>
      </w:pPr>
      <w:r w:rsidRPr="00E25B11">
        <w:rPr>
          <w:rFonts w:asciiTheme="minorEastAsia" w:eastAsiaTheme="minorEastAsia" w:hAnsiTheme="minorEastAsia"/>
          <w:color w:val="292425"/>
          <w:w w:val="105"/>
          <w:lang w:eastAsia="zh-CN"/>
        </w:rPr>
        <w:t>函数</w:t>
      </w:r>
      <w:r w:rsidRPr="00E25B11">
        <w:rPr>
          <w:rFonts w:asciiTheme="minorEastAsia" w:eastAsiaTheme="minorEastAsia" w:hAnsiTheme="minorEastAsia"/>
          <w:i/>
          <w:color w:val="292425"/>
          <w:w w:val="105"/>
          <w:lang w:eastAsia="zh-CN"/>
        </w:rPr>
        <w:t>F</w:t>
      </w:r>
      <w:r w:rsidRPr="00E25B11">
        <w:rPr>
          <w:rFonts w:asciiTheme="minorEastAsia" w:eastAsiaTheme="minorEastAsia" w:hAnsiTheme="minorEastAsia"/>
          <w:color w:val="292425"/>
          <w:w w:val="105"/>
          <w:lang w:eastAsia="zh-CN"/>
        </w:rPr>
        <w:t>的复杂性将决定分析性解决是否可能。</w:t>
      </w:r>
    </w:p>
    <w:p w:rsidR="00ED6191" w:rsidRPr="00E25B11" w:rsidRDefault="00ED6191" w:rsidP="00E25B11">
      <w:pPr>
        <w:pStyle w:val="a3"/>
        <w:spacing w:line="360" w:lineRule="auto"/>
        <w:rPr>
          <w:rFonts w:asciiTheme="minorEastAsia" w:eastAsiaTheme="minorEastAsia" w:hAnsiTheme="minorEastAsia"/>
          <w:sz w:val="24"/>
          <w:lang w:eastAsia="zh-CN"/>
        </w:rPr>
      </w:pPr>
    </w:p>
    <w:sectPr w:rsidR="00ED6191" w:rsidRPr="00E25B11" w:rsidSect="002479C9">
      <w:type w:val="continuous"/>
      <w:pgSz w:w="10080" w:h="14400"/>
      <w:pgMar w:top="1160" w:right="794" w:bottom="280" w:left="79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952" w:rsidRDefault="00396952" w:rsidP="00F36D2C">
      <w:r>
        <w:separator/>
      </w:r>
    </w:p>
  </w:endnote>
  <w:endnote w:type="continuationSeparator" w:id="1">
    <w:p w:rsidR="00396952" w:rsidRDefault="00396952" w:rsidP="00F36D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952" w:rsidRDefault="00396952" w:rsidP="00F36D2C">
      <w:r>
        <w:separator/>
      </w:r>
    </w:p>
  </w:footnote>
  <w:footnote w:type="continuationSeparator" w:id="1">
    <w:p w:rsidR="00396952" w:rsidRDefault="00396952" w:rsidP="00F36D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D0" w:rsidRDefault="00D93F3D">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24pt;margin-top:37.8pt;width:21.05pt;height:12.45pt;z-index:-251656192;mso-position-horizontal-relative:page;mso-position-vertical-relative:page" filled="f" stroked="f">
          <v:textbox style="mso-next-textbox:#_x0000_s2049" inset="0,0,0,0">
            <w:txbxContent>
              <w:p w:rsidR="00F36D2C" w:rsidRDefault="00D93F3D">
                <w:pPr>
                  <w:spacing w:before="19"/>
                  <w:rPr>
                    <w:rFonts w:ascii="Trebuchet MS"/>
                    <w:b/>
                    <w:sz w:val="18"/>
                  </w:rPr>
                </w:pPr>
                <w:r>
                  <w:fldChar w:fldCharType="begin"/>
                </w:r>
                <w:r w:rsidR="00E34703">
                  <w:rPr>
                    <w:rFonts w:ascii="Trebuchet MS"/>
                    <w:b/>
                    <w:color w:val="282526"/>
                    <w:sz w:val="18"/>
                  </w:rPr>
                  <w:instrText xml:space="preserve"> PAGE </w:instrText>
                </w:r>
                <w:r>
                  <w:fldChar w:fldCharType="separate"/>
                </w:r>
                <w:r w:rsidR="00E34703">
                  <w:rPr>
                    <w:rFonts w:ascii="Trebuchet MS"/>
                    <w:b/>
                    <w:noProof/>
                    <w:color w:val="282526"/>
                    <w:sz w:val="18"/>
                  </w:rPr>
                  <w:t>130</w:t>
                </w:r>
                <w:r>
                  <w:fldChar w:fldCharType="end"/>
                </w:r>
              </w:p>
            </w:txbxContent>
          </v:textbox>
          <w10:wrap anchorx="page" anchory="page"/>
        </v:shape>
      </w:pict>
    </w:r>
    <w:r>
      <w:pict>
        <v:shape id="_x0000_s2050" type="#_x0000_t202" style="position:absolute;margin-left:329.4pt;margin-top:39.2pt;width:130.6pt;height:10.7pt;z-index:-251655168;mso-position-horizontal-relative:page;mso-position-vertical-relative:page" filled="f" stroked="f">
          <v:textbox style="mso-next-textbox:#_x0000_s2050" inset="0,0,0,0">
            <w:txbxContent>
              <w:p w:rsidR="00F36D2C" w:rsidRDefault="00E34703">
                <w:pPr>
                  <w:spacing w:before="19"/>
                  <w:rPr>
                    <w:rFonts w:ascii="Trebuchet MS"/>
                    <w:sz w:val="15"/>
                  </w:rPr>
                </w:pPr>
                <w:r>
                  <w:rPr>
                    <w:rFonts w:ascii="Trebuchet MS"/>
                    <w:color w:val="282526"/>
                    <w:w w:val="105"/>
                    <w:sz w:val="15"/>
                  </w:rPr>
                  <w:t xml:space="preserve">4.  </w:t>
                </w:r>
                <w:r>
                  <w:rPr>
                    <w:rFonts w:ascii="Trebuchet MS"/>
                    <w:color w:val="282526"/>
                    <w:w w:val="105"/>
                    <w:sz w:val="15"/>
                  </w:rPr>
                  <w:t>闪存的物理学</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D0" w:rsidRDefault="00D93F3D">
    <w:pPr>
      <w:pStyle w:val="a3"/>
      <w:spacing w:line="14" w:lineRule="auto"/>
    </w:pPr>
    <w:r>
      <w:pict>
        <v:shapetype id="_x0000_t202" coordsize="21600,21600" o:spt="202" path="m,l,21600r21600,l21600,xe">
          <v:stroke joinstyle="miter"/>
          <v:path gradientshapeok="t" o:connecttype="rect"/>
        </v:shapetype>
        <v:shape id="_x0000_s2051" type="#_x0000_t202" style="position:absolute;margin-left:459pt;margin-top:37.8pt;width:21.05pt;height:12.45pt;z-index:-251654144;mso-position-horizontal-relative:page;mso-position-vertical-relative:page" filled="f" stroked="f">
          <v:textbox style="mso-next-textbox:#_x0000_s2051" inset="0,0,0,0">
            <w:txbxContent>
              <w:p w:rsidR="00F36D2C" w:rsidRDefault="00D93F3D">
                <w:pPr>
                  <w:spacing w:before="19"/>
                  <w:rPr>
                    <w:rFonts w:ascii="Trebuchet MS"/>
                    <w:b/>
                    <w:sz w:val="18"/>
                  </w:rPr>
                </w:pPr>
                <w:r>
                  <w:fldChar w:fldCharType="begin"/>
                </w:r>
                <w:r w:rsidR="00E34703">
                  <w:rPr>
                    <w:rFonts w:ascii="Trebuchet MS"/>
                    <w:b/>
                    <w:color w:val="282526"/>
                    <w:sz w:val="18"/>
                  </w:rPr>
                  <w:instrText xml:space="preserve"> PAGE </w:instrText>
                </w:r>
                <w:r>
                  <w:fldChar w:fldCharType="separate"/>
                </w:r>
                <w:r w:rsidR="00980A93">
                  <w:rPr>
                    <w:rFonts w:ascii="Trebuchet MS"/>
                    <w:b/>
                    <w:noProof/>
                    <w:color w:val="282526"/>
                    <w:sz w:val="18"/>
                  </w:rPr>
                  <w:t>140</w:t>
                </w:r>
                <w:r>
                  <w:fldChar w:fldCharType="end"/>
                </w:r>
              </w:p>
            </w:txbxContent>
          </v:textbox>
          <w10:wrap anchorx="page" anchory="page"/>
        </v:shape>
      </w:pict>
    </w:r>
    <w:r>
      <w:pict>
        <v:shape id="_x0000_s2052" type="#_x0000_t202" style="position:absolute;margin-left:44pt;margin-top:39.2pt;width:253.7pt;height:10.7pt;z-index:-251653120;mso-position-horizontal-relative:page;mso-position-vertical-relative:page" filled="f" stroked="f">
          <v:textbox style="mso-next-textbox:#_x0000_s2052" inset="0,0,0,0">
            <w:txbxContent>
              <w:p w:rsidR="00F36D2C" w:rsidRDefault="00E34703">
                <w:pPr>
                  <w:spacing w:before="19"/>
                  <w:rPr>
                    <w:rFonts w:ascii="Trebuchet MS"/>
                    <w:sz w:val="15"/>
                    <w:lang w:eastAsia="zh-CN"/>
                  </w:rPr>
                </w:pPr>
                <w:r>
                  <w:rPr>
                    <w:rFonts w:ascii="Trebuchet MS"/>
                    <w:color w:val="282526"/>
                    <w:w w:val="105"/>
                    <w:sz w:val="15"/>
                    <w:lang w:eastAsia="zh-CN"/>
                  </w:rPr>
                  <w:t>基本工作原理和存储器</w:t>
                </w:r>
                <w:r>
                  <w:rPr>
                    <w:rFonts w:ascii="Trebuchet MS"/>
                    <w:color w:val="282526"/>
                    <w:spacing w:val="9"/>
                    <w:w w:val="105"/>
                    <w:sz w:val="15"/>
                    <w:lang w:eastAsia="zh-CN"/>
                  </w:rPr>
                  <w:t>特性</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D0" w:rsidRDefault="00D93F3D">
    <w:pPr>
      <w:pStyle w:val="a3"/>
      <w:spacing w:line="14" w:lineRule="auto"/>
    </w:pPr>
    <w:r>
      <w:pict>
        <v:shapetype id="_x0000_t202" coordsize="21600,21600" o:spt="202" path="m,l,21600r21600,l21600,xe">
          <v:stroke joinstyle="miter"/>
          <v:path gradientshapeok="t" o:connecttype="rect"/>
        </v:shapetype>
        <v:shape id="_x0000_s2055" type="#_x0000_t202" style="position:absolute;margin-left:24pt;margin-top:37.8pt;width:21.05pt;height:12.45pt;z-index:-251650048;mso-position-horizontal-relative:page;mso-position-vertical-relative:page" filled="f" stroked="f">
          <v:textbox inset="0,0,0,0">
            <w:txbxContent>
              <w:p w:rsidR="00F36D2C" w:rsidRDefault="00D93F3D">
                <w:pPr>
                  <w:spacing w:before="19"/>
                  <w:rPr>
                    <w:rFonts w:ascii="Trebuchet MS"/>
                    <w:b/>
                    <w:sz w:val="18"/>
                  </w:rPr>
                </w:pPr>
                <w:r>
                  <w:fldChar w:fldCharType="begin"/>
                </w:r>
                <w:r w:rsidR="00E34703">
                  <w:rPr>
                    <w:rFonts w:ascii="Trebuchet MS"/>
                    <w:b/>
                    <w:color w:val="282526"/>
                    <w:sz w:val="18"/>
                  </w:rPr>
                  <w:instrText xml:space="preserve"> PAGE </w:instrText>
                </w:r>
                <w:r>
                  <w:fldChar w:fldCharType="separate"/>
                </w:r>
                <w:r w:rsidR="00E34703">
                  <w:rPr>
                    <w:rFonts w:ascii="Trebuchet MS"/>
                    <w:b/>
                    <w:noProof/>
                    <w:color w:val="282526"/>
                    <w:sz w:val="18"/>
                  </w:rPr>
                  <w:t>144</w:t>
                </w:r>
                <w:r>
                  <w:fldChar w:fldCharType="end"/>
                </w:r>
              </w:p>
            </w:txbxContent>
          </v:textbox>
          <w10:wrap anchorx="page" anchory="page"/>
        </v:shape>
      </w:pict>
    </w:r>
    <w:r>
      <w:pict>
        <v:shape id="_x0000_s2056" type="#_x0000_t202" style="position:absolute;margin-left:329.4pt;margin-top:39.2pt;width:130.6pt;height:10.7pt;z-index:-251649024;mso-position-horizontal-relative:page;mso-position-vertical-relative:page" filled="f" stroked="f">
          <v:textbox inset="0,0,0,0">
            <w:txbxContent>
              <w:p w:rsidR="00F36D2C" w:rsidRDefault="00E34703">
                <w:pPr>
                  <w:spacing w:before="19"/>
                  <w:rPr>
                    <w:rFonts w:ascii="Trebuchet MS"/>
                    <w:sz w:val="15"/>
                  </w:rPr>
                </w:pPr>
                <w:r>
                  <w:rPr>
                    <w:rFonts w:ascii="Trebuchet MS"/>
                    <w:color w:val="282526"/>
                    <w:w w:val="105"/>
                    <w:sz w:val="15"/>
                  </w:rPr>
                  <w:t xml:space="preserve">4.  </w:t>
                </w:r>
                <w:r>
                  <w:rPr>
                    <w:rFonts w:ascii="Trebuchet MS"/>
                    <w:color w:val="282526"/>
                    <w:w w:val="105"/>
                    <w:sz w:val="15"/>
                  </w:rPr>
                  <w:t>闪存的物理学</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D0" w:rsidRDefault="00D93F3D">
    <w:pPr>
      <w:pStyle w:val="a3"/>
      <w:spacing w:line="14" w:lineRule="auto"/>
    </w:pPr>
    <w:r>
      <w:pict>
        <v:shapetype id="_x0000_t202" coordsize="21600,21600" o:spt="202" path="m,l,21600r21600,l21600,xe">
          <v:stroke joinstyle="miter"/>
          <v:path gradientshapeok="t" o:connecttype="rect"/>
        </v:shapetype>
        <v:shape id="_x0000_s2053" type="#_x0000_t202" style="position:absolute;margin-left:459pt;margin-top:37.8pt;width:21.05pt;height:12.45pt;z-index:-251652096;mso-position-horizontal-relative:page;mso-position-vertical-relative:page" filled="f" stroked="f">
          <v:textbox inset="0,0,0,0">
            <w:txbxContent>
              <w:p w:rsidR="00F36D2C" w:rsidRDefault="00D93F3D">
                <w:pPr>
                  <w:spacing w:before="19"/>
                  <w:rPr>
                    <w:rFonts w:ascii="Trebuchet MS"/>
                    <w:b/>
                    <w:sz w:val="18"/>
                  </w:rPr>
                </w:pPr>
                <w:r>
                  <w:fldChar w:fldCharType="begin"/>
                </w:r>
                <w:r w:rsidR="00E34703">
                  <w:rPr>
                    <w:rFonts w:ascii="Trebuchet MS"/>
                    <w:b/>
                    <w:color w:val="292425"/>
                    <w:sz w:val="18"/>
                  </w:rPr>
                  <w:instrText xml:space="preserve"> PAGE </w:instrText>
                </w:r>
                <w:r>
                  <w:fldChar w:fldCharType="separate"/>
                </w:r>
                <w:r w:rsidR="00980A93">
                  <w:rPr>
                    <w:rFonts w:ascii="Trebuchet MS"/>
                    <w:b/>
                    <w:noProof/>
                    <w:color w:val="292425"/>
                    <w:sz w:val="18"/>
                  </w:rPr>
                  <w:t>146</w:t>
                </w:r>
                <w:r>
                  <w:fldChar w:fldCharType="end"/>
                </w:r>
              </w:p>
            </w:txbxContent>
          </v:textbox>
          <w10:wrap anchorx="page" anchory="page"/>
        </v:shape>
      </w:pict>
    </w:r>
    <w:r>
      <w:pict>
        <v:shape id="_x0000_s2054" type="#_x0000_t202" style="position:absolute;margin-left:44pt;margin-top:39.2pt;width:217.75pt;height:10.7pt;z-index:-251651072;mso-position-horizontal-relative:page;mso-position-vertical-relative:page" filled="f" stroked="f">
          <v:textbox inset="0,0,0,0">
            <w:txbxContent>
              <w:p w:rsidR="00F36D2C" w:rsidRDefault="00E34703">
                <w:pPr>
                  <w:spacing w:before="19"/>
                  <w:rPr>
                    <w:rFonts w:ascii="Trebuchet MS"/>
                    <w:sz w:val="15"/>
                    <w:lang w:eastAsia="zh-CN"/>
                  </w:rPr>
                </w:pPr>
                <w:r>
                  <w:rPr>
                    <w:rFonts w:ascii="Trebuchet MS"/>
                    <w:color w:val="292425"/>
                    <w:spacing w:val="9"/>
                    <w:w w:val="110"/>
                    <w:sz w:val="15"/>
                    <w:lang w:eastAsia="zh-CN"/>
                  </w:rPr>
                  <w:t>编程</w:t>
                </w:r>
                <w:r>
                  <w:rPr>
                    <w:rFonts w:ascii="Trebuchet MS"/>
                    <w:color w:val="292425"/>
                    <w:w w:val="110"/>
                    <w:sz w:val="15"/>
                    <w:lang w:eastAsia="zh-CN"/>
                  </w:rPr>
                  <w:t>和</w:t>
                </w:r>
                <w:r>
                  <w:rPr>
                    <w:rFonts w:ascii="Trebuchet MS"/>
                    <w:color w:val="292425"/>
                    <w:spacing w:val="9"/>
                    <w:w w:val="110"/>
                    <w:sz w:val="15"/>
                    <w:lang w:eastAsia="zh-CN"/>
                  </w:rPr>
                  <w:t>擦除</w:t>
                </w:r>
                <w:r>
                  <w:rPr>
                    <w:rFonts w:ascii="Trebuchet MS"/>
                    <w:color w:val="292425"/>
                    <w:w w:val="110"/>
                    <w:sz w:val="15"/>
                    <w:lang w:eastAsia="zh-CN"/>
                  </w:rPr>
                  <w:t>机制的物理学</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3DC8"/>
    <w:multiLevelType w:val="hybridMultilevel"/>
    <w:tmpl w:val="D384E886"/>
    <w:lvl w:ilvl="0" w:tplc="01568DC2">
      <w:start w:val="1"/>
      <w:numFmt w:val="decimal"/>
      <w:lvlText w:val="%1."/>
      <w:lvlJc w:val="left"/>
      <w:pPr>
        <w:ind w:left="720" w:hanging="241"/>
      </w:pPr>
      <w:rPr>
        <w:rFonts w:ascii="Times New Roman" w:eastAsia="Times New Roman" w:hAnsi="Times New Roman" w:cs="Times New Roman" w:hint="default"/>
        <w:color w:val="282526"/>
        <w:w w:val="100"/>
        <w:sz w:val="20"/>
        <w:szCs w:val="20"/>
        <w:lang w:val="en-US" w:eastAsia="en-US" w:bidi="ar-SA"/>
      </w:rPr>
    </w:lvl>
    <w:lvl w:ilvl="1" w:tplc="F6B0742E">
      <w:numFmt w:val="bullet"/>
      <w:lvlText w:val="•"/>
      <w:lvlJc w:val="left"/>
      <w:pPr>
        <w:ind w:left="1536" w:hanging="241"/>
      </w:pPr>
      <w:rPr>
        <w:rFonts w:hint="default"/>
        <w:lang w:val="en-US" w:eastAsia="en-US" w:bidi="ar-SA"/>
      </w:rPr>
    </w:lvl>
    <w:lvl w:ilvl="2" w:tplc="9D30B0FE">
      <w:numFmt w:val="bullet"/>
      <w:lvlText w:val="•"/>
      <w:lvlJc w:val="left"/>
      <w:pPr>
        <w:ind w:left="2352" w:hanging="241"/>
      </w:pPr>
      <w:rPr>
        <w:rFonts w:hint="default"/>
        <w:lang w:val="en-US" w:eastAsia="en-US" w:bidi="ar-SA"/>
      </w:rPr>
    </w:lvl>
    <w:lvl w:ilvl="3" w:tplc="8DCAF29E">
      <w:numFmt w:val="bullet"/>
      <w:lvlText w:val="•"/>
      <w:lvlJc w:val="left"/>
      <w:pPr>
        <w:ind w:left="3168" w:hanging="241"/>
      </w:pPr>
      <w:rPr>
        <w:rFonts w:hint="default"/>
        <w:lang w:val="en-US" w:eastAsia="en-US" w:bidi="ar-SA"/>
      </w:rPr>
    </w:lvl>
    <w:lvl w:ilvl="4" w:tplc="57DACBAC">
      <w:numFmt w:val="bullet"/>
      <w:lvlText w:val="•"/>
      <w:lvlJc w:val="left"/>
      <w:pPr>
        <w:ind w:left="3984" w:hanging="241"/>
      </w:pPr>
      <w:rPr>
        <w:rFonts w:hint="default"/>
        <w:lang w:val="en-US" w:eastAsia="en-US" w:bidi="ar-SA"/>
      </w:rPr>
    </w:lvl>
    <w:lvl w:ilvl="5" w:tplc="3C32AEDA">
      <w:numFmt w:val="bullet"/>
      <w:lvlText w:val="•"/>
      <w:lvlJc w:val="left"/>
      <w:pPr>
        <w:ind w:left="4800" w:hanging="241"/>
      </w:pPr>
      <w:rPr>
        <w:rFonts w:hint="default"/>
        <w:lang w:val="en-US" w:eastAsia="en-US" w:bidi="ar-SA"/>
      </w:rPr>
    </w:lvl>
    <w:lvl w:ilvl="6" w:tplc="58E247D6">
      <w:numFmt w:val="bullet"/>
      <w:lvlText w:val="•"/>
      <w:lvlJc w:val="left"/>
      <w:pPr>
        <w:ind w:left="5616" w:hanging="241"/>
      </w:pPr>
      <w:rPr>
        <w:rFonts w:hint="default"/>
        <w:lang w:val="en-US" w:eastAsia="en-US" w:bidi="ar-SA"/>
      </w:rPr>
    </w:lvl>
    <w:lvl w:ilvl="7" w:tplc="5916249C">
      <w:numFmt w:val="bullet"/>
      <w:lvlText w:val="•"/>
      <w:lvlJc w:val="left"/>
      <w:pPr>
        <w:ind w:left="6432" w:hanging="241"/>
      </w:pPr>
      <w:rPr>
        <w:rFonts w:hint="default"/>
        <w:lang w:val="en-US" w:eastAsia="en-US" w:bidi="ar-SA"/>
      </w:rPr>
    </w:lvl>
    <w:lvl w:ilvl="8" w:tplc="D682E67E">
      <w:numFmt w:val="bullet"/>
      <w:lvlText w:val="•"/>
      <w:lvlJc w:val="left"/>
      <w:pPr>
        <w:ind w:left="7248" w:hanging="241"/>
      </w:pPr>
      <w:rPr>
        <w:rFonts w:hint="default"/>
        <w:lang w:val="en-US" w:eastAsia="en-US" w:bidi="ar-SA"/>
      </w:rPr>
    </w:lvl>
  </w:abstractNum>
  <w:abstractNum w:abstractNumId="1">
    <w:nsid w:val="1395004D"/>
    <w:multiLevelType w:val="hybridMultilevel"/>
    <w:tmpl w:val="BC3CFCCA"/>
    <w:lvl w:ilvl="0" w:tplc="871CD1AE">
      <w:start w:val="4"/>
      <w:numFmt w:val="decimal"/>
      <w:lvlText w:val="%1"/>
      <w:lvlJc w:val="left"/>
      <w:pPr>
        <w:ind w:left="812" w:hanging="812"/>
      </w:pPr>
      <w:rPr>
        <w:rFonts w:hint="default"/>
        <w:lang w:val="en-US" w:eastAsia="en-US" w:bidi="ar-SA"/>
      </w:rPr>
    </w:lvl>
    <w:lvl w:ilvl="1" w:tplc="A9BC1AF0">
      <w:numFmt w:val="none"/>
      <w:lvlText w:val=""/>
      <w:lvlJc w:val="left"/>
      <w:pPr>
        <w:tabs>
          <w:tab w:val="num" w:pos="1053"/>
        </w:tabs>
      </w:pPr>
    </w:lvl>
    <w:lvl w:ilvl="2" w:tplc="C5EEDEEC">
      <w:numFmt w:val="none"/>
      <w:lvlText w:val=""/>
      <w:lvlJc w:val="left"/>
      <w:pPr>
        <w:tabs>
          <w:tab w:val="num" w:pos="1053"/>
        </w:tabs>
      </w:pPr>
    </w:lvl>
    <w:lvl w:ilvl="3" w:tplc="C074D324">
      <w:numFmt w:val="none"/>
      <w:lvlText w:val=""/>
      <w:lvlJc w:val="left"/>
      <w:pPr>
        <w:tabs>
          <w:tab w:val="num" w:pos="1053"/>
        </w:tabs>
      </w:pPr>
    </w:lvl>
    <w:lvl w:ilvl="4" w:tplc="A99EC75A">
      <w:numFmt w:val="bullet"/>
      <w:lvlText w:val="•"/>
      <w:lvlJc w:val="left"/>
      <w:pPr>
        <w:ind w:left="4317" w:hanging="812"/>
      </w:pPr>
      <w:rPr>
        <w:rFonts w:hint="default"/>
        <w:lang w:val="en-US" w:eastAsia="en-US" w:bidi="ar-SA"/>
      </w:rPr>
    </w:lvl>
    <w:lvl w:ilvl="5" w:tplc="5A54E1FC">
      <w:numFmt w:val="bullet"/>
      <w:lvlText w:val="•"/>
      <w:lvlJc w:val="left"/>
      <w:pPr>
        <w:ind w:left="5193" w:hanging="812"/>
      </w:pPr>
      <w:rPr>
        <w:rFonts w:hint="default"/>
        <w:lang w:val="en-US" w:eastAsia="en-US" w:bidi="ar-SA"/>
      </w:rPr>
    </w:lvl>
    <w:lvl w:ilvl="6" w:tplc="0846B5C8">
      <w:numFmt w:val="bullet"/>
      <w:lvlText w:val="•"/>
      <w:lvlJc w:val="left"/>
      <w:pPr>
        <w:ind w:left="6069" w:hanging="812"/>
      </w:pPr>
      <w:rPr>
        <w:rFonts w:hint="default"/>
        <w:lang w:val="en-US" w:eastAsia="en-US" w:bidi="ar-SA"/>
      </w:rPr>
    </w:lvl>
    <w:lvl w:ilvl="7" w:tplc="388CB960">
      <w:numFmt w:val="bullet"/>
      <w:lvlText w:val="•"/>
      <w:lvlJc w:val="left"/>
      <w:pPr>
        <w:ind w:left="6945" w:hanging="812"/>
      </w:pPr>
      <w:rPr>
        <w:rFonts w:hint="default"/>
        <w:lang w:val="en-US" w:eastAsia="en-US" w:bidi="ar-SA"/>
      </w:rPr>
    </w:lvl>
    <w:lvl w:ilvl="8" w:tplc="1E8E8E6E">
      <w:numFmt w:val="bullet"/>
      <w:lvlText w:val="•"/>
      <w:lvlJc w:val="left"/>
      <w:pPr>
        <w:ind w:left="7821" w:hanging="812"/>
      </w:pPr>
      <w:rPr>
        <w:rFonts w:hint="default"/>
        <w:lang w:val="en-US" w:eastAsia="en-US" w:bidi="ar-SA"/>
      </w:rPr>
    </w:lvl>
  </w:abstractNum>
  <w:abstractNum w:abstractNumId="2">
    <w:nsid w:val="1D1B556F"/>
    <w:multiLevelType w:val="hybridMultilevel"/>
    <w:tmpl w:val="A72A78B0"/>
    <w:lvl w:ilvl="0" w:tplc="96A4A0B4">
      <w:start w:val="1"/>
      <w:numFmt w:val="decimal"/>
      <w:lvlText w:val="%1."/>
      <w:lvlJc w:val="left"/>
      <w:pPr>
        <w:ind w:left="1595" w:hanging="225"/>
        <w:jc w:val="right"/>
      </w:pPr>
      <w:rPr>
        <w:rFonts w:ascii="Times New Roman" w:eastAsia="Times New Roman" w:hAnsi="Times New Roman" w:cs="Times New Roman" w:hint="default"/>
        <w:color w:val="282526"/>
        <w:w w:val="100"/>
        <w:sz w:val="18"/>
        <w:szCs w:val="18"/>
        <w:lang w:val="en-US" w:eastAsia="en-US" w:bidi="ar-SA"/>
      </w:rPr>
    </w:lvl>
    <w:lvl w:ilvl="1" w:tplc="B010F362">
      <w:numFmt w:val="bullet"/>
      <w:lvlText w:val="•"/>
      <w:lvlJc w:val="left"/>
      <w:pPr>
        <w:ind w:left="1600" w:hanging="225"/>
      </w:pPr>
      <w:rPr>
        <w:rFonts w:hint="default"/>
        <w:lang w:val="en-US" w:eastAsia="en-US" w:bidi="ar-SA"/>
      </w:rPr>
    </w:lvl>
    <w:lvl w:ilvl="2" w:tplc="79F66210">
      <w:numFmt w:val="bullet"/>
      <w:lvlText w:val="•"/>
      <w:lvlJc w:val="left"/>
      <w:pPr>
        <w:ind w:left="2408" w:hanging="225"/>
      </w:pPr>
      <w:rPr>
        <w:rFonts w:hint="default"/>
        <w:lang w:val="en-US" w:eastAsia="en-US" w:bidi="ar-SA"/>
      </w:rPr>
    </w:lvl>
    <w:lvl w:ilvl="3" w:tplc="6DEA111E">
      <w:numFmt w:val="bullet"/>
      <w:lvlText w:val="•"/>
      <w:lvlJc w:val="left"/>
      <w:pPr>
        <w:ind w:left="3217" w:hanging="225"/>
      </w:pPr>
      <w:rPr>
        <w:rFonts w:hint="default"/>
        <w:lang w:val="en-US" w:eastAsia="en-US" w:bidi="ar-SA"/>
      </w:rPr>
    </w:lvl>
    <w:lvl w:ilvl="4" w:tplc="F168E69E">
      <w:numFmt w:val="bullet"/>
      <w:lvlText w:val="•"/>
      <w:lvlJc w:val="left"/>
      <w:pPr>
        <w:ind w:left="4026" w:hanging="225"/>
      </w:pPr>
      <w:rPr>
        <w:rFonts w:hint="default"/>
        <w:lang w:val="en-US" w:eastAsia="en-US" w:bidi="ar-SA"/>
      </w:rPr>
    </w:lvl>
    <w:lvl w:ilvl="5" w:tplc="C8B2E290">
      <w:numFmt w:val="bullet"/>
      <w:lvlText w:val="•"/>
      <w:lvlJc w:val="left"/>
      <w:pPr>
        <w:ind w:left="4835" w:hanging="225"/>
      </w:pPr>
      <w:rPr>
        <w:rFonts w:hint="default"/>
        <w:lang w:val="en-US" w:eastAsia="en-US" w:bidi="ar-SA"/>
      </w:rPr>
    </w:lvl>
    <w:lvl w:ilvl="6" w:tplc="6ED45210">
      <w:numFmt w:val="bullet"/>
      <w:lvlText w:val="•"/>
      <w:lvlJc w:val="left"/>
      <w:pPr>
        <w:ind w:left="5644" w:hanging="225"/>
      </w:pPr>
      <w:rPr>
        <w:rFonts w:hint="default"/>
        <w:lang w:val="en-US" w:eastAsia="en-US" w:bidi="ar-SA"/>
      </w:rPr>
    </w:lvl>
    <w:lvl w:ilvl="7" w:tplc="BA303A12">
      <w:numFmt w:val="bullet"/>
      <w:lvlText w:val="•"/>
      <w:lvlJc w:val="left"/>
      <w:pPr>
        <w:ind w:left="6453" w:hanging="225"/>
      </w:pPr>
      <w:rPr>
        <w:rFonts w:hint="default"/>
        <w:lang w:val="en-US" w:eastAsia="en-US" w:bidi="ar-SA"/>
      </w:rPr>
    </w:lvl>
    <w:lvl w:ilvl="8" w:tplc="1F0ED144">
      <w:numFmt w:val="bullet"/>
      <w:lvlText w:val="•"/>
      <w:lvlJc w:val="left"/>
      <w:pPr>
        <w:ind w:left="7262" w:hanging="225"/>
      </w:pPr>
      <w:rPr>
        <w:rFonts w:hint="default"/>
        <w:lang w:val="en-US" w:eastAsia="en-US" w:bidi="ar-SA"/>
      </w:rPr>
    </w:lvl>
  </w:abstractNum>
  <w:abstractNum w:abstractNumId="3">
    <w:nsid w:val="1F7177DA"/>
    <w:multiLevelType w:val="hybridMultilevel"/>
    <w:tmpl w:val="9D4284F6"/>
    <w:lvl w:ilvl="0" w:tplc="323223CC">
      <w:start w:val="4"/>
      <w:numFmt w:val="decimal"/>
      <w:lvlText w:val="%1"/>
      <w:lvlJc w:val="left"/>
      <w:pPr>
        <w:ind w:left="645" w:hanging="526"/>
      </w:pPr>
      <w:rPr>
        <w:rFonts w:hint="default"/>
        <w:lang w:val="en-US" w:eastAsia="en-US" w:bidi="ar-SA"/>
      </w:rPr>
    </w:lvl>
    <w:lvl w:ilvl="1" w:tplc="A2229922">
      <w:numFmt w:val="none"/>
      <w:lvlText w:val=""/>
      <w:lvlJc w:val="left"/>
      <w:pPr>
        <w:tabs>
          <w:tab w:val="num" w:pos="360"/>
        </w:tabs>
      </w:pPr>
    </w:lvl>
    <w:lvl w:ilvl="2" w:tplc="56D471A6">
      <w:numFmt w:val="none"/>
      <w:lvlText w:val=""/>
      <w:lvlJc w:val="left"/>
      <w:pPr>
        <w:tabs>
          <w:tab w:val="num" w:pos="360"/>
        </w:tabs>
      </w:pPr>
    </w:lvl>
    <w:lvl w:ilvl="3" w:tplc="80CA31F4">
      <w:numFmt w:val="bullet"/>
      <w:lvlText w:val="•"/>
      <w:lvlJc w:val="left"/>
      <w:pPr>
        <w:ind w:left="3400" w:hanging="710"/>
      </w:pPr>
      <w:rPr>
        <w:rFonts w:hint="default"/>
        <w:lang w:val="en-US" w:eastAsia="en-US" w:bidi="ar-SA"/>
      </w:rPr>
    </w:lvl>
    <w:lvl w:ilvl="4" w:tplc="C8B67362">
      <w:numFmt w:val="bullet"/>
      <w:lvlText w:val="•"/>
      <w:lvlJc w:val="left"/>
      <w:pPr>
        <w:ind w:left="3640" w:hanging="710"/>
      </w:pPr>
      <w:rPr>
        <w:rFonts w:hint="default"/>
        <w:lang w:val="en-US" w:eastAsia="en-US" w:bidi="ar-SA"/>
      </w:rPr>
    </w:lvl>
    <w:lvl w:ilvl="5" w:tplc="CFE4F87A">
      <w:numFmt w:val="bullet"/>
      <w:lvlText w:val="•"/>
      <w:lvlJc w:val="left"/>
      <w:pPr>
        <w:ind w:left="3811" w:hanging="710"/>
      </w:pPr>
      <w:rPr>
        <w:rFonts w:hint="default"/>
        <w:lang w:val="en-US" w:eastAsia="en-US" w:bidi="ar-SA"/>
      </w:rPr>
    </w:lvl>
    <w:lvl w:ilvl="6" w:tplc="EA46FBDC">
      <w:numFmt w:val="bullet"/>
      <w:lvlText w:val="•"/>
      <w:lvlJc w:val="left"/>
      <w:pPr>
        <w:ind w:left="3982" w:hanging="710"/>
      </w:pPr>
      <w:rPr>
        <w:rFonts w:hint="default"/>
        <w:lang w:val="en-US" w:eastAsia="en-US" w:bidi="ar-SA"/>
      </w:rPr>
    </w:lvl>
    <w:lvl w:ilvl="7" w:tplc="C0982D96">
      <w:numFmt w:val="bullet"/>
      <w:lvlText w:val="•"/>
      <w:lvlJc w:val="left"/>
      <w:pPr>
        <w:ind w:left="4154" w:hanging="710"/>
      </w:pPr>
      <w:rPr>
        <w:rFonts w:hint="default"/>
        <w:lang w:val="en-US" w:eastAsia="en-US" w:bidi="ar-SA"/>
      </w:rPr>
    </w:lvl>
    <w:lvl w:ilvl="8" w:tplc="1EDEB3B8">
      <w:numFmt w:val="bullet"/>
      <w:lvlText w:val="•"/>
      <w:lvlJc w:val="left"/>
      <w:pPr>
        <w:ind w:left="4325" w:hanging="710"/>
      </w:pPr>
      <w:rPr>
        <w:rFonts w:hint="default"/>
        <w:lang w:val="en-US" w:eastAsia="en-US" w:bidi="ar-SA"/>
      </w:rPr>
    </w:lvl>
  </w:abstractNum>
  <w:abstractNum w:abstractNumId="4">
    <w:nsid w:val="216F47A4"/>
    <w:multiLevelType w:val="hybridMultilevel"/>
    <w:tmpl w:val="1B982000"/>
    <w:lvl w:ilvl="0" w:tplc="12EC2630">
      <w:start w:val="4"/>
      <w:numFmt w:val="decimal"/>
      <w:lvlText w:val="%1"/>
      <w:lvlJc w:val="left"/>
      <w:pPr>
        <w:ind w:left="645" w:hanging="526"/>
      </w:pPr>
      <w:rPr>
        <w:rFonts w:hint="default"/>
        <w:lang w:val="en-US" w:eastAsia="en-US" w:bidi="ar-SA"/>
      </w:rPr>
    </w:lvl>
    <w:lvl w:ilvl="1" w:tplc="43128A02">
      <w:numFmt w:val="none"/>
      <w:lvlText w:val=""/>
      <w:lvlJc w:val="left"/>
      <w:pPr>
        <w:tabs>
          <w:tab w:val="num" w:pos="360"/>
        </w:tabs>
      </w:pPr>
    </w:lvl>
    <w:lvl w:ilvl="2" w:tplc="E92CFF28">
      <w:start w:val="1"/>
      <w:numFmt w:val="decimal"/>
      <w:lvlText w:val="%3."/>
      <w:lvlJc w:val="left"/>
      <w:pPr>
        <w:ind w:left="720" w:hanging="240"/>
      </w:pPr>
      <w:rPr>
        <w:rFonts w:ascii="Times New Roman" w:eastAsia="Times New Roman" w:hAnsi="Times New Roman" w:cs="Times New Roman" w:hint="default"/>
        <w:color w:val="282526"/>
        <w:w w:val="100"/>
        <w:sz w:val="20"/>
        <w:szCs w:val="20"/>
        <w:lang w:val="en-US" w:eastAsia="en-US" w:bidi="ar-SA"/>
      </w:rPr>
    </w:lvl>
    <w:lvl w:ilvl="3" w:tplc="50D445F0">
      <w:numFmt w:val="bullet"/>
      <w:lvlText w:val="•"/>
      <w:lvlJc w:val="left"/>
      <w:pPr>
        <w:ind w:left="2533" w:hanging="240"/>
      </w:pPr>
      <w:rPr>
        <w:rFonts w:hint="default"/>
        <w:lang w:val="en-US" w:eastAsia="en-US" w:bidi="ar-SA"/>
      </w:rPr>
    </w:lvl>
    <w:lvl w:ilvl="4" w:tplc="720A53E4">
      <w:numFmt w:val="bullet"/>
      <w:lvlText w:val="•"/>
      <w:lvlJc w:val="left"/>
      <w:pPr>
        <w:ind w:left="3440" w:hanging="240"/>
      </w:pPr>
      <w:rPr>
        <w:rFonts w:hint="default"/>
        <w:lang w:val="en-US" w:eastAsia="en-US" w:bidi="ar-SA"/>
      </w:rPr>
    </w:lvl>
    <w:lvl w:ilvl="5" w:tplc="ED4E793A">
      <w:numFmt w:val="bullet"/>
      <w:lvlText w:val="•"/>
      <w:lvlJc w:val="left"/>
      <w:pPr>
        <w:ind w:left="4346" w:hanging="240"/>
      </w:pPr>
      <w:rPr>
        <w:rFonts w:hint="default"/>
        <w:lang w:val="en-US" w:eastAsia="en-US" w:bidi="ar-SA"/>
      </w:rPr>
    </w:lvl>
    <w:lvl w:ilvl="6" w:tplc="27929884">
      <w:numFmt w:val="bullet"/>
      <w:lvlText w:val="•"/>
      <w:lvlJc w:val="left"/>
      <w:pPr>
        <w:ind w:left="5253" w:hanging="240"/>
      </w:pPr>
      <w:rPr>
        <w:rFonts w:hint="default"/>
        <w:lang w:val="en-US" w:eastAsia="en-US" w:bidi="ar-SA"/>
      </w:rPr>
    </w:lvl>
    <w:lvl w:ilvl="7" w:tplc="9CC4B9FA">
      <w:numFmt w:val="bullet"/>
      <w:lvlText w:val="•"/>
      <w:lvlJc w:val="left"/>
      <w:pPr>
        <w:ind w:left="6160" w:hanging="240"/>
      </w:pPr>
      <w:rPr>
        <w:rFonts w:hint="default"/>
        <w:lang w:val="en-US" w:eastAsia="en-US" w:bidi="ar-SA"/>
      </w:rPr>
    </w:lvl>
    <w:lvl w:ilvl="8" w:tplc="40E27132">
      <w:numFmt w:val="bullet"/>
      <w:lvlText w:val="•"/>
      <w:lvlJc w:val="left"/>
      <w:pPr>
        <w:ind w:left="7066" w:hanging="240"/>
      </w:pPr>
      <w:rPr>
        <w:rFonts w:hint="default"/>
        <w:lang w:val="en-US" w:eastAsia="en-US" w:bidi="ar-SA"/>
      </w:rPr>
    </w:lvl>
  </w:abstractNum>
  <w:abstractNum w:abstractNumId="5">
    <w:nsid w:val="21D17A55"/>
    <w:multiLevelType w:val="hybridMultilevel"/>
    <w:tmpl w:val="9D544012"/>
    <w:lvl w:ilvl="0" w:tplc="509E1DCC">
      <w:numFmt w:val="bullet"/>
      <w:lvlText w:val=""/>
      <w:lvlJc w:val="left"/>
      <w:pPr>
        <w:ind w:left="317" w:hanging="152"/>
      </w:pPr>
      <w:rPr>
        <w:rFonts w:ascii="Symbol" w:eastAsia="Symbol" w:hAnsi="Symbol" w:cs="Symbol" w:hint="default"/>
        <w:w w:val="100"/>
        <w:sz w:val="20"/>
        <w:szCs w:val="20"/>
        <w:lang w:val="en-US" w:eastAsia="en-US" w:bidi="ar-SA"/>
      </w:rPr>
    </w:lvl>
    <w:lvl w:ilvl="1" w:tplc="80A496F2">
      <w:numFmt w:val="bullet"/>
      <w:lvlText w:val="•"/>
      <w:lvlJc w:val="left"/>
      <w:pPr>
        <w:ind w:left="2700" w:hanging="152"/>
      </w:pPr>
      <w:rPr>
        <w:rFonts w:hint="default"/>
        <w:lang w:val="en-US" w:eastAsia="en-US" w:bidi="ar-SA"/>
      </w:rPr>
    </w:lvl>
    <w:lvl w:ilvl="2" w:tplc="435C8292">
      <w:numFmt w:val="bullet"/>
      <w:lvlText w:val="•"/>
      <w:lvlJc w:val="left"/>
      <w:pPr>
        <w:ind w:left="3820" w:hanging="152"/>
      </w:pPr>
      <w:rPr>
        <w:rFonts w:hint="default"/>
        <w:lang w:val="en-US" w:eastAsia="en-US" w:bidi="ar-SA"/>
      </w:rPr>
    </w:lvl>
    <w:lvl w:ilvl="3" w:tplc="C41038B4">
      <w:numFmt w:val="bullet"/>
      <w:lvlText w:val="•"/>
      <w:lvlJc w:val="left"/>
      <w:pPr>
        <w:ind w:left="3227" w:hanging="152"/>
      </w:pPr>
      <w:rPr>
        <w:rFonts w:hint="default"/>
        <w:lang w:val="en-US" w:eastAsia="en-US" w:bidi="ar-SA"/>
      </w:rPr>
    </w:lvl>
    <w:lvl w:ilvl="4" w:tplc="D3644350">
      <w:numFmt w:val="bullet"/>
      <w:lvlText w:val="•"/>
      <w:lvlJc w:val="left"/>
      <w:pPr>
        <w:ind w:left="2634" w:hanging="152"/>
      </w:pPr>
      <w:rPr>
        <w:rFonts w:hint="default"/>
        <w:lang w:val="en-US" w:eastAsia="en-US" w:bidi="ar-SA"/>
      </w:rPr>
    </w:lvl>
    <w:lvl w:ilvl="5" w:tplc="DB96A86E">
      <w:numFmt w:val="bullet"/>
      <w:lvlText w:val="•"/>
      <w:lvlJc w:val="left"/>
      <w:pPr>
        <w:ind w:left="2042" w:hanging="152"/>
      </w:pPr>
      <w:rPr>
        <w:rFonts w:hint="default"/>
        <w:lang w:val="en-US" w:eastAsia="en-US" w:bidi="ar-SA"/>
      </w:rPr>
    </w:lvl>
    <w:lvl w:ilvl="6" w:tplc="31748F24">
      <w:numFmt w:val="bullet"/>
      <w:lvlText w:val="•"/>
      <w:lvlJc w:val="left"/>
      <w:pPr>
        <w:ind w:left="1449" w:hanging="152"/>
      </w:pPr>
      <w:rPr>
        <w:rFonts w:hint="default"/>
        <w:lang w:val="en-US" w:eastAsia="en-US" w:bidi="ar-SA"/>
      </w:rPr>
    </w:lvl>
    <w:lvl w:ilvl="7" w:tplc="EED2AE8C">
      <w:numFmt w:val="bullet"/>
      <w:lvlText w:val="•"/>
      <w:lvlJc w:val="left"/>
      <w:pPr>
        <w:ind w:left="857" w:hanging="152"/>
      </w:pPr>
      <w:rPr>
        <w:rFonts w:hint="default"/>
        <w:lang w:val="en-US" w:eastAsia="en-US" w:bidi="ar-SA"/>
      </w:rPr>
    </w:lvl>
    <w:lvl w:ilvl="8" w:tplc="AF4A3526">
      <w:numFmt w:val="bullet"/>
      <w:lvlText w:val="•"/>
      <w:lvlJc w:val="left"/>
      <w:pPr>
        <w:ind w:left="264" w:hanging="152"/>
      </w:pPr>
      <w:rPr>
        <w:rFonts w:hint="default"/>
        <w:lang w:val="en-US" w:eastAsia="en-US" w:bidi="ar-SA"/>
      </w:rPr>
    </w:lvl>
  </w:abstractNum>
  <w:abstractNum w:abstractNumId="6">
    <w:nsid w:val="263D2166"/>
    <w:multiLevelType w:val="hybridMultilevel"/>
    <w:tmpl w:val="16503CD6"/>
    <w:lvl w:ilvl="0" w:tplc="3B049C1E">
      <w:start w:val="1"/>
      <w:numFmt w:val="decimal"/>
      <w:lvlText w:val="%1."/>
      <w:lvlJc w:val="left"/>
      <w:pPr>
        <w:ind w:left="720" w:hanging="240"/>
      </w:pPr>
      <w:rPr>
        <w:rFonts w:ascii="Times New Roman" w:eastAsia="Times New Roman" w:hAnsi="Times New Roman" w:cs="Times New Roman" w:hint="default"/>
        <w:color w:val="282526"/>
        <w:w w:val="100"/>
        <w:sz w:val="20"/>
        <w:szCs w:val="20"/>
        <w:lang w:val="en-US" w:eastAsia="en-US" w:bidi="ar-SA"/>
      </w:rPr>
    </w:lvl>
    <w:lvl w:ilvl="1" w:tplc="90602E30">
      <w:numFmt w:val="bullet"/>
      <w:lvlText w:val="•"/>
      <w:lvlJc w:val="left"/>
      <w:pPr>
        <w:ind w:left="1536" w:hanging="240"/>
      </w:pPr>
      <w:rPr>
        <w:rFonts w:hint="default"/>
        <w:lang w:val="en-US" w:eastAsia="en-US" w:bidi="ar-SA"/>
      </w:rPr>
    </w:lvl>
    <w:lvl w:ilvl="2" w:tplc="4D2026D4">
      <w:numFmt w:val="bullet"/>
      <w:lvlText w:val="•"/>
      <w:lvlJc w:val="left"/>
      <w:pPr>
        <w:ind w:left="2352" w:hanging="240"/>
      </w:pPr>
      <w:rPr>
        <w:rFonts w:hint="default"/>
        <w:lang w:val="en-US" w:eastAsia="en-US" w:bidi="ar-SA"/>
      </w:rPr>
    </w:lvl>
    <w:lvl w:ilvl="3" w:tplc="E2AEBD00">
      <w:numFmt w:val="bullet"/>
      <w:lvlText w:val="•"/>
      <w:lvlJc w:val="left"/>
      <w:pPr>
        <w:ind w:left="3168" w:hanging="240"/>
      </w:pPr>
      <w:rPr>
        <w:rFonts w:hint="default"/>
        <w:lang w:val="en-US" w:eastAsia="en-US" w:bidi="ar-SA"/>
      </w:rPr>
    </w:lvl>
    <w:lvl w:ilvl="4" w:tplc="5CCEA618">
      <w:numFmt w:val="bullet"/>
      <w:lvlText w:val="•"/>
      <w:lvlJc w:val="left"/>
      <w:pPr>
        <w:ind w:left="3984" w:hanging="240"/>
      </w:pPr>
      <w:rPr>
        <w:rFonts w:hint="default"/>
        <w:lang w:val="en-US" w:eastAsia="en-US" w:bidi="ar-SA"/>
      </w:rPr>
    </w:lvl>
    <w:lvl w:ilvl="5" w:tplc="90D6D4C6">
      <w:numFmt w:val="bullet"/>
      <w:lvlText w:val="•"/>
      <w:lvlJc w:val="left"/>
      <w:pPr>
        <w:ind w:left="4800" w:hanging="240"/>
      </w:pPr>
      <w:rPr>
        <w:rFonts w:hint="default"/>
        <w:lang w:val="en-US" w:eastAsia="en-US" w:bidi="ar-SA"/>
      </w:rPr>
    </w:lvl>
    <w:lvl w:ilvl="6" w:tplc="2FD08AF4">
      <w:numFmt w:val="bullet"/>
      <w:lvlText w:val="•"/>
      <w:lvlJc w:val="left"/>
      <w:pPr>
        <w:ind w:left="5616" w:hanging="240"/>
      </w:pPr>
      <w:rPr>
        <w:rFonts w:hint="default"/>
        <w:lang w:val="en-US" w:eastAsia="en-US" w:bidi="ar-SA"/>
      </w:rPr>
    </w:lvl>
    <w:lvl w:ilvl="7" w:tplc="4D5C5554">
      <w:numFmt w:val="bullet"/>
      <w:lvlText w:val="•"/>
      <w:lvlJc w:val="left"/>
      <w:pPr>
        <w:ind w:left="6432" w:hanging="240"/>
      </w:pPr>
      <w:rPr>
        <w:rFonts w:hint="default"/>
        <w:lang w:val="en-US" w:eastAsia="en-US" w:bidi="ar-SA"/>
      </w:rPr>
    </w:lvl>
    <w:lvl w:ilvl="8" w:tplc="E1E47B06">
      <w:numFmt w:val="bullet"/>
      <w:lvlText w:val="•"/>
      <w:lvlJc w:val="left"/>
      <w:pPr>
        <w:ind w:left="7248" w:hanging="240"/>
      </w:pPr>
      <w:rPr>
        <w:rFonts w:hint="default"/>
        <w:lang w:val="en-US" w:eastAsia="en-US" w:bidi="ar-SA"/>
      </w:rPr>
    </w:lvl>
  </w:abstractNum>
  <w:abstractNum w:abstractNumId="7">
    <w:nsid w:val="2CC1366A"/>
    <w:multiLevelType w:val="hybridMultilevel"/>
    <w:tmpl w:val="9CD87B52"/>
    <w:lvl w:ilvl="0" w:tplc="8D56B280">
      <w:numFmt w:val="bullet"/>
      <w:lvlText w:val="•"/>
      <w:lvlJc w:val="left"/>
      <w:pPr>
        <w:ind w:left="1710" w:hanging="150"/>
      </w:pPr>
      <w:rPr>
        <w:rFonts w:ascii="Times New Roman" w:eastAsia="Times New Roman" w:hAnsi="Times New Roman" w:cs="Times New Roman" w:hint="default"/>
        <w:color w:val="282526"/>
        <w:w w:val="142"/>
        <w:position w:val="2"/>
        <w:sz w:val="12"/>
        <w:szCs w:val="12"/>
        <w:lang w:val="en-US" w:eastAsia="en-US" w:bidi="ar-SA"/>
      </w:rPr>
    </w:lvl>
    <w:lvl w:ilvl="1" w:tplc="4978EF52">
      <w:numFmt w:val="bullet"/>
      <w:lvlText w:val="•"/>
      <w:lvlJc w:val="left"/>
      <w:pPr>
        <w:ind w:left="2436" w:hanging="150"/>
      </w:pPr>
      <w:rPr>
        <w:rFonts w:hint="default"/>
        <w:lang w:val="en-US" w:eastAsia="en-US" w:bidi="ar-SA"/>
      </w:rPr>
    </w:lvl>
    <w:lvl w:ilvl="2" w:tplc="CCCEAC28">
      <w:numFmt w:val="bullet"/>
      <w:lvlText w:val="•"/>
      <w:lvlJc w:val="left"/>
      <w:pPr>
        <w:ind w:left="3152" w:hanging="150"/>
      </w:pPr>
      <w:rPr>
        <w:rFonts w:hint="default"/>
        <w:lang w:val="en-US" w:eastAsia="en-US" w:bidi="ar-SA"/>
      </w:rPr>
    </w:lvl>
    <w:lvl w:ilvl="3" w:tplc="01E06888">
      <w:numFmt w:val="bullet"/>
      <w:lvlText w:val="•"/>
      <w:lvlJc w:val="left"/>
      <w:pPr>
        <w:ind w:left="3868" w:hanging="150"/>
      </w:pPr>
      <w:rPr>
        <w:rFonts w:hint="default"/>
        <w:lang w:val="en-US" w:eastAsia="en-US" w:bidi="ar-SA"/>
      </w:rPr>
    </w:lvl>
    <w:lvl w:ilvl="4" w:tplc="8C201480">
      <w:numFmt w:val="bullet"/>
      <w:lvlText w:val="•"/>
      <w:lvlJc w:val="left"/>
      <w:pPr>
        <w:ind w:left="4584" w:hanging="150"/>
      </w:pPr>
      <w:rPr>
        <w:rFonts w:hint="default"/>
        <w:lang w:val="en-US" w:eastAsia="en-US" w:bidi="ar-SA"/>
      </w:rPr>
    </w:lvl>
    <w:lvl w:ilvl="5" w:tplc="B3728A64">
      <w:numFmt w:val="bullet"/>
      <w:lvlText w:val="•"/>
      <w:lvlJc w:val="left"/>
      <w:pPr>
        <w:ind w:left="5300" w:hanging="150"/>
      </w:pPr>
      <w:rPr>
        <w:rFonts w:hint="default"/>
        <w:lang w:val="en-US" w:eastAsia="en-US" w:bidi="ar-SA"/>
      </w:rPr>
    </w:lvl>
    <w:lvl w:ilvl="6" w:tplc="91C00238">
      <w:numFmt w:val="bullet"/>
      <w:lvlText w:val="•"/>
      <w:lvlJc w:val="left"/>
      <w:pPr>
        <w:ind w:left="6016" w:hanging="150"/>
      </w:pPr>
      <w:rPr>
        <w:rFonts w:hint="default"/>
        <w:lang w:val="en-US" w:eastAsia="en-US" w:bidi="ar-SA"/>
      </w:rPr>
    </w:lvl>
    <w:lvl w:ilvl="7" w:tplc="5F34BA7C">
      <w:numFmt w:val="bullet"/>
      <w:lvlText w:val="•"/>
      <w:lvlJc w:val="left"/>
      <w:pPr>
        <w:ind w:left="6732" w:hanging="150"/>
      </w:pPr>
      <w:rPr>
        <w:rFonts w:hint="default"/>
        <w:lang w:val="en-US" w:eastAsia="en-US" w:bidi="ar-SA"/>
      </w:rPr>
    </w:lvl>
    <w:lvl w:ilvl="8" w:tplc="C2222D9E">
      <w:numFmt w:val="bullet"/>
      <w:lvlText w:val="•"/>
      <w:lvlJc w:val="left"/>
      <w:pPr>
        <w:ind w:left="7448" w:hanging="150"/>
      </w:pPr>
      <w:rPr>
        <w:rFonts w:hint="default"/>
        <w:lang w:val="en-US" w:eastAsia="en-US" w:bidi="ar-SA"/>
      </w:rPr>
    </w:lvl>
  </w:abstractNum>
  <w:abstractNum w:abstractNumId="8">
    <w:nsid w:val="2E261882"/>
    <w:multiLevelType w:val="hybridMultilevel"/>
    <w:tmpl w:val="2034D56C"/>
    <w:lvl w:ilvl="0" w:tplc="4404BD8C">
      <w:start w:val="4"/>
      <w:numFmt w:val="decimal"/>
      <w:lvlText w:val="%1"/>
      <w:lvlJc w:val="left"/>
      <w:pPr>
        <w:ind w:left="1909" w:hanging="710"/>
      </w:pPr>
      <w:rPr>
        <w:rFonts w:hint="default"/>
        <w:lang w:val="en-US" w:eastAsia="en-US" w:bidi="ar-SA"/>
      </w:rPr>
    </w:lvl>
    <w:lvl w:ilvl="1" w:tplc="4ADA0732">
      <w:numFmt w:val="none"/>
      <w:lvlText w:val=""/>
      <w:lvlJc w:val="left"/>
      <w:pPr>
        <w:tabs>
          <w:tab w:val="num" w:pos="360"/>
        </w:tabs>
      </w:pPr>
    </w:lvl>
    <w:lvl w:ilvl="2" w:tplc="6206F600">
      <w:numFmt w:val="none"/>
      <w:lvlText w:val=""/>
      <w:lvlJc w:val="left"/>
      <w:pPr>
        <w:tabs>
          <w:tab w:val="num" w:pos="360"/>
        </w:tabs>
      </w:pPr>
    </w:lvl>
    <w:lvl w:ilvl="3" w:tplc="DEFE3FA2">
      <w:start w:val="1"/>
      <w:numFmt w:val="decimal"/>
      <w:lvlText w:val="%4."/>
      <w:lvlJc w:val="left"/>
      <w:pPr>
        <w:ind w:left="1800" w:hanging="240"/>
        <w:jc w:val="right"/>
      </w:pPr>
      <w:rPr>
        <w:rFonts w:ascii="Times New Roman" w:eastAsia="Times New Roman" w:hAnsi="Times New Roman" w:cs="Times New Roman" w:hint="default"/>
        <w:color w:val="282526"/>
        <w:w w:val="100"/>
        <w:sz w:val="20"/>
        <w:szCs w:val="20"/>
        <w:lang w:val="en-US" w:eastAsia="en-US" w:bidi="ar-SA"/>
      </w:rPr>
    </w:lvl>
    <w:lvl w:ilvl="4" w:tplc="A1165C5E">
      <w:numFmt w:val="bullet"/>
      <w:lvlText w:val="•"/>
      <w:lvlJc w:val="left"/>
      <w:pPr>
        <w:ind w:left="4226" w:hanging="240"/>
      </w:pPr>
      <w:rPr>
        <w:rFonts w:hint="default"/>
        <w:lang w:val="en-US" w:eastAsia="en-US" w:bidi="ar-SA"/>
      </w:rPr>
    </w:lvl>
    <w:lvl w:ilvl="5" w:tplc="D64A76B0">
      <w:numFmt w:val="bullet"/>
      <w:lvlText w:val="•"/>
      <w:lvlJc w:val="left"/>
      <w:pPr>
        <w:ind w:left="5002" w:hanging="240"/>
      </w:pPr>
      <w:rPr>
        <w:rFonts w:hint="default"/>
        <w:lang w:val="en-US" w:eastAsia="en-US" w:bidi="ar-SA"/>
      </w:rPr>
    </w:lvl>
    <w:lvl w:ilvl="6" w:tplc="BFD4BB0C">
      <w:numFmt w:val="bullet"/>
      <w:lvlText w:val="•"/>
      <w:lvlJc w:val="left"/>
      <w:pPr>
        <w:ind w:left="5777" w:hanging="240"/>
      </w:pPr>
      <w:rPr>
        <w:rFonts w:hint="default"/>
        <w:lang w:val="en-US" w:eastAsia="en-US" w:bidi="ar-SA"/>
      </w:rPr>
    </w:lvl>
    <w:lvl w:ilvl="7" w:tplc="6F6853D8">
      <w:numFmt w:val="bullet"/>
      <w:lvlText w:val="•"/>
      <w:lvlJc w:val="left"/>
      <w:pPr>
        <w:ind w:left="6553" w:hanging="240"/>
      </w:pPr>
      <w:rPr>
        <w:rFonts w:hint="default"/>
        <w:lang w:val="en-US" w:eastAsia="en-US" w:bidi="ar-SA"/>
      </w:rPr>
    </w:lvl>
    <w:lvl w:ilvl="8" w:tplc="DA5239F8">
      <w:numFmt w:val="bullet"/>
      <w:lvlText w:val="•"/>
      <w:lvlJc w:val="left"/>
      <w:pPr>
        <w:ind w:left="7328" w:hanging="240"/>
      </w:pPr>
      <w:rPr>
        <w:rFonts w:hint="default"/>
        <w:lang w:val="en-US" w:eastAsia="en-US" w:bidi="ar-SA"/>
      </w:rPr>
    </w:lvl>
  </w:abstractNum>
  <w:abstractNum w:abstractNumId="9">
    <w:nsid w:val="33A15AA5"/>
    <w:multiLevelType w:val="hybridMultilevel"/>
    <w:tmpl w:val="7688E06E"/>
    <w:lvl w:ilvl="0" w:tplc="9D28B19E">
      <w:numFmt w:val="bullet"/>
      <w:lvlText w:val="•"/>
      <w:lvlJc w:val="left"/>
      <w:pPr>
        <w:ind w:left="630" w:hanging="150"/>
      </w:pPr>
      <w:rPr>
        <w:rFonts w:ascii="Times New Roman" w:eastAsia="Times New Roman" w:hAnsi="Times New Roman" w:cs="Times New Roman" w:hint="default"/>
        <w:color w:val="282526"/>
        <w:w w:val="142"/>
        <w:position w:val="2"/>
        <w:sz w:val="12"/>
        <w:szCs w:val="12"/>
        <w:lang w:val="en-US" w:eastAsia="en-US" w:bidi="ar-SA"/>
      </w:rPr>
    </w:lvl>
    <w:lvl w:ilvl="1" w:tplc="7DE0900A">
      <w:numFmt w:val="bullet"/>
      <w:lvlText w:val="•"/>
      <w:lvlJc w:val="left"/>
      <w:pPr>
        <w:ind w:left="1464" w:hanging="150"/>
      </w:pPr>
      <w:rPr>
        <w:rFonts w:hint="default"/>
        <w:lang w:val="en-US" w:eastAsia="en-US" w:bidi="ar-SA"/>
      </w:rPr>
    </w:lvl>
    <w:lvl w:ilvl="2" w:tplc="6BCC02AC">
      <w:numFmt w:val="bullet"/>
      <w:lvlText w:val="•"/>
      <w:lvlJc w:val="left"/>
      <w:pPr>
        <w:ind w:left="2288" w:hanging="150"/>
      </w:pPr>
      <w:rPr>
        <w:rFonts w:hint="default"/>
        <w:lang w:val="en-US" w:eastAsia="en-US" w:bidi="ar-SA"/>
      </w:rPr>
    </w:lvl>
    <w:lvl w:ilvl="3" w:tplc="B8B2216C">
      <w:numFmt w:val="bullet"/>
      <w:lvlText w:val="•"/>
      <w:lvlJc w:val="left"/>
      <w:pPr>
        <w:ind w:left="3112" w:hanging="150"/>
      </w:pPr>
      <w:rPr>
        <w:rFonts w:hint="default"/>
        <w:lang w:val="en-US" w:eastAsia="en-US" w:bidi="ar-SA"/>
      </w:rPr>
    </w:lvl>
    <w:lvl w:ilvl="4" w:tplc="A8206A52">
      <w:numFmt w:val="bullet"/>
      <w:lvlText w:val="•"/>
      <w:lvlJc w:val="left"/>
      <w:pPr>
        <w:ind w:left="3936" w:hanging="150"/>
      </w:pPr>
      <w:rPr>
        <w:rFonts w:hint="default"/>
        <w:lang w:val="en-US" w:eastAsia="en-US" w:bidi="ar-SA"/>
      </w:rPr>
    </w:lvl>
    <w:lvl w:ilvl="5" w:tplc="6B46D86C">
      <w:numFmt w:val="bullet"/>
      <w:lvlText w:val="•"/>
      <w:lvlJc w:val="left"/>
      <w:pPr>
        <w:ind w:left="4760" w:hanging="150"/>
      </w:pPr>
      <w:rPr>
        <w:rFonts w:hint="default"/>
        <w:lang w:val="en-US" w:eastAsia="en-US" w:bidi="ar-SA"/>
      </w:rPr>
    </w:lvl>
    <w:lvl w:ilvl="6" w:tplc="30F0CB8C">
      <w:numFmt w:val="bullet"/>
      <w:lvlText w:val="•"/>
      <w:lvlJc w:val="left"/>
      <w:pPr>
        <w:ind w:left="5584" w:hanging="150"/>
      </w:pPr>
      <w:rPr>
        <w:rFonts w:hint="default"/>
        <w:lang w:val="en-US" w:eastAsia="en-US" w:bidi="ar-SA"/>
      </w:rPr>
    </w:lvl>
    <w:lvl w:ilvl="7" w:tplc="5EF08CAC">
      <w:numFmt w:val="bullet"/>
      <w:lvlText w:val="•"/>
      <w:lvlJc w:val="left"/>
      <w:pPr>
        <w:ind w:left="6408" w:hanging="150"/>
      </w:pPr>
      <w:rPr>
        <w:rFonts w:hint="default"/>
        <w:lang w:val="en-US" w:eastAsia="en-US" w:bidi="ar-SA"/>
      </w:rPr>
    </w:lvl>
    <w:lvl w:ilvl="8" w:tplc="468E21A6">
      <w:numFmt w:val="bullet"/>
      <w:lvlText w:val="•"/>
      <w:lvlJc w:val="left"/>
      <w:pPr>
        <w:ind w:left="7232" w:hanging="150"/>
      </w:pPr>
      <w:rPr>
        <w:rFonts w:hint="default"/>
        <w:lang w:val="en-US" w:eastAsia="en-US" w:bidi="ar-SA"/>
      </w:rPr>
    </w:lvl>
  </w:abstractNum>
  <w:abstractNum w:abstractNumId="10">
    <w:nsid w:val="38375974"/>
    <w:multiLevelType w:val="hybridMultilevel"/>
    <w:tmpl w:val="3E2C7516"/>
    <w:lvl w:ilvl="0" w:tplc="51BAC500">
      <w:start w:val="4"/>
      <w:numFmt w:val="decimal"/>
      <w:lvlText w:val="%1"/>
      <w:lvlJc w:val="left"/>
      <w:pPr>
        <w:ind w:left="812" w:hanging="812"/>
      </w:pPr>
      <w:rPr>
        <w:rFonts w:hint="default"/>
        <w:lang w:val="en-US" w:eastAsia="en-US" w:bidi="ar-SA"/>
      </w:rPr>
    </w:lvl>
    <w:lvl w:ilvl="1" w:tplc="4BA8B994">
      <w:numFmt w:val="none"/>
      <w:lvlText w:val=""/>
      <w:lvlJc w:val="left"/>
      <w:pPr>
        <w:tabs>
          <w:tab w:val="num" w:pos="-27"/>
        </w:tabs>
      </w:pPr>
    </w:lvl>
    <w:lvl w:ilvl="2" w:tplc="155EFE86">
      <w:numFmt w:val="none"/>
      <w:lvlText w:val=""/>
      <w:lvlJc w:val="left"/>
      <w:pPr>
        <w:tabs>
          <w:tab w:val="num" w:pos="-27"/>
        </w:tabs>
      </w:pPr>
    </w:lvl>
    <w:lvl w:ilvl="3" w:tplc="DE7A9C6E">
      <w:numFmt w:val="none"/>
      <w:lvlText w:val=""/>
      <w:lvlJc w:val="left"/>
      <w:pPr>
        <w:tabs>
          <w:tab w:val="num" w:pos="-27"/>
        </w:tabs>
      </w:pPr>
    </w:lvl>
    <w:lvl w:ilvl="4" w:tplc="A2566B44">
      <w:numFmt w:val="bullet"/>
      <w:lvlText w:val="•"/>
      <w:lvlJc w:val="left"/>
      <w:pPr>
        <w:ind w:left="6039" w:hanging="812"/>
      </w:pPr>
      <w:rPr>
        <w:rFonts w:hint="default"/>
        <w:lang w:val="en-US" w:eastAsia="en-US" w:bidi="ar-SA"/>
      </w:rPr>
    </w:lvl>
    <w:lvl w:ilvl="5" w:tplc="67B85638">
      <w:numFmt w:val="bullet"/>
      <w:lvlText w:val="•"/>
      <w:lvlJc w:val="left"/>
      <w:pPr>
        <w:ind w:left="6448" w:hanging="812"/>
      </w:pPr>
      <w:rPr>
        <w:rFonts w:hint="default"/>
        <w:lang w:val="en-US" w:eastAsia="en-US" w:bidi="ar-SA"/>
      </w:rPr>
    </w:lvl>
    <w:lvl w:ilvl="6" w:tplc="28B4C9F8">
      <w:numFmt w:val="bullet"/>
      <w:lvlText w:val="•"/>
      <w:lvlJc w:val="left"/>
      <w:pPr>
        <w:ind w:left="6857" w:hanging="812"/>
      </w:pPr>
      <w:rPr>
        <w:rFonts w:hint="default"/>
        <w:lang w:val="en-US" w:eastAsia="en-US" w:bidi="ar-SA"/>
      </w:rPr>
    </w:lvl>
    <w:lvl w:ilvl="7" w:tplc="DBE44374">
      <w:numFmt w:val="bullet"/>
      <w:lvlText w:val="•"/>
      <w:lvlJc w:val="left"/>
      <w:pPr>
        <w:ind w:left="7266" w:hanging="812"/>
      </w:pPr>
      <w:rPr>
        <w:rFonts w:hint="default"/>
        <w:lang w:val="en-US" w:eastAsia="en-US" w:bidi="ar-SA"/>
      </w:rPr>
    </w:lvl>
    <w:lvl w:ilvl="8" w:tplc="37225CFE">
      <w:numFmt w:val="bullet"/>
      <w:lvlText w:val="•"/>
      <w:lvlJc w:val="left"/>
      <w:pPr>
        <w:ind w:left="7675" w:hanging="812"/>
      </w:pPr>
      <w:rPr>
        <w:rFonts w:hint="default"/>
        <w:lang w:val="en-US" w:eastAsia="en-US" w:bidi="ar-SA"/>
      </w:rPr>
    </w:lvl>
  </w:abstractNum>
  <w:abstractNum w:abstractNumId="11">
    <w:nsid w:val="3D471EA3"/>
    <w:multiLevelType w:val="hybridMultilevel"/>
    <w:tmpl w:val="DDAA6FBE"/>
    <w:lvl w:ilvl="0" w:tplc="4AE239BE">
      <w:start w:val="4"/>
      <w:numFmt w:val="decimal"/>
      <w:lvlText w:val="%1"/>
      <w:lvlJc w:val="left"/>
      <w:pPr>
        <w:ind w:left="1200" w:hanging="275"/>
      </w:pPr>
      <w:rPr>
        <w:rFonts w:hint="default"/>
        <w:lang w:val="en-US" w:eastAsia="en-US" w:bidi="ar-SA"/>
      </w:rPr>
    </w:lvl>
    <w:lvl w:ilvl="1" w:tplc="82BE2800">
      <w:numFmt w:val="none"/>
      <w:lvlText w:val=""/>
      <w:lvlJc w:val="left"/>
      <w:pPr>
        <w:tabs>
          <w:tab w:val="num" w:pos="360"/>
        </w:tabs>
      </w:pPr>
    </w:lvl>
    <w:lvl w:ilvl="2" w:tplc="D3061FDE">
      <w:numFmt w:val="bullet"/>
      <w:lvlText w:val="•"/>
      <w:lvlJc w:val="left"/>
      <w:pPr>
        <w:ind w:left="1710" w:hanging="151"/>
      </w:pPr>
      <w:rPr>
        <w:rFonts w:ascii="Times New Roman" w:eastAsia="Times New Roman" w:hAnsi="Times New Roman" w:cs="Times New Roman" w:hint="default"/>
        <w:color w:val="282526"/>
        <w:w w:val="142"/>
        <w:position w:val="2"/>
        <w:sz w:val="12"/>
        <w:szCs w:val="12"/>
        <w:lang w:val="en-US" w:eastAsia="en-US" w:bidi="ar-SA"/>
      </w:rPr>
    </w:lvl>
    <w:lvl w:ilvl="3" w:tplc="D5E2BC1E">
      <w:numFmt w:val="bullet"/>
      <w:lvlText w:val="•"/>
      <w:lvlJc w:val="left"/>
      <w:pPr>
        <w:ind w:left="3311" w:hanging="151"/>
      </w:pPr>
      <w:rPr>
        <w:rFonts w:hint="default"/>
        <w:lang w:val="en-US" w:eastAsia="en-US" w:bidi="ar-SA"/>
      </w:rPr>
    </w:lvl>
    <w:lvl w:ilvl="4" w:tplc="5A9A5168">
      <w:numFmt w:val="bullet"/>
      <w:lvlText w:val="•"/>
      <w:lvlJc w:val="left"/>
      <w:pPr>
        <w:ind w:left="4106" w:hanging="151"/>
      </w:pPr>
      <w:rPr>
        <w:rFonts w:hint="default"/>
        <w:lang w:val="en-US" w:eastAsia="en-US" w:bidi="ar-SA"/>
      </w:rPr>
    </w:lvl>
    <w:lvl w:ilvl="5" w:tplc="7298C482">
      <w:numFmt w:val="bullet"/>
      <w:lvlText w:val="•"/>
      <w:lvlJc w:val="left"/>
      <w:pPr>
        <w:ind w:left="4902" w:hanging="151"/>
      </w:pPr>
      <w:rPr>
        <w:rFonts w:hint="default"/>
        <w:lang w:val="en-US" w:eastAsia="en-US" w:bidi="ar-SA"/>
      </w:rPr>
    </w:lvl>
    <w:lvl w:ilvl="6" w:tplc="25B4BCB0">
      <w:numFmt w:val="bullet"/>
      <w:lvlText w:val="•"/>
      <w:lvlJc w:val="left"/>
      <w:pPr>
        <w:ind w:left="5697" w:hanging="151"/>
      </w:pPr>
      <w:rPr>
        <w:rFonts w:hint="default"/>
        <w:lang w:val="en-US" w:eastAsia="en-US" w:bidi="ar-SA"/>
      </w:rPr>
    </w:lvl>
    <w:lvl w:ilvl="7" w:tplc="1DA827F0">
      <w:numFmt w:val="bullet"/>
      <w:lvlText w:val="•"/>
      <w:lvlJc w:val="left"/>
      <w:pPr>
        <w:ind w:left="6493" w:hanging="151"/>
      </w:pPr>
      <w:rPr>
        <w:rFonts w:hint="default"/>
        <w:lang w:val="en-US" w:eastAsia="en-US" w:bidi="ar-SA"/>
      </w:rPr>
    </w:lvl>
    <w:lvl w:ilvl="8" w:tplc="A0F428A4">
      <w:numFmt w:val="bullet"/>
      <w:lvlText w:val="•"/>
      <w:lvlJc w:val="left"/>
      <w:pPr>
        <w:ind w:left="7288" w:hanging="151"/>
      </w:pPr>
      <w:rPr>
        <w:rFonts w:hint="default"/>
        <w:lang w:val="en-US" w:eastAsia="en-US" w:bidi="ar-SA"/>
      </w:rPr>
    </w:lvl>
  </w:abstractNum>
  <w:abstractNum w:abstractNumId="12">
    <w:nsid w:val="3F6849BC"/>
    <w:multiLevelType w:val="hybridMultilevel"/>
    <w:tmpl w:val="E4C27DCE"/>
    <w:lvl w:ilvl="0" w:tplc="AEAA62F2">
      <w:numFmt w:val="bullet"/>
      <w:lvlText w:val="•"/>
      <w:lvlJc w:val="left"/>
      <w:pPr>
        <w:ind w:left="630" w:hanging="150"/>
      </w:pPr>
      <w:rPr>
        <w:rFonts w:ascii="Times New Roman" w:eastAsia="Times New Roman" w:hAnsi="Times New Roman" w:cs="Times New Roman" w:hint="default"/>
        <w:color w:val="282526"/>
        <w:w w:val="142"/>
        <w:position w:val="2"/>
        <w:sz w:val="12"/>
        <w:szCs w:val="12"/>
        <w:lang w:val="en-US" w:eastAsia="en-US" w:bidi="ar-SA"/>
      </w:rPr>
    </w:lvl>
    <w:lvl w:ilvl="1" w:tplc="4ECA1E8E">
      <w:numFmt w:val="bullet"/>
      <w:lvlText w:val="•"/>
      <w:lvlJc w:val="left"/>
      <w:pPr>
        <w:ind w:left="1464" w:hanging="150"/>
      </w:pPr>
      <w:rPr>
        <w:rFonts w:hint="default"/>
        <w:lang w:val="en-US" w:eastAsia="en-US" w:bidi="ar-SA"/>
      </w:rPr>
    </w:lvl>
    <w:lvl w:ilvl="2" w:tplc="ADD0A442">
      <w:numFmt w:val="bullet"/>
      <w:lvlText w:val="•"/>
      <w:lvlJc w:val="left"/>
      <w:pPr>
        <w:ind w:left="2288" w:hanging="150"/>
      </w:pPr>
      <w:rPr>
        <w:rFonts w:hint="default"/>
        <w:lang w:val="en-US" w:eastAsia="en-US" w:bidi="ar-SA"/>
      </w:rPr>
    </w:lvl>
    <w:lvl w:ilvl="3" w:tplc="20AE17E4">
      <w:numFmt w:val="bullet"/>
      <w:lvlText w:val="•"/>
      <w:lvlJc w:val="left"/>
      <w:pPr>
        <w:ind w:left="3112" w:hanging="150"/>
      </w:pPr>
      <w:rPr>
        <w:rFonts w:hint="default"/>
        <w:lang w:val="en-US" w:eastAsia="en-US" w:bidi="ar-SA"/>
      </w:rPr>
    </w:lvl>
    <w:lvl w:ilvl="4" w:tplc="CA7A68B4">
      <w:numFmt w:val="bullet"/>
      <w:lvlText w:val="•"/>
      <w:lvlJc w:val="left"/>
      <w:pPr>
        <w:ind w:left="3936" w:hanging="150"/>
      </w:pPr>
      <w:rPr>
        <w:rFonts w:hint="default"/>
        <w:lang w:val="en-US" w:eastAsia="en-US" w:bidi="ar-SA"/>
      </w:rPr>
    </w:lvl>
    <w:lvl w:ilvl="5" w:tplc="308E22C4">
      <w:numFmt w:val="bullet"/>
      <w:lvlText w:val="•"/>
      <w:lvlJc w:val="left"/>
      <w:pPr>
        <w:ind w:left="4760" w:hanging="150"/>
      </w:pPr>
      <w:rPr>
        <w:rFonts w:hint="default"/>
        <w:lang w:val="en-US" w:eastAsia="en-US" w:bidi="ar-SA"/>
      </w:rPr>
    </w:lvl>
    <w:lvl w:ilvl="6" w:tplc="15968866">
      <w:numFmt w:val="bullet"/>
      <w:lvlText w:val="•"/>
      <w:lvlJc w:val="left"/>
      <w:pPr>
        <w:ind w:left="5584" w:hanging="150"/>
      </w:pPr>
      <w:rPr>
        <w:rFonts w:hint="default"/>
        <w:lang w:val="en-US" w:eastAsia="en-US" w:bidi="ar-SA"/>
      </w:rPr>
    </w:lvl>
    <w:lvl w:ilvl="7" w:tplc="5A726042">
      <w:numFmt w:val="bullet"/>
      <w:lvlText w:val="•"/>
      <w:lvlJc w:val="left"/>
      <w:pPr>
        <w:ind w:left="6408" w:hanging="150"/>
      </w:pPr>
      <w:rPr>
        <w:rFonts w:hint="default"/>
        <w:lang w:val="en-US" w:eastAsia="en-US" w:bidi="ar-SA"/>
      </w:rPr>
    </w:lvl>
    <w:lvl w:ilvl="8" w:tplc="50AAF46C">
      <w:numFmt w:val="bullet"/>
      <w:lvlText w:val="•"/>
      <w:lvlJc w:val="left"/>
      <w:pPr>
        <w:ind w:left="7232" w:hanging="150"/>
      </w:pPr>
      <w:rPr>
        <w:rFonts w:hint="default"/>
        <w:lang w:val="en-US" w:eastAsia="en-US" w:bidi="ar-SA"/>
      </w:rPr>
    </w:lvl>
  </w:abstractNum>
  <w:abstractNum w:abstractNumId="13">
    <w:nsid w:val="4B2C2B2A"/>
    <w:multiLevelType w:val="hybridMultilevel"/>
    <w:tmpl w:val="A9BE5FCA"/>
    <w:lvl w:ilvl="0" w:tplc="375E8FA2">
      <w:start w:val="4"/>
      <w:numFmt w:val="decimal"/>
      <w:lvlText w:val="%1"/>
      <w:lvlJc w:val="left"/>
      <w:pPr>
        <w:ind w:left="1725" w:hanging="526"/>
      </w:pPr>
      <w:rPr>
        <w:rFonts w:hint="default"/>
        <w:lang w:val="en-US" w:eastAsia="en-US" w:bidi="ar-SA"/>
      </w:rPr>
    </w:lvl>
    <w:lvl w:ilvl="1" w:tplc="BDA27DB2">
      <w:numFmt w:val="none"/>
      <w:lvlText w:val=""/>
      <w:lvlJc w:val="left"/>
      <w:pPr>
        <w:tabs>
          <w:tab w:val="num" w:pos="360"/>
        </w:tabs>
      </w:pPr>
    </w:lvl>
    <w:lvl w:ilvl="2" w:tplc="8A7C3400">
      <w:numFmt w:val="none"/>
      <w:lvlText w:val=""/>
      <w:lvlJc w:val="left"/>
      <w:pPr>
        <w:tabs>
          <w:tab w:val="num" w:pos="360"/>
        </w:tabs>
      </w:pPr>
    </w:lvl>
    <w:lvl w:ilvl="3" w:tplc="2BA47F10">
      <w:numFmt w:val="bullet"/>
      <w:lvlText w:val="•"/>
      <w:lvlJc w:val="left"/>
      <w:pPr>
        <w:ind w:left="1710" w:hanging="150"/>
      </w:pPr>
      <w:rPr>
        <w:rFonts w:ascii="Times New Roman" w:eastAsia="Times New Roman" w:hAnsi="Times New Roman" w:cs="Times New Roman" w:hint="default"/>
        <w:color w:val="282526"/>
        <w:w w:val="142"/>
        <w:position w:val="2"/>
        <w:sz w:val="12"/>
        <w:szCs w:val="12"/>
        <w:lang w:val="en-US" w:eastAsia="en-US" w:bidi="ar-SA"/>
      </w:rPr>
    </w:lvl>
    <w:lvl w:ilvl="4" w:tplc="E5407CD6">
      <w:numFmt w:val="bullet"/>
      <w:lvlText w:val="•"/>
      <w:lvlJc w:val="left"/>
      <w:pPr>
        <w:ind w:left="4226" w:hanging="150"/>
      </w:pPr>
      <w:rPr>
        <w:rFonts w:hint="default"/>
        <w:lang w:val="en-US" w:eastAsia="en-US" w:bidi="ar-SA"/>
      </w:rPr>
    </w:lvl>
    <w:lvl w:ilvl="5" w:tplc="B838C812">
      <w:numFmt w:val="bullet"/>
      <w:lvlText w:val="•"/>
      <w:lvlJc w:val="left"/>
      <w:pPr>
        <w:ind w:left="5002" w:hanging="150"/>
      </w:pPr>
      <w:rPr>
        <w:rFonts w:hint="default"/>
        <w:lang w:val="en-US" w:eastAsia="en-US" w:bidi="ar-SA"/>
      </w:rPr>
    </w:lvl>
    <w:lvl w:ilvl="6" w:tplc="0B4C9E12">
      <w:numFmt w:val="bullet"/>
      <w:lvlText w:val="•"/>
      <w:lvlJc w:val="left"/>
      <w:pPr>
        <w:ind w:left="5777" w:hanging="150"/>
      </w:pPr>
      <w:rPr>
        <w:rFonts w:hint="default"/>
        <w:lang w:val="en-US" w:eastAsia="en-US" w:bidi="ar-SA"/>
      </w:rPr>
    </w:lvl>
    <w:lvl w:ilvl="7" w:tplc="CA969276">
      <w:numFmt w:val="bullet"/>
      <w:lvlText w:val="•"/>
      <w:lvlJc w:val="left"/>
      <w:pPr>
        <w:ind w:left="6553" w:hanging="150"/>
      </w:pPr>
      <w:rPr>
        <w:rFonts w:hint="default"/>
        <w:lang w:val="en-US" w:eastAsia="en-US" w:bidi="ar-SA"/>
      </w:rPr>
    </w:lvl>
    <w:lvl w:ilvl="8" w:tplc="2DEE5C8E">
      <w:numFmt w:val="bullet"/>
      <w:lvlText w:val="•"/>
      <w:lvlJc w:val="left"/>
      <w:pPr>
        <w:ind w:left="7328" w:hanging="150"/>
      </w:pPr>
      <w:rPr>
        <w:rFonts w:hint="default"/>
        <w:lang w:val="en-US" w:eastAsia="en-US" w:bidi="ar-SA"/>
      </w:rPr>
    </w:lvl>
  </w:abstractNum>
  <w:abstractNum w:abstractNumId="14">
    <w:nsid w:val="6B492388"/>
    <w:multiLevelType w:val="hybridMultilevel"/>
    <w:tmpl w:val="257A3538"/>
    <w:lvl w:ilvl="0" w:tplc="01D83162">
      <w:start w:val="4"/>
      <w:numFmt w:val="decimal"/>
      <w:lvlText w:val="%1"/>
      <w:lvlJc w:val="left"/>
      <w:pPr>
        <w:ind w:left="1199" w:hanging="812"/>
      </w:pPr>
      <w:rPr>
        <w:rFonts w:hint="default"/>
        <w:lang w:val="en-US" w:eastAsia="en-US" w:bidi="ar-SA"/>
      </w:rPr>
    </w:lvl>
    <w:lvl w:ilvl="1" w:tplc="0BB8F290">
      <w:numFmt w:val="none"/>
      <w:lvlText w:val=""/>
      <w:lvlJc w:val="left"/>
      <w:pPr>
        <w:tabs>
          <w:tab w:val="num" w:pos="360"/>
        </w:tabs>
      </w:pPr>
    </w:lvl>
    <w:lvl w:ilvl="2" w:tplc="377A9040">
      <w:numFmt w:val="none"/>
      <w:lvlText w:val=""/>
      <w:lvlJc w:val="left"/>
      <w:pPr>
        <w:tabs>
          <w:tab w:val="num" w:pos="360"/>
        </w:tabs>
      </w:pPr>
    </w:lvl>
    <w:lvl w:ilvl="3" w:tplc="4C84CF40">
      <w:numFmt w:val="none"/>
      <w:lvlText w:val=""/>
      <w:lvlJc w:val="left"/>
      <w:pPr>
        <w:tabs>
          <w:tab w:val="num" w:pos="360"/>
        </w:tabs>
      </w:pPr>
    </w:lvl>
    <w:lvl w:ilvl="4" w:tplc="8356DF74">
      <w:numFmt w:val="bullet"/>
      <w:lvlText w:val="•"/>
      <w:lvlJc w:val="left"/>
      <w:pPr>
        <w:ind w:left="4272" w:hanging="812"/>
      </w:pPr>
      <w:rPr>
        <w:rFonts w:hint="default"/>
        <w:lang w:val="en-US" w:eastAsia="en-US" w:bidi="ar-SA"/>
      </w:rPr>
    </w:lvl>
    <w:lvl w:ilvl="5" w:tplc="05EC8838">
      <w:numFmt w:val="bullet"/>
      <w:lvlText w:val="•"/>
      <w:lvlJc w:val="left"/>
      <w:pPr>
        <w:ind w:left="5040" w:hanging="812"/>
      </w:pPr>
      <w:rPr>
        <w:rFonts w:hint="default"/>
        <w:lang w:val="en-US" w:eastAsia="en-US" w:bidi="ar-SA"/>
      </w:rPr>
    </w:lvl>
    <w:lvl w:ilvl="6" w:tplc="4D5ACA18">
      <w:numFmt w:val="bullet"/>
      <w:lvlText w:val="•"/>
      <w:lvlJc w:val="left"/>
      <w:pPr>
        <w:ind w:left="5808" w:hanging="812"/>
      </w:pPr>
      <w:rPr>
        <w:rFonts w:hint="default"/>
        <w:lang w:val="en-US" w:eastAsia="en-US" w:bidi="ar-SA"/>
      </w:rPr>
    </w:lvl>
    <w:lvl w:ilvl="7" w:tplc="94C83260">
      <w:numFmt w:val="bullet"/>
      <w:lvlText w:val="•"/>
      <w:lvlJc w:val="left"/>
      <w:pPr>
        <w:ind w:left="6576" w:hanging="812"/>
      </w:pPr>
      <w:rPr>
        <w:rFonts w:hint="default"/>
        <w:lang w:val="en-US" w:eastAsia="en-US" w:bidi="ar-SA"/>
      </w:rPr>
    </w:lvl>
    <w:lvl w:ilvl="8" w:tplc="1530373A">
      <w:numFmt w:val="bullet"/>
      <w:lvlText w:val="•"/>
      <w:lvlJc w:val="left"/>
      <w:pPr>
        <w:ind w:left="7344" w:hanging="812"/>
      </w:pPr>
      <w:rPr>
        <w:rFonts w:hint="default"/>
        <w:lang w:val="en-US" w:eastAsia="en-US" w:bidi="ar-SA"/>
      </w:rPr>
    </w:lvl>
  </w:abstractNum>
  <w:num w:numId="1">
    <w:abstractNumId w:val="2"/>
  </w:num>
  <w:num w:numId="2">
    <w:abstractNumId w:val="14"/>
  </w:num>
  <w:num w:numId="3">
    <w:abstractNumId w:val="13"/>
  </w:num>
  <w:num w:numId="4">
    <w:abstractNumId w:val="12"/>
  </w:num>
  <w:num w:numId="5">
    <w:abstractNumId w:val="9"/>
  </w:num>
  <w:num w:numId="6">
    <w:abstractNumId w:val="7"/>
  </w:num>
  <w:num w:numId="7">
    <w:abstractNumId w:val="11"/>
  </w:num>
  <w:num w:numId="8">
    <w:abstractNumId w:val="3"/>
  </w:num>
  <w:num w:numId="9">
    <w:abstractNumId w:val="5"/>
  </w:num>
  <w:num w:numId="10">
    <w:abstractNumId w:val="10"/>
  </w:num>
  <w:num w:numId="11">
    <w:abstractNumId w:val="6"/>
  </w:num>
  <w:num w:numId="12">
    <w:abstractNumId w:val="0"/>
  </w:num>
  <w:num w:numId="13">
    <w:abstractNumId w:val="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6191"/>
    <w:rsid w:val="00021C83"/>
    <w:rsid w:val="00036F5A"/>
    <w:rsid w:val="000A3670"/>
    <w:rsid w:val="000A4402"/>
    <w:rsid w:val="000C144E"/>
    <w:rsid w:val="000C24B2"/>
    <w:rsid w:val="000C4FE5"/>
    <w:rsid w:val="000C7D64"/>
    <w:rsid w:val="000E2A5A"/>
    <w:rsid w:val="000E3713"/>
    <w:rsid w:val="000F4A20"/>
    <w:rsid w:val="00100EB7"/>
    <w:rsid w:val="00113518"/>
    <w:rsid w:val="00117D4F"/>
    <w:rsid w:val="00122BF9"/>
    <w:rsid w:val="001412B8"/>
    <w:rsid w:val="00150A3B"/>
    <w:rsid w:val="0018053B"/>
    <w:rsid w:val="001C6ADE"/>
    <w:rsid w:val="001C7BFD"/>
    <w:rsid w:val="002479C9"/>
    <w:rsid w:val="00260C05"/>
    <w:rsid w:val="00293F1D"/>
    <w:rsid w:val="002B4BF8"/>
    <w:rsid w:val="003044BB"/>
    <w:rsid w:val="00314012"/>
    <w:rsid w:val="00315AF2"/>
    <w:rsid w:val="00324149"/>
    <w:rsid w:val="00337C84"/>
    <w:rsid w:val="00352209"/>
    <w:rsid w:val="00363685"/>
    <w:rsid w:val="00391D98"/>
    <w:rsid w:val="00396952"/>
    <w:rsid w:val="003B690A"/>
    <w:rsid w:val="003C3480"/>
    <w:rsid w:val="003D7289"/>
    <w:rsid w:val="003E2A1B"/>
    <w:rsid w:val="0047176F"/>
    <w:rsid w:val="00471C50"/>
    <w:rsid w:val="004804B3"/>
    <w:rsid w:val="00482106"/>
    <w:rsid w:val="00486EA6"/>
    <w:rsid w:val="004D34CE"/>
    <w:rsid w:val="004D6607"/>
    <w:rsid w:val="004E0BF2"/>
    <w:rsid w:val="004E3E2B"/>
    <w:rsid w:val="004F5321"/>
    <w:rsid w:val="004F7DC9"/>
    <w:rsid w:val="00503399"/>
    <w:rsid w:val="00524C3F"/>
    <w:rsid w:val="00566287"/>
    <w:rsid w:val="0056646E"/>
    <w:rsid w:val="00591D5E"/>
    <w:rsid w:val="005A47B4"/>
    <w:rsid w:val="005B5E6F"/>
    <w:rsid w:val="005B6A8E"/>
    <w:rsid w:val="005D30B5"/>
    <w:rsid w:val="005D795F"/>
    <w:rsid w:val="00615702"/>
    <w:rsid w:val="00630036"/>
    <w:rsid w:val="006418EC"/>
    <w:rsid w:val="00647601"/>
    <w:rsid w:val="0065508C"/>
    <w:rsid w:val="00665B16"/>
    <w:rsid w:val="006E5035"/>
    <w:rsid w:val="0070588D"/>
    <w:rsid w:val="0070597F"/>
    <w:rsid w:val="00715F29"/>
    <w:rsid w:val="00770F02"/>
    <w:rsid w:val="007776AD"/>
    <w:rsid w:val="0078527B"/>
    <w:rsid w:val="007E44DB"/>
    <w:rsid w:val="00836E17"/>
    <w:rsid w:val="0085087E"/>
    <w:rsid w:val="008566FA"/>
    <w:rsid w:val="00865CD7"/>
    <w:rsid w:val="00887A20"/>
    <w:rsid w:val="008B0F21"/>
    <w:rsid w:val="008B5488"/>
    <w:rsid w:val="008C1819"/>
    <w:rsid w:val="008D1D0C"/>
    <w:rsid w:val="008D51CD"/>
    <w:rsid w:val="00902CC5"/>
    <w:rsid w:val="0093306F"/>
    <w:rsid w:val="00954219"/>
    <w:rsid w:val="00954811"/>
    <w:rsid w:val="009606EC"/>
    <w:rsid w:val="00960F76"/>
    <w:rsid w:val="00967EC0"/>
    <w:rsid w:val="00971871"/>
    <w:rsid w:val="00980A93"/>
    <w:rsid w:val="009D1174"/>
    <w:rsid w:val="009E5246"/>
    <w:rsid w:val="00A00868"/>
    <w:rsid w:val="00A146ED"/>
    <w:rsid w:val="00A27FD4"/>
    <w:rsid w:val="00A36AB2"/>
    <w:rsid w:val="00A4151A"/>
    <w:rsid w:val="00A51059"/>
    <w:rsid w:val="00A73555"/>
    <w:rsid w:val="00A7494B"/>
    <w:rsid w:val="00A74F9C"/>
    <w:rsid w:val="00A9734F"/>
    <w:rsid w:val="00AA0545"/>
    <w:rsid w:val="00AB6DCE"/>
    <w:rsid w:val="00AF3492"/>
    <w:rsid w:val="00B0308B"/>
    <w:rsid w:val="00B137EF"/>
    <w:rsid w:val="00B27976"/>
    <w:rsid w:val="00B3449E"/>
    <w:rsid w:val="00B50239"/>
    <w:rsid w:val="00BB4EC5"/>
    <w:rsid w:val="00BB7E09"/>
    <w:rsid w:val="00BC24FF"/>
    <w:rsid w:val="00BD71E8"/>
    <w:rsid w:val="00BF1523"/>
    <w:rsid w:val="00C02E8B"/>
    <w:rsid w:val="00C060CE"/>
    <w:rsid w:val="00C25D72"/>
    <w:rsid w:val="00C65E8D"/>
    <w:rsid w:val="00C84462"/>
    <w:rsid w:val="00C86DD4"/>
    <w:rsid w:val="00CA33D4"/>
    <w:rsid w:val="00CB0657"/>
    <w:rsid w:val="00CC28F0"/>
    <w:rsid w:val="00D115EC"/>
    <w:rsid w:val="00D22EFE"/>
    <w:rsid w:val="00D47C23"/>
    <w:rsid w:val="00D51B8C"/>
    <w:rsid w:val="00D5210A"/>
    <w:rsid w:val="00D65ADC"/>
    <w:rsid w:val="00D93F3D"/>
    <w:rsid w:val="00D955CB"/>
    <w:rsid w:val="00DB6870"/>
    <w:rsid w:val="00DD31AD"/>
    <w:rsid w:val="00E25B11"/>
    <w:rsid w:val="00E34703"/>
    <w:rsid w:val="00E3602F"/>
    <w:rsid w:val="00E40CFA"/>
    <w:rsid w:val="00E51AA4"/>
    <w:rsid w:val="00E62F5B"/>
    <w:rsid w:val="00E7198E"/>
    <w:rsid w:val="00E7792D"/>
    <w:rsid w:val="00E86819"/>
    <w:rsid w:val="00EA15D3"/>
    <w:rsid w:val="00EC0799"/>
    <w:rsid w:val="00ED6191"/>
    <w:rsid w:val="00EE3740"/>
    <w:rsid w:val="00EF6594"/>
    <w:rsid w:val="00F17234"/>
    <w:rsid w:val="00F36D2C"/>
    <w:rsid w:val="00F649A0"/>
    <w:rsid w:val="00F66045"/>
    <w:rsid w:val="00F70325"/>
    <w:rsid w:val="00F716AB"/>
    <w:rsid w:val="00F87A02"/>
    <w:rsid w:val="00F9646A"/>
    <w:rsid w:val="00F970CA"/>
    <w:rsid w:val="00FA586B"/>
    <w:rsid w:val="00FA5E4C"/>
    <w:rsid w:val="00FB3D13"/>
    <w:rsid w:val="00FC56B6"/>
    <w:rsid w:val="00FD37F3"/>
    <w:rsid w:val="00FD4CDC"/>
    <w:rsid w:val="00FE0C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aps/>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D6191"/>
    <w:pPr>
      <w:widowControl w:val="0"/>
      <w:autoSpaceDE w:val="0"/>
      <w:autoSpaceDN w:val="0"/>
    </w:pPr>
    <w:rPr>
      <w:rFonts w:ascii="Times New Roman" w:eastAsia="Times New Roman" w:hAnsi="Times New Roman" w:cs="Times New Roman"/>
      <w:caps w:val="0"/>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ED6191"/>
    <w:pPr>
      <w:widowControl w:val="0"/>
      <w:autoSpaceDE w:val="0"/>
      <w:autoSpaceDN w:val="0"/>
    </w:pPr>
    <w:rPr>
      <w:caps w:val="0"/>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ED6191"/>
    <w:rPr>
      <w:sz w:val="20"/>
      <w:szCs w:val="20"/>
    </w:rPr>
  </w:style>
  <w:style w:type="character" w:customStyle="1" w:styleId="Char">
    <w:name w:val="正文文本 Char"/>
    <w:basedOn w:val="a0"/>
    <w:link w:val="a3"/>
    <w:uiPriority w:val="1"/>
    <w:rsid w:val="00ED6191"/>
    <w:rPr>
      <w:rFonts w:ascii="Times New Roman" w:eastAsia="Times New Roman" w:hAnsi="Times New Roman" w:cs="Times New Roman"/>
      <w:caps w:val="0"/>
      <w:kern w:val="0"/>
      <w:sz w:val="20"/>
      <w:szCs w:val="20"/>
      <w:lang w:eastAsia="en-US"/>
    </w:rPr>
  </w:style>
  <w:style w:type="paragraph" w:customStyle="1" w:styleId="Heading1">
    <w:name w:val="Heading 1"/>
    <w:basedOn w:val="a"/>
    <w:uiPriority w:val="1"/>
    <w:qFormat/>
    <w:rsid w:val="00ED6191"/>
    <w:pPr>
      <w:ind w:left="1909" w:hanging="710"/>
      <w:outlineLvl w:val="1"/>
    </w:pPr>
    <w:rPr>
      <w:rFonts w:ascii="Trebuchet MS" w:eastAsia="Trebuchet MS" w:hAnsi="Trebuchet MS" w:cs="Trebuchet MS"/>
      <w:b/>
      <w:bCs/>
    </w:rPr>
  </w:style>
  <w:style w:type="paragraph" w:styleId="a4">
    <w:name w:val="Title"/>
    <w:basedOn w:val="a"/>
    <w:link w:val="Char0"/>
    <w:uiPriority w:val="1"/>
    <w:qFormat/>
    <w:rsid w:val="00ED6191"/>
    <w:pPr>
      <w:spacing w:before="81"/>
      <w:ind w:right="477"/>
      <w:jc w:val="right"/>
    </w:pPr>
    <w:rPr>
      <w:rFonts w:ascii="Trebuchet MS" w:eastAsia="Trebuchet MS" w:hAnsi="Trebuchet MS" w:cs="Trebuchet MS"/>
      <w:sz w:val="120"/>
      <w:szCs w:val="120"/>
    </w:rPr>
  </w:style>
  <w:style w:type="character" w:customStyle="1" w:styleId="Char0">
    <w:name w:val="标题 Char"/>
    <w:basedOn w:val="a0"/>
    <w:link w:val="a4"/>
    <w:uiPriority w:val="1"/>
    <w:rsid w:val="00ED6191"/>
    <w:rPr>
      <w:rFonts w:ascii="Trebuchet MS" w:eastAsia="Trebuchet MS" w:hAnsi="Trebuchet MS" w:cs="Trebuchet MS"/>
      <w:caps w:val="0"/>
      <w:kern w:val="0"/>
      <w:sz w:val="120"/>
      <w:szCs w:val="120"/>
      <w:lang w:eastAsia="en-US"/>
    </w:rPr>
  </w:style>
  <w:style w:type="paragraph" w:styleId="a5">
    <w:name w:val="List Paragraph"/>
    <w:basedOn w:val="a"/>
    <w:uiPriority w:val="1"/>
    <w:qFormat/>
    <w:rsid w:val="00ED6191"/>
    <w:pPr>
      <w:spacing w:before="41"/>
      <w:ind w:left="1595" w:right="1557" w:hanging="315"/>
      <w:jc w:val="both"/>
    </w:pPr>
  </w:style>
  <w:style w:type="paragraph" w:customStyle="1" w:styleId="TableParagraph">
    <w:name w:val="Table Paragraph"/>
    <w:basedOn w:val="a"/>
    <w:uiPriority w:val="1"/>
    <w:qFormat/>
    <w:rsid w:val="00ED6191"/>
    <w:pPr>
      <w:spacing w:before="3" w:line="194" w:lineRule="exact"/>
    </w:pPr>
  </w:style>
  <w:style w:type="paragraph" w:styleId="a6">
    <w:name w:val="header"/>
    <w:basedOn w:val="a"/>
    <w:link w:val="Char1"/>
    <w:uiPriority w:val="99"/>
    <w:semiHidden/>
    <w:unhideWhenUsed/>
    <w:rsid w:val="00ED619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D6191"/>
    <w:rPr>
      <w:rFonts w:ascii="Times New Roman" w:eastAsia="Times New Roman" w:hAnsi="Times New Roman" w:cs="Times New Roman"/>
      <w:caps w:val="0"/>
      <w:kern w:val="0"/>
      <w:sz w:val="18"/>
      <w:szCs w:val="18"/>
      <w:lang w:eastAsia="en-US"/>
    </w:rPr>
  </w:style>
  <w:style w:type="paragraph" w:styleId="a7">
    <w:name w:val="footer"/>
    <w:basedOn w:val="a"/>
    <w:link w:val="Char2"/>
    <w:uiPriority w:val="99"/>
    <w:semiHidden/>
    <w:unhideWhenUsed/>
    <w:rsid w:val="00ED6191"/>
    <w:pPr>
      <w:tabs>
        <w:tab w:val="center" w:pos="4153"/>
        <w:tab w:val="right" w:pos="8306"/>
      </w:tabs>
      <w:snapToGrid w:val="0"/>
    </w:pPr>
    <w:rPr>
      <w:sz w:val="18"/>
      <w:szCs w:val="18"/>
    </w:rPr>
  </w:style>
  <w:style w:type="character" w:customStyle="1" w:styleId="Char2">
    <w:name w:val="页脚 Char"/>
    <w:basedOn w:val="a0"/>
    <w:link w:val="a7"/>
    <w:uiPriority w:val="99"/>
    <w:semiHidden/>
    <w:rsid w:val="00ED6191"/>
    <w:rPr>
      <w:rFonts w:ascii="Times New Roman" w:eastAsia="Times New Roman" w:hAnsi="Times New Roman" w:cs="Times New Roman"/>
      <w:caps w:val="0"/>
      <w:kern w:val="0"/>
      <w:sz w:val="18"/>
      <w:szCs w:val="18"/>
      <w:lang w:eastAsia="en-US"/>
    </w:rPr>
  </w:style>
  <w:style w:type="paragraph" w:styleId="a8">
    <w:name w:val="Balloon Text"/>
    <w:basedOn w:val="a"/>
    <w:link w:val="Char3"/>
    <w:uiPriority w:val="99"/>
    <w:semiHidden/>
    <w:unhideWhenUsed/>
    <w:rsid w:val="00ED6191"/>
    <w:rPr>
      <w:sz w:val="18"/>
      <w:szCs w:val="18"/>
    </w:rPr>
  </w:style>
  <w:style w:type="character" w:customStyle="1" w:styleId="Char3">
    <w:name w:val="批注框文本 Char"/>
    <w:basedOn w:val="a0"/>
    <w:link w:val="a8"/>
    <w:uiPriority w:val="99"/>
    <w:semiHidden/>
    <w:rsid w:val="00ED6191"/>
    <w:rPr>
      <w:rFonts w:ascii="Times New Roman" w:eastAsia="Times New Roman" w:hAnsi="Times New Roman" w:cs="Times New Roman"/>
      <w:caps w:val="0"/>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DEFB7-BC27-4CF8-B240-312AE7B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1718</Words>
  <Characters>9796</Characters>
  <Application>Microsoft Office Word</Application>
  <DocSecurity>0</DocSecurity>
  <Lines>81</Lines>
  <Paragraphs>22</Paragraphs>
  <ScaleCrop>false</ScaleCrop>
  <Company>ibm</Company>
  <LinksUpToDate>false</LinksUpToDate>
  <CharactersWithSpaces>11492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jinnie</dc:creator>
  <cp:keywords>, docId:4A00BB14F5DBE495B669E25B8CF51D82</cp:keywords>
  <cp:lastModifiedBy>zhangxuming</cp:lastModifiedBy>
  <cp:revision>14</cp:revision>
  <dcterms:created xsi:type="dcterms:W3CDTF">2022-05-30T02:21:00Z</dcterms:created>
  <dcterms:modified xsi:type="dcterms:W3CDTF">2022-06-27T07:32:00Z</dcterms:modified>
</cp:coreProperties>
</file>