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F7202" w14:textId="77777777" w:rsidR="009830C0" w:rsidRDefault="00000000">
      <w:pPr>
        <w:pStyle w:val="Heading1"/>
      </w:pPr>
      <w:r>
        <w:t>BẢNG TUYÊN BỐ ĐÁP ỨNG VỀ KỸ THUẬT</w:t>
      </w:r>
    </w:p>
    <w:tbl>
      <w:tblPr>
        <w:tblStyle w:val="TableGrid"/>
        <w:tblW w:w="0" w:type="auto"/>
        <w:jc w:val="center"/>
        <w:tblLayout w:type="fixed"/>
        <w:tblLook w:val="04A0" w:firstRow="1" w:lastRow="0" w:firstColumn="1" w:lastColumn="0" w:noHBand="0" w:noVBand="1"/>
      </w:tblPr>
      <w:tblGrid>
        <w:gridCol w:w="534"/>
        <w:gridCol w:w="850"/>
        <w:gridCol w:w="2414"/>
        <w:gridCol w:w="2689"/>
        <w:gridCol w:w="1221"/>
        <w:gridCol w:w="1148"/>
      </w:tblGrid>
      <w:tr w:rsidR="009830C0" w14:paraId="4534BD91" w14:textId="77777777" w:rsidTr="008D289C">
        <w:trPr>
          <w:jc w:val="center"/>
        </w:trPr>
        <w:tc>
          <w:tcPr>
            <w:tcW w:w="534" w:type="dxa"/>
            <w:vAlign w:val="center"/>
          </w:tcPr>
          <w:p w14:paraId="64E574FD" w14:textId="77777777" w:rsidR="009830C0" w:rsidRDefault="00000000">
            <w:proofErr w:type="spellStart"/>
            <w:r>
              <w:rPr>
                <w:b/>
                <w:sz w:val="20"/>
              </w:rPr>
              <w:t>Hạng</w:t>
            </w:r>
            <w:proofErr w:type="spellEnd"/>
            <w:r>
              <w:rPr>
                <w:b/>
                <w:sz w:val="20"/>
              </w:rPr>
              <w:t xml:space="preserve"> </w:t>
            </w:r>
            <w:proofErr w:type="spellStart"/>
            <w:r>
              <w:rPr>
                <w:b/>
                <w:sz w:val="20"/>
              </w:rPr>
              <w:t>mục</w:t>
            </w:r>
            <w:proofErr w:type="spellEnd"/>
            <w:r>
              <w:rPr>
                <w:b/>
                <w:sz w:val="20"/>
              </w:rPr>
              <w:t xml:space="preserve"> </w:t>
            </w:r>
            <w:proofErr w:type="spellStart"/>
            <w:r>
              <w:rPr>
                <w:b/>
                <w:sz w:val="20"/>
              </w:rPr>
              <w:t>số</w:t>
            </w:r>
            <w:proofErr w:type="spellEnd"/>
          </w:p>
        </w:tc>
        <w:tc>
          <w:tcPr>
            <w:tcW w:w="850" w:type="dxa"/>
            <w:vAlign w:val="center"/>
          </w:tcPr>
          <w:p w14:paraId="51C60BF0" w14:textId="77777777" w:rsidR="009830C0" w:rsidRDefault="00000000">
            <w:r>
              <w:rPr>
                <w:b/>
                <w:sz w:val="20"/>
              </w:rPr>
              <w:t>Tên hàng hoá</w:t>
            </w:r>
          </w:p>
        </w:tc>
        <w:tc>
          <w:tcPr>
            <w:tcW w:w="2414" w:type="dxa"/>
            <w:vAlign w:val="center"/>
          </w:tcPr>
          <w:p w14:paraId="35C4E3F5" w14:textId="77777777" w:rsidR="009830C0" w:rsidRDefault="00000000">
            <w:r>
              <w:rPr>
                <w:b/>
                <w:sz w:val="20"/>
              </w:rPr>
              <w:t>Thông số kỹ thuật và các tiêu chuẩn của hàng hoá trong E-HSMT</w:t>
            </w:r>
          </w:p>
        </w:tc>
        <w:tc>
          <w:tcPr>
            <w:tcW w:w="2689" w:type="dxa"/>
            <w:vAlign w:val="center"/>
          </w:tcPr>
          <w:p w14:paraId="5D6A0BD0" w14:textId="77777777" w:rsidR="009830C0" w:rsidRDefault="00000000">
            <w:r>
              <w:rPr>
                <w:b/>
                <w:sz w:val="20"/>
              </w:rPr>
              <w:t>Thông số kỹ thuật và các tiêu chuẩn của hàng hoá chào trong E-HSDT</w:t>
            </w:r>
          </w:p>
        </w:tc>
        <w:tc>
          <w:tcPr>
            <w:tcW w:w="1221" w:type="dxa"/>
            <w:vAlign w:val="center"/>
          </w:tcPr>
          <w:p w14:paraId="48541449" w14:textId="77777777" w:rsidR="009830C0" w:rsidRDefault="00000000">
            <w:r>
              <w:rPr>
                <w:b/>
                <w:sz w:val="20"/>
              </w:rPr>
              <w:t>Hồ sơ tham chiếu</w:t>
            </w:r>
          </w:p>
        </w:tc>
        <w:tc>
          <w:tcPr>
            <w:tcW w:w="1148" w:type="dxa"/>
            <w:vAlign w:val="center"/>
          </w:tcPr>
          <w:p w14:paraId="5C9B19AC" w14:textId="77777777" w:rsidR="009830C0" w:rsidRDefault="00000000">
            <w:r>
              <w:rPr>
                <w:b/>
                <w:sz w:val="20"/>
              </w:rPr>
              <w:t>Tình đáp ứng của hàng hoá</w:t>
            </w:r>
          </w:p>
        </w:tc>
      </w:tr>
      <w:tr w:rsidR="009830C0" w14:paraId="0073F7C3" w14:textId="77777777" w:rsidTr="008D289C">
        <w:trPr>
          <w:jc w:val="center"/>
        </w:trPr>
        <w:tc>
          <w:tcPr>
            <w:tcW w:w="534" w:type="dxa"/>
          </w:tcPr>
          <w:p w14:paraId="1359349A" w14:textId="77777777" w:rsidR="009830C0" w:rsidRDefault="00000000">
            <w:r>
              <w:rPr>
                <w:sz w:val="18"/>
              </w:rPr>
              <w:t>1</w:t>
            </w:r>
          </w:p>
        </w:tc>
        <w:tc>
          <w:tcPr>
            <w:tcW w:w="850" w:type="dxa"/>
          </w:tcPr>
          <w:p w14:paraId="6043B203" w14:textId="77777777" w:rsidR="009830C0" w:rsidRDefault="00000000">
            <w:r>
              <w:rPr>
                <w:sz w:val="18"/>
              </w:rPr>
              <w:t>Cấu hình thiết bị nguồn</w:t>
            </w:r>
          </w:p>
        </w:tc>
        <w:tc>
          <w:tcPr>
            <w:tcW w:w="2414" w:type="dxa"/>
          </w:tcPr>
          <w:p w14:paraId="5662CF27" w14:textId="77777777" w:rsidR="005E61C6" w:rsidRDefault="00000000">
            <w:pPr>
              <w:rPr>
                <w:sz w:val="18"/>
              </w:rPr>
            </w:pPr>
            <w:r>
              <w:rPr>
                <w:sz w:val="18"/>
              </w:rPr>
              <w:t>- Số lượng khe cắm module chỉnh lưu (Rectifier): ≥ 4</w:t>
            </w:r>
            <w:r>
              <w:rPr>
                <w:sz w:val="18"/>
              </w:rPr>
              <w:br/>
              <w:t>- Công suất mỗi module chỉnh lưu: ≥ 3000W</w:t>
            </w:r>
            <w:r>
              <w:rPr>
                <w:sz w:val="18"/>
              </w:rPr>
              <w:br/>
              <w:t>- Số lượng module chỉnh lưu trang bị kèm tủ nguồn: ≥ 3 module</w:t>
            </w:r>
            <w:r>
              <w:rPr>
                <w:sz w:val="18"/>
              </w:rPr>
              <w:br/>
              <w:t xml:space="preserve">- Attomat DC: + PL (Priority LLVD) </w:t>
            </w:r>
          </w:p>
          <w:p w14:paraId="721807F4" w14:textId="77777777" w:rsidR="005E61C6" w:rsidRDefault="00000000">
            <w:pPr>
              <w:rPr>
                <w:sz w:val="18"/>
              </w:rPr>
            </w:pPr>
            <w:r>
              <w:rPr>
                <w:sz w:val="18"/>
              </w:rPr>
              <w:t xml:space="preserve">● </w:t>
            </w:r>
            <w:proofErr w:type="spellStart"/>
            <w:r>
              <w:rPr>
                <w:sz w:val="18"/>
              </w:rPr>
              <w:t>Loại</w:t>
            </w:r>
            <w:proofErr w:type="spellEnd"/>
            <w:r>
              <w:rPr>
                <w:sz w:val="18"/>
              </w:rPr>
              <w:t xml:space="preserve"> 32A: ≥ 02 cái </w:t>
            </w:r>
          </w:p>
          <w:p w14:paraId="7421D14F" w14:textId="77777777" w:rsidR="005E61C6" w:rsidRDefault="00000000">
            <w:pPr>
              <w:rPr>
                <w:sz w:val="18"/>
              </w:rPr>
            </w:pPr>
            <w:r>
              <w:rPr>
                <w:sz w:val="18"/>
              </w:rPr>
              <w:t xml:space="preserve">● </w:t>
            </w:r>
            <w:proofErr w:type="spellStart"/>
            <w:r>
              <w:rPr>
                <w:sz w:val="18"/>
              </w:rPr>
              <w:t>Loại</w:t>
            </w:r>
            <w:proofErr w:type="spellEnd"/>
            <w:r>
              <w:rPr>
                <w:sz w:val="18"/>
              </w:rPr>
              <w:t xml:space="preserve"> 16A: ≥ 01 cái </w:t>
            </w:r>
          </w:p>
          <w:p w14:paraId="5E21D2A2" w14:textId="08C4774F" w:rsidR="005E61C6" w:rsidRDefault="00000000">
            <w:pPr>
              <w:rPr>
                <w:sz w:val="18"/>
              </w:rPr>
            </w:pPr>
            <w:r>
              <w:rPr>
                <w:sz w:val="18"/>
              </w:rPr>
              <w:t>+ NPL (</w:t>
            </w:r>
            <w:proofErr w:type="gramStart"/>
            <w:r>
              <w:rPr>
                <w:sz w:val="18"/>
              </w:rPr>
              <w:t>Non Priority</w:t>
            </w:r>
            <w:proofErr w:type="gramEnd"/>
            <w:r>
              <w:rPr>
                <w:sz w:val="18"/>
              </w:rPr>
              <w:t xml:space="preserve"> LLVD): </w:t>
            </w:r>
          </w:p>
          <w:p w14:paraId="08F8FA1B" w14:textId="77777777" w:rsidR="005E61C6" w:rsidRDefault="00000000">
            <w:pPr>
              <w:rPr>
                <w:sz w:val="18"/>
              </w:rPr>
            </w:pPr>
            <w:r>
              <w:rPr>
                <w:sz w:val="18"/>
              </w:rPr>
              <w:t xml:space="preserve">● </w:t>
            </w:r>
            <w:proofErr w:type="spellStart"/>
            <w:r>
              <w:rPr>
                <w:sz w:val="18"/>
              </w:rPr>
              <w:t>Loại</w:t>
            </w:r>
            <w:proofErr w:type="spellEnd"/>
            <w:r>
              <w:rPr>
                <w:sz w:val="18"/>
              </w:rPr>
              <w:t xml:space="preserve"> 63A: ≥ 02 cái </w:t>
            </w:r>
          </w:p>
          <w:p w14:paraId="4F2248DB" w14:textId="77777777" w:rsidR="005E61C6" w:rsidRDefault="00000000">
            <w:pPr>
              <w:rPr>
                <w:sz w:val="18"/>
              </w:rPr>
            </w:pPr>
            <w:r>
              <w:rPr>
                <w:sz w:val="18"/>
              </w:rPr>
              <w:t xml:space="preserve">● </w:t>
            </w:r>
            <w:proofErr w:type="spellStart"/>
            <w:r>
              <w:rPr>
                <w:sz w:val="18"/>
              </w:rPr>
              <w:t>Loại</w:t>
            </w:r>
            <w:proofErr w:type="spellEnd"/>
            <w:r>
              <w:rPr>
                <w:sz w:val="18"/>
              </w:rPr>
              <w:t xml:space="preserve"> 32A: ≥ 03 cái </w:t>
            </w:r>
          </w:p>
          <w:p w14:paraId="699273F6" w14:textId="77777777" w:rsidR="005E61C6" w:rsidRDefault="00000000">
            <w:pPr>
              <w:rPr>
                <w:sz w:val="18"/>
              </w:rPr>
            </w:pPr>
            <w:r>
              <w:rPr>
                <w:sz w:val="18"/>
              </w:rPr>
              <w:t xml:space="preserve">● </w:t>
            </w:r>
            <w:proofErr w:type="spellStart"/>
            <w:r>
              <w:rPr>
                <w:sz w:val="18"/>
              </w:rPr>
              <w:t>Loại</w:t>
            </w:r>
            <w:proofErr w:type="spellEnd"/>
            <w:r>
              <w:rPr>
                <w:sz w:val="18"/>
              </w:rPr>
              <w:t xml:space="preserve"> 16A: ≥ 02 cái + </w:t>
            </w:r>
            <w:proofErr w:type="spellStart"/>
            <w:r>
              <w:rPr>
                <w:sz w:val="18"/>
              </w:rPr>
              <w:t>Attomat</w:t>
            </w:r>
            <w:proofErr w:type="spellEnd"/>
            <w:r>
              <w:rPr>
                <w:sz w:val="18"/>
              </w:rPr>
              <w:t xml:space="preserve"> </w:t>
            </w:r>
            <w:proofErr w:type="spellStart"/>
            <w:r>
              <w:rPr>
                <w:sz w:val="18"/>
              </w:rPr>
              <w:t>cho</w:t>
            </w:r>
            <w:proofErr w:type="spellEnd"/>
            <w:r>
              <w:rPr>
                <w:sz w:val="18"/>
              </w:rPr>
              <w:t xml:space="preserve"> </w:t>
            </w:r>
            <w:proofErr w:type="spellStart"/>
            <w:r>
              <w:rPr>
                <w:sz w:val="18"/>
              </w:rPr>
              <w:t>acquy</w:t>
            </w:r>
            <w:proofErr w:type="spellEnd"/>
            <w:r>
              <w:rPr>
                <w:sz w:val="18"/>
              </w:rPr>
              <w:t>:</w:t>
            </w:r>
          </w:p>
          <w:p w14:paraId="20111487" w14:textId="7151C8D4" w:rsidR="009830C0" w:rsidRDefault="00000000">
            <w:r>
              <w:rPr>
                <w:sz w:val="18"/>
              </w:rPr>
              <w:t xml:space="preserve"> </w:t>
            </w:r>
            <w:proofErr w:type="gramStart"/>
            <w:r>
              <w:rPr>
                <w:sz w:val="18"/>
              </w:rPr>
              <w:t>●  Loại</w:t>
            </w:r>
            <w:proofErr w:type="gramEnd"/>
            <w:r>
              <w:rPr>
                <w:sz w:val="18"/>
              </w:rPr>
              <w:t xml:space="preserve"> 125A: ≥ 02 cái</w:t>
            </w:r>
          </w:p>
        </w:tc>
        <w:tc>
          <w:tcPr>
            <w:tcW w:w="2689" w:type="dxa"/>
          </w:tcPr>
          <w:p w14:paraId="2DFABFE0" w14:textId="77777777" w:rsidR="005E61C6" w:rsidRDefault="00000000">
            <w:pPr>
              <w:rPr>
                <w:sz w:val="18"/>
              </w:rPr>
            </w:pPr>
            <w:r>
              <w:rPr>
                <w:sz w:val="18"/>
              </w:rPr>
              <w:t>- Số lượng khe cắm module chỉnh lưu (Rectifier): 4</w:t>
            </w:r>
            <w:r>
              <w:rPr>
                <w:sz w:val="18"/>
              </w:rPr>
              <w:br/>
              <w:t>- Công suất mỗi module chỉnh lưu: 3000W Maximum</w:t>
            </w:r>
            <w:r>
              <w:rPr>
                <w:sz w:val="18"/>
              </w:rPr>
              <w:br/>
              <w:t xml:space="preserve">- Số lượng module chỉnh lưu trang bị kèm tủ nguồn: 4 </w:t>
            </w:r>
            <w:proofErr w:type="gramStart"/>
            <w:r>
              <w:rPr>
                <w:sz w:val="18"/>
              </w:rPr>
              <w:t>module</w:t>
            </w:r>
            <w:proofErr w:type="gramEnd"/>
            <w:r>
              <w:rPr>
                <w:sz w:val="18"/>
              </w:rPr>
              <w:br/>
            </w:r>
          </w:p>
          <w:p w14:paraId="5FA70385" w14:textId="77777777" w:rsidR="005E61C6" w:rsidRDefault="00000000">
            <w:pPr>
              <w:rPr>
                <w:sz w:val="18"/>
              </w:rPr>
            </w:pPr>
            <w:r>
              <w:rPr>
                <w:sz w:val="18"/>
              </w:rPr>
              <w:t xml:space="preserve">- </w:t>
            </w:r>
            <w:proofErr w:type="spellStart"/>
            <w:r>
              <w:rPr>
                <w:sz w:val="18"/>
              </w:rPr>
              <w:t>Attomat</w:t>
            </w:r>
            <w:proofErr w:type="spellEnd"/>
            <w:r>
              <w:rPr>
                <w:sz w:val="18"/>
              </w:rPr>
              <w:t xml:space="preserve"> DC: + PL (Priority LLVD) ● Loại 32A: 2 cái </w:t>
            </w:r>
          </w:p>
          <w:p w14:paraId="37A67ADE" w14:textId="77777777" w:rsidR="005E61C6" w:rsidRDefault="00000000">
            <w:pPr>
              <w:rPr>
                <w:sz w:val="18"/>
              </w:rPr>
            </w:pPr>
            <w:r>
              <w:rPr>
                <w:sz w:val="18"/>
              </w:rPr>
              <w:t xml:space="preserve">● </w:t>
            </w:r>
            <w:proofErr w:type="spellStart"/>
            <w:r>
              <w:rPr>
                <w:sz w:val="18"/>
              </w:rPr>
              <w:t>Loại</w:t>
            </w:r>
            <w:proofErr w:type="spellEnd"/>
            <w:r>
              <w:rPr>
                <w:sz w:val="18"/>
              </w:rPr>
              <w:t xml:space="preserve"> 16A: 2 </w:t>
            </w:r>
            <w:proofErr w:type="spellStart"/>
            <w:r>
              <w:rPr>
                <w:sz w:val="18"/>
              </w:rPr>
              <w:t>cái</w:t>
            </w:r>
            <w:proofErr w:type="spellEnd"/>
            <w:r>
              <w:rPr>
                <w:sz w:val="18"/>
              </w:rPr>
              <w:t xml:space="preserve"> </w:t>
            </w:r>
          </w:p>
          <w:p w14:paraId="7B792B5E" w14:textId="3342FE54" w:rsidR="005E61C6" w:rsidRDefault="00000000">
            <w:pPr>
              <w:rPr>
                <w:sz w:val="18"/>
              </w:rPr>
            </w:pPr>
            <w:r>
              <w:rPr>
                <w:sz w:val="18"/>
              </w:rPr>
              <w:t>+ NPL</w:t>
            </w:r>
            <w:r w:rsidR="005E61C6">
              <w:rPr>
                <w:sz w:val="18"/>
              </w:rPr>
              <w:t xml:space="preserve"> </w:t>
            </w:r>
            <w:r>
              <w:rPr>
                <w:sz w:val="18"/>
              </w:rPr>
              <w:t>(</w:t>
            </w:r>
            <w:proofErr w:type="gramStart"/>
            <w:r>
              <w:rPr>
                <w:sz w:val="18"/>
              </w:rPr>
              <w:t>Non Priority</w:t>
            </w:r>
            <w:proofErr w:type="gramEnd"/>
            <w:r>
              <w:rPr>
                <w:sz w:val="18"/>
              </w:rPr>
              <w:t xml:space="preserve"> LLVD): </w:t>
            </w:r>
          </w:p>
          <w:p w14:paraId="748755E8" w14:textId="77777777" w:rsidR="005E61C6" w:rsidRDefault="00000000">
            <w:pPr>
              <w:rPr>
                <w:sz w:val="18"/>
              </w:rPr>
            </w:pPr>
            <w:r>
              <w:rPr>
                <w:sz w:val="18"/>
              </w:rPr>
              <w:t xml:space="preserve">● </w:t>
            </w:r>
            <w:proofErr w:type="spellStart"/>
            <w:r>
              <w:rPr>
                <w:sz w:val="18"/>
              </w:rPr>
              <w:t>Loại</w:t>
            </w:r>
            <w:proofErr w:type="spellEnd"/>
            <w:r>
              <w:rPr>
                <w:sz w:val="18"/>
              </w:rPr>
              <w:t xml:space="preserve"> 63A: 2 </w:t>
            </w:r>
            <w:proofErr w:type="spellStart"/>
            <w:r>
              <w:rPr>
                <w:sz w:val="18"/>
              </w:rPr>
              <w:t>cái</w:t>
            </w:r>
            <w:proofErr w:type="spellEnd"/>
            <w:r>
              <w:rPr>
                <w:sz w:val="18"/>
              </w:rPr>
              <w:t xml:space="preserve"> </w:t>
            </w:r>
          </w:p>
          <w:p w14:paraId="62F3B60E" w14:textId="77777777" w:rsidR="005E61C6" w:rsidRDefault="00000000">
            <w:pPr>
              <w:rPr>
                <w:sz w:val="18"/>
              </w:rPr>
            </w:pPr>
            <w:r>
              <w:rPr>
                <w:sz w:val="18"/>
              </w:rPr>
              <w:t xml:space="preserve">● </w:t>
            </w:r>
            <w:proofErr w:type="spellStart"/>
            <w:r>
              <w:rPr>
                <w:sz w:val="18"/>
              </w:rPr>
              <w:t>Loại</w:t>
            </w:r>
            <w:proofErr w:type="spellEnd"/>
            <w:r>
              <w:rPr>
                <w:sz w:val="18"/>
              </w:rPr>
              <w:t xml:space="preserve"> 32A: 3 </w:t>
            </w:r>
            <w:proofErr w:type="spellStart"/>
            <w:r>
              <w:rPr>
                <w:sz w:val="18"/>
              </w:rPr>
              <w:t>cái</w:t>
            </w:r>
            <w:proofErr w:type="spellEnd"/>
            <w:r>
              <w:rPr>
                <w:sz w:val="18"/>
              </w:rPr>
              <w:t xml:space="preserve"> </w:t>
            </w:r>
          </w:p>
          <w:p w14:paraId="511594AC" w14:textId="77777777" w:rsidR="005E61C6" w:rsidRDefault="00000000">
            <w:pPr>
              <w:rPr>
                <w:sz w:val="18"/>
              </w:rPr>
            </w:pPr>
            <w:r>
              <w:rPr>
                <w:sz w:val="18"/>
              </w:rPr>
              <w:t xml:space="preserve">● </w:t>
            </w:r>
            <w:proofErr w:type="spellStart"/>
            <w:r>
              <w:rPr>
                <w:sz w:val="18"/>
              </w:rPr>
              <w:t>Loại</w:t>
            </w:r>
            <w:proofErr w:type="spellEnd"/>
            <w:r>
              <w:rPr>
                <w:sz w:val="18"/>
              </w:rPr>
              <w:t xml:space="preserve"> 16A: 2 </w:t>
            </w:r>
            <w:proofErr w:type="spellStart"/>
            <w:r>
              <w:rPr>
                <w:sz w:val="18"/>
              </w:rPr>
              <w:t>cái</w:t>
            </w:r>
            <w:proofErr w:type="spellEnd"/>
            <w:r>
              <w:rPr>
                <w:sz w:val="18"/>
              </w:rPr>
              <w:t xml:space="preserve"> </w:t>
            </w:r>
          </w:p>
          <w:p w14:paraId="12057178" w14:textId="21519032" w:rsidR="005E61C6" w:rsidRDefault="00000000">
            <w:pPr>
              <w:rPr>
                <w:sz w:val="18"/>
              </w:rPr>
            </w:pPr>
            <w:r>
              <w:rPr>
                <w:sz w:val="18"/>
              </w:rPr>
              <w:t xml:space="preserve">+ </w:t>
            </w:r>
            <w:proofErr w:type="spellStart"/>
            <w:r>
              <w:rPr>
                <w:sz w:val="18"/>
              </w:rPr>
              <w:t>Attomat</w:t>
            </w:r>
            <w:proofErr w:type="spellEnd"/>
            <w:r>
              <w:rPr>
                <w:sz w:val="18"/>
              </w:rPr>
              <w:t xml:space="preserve"> </w:t>
            </w:r>
            <w:proofErr w:type="spellStart"/>
            <w:r>
              <w:rPr>
                <w:sz w:val="18"/>
              </w:rPr>
              <w:t>cho</w:t>
            </w:r>
            <w:proofErr w:type="spellEnd"/>
            <w:r>
              <w:rPr>
                <w:sz w:val="18"/>
              </w:rPr>
              <w:t xml:space="preserve"> </w:t>
            </w:r>
            <w:proofErr w:type="spellStart"/>
            <w:r>
              <w:rPr>
                <w:sz w:val="18"/>
              </w:rPr>
              <w:t>acquy</w:t>
            </w:r>
            <w:proofErr w:type="spellEnd"/>
            <w:r>
              <w:rPr>
                <w:sz w:val="18"/>
              </w:rPr>
              <w:t xml:space="preserve">: </w:t>
            </w:r>
          </w:p>
          <w:p w14:paraId="4A4D470C" w14:textId="3A9C1CB0" w:rsidR="009830C0" w:rsidRDefault="00000000">
            <w:proofErr w:type="gramStart"/>
            <w:r>
              <w:rPr>
                <w:sz w:val="18"/>
              </w:rPr>
              <w:t xml:space="preserve">●  </w:t>
            </w:r>
            <w:proofErr w:type="spellStart"/>
            <w:r>
              <w:rPr>
                <w:sz w:val="18"/>
              </w:rPr>
              <w:t>Loại</w:t>
            </w:r>
            <w:proofErr w:type="spellEnd"/>
            <w:proofErr w:type="gramEnd"/>
            <w:r>
              <w:rPr>
                <w:sz w:val="18"/>
              </w:rPr>
              <w:t xml:space="preserve"> 125A: 2 cái</w:t>
            </w:r>
          </w:p>
        </w:tc>
        <w:tc>
          <w:tcPr>
            <w:tcW w:w="1221" w:type="dxa"/>
          </w:tcPr>
          <w:p w14:paraId="11AB868E" w14:textId="77777777" w:rsidR="009830C0" w:rsidRDefault="00000000">
            <w:r>
              <w:rPr>
                <w:sz w:val="18"/>
              </w:rPr>
              <w:t>file NetSure_732_User_Manual.pdf, trang: 8, trong bảng(figure):Table 1-1, evidence: Maximum configuration: 4 pieces; file Converter_Brochure.pdf, trang: 2, trong bảng(figure):None, evidence: Output Power: 3000W Maximum; file NetSure_732_User_Manual.pdf, trang: 8, trong bảng(figure):Table 1-1, evidence: Battery MCB 2×125A/1P, Load route rated current 63A, 32A, 16A với các thông số tương ứng.</w:t>
            </w:r>
          </w:p>
        </w:tc>
        <w:tc>
          <w:tcPr>
            <w:tcW w:w="1148" w:type="dxa"/>
          </w:tcPr>
          <w:p w14:paraId="7C55BE57" w14:textId="77777777" w:rsidR="009830C0" w:rsidRDefault="00000000">
            <w:r>
              <w:rPr>
                <w:sz w:val="18"/>
              </w:rPr>
              <w:t>Đáp ứng: 3/5 * 100%</w:t>
            </w:r>
          </w:p>
        </w:tc>
      </w:tr>
      <w:tr w:rsidR="009830C0" w14:paraId="08AC4F74" w14:textId="77777777" w:rsidTr="008D289C">
        <w:trPr>
          <w:jc w:val="center"/>
        </w:trPr>
        <w:tc>
          <w:tcPr>
            <w:tcW w:w="534" w:type="dxa"/>
          </w:tcPr>
          <w:p w14:paraId="7BF49388" w14:textId="77777777" w:rsidR="009830C0" w:rsidRDefault="00000000">
            <w:r>
              <w:rPr>
                <w:sz w:val="18"/>
              </w:rPr>
              <w:t>2</w:t>
            </w:r>
          </w:p>
        </w:tc>
        <w:tc>
          <w:tcPr>
            <w:tcW w:w="850" w:type="dxa"/>
          </w:tcPr>
          <w:p w14:paraId="70CCC23D" w14:textId="77777777" w:rsidR="009830C0" w:rsidRDefault="00000000">
            <w:r>
              <w:rPr>
                <w:sz w:val="18"/>
              </w:rPr>
              <w:t>Đầu vào AC</w:t>
            </w:r>
          </w:p>
        </w:tc>
        <w:tc>
          <w:tcPr>
            <w:tcW w:w="2414" w:type="dxa"/>
          </w:tcPr>
          <w:p w14:paraId="7A4490DF" w14:textId="77777777" w:rsidR="009830C0" w:rsidRDefault="00000000">
            <w:r>
              <w:rPr>
                <w:sz w:val="18"/>
              </w:rPr>
              <w:t>- Sử dụng được các điện áp L</w:t>
            </w:r>
            <w:r>
              <w:rPr>
                <w:sz w:val="18"/>
              </w:rPr>
              <w:t>＋</w:t>
            </w:r>
            <w:r>
              <w:rPr>
                <w:sz w:val="18"/>
              </w:rPr>
              <w:t>N</w:t>
            </w:r>
            <w:r>
              <w:rPr>
                <w:sz w:val="18"/>
              </w:rPr>
              <w:t>＋</w:t>
            </w:r>
            <w:r>
              <w:rPr>
                <w:sz w:val="18"/>
              </w:rPr>
              <w:t>PE/220VAC</w:t>
            </w:r>
            <w:r>
              <w:rPr>
                <w:sz w:val="18"/>
              </w:rPr>
              <w:br/>
              <w:t>- Dải điện áp đầu vào từ 85VAC ÷ 300VAC</w:t>
            </w:r>
            <w:r>
              <w:rPr>
                <w:sz w:val="18"/>
              </w:rPr>
              <w:br/>
              <w:t>- Dải tần số AC đầu vào: từ 45 Hz ÷65 Hz.</w:t>
            </w:r>
            <w:r>
              <w:rPr>
                <w:sz w:val="18"/>
              </w:rPr>
              <w:br/>
              <w:t>- Có tính năng chống sét</w:t>
            </w:r>
          </w:p>
        </w:tc>
        <w:tc>
          <w:tcPr>
            <w:tcW w:w="2689" w:type="dxa"/>
          </w:tcPr>
          <w:p w14:paraId="3376BED0" w14:textId="77777777" w:rsidR="009830C0" w:rsidRDefault="00000000">
            <w:r>
              <w:rPr>
                <w:sz w:val="18"/>
              </w:rPr>
              <w:t>- Sử dụng được các điện áp L</w:t>
            </w:r>
            <w:r>
              <w:rPr>
                <w:sz w:val="18"/>
              </w:rPr>
              <w:t>＋</w:t>
            </w:r>
            <w:r>
              <w:rPr>
                <w:sz w:val="18"/>
              </w:rPr>
              <w:t>N</w:t>
            </w:r>
            <w:r>
              <w:rPr>
                <w:sz w:val="18"/>
              </w:rPr>
              <w:t>＋</w:t>
            </w:r>
            <w:r>
              <w:rPr>
                <w:sz w:val="18"/>
              </w:rPr>
              <w:t>PE/220VAC</w:t>
            </w:r>
            <w:r>
              <w:rPr>
                <w:sz w:val="18"/>
              </w:rPr>
              <w:br/>
              <w:t>- Dải điện áp đầu vào từ 85VAC ÷ 300VAC</w:t>
            </w:r>
            <w:r>
              <w:rPr>
                <w:sz w:val="18"/>
              </w:rPr>
              <w:br/>
              <w:t>- Dải tần số AC đầu vào: từ 45 Hz ÷65 Hz.</w:t>
            </w:r>
            <w:r>
              <w:rPr>
                <w:sz w:val="18"/>
              </w:rPr>
              <w:br/>
              <w:t>- Có tính năng chống sét</w:t>
            </w:r>
          </w:p>
        </w:tc>
        <w:tc>
          <w:tcPr>
            <w:tcW w:w="1221" w:type="dxa"/>
          </w:tcPr>
          <w:p w14:paraId="6D82F884" w14:textId="77777777" w:rsidR="009830C0" w:rsidRDefault="00000000">
            <w:r>
              <w:rPr>
                <w:sz w:val="18"/>
              </w:rPr>
              <w:t>file NetSure_732_User_Manual.pdf, trang: 8, trong bảng: Table 1-1, evidence: AC power distribution: L</w:t>
            </w:r>
            <w:r>
              <w:rPr>
                <w:sz w:val="18"/>
              </w:rPr>
              <w:t>＋</w:t>
            </w:r>
            <w:r>
              <w:rPr>
                <w:sz w:val="18"/>
              </w:rPr>
              <w:t>N</w:t>
            </w:r>
            <w:r>
              <w:rPr>
                <w:sz w:val="18"/>
              </w:rPr>
              <w:t>＋</w:t>
            </w:r>
            <w:r>
              <w:rPr>
                <w:sz w:val="18"/>
              </w:rPr>
              <w:t xml:space="preserve">PE/220Vac/ </w:t>
            </w:r>
            <w:r>
              <w:rPr>
                <w:sz w:val="18"/>
              </w:rPr>
              <w:lastRenderedPageBreak/>
              <w:t>220VDC; file Converter_Brochure.pdf, trang: 2, trong bảng: Table AC Input Specifications, evidence: Input Voltage, Permitted Variation: 85 to 300 VAC; file Converter_Brochure.pdf, trang: 2, trong bảng: None, evidence: Line Frequency: 45 to 65Hz; file NetSure_732_User_Manual.pdf, trang: 29, trong bảng: , evidence: At AC side: The AC input side can withstand five times of simulated lightning voltage of 5Kv at 10/700μs, for the positive and negative polarities respectively.</w:t>
            </w:r>
          </w:p>
        </w:tc>
        <w:tc>
          <w:tcPr>
            <w:tcW w:w="1148" w:type="dxa"/>
          </w:tcPr>
          <w:p w14:paraId="5484E0AE" w14:textId="77777777" w:rsidR="009830C0" w:rsidRDefault="00000000">
            <w:r>
              <w:rPr>
                <w:sz w:val="18"/>
              </w:rPr>
              <w:lastRenderedPageBreak/>
              <w:t>Đáp ứng</w:t>
            </w:r>
          </w:p>
        </w:tc>
      </w:tr>
      <w:tr w:rsidR="009830C0" w14:paraId="394F2003" w14:textId="77777777" w:rsidTr="008D289C">
        <w:trPr>
          <w:jc w:val="center"/>
        </w:trPr>
        <w:tc>
          <w:tcPr>
            <w:tcW w:w="534" w:type="dxa"/>
          </w:tcPr>
          <w:p w14:paraId="5570B941" w14:textId="77777777" w:rsidR="009830C0" w:rsidRDefault="00000000">
            <w:r>
              <w:rPr>
                <w:sz w:val="18"/>
              </w:rPr>
              <w:t>3</w:t>
            </w:r>
          </w:p>
        </w:tc>
        <w:tc>
          <w:tcPr>
            <w:tcW w:w="850" w:type="dxa"/>
          </w:tcPr>
          <w:p w14:paraId="607FE195" w14:textId="77777777" w:rsidR="009830C0" w:rsidRDefault="00000000">
            <w:r>
              <w:rPr>
                <w:sz w:val="18"/>
              </w:rPr>
              <w:t>Đầu ra DC</w:t>
            </w:r>
          </w:p>
        </w:tc>
        <w:tc>
          <w:tcPr>
            <w:tcW w:w="2414" w:type="dxa"/>
          </w:tcPr>
          <w:p w14:paraId="24FDEB58" w14:textId="77777777" w:rsidR="009830C0" w:rsidRDefault="00000000">
            <w:r>
              <w:rPr>
                <w:sz w:val="18"/>
              </w:rPr>
              <w:t>- Điện áp đầu ra danh định -48VDC, cực dương đấu đất</w:t>
            </w:r>
            <w:r>
              <w:rPr>
                <w:sz w:val="18"/>
              </w:rPr>
              <w:br/>
              <w:t>- Dải điện áp đầu ra: từ -43.2VDC tới -57.6VDC</w:t>
            </w:r>
            <w:r>
              <w:rPr>
                <w:sz w:val="18"/>
              </w:rPr>
              <w:br/>
              <w:t>- Độ ổn định điện áp đầu ra: ≤1%</w:t>
            </w:r>
            <w:r>
              <w:rPr>
                <w:sz w:val="18"/>
              </w:rPr>
              <w:br/>
              <w:t>- Nhiễu băng rộng (Wide band noise): ≤20mV rms (5Hz÷1MHz)</w:t>
            </w:r>
            <w:r>
              <w:rPr>
                <w:sz w:val="18"/>
              </w:rPr>
              <w:br/>
              <w:t>- Độ  gợn  sóng  đầu ra (đỉnh  –  đỉnh):≤  250  mV (0÷20MHz)</w:t>
            </w:r>
          </w:p>
        </w:tc>
        <w:tc>
          <w:tcPr>
            <w:tcW w:w="2689" w:type="dxa"/>
          </w:tcPr>
          <w:p w14:paraId="3C3A5D1F" w14:textId="77777777" w:rsidR="009830C0" w:rsidRDefault="00000000">
            <w:r>
              <w:rPr>
                <w:sz w:val="18"/>
              </w:rPr>
              <w:t>- Điện áp đầu ra danh định -48VDC, cực dương đấu đất</w:t>
            </w:r>
            <w:r>
              <w:rPr>
                <w:sz w:val="18"/>
              </w:rPr>
              <w:br/>
              <w:t>- Dải điện áp đầu ra: từ -42VDC tới -58VDC</w:t>
            </w:r>
            <w:r>
              <w:rPr>
                <w:sz w:val="18"/>
              </w:rPr>
              <w:br/>
              <w:t>- Không có thông tin về độ ổn định điện áp đầu ra tại các đoạn trích dẫn.</w:t>
            </w:r>
            <w:r>
              <w:rPr>
                <w:sz w:val="18"/>
              </w:rPr>
              <w:br/>
              <w:t>- ≤2mV</w:t>
            </w:r>
            <w:r>
              <w:rPr>
                <w:sz w:val="18"/>
              </w:rPr>
              <w:t>（</w:t>
            </w:r>
            <w:r>
              <w:rPr>
                <w:sz w:val="18"/>
              </w:rPr>
              <w:t>300</w:t>
            </w:r>
            <w:r>
              <w:rPr>
                <w:sz w:val="18"/>
              </w:rPr>
              <w:t>～</w:t>
            </w:r>
            <w:r>
              <w:rPr>
                <w:sz w:val="18"/>
              </w:rPr>
              <w:t>3400Hz</w:t>
            </w:r>
            <w:r>
              <w:rPr>
                <w:sz w:val="18"/>
              </w:rPr>
              <w:t>）</w:t>
            </w:r>
            <w:r>
              <w:rPr>
                <w:sz w:val="18"/>
              </w:rPr>
              <w:br/>
              <w:t>- ≤200mV</w:t>
            </w:r>
            <w:r>
              <w:rPr>
                <w:sz w:val="18"/>
              </w:rPr>
              <w:t>（</w:t>
            </w:r>
            <w:r>
              <w:rPr>
                <w:sz w:val="18"/>
              </w:rPr>
              <w:t>0</w:t>
            </w:r>
            <w:r>
              <w:rPr>
                <w:sz w:val="18"/>
              </w:rPr>
              <w:t>～</w:t>
            </w:r>
            <w:r>
              <w:rPr>
                <w:sz w:val="18"/>
              </w:rPr>
              <w:t>20MHz</w:t>
            </w:r>
            <w:r>
              <w:rPr>
                <w:sz w:val="18"/>
              </w:rPr>
              <w:t>）</w:t>
            </w:r>
          </w:p>
        </w:tc>
        <w:tc>
          <w:tcPr>
            <w:tcW w:w="1221" w:type="dxa"/>
          </w:tcPr>
          <w:p w14:paraId="2613330C" w14:textId="77777777" w:rsidR="009830C0" w:rsidRDefault="00000000">
            <w:r>
              <w:rPr>
                <w:sz w:val="18"/>
              </w:rPr>
              <w:t>file Converter_Brochure.pdf, trang: 2, trong bảng(figure):DC Output Specifications; file NetSure_732_User_Manual.pdf, trang: 28</w:t>
            </w:r>
          </w:p>
        </w:tc>
        <w:tc>
          <w:tcPr>
            <w:tcW w:w="1148" w:type="dxa"/>
          </w:tcPr>
          <w:p w14:paraId="499A2375" w14:textId="77777777" w:rsidR="009830C0" w:rsidRDefault="00000000">
            <w:r>
              <w:rPr>
                <w:sz w:val="18"/>
              </w:rPr>
              <w:t>Đáp ứng: 3/5 * 100%</w:t>
            </w:r>
          </w:p>
        </w:tc>
      </w:tr>
      <w:tr w:rsidR="009830C0" w14:paraId="52B287C8" w14:textId="77777777" w:rsidTr="008D289C">
        <w:trPr>
          <w:jc w:val="center"/>
        </w:trPr>
        <w:tc>
          <w:tcPr>
            <w:tcW w:w="534" w:type="dxa"/>
          </w:tcPr>
          <w:p w14:paraId="2B8BEB22" w14:textId="77777777" w:rsidR="009830C0" w:rsidRDefault="00000000">
            <w:r>
              <w:rPr>
                <w:sz w:val="18"/>
              </w:rPr>
              <w:t>4</w:t>
            </w:r>
          </w:p>
        </w:tc>
        <w:tc>
          <w:tcPr>
            <w:tcW w:w="850" w:type="dxa"/>
          </w:tcPr>
          <w:p w14:paraId="31C83B3D" w14:textId="77777777" w:rsidR="009830C0" w:rsidRDefault="00000000">
            <w:r>
              <w:rPr>
                <w:sz w:val="18"/>
              </w:rPr>
              <w:t xml:space="preserve">Yêu cầu với </w:t>
            </w:r>
            <w:r>
              <w:rPr>
                <w:sz w:val="18"/>
              </w:rPr>
              <w:lastRenderedPageBreak/>
              <w:t>module chỉnh lưu (Rectifier)</w:t>
            </w:r>
          </w:p>
        </w:tc>
        <w:tc>
          <w:tcPr>
            <w:tcW w:w="2414" w:type="dxa"/>
          </w:tcPr>
          <w:p w14:paraId="69955C5D" w14:textId="77777777" w:rsidR="009830C0" w:rsidRDefault="00000000">
            <w:r>
              <w:rPr>
                <w:sz w:val="18"/>
              </w:rPr>
              <w:lastRenderedPageBreak/>
              <w:t>- Công suất mỗi module chỉnh lưu: ≥ 3000W</w:t>
            </w:r>
            <w:r>
              <w:rPr>
                <w:sz w:val="18"/>
              </w:rPr>
              <w:br/>
            </w:r>
            <w:r>
              <w:rPr>
                <w:sz w:val="18"/>
              </w:rPr>
              <w:lastRenderedPageBreak/>
              <w:t>- Hệ số công suất (power factor) của Rectifier: ≥0.99 với tải từ 50÷100%</w:t>
            </w:r>
            <w:r>
              <w:rPr>
                <w:sz w:val="18"/>
              </w:rPr>
              <w:br/>
              <w:t>- Hiệu suất đỉnh (peak efficiency) module rectifier: ≥ 0,95</w:t>
            </w:r>
            <w:r>
              <w:rPr>
                <w:sz w:val="18"/>
              </w:rPr>
              <w:br/>
              <w:t>- Tổng độ méo hài THD của Rectifier: ≤5% với tải từ 50÷100% tại điện áp 220VAC</w:t>
            </w:r>
            <w:r>
              <w:rPr>
                <w:sz w:val="18"/>
              </w:rPr>
              <w:br/>
              <w:t>- Rectifier thay thế nóng được khi tủ nguồn đang hoạt động.</w:t>
            </w:r>
            <w:r>
              <w:rPr>
                <w:sz w:val="18"/>
              </w:rPr>
              <w:br/>
              <w:t>- Rectifier hoạt động theo cơ chế chia tải</w:t>
            </w:r>
            <w:r>
              <w:rPr>
                <w:sz w:val="18"/>
              </w:rPr>
              <w:br/>
              <w:t>- Trạng thái hoạt động của Rectifier được hiển thị bằng đèn LED.</w:t>
            </w:r>
            <w:r>
              <w:rPr>
                <w:sz w:val="18"/>
              </w:rPr>
              <w:br/>
              <w:t>- Có khả năng đặt tốc độ quạt theo chế độ tự động hoặc full tốc độ.</w:t>
            </w:r>
          </w:p>
        </w:tc>
        <w:tc>
          <w:tcPr>
            <w:tcW w:w="2689" w:type="dxa"/>
          </w:tcPr>
          <w:p w14:paraId="22054762" w14:textId="77777777" w:rsidR="009830C0" w:rsidRDefault="00000000">
            <w:r>
              <w:rPr>
                <w:sz w:val="18"/>
              </w:rPr>
              <w:lastRenderedPageBreak/>
              <w:t>- Công suất mỗi module chỉnh lưu: 3000W Maximum</w:t>
            </w:r>
            <w:r>
              <w:rPr>
                <w:sz w:val="18"/>
              </w:rPr>
              <w:br/>
            </w:r>
            <w:r>
              <w:rPr>
                <w:sz w:val="18"/>
              </w:rPr>
              <w:lastRenderedPageBreak/>
              <w:t>- Hệ số công suất (power factor) của Rectifier: ≥0.99 với tải từ 50÷100%</w:t>
            </w:r>
            <w:r>
              <w:rPr>
                <w:sz w:val="18"/>
              </w:rPr>
              <w:br/>
              <w:t xml:space="preserve">- </w:t>
            </w:r>
            <w:r>
              <w:rPr>
                <w:sz w:val="18"/>
              </w:rPr>
              <w:br/>
              <w:t xml:space="preserve">- </w:t>
            </w:r>
            <w:r>
              <w:rPr>
                <w:sz w:val="18"/>
              </w:rPr>
              <w:br/>
              <w:t xml:space="preserve">- </w:t>
            </w:r>
            <w:r>
              <w:rPr>
                <w:sz w:val="18"/>
              </w:rPr>
              <w:br/>
              <w:t xml:space="preserve">- </w:t>
            </w:r>
            <w:r>
              <w:rPr>
                <w:sz w:val="18"/>
              </w:rPr>
              <w:br/>
              <w:t xml:space="preserve">- </w:t>
            </w:r>
            <w:r>
              <w:rPr>
                <w:sz w:val="18"/>
              </w:rPr>
              <w:br/>
              <w:t>-</w:t>
            </w:r>
          </w:p>
        </w:tc>
        <w:tc>
          <w:tcPr>
            <w:tcW w:w="1221" w:type="dxa"/>
          </w:tcPr>
          <w:p w14:paraId="3F904E26" w14:textId="77777777" w:rsidR="009830C0" w:rsidRDefault="00000000">
            <w:r>
              <w:rPr>
                <w:sz w:val="18"/>
              </w:rPr>
              <w:lastRenderedPageBreak/>
              <w:t>file Converter_B</w:t>
            </w:r>
            <w:r>
              <w:rPr>
                <w:sz w:val="18"/>
              </w:rPr>
              <w:lastRenderedPageBreak/>
              <w:t>rochure.pdf, trang: 2, evidence: Output Power | 3000W Maximum; file NetSure_732_Brochure.pdf, trang: 1, evidence: Hệ số công suất (power factor): ≥0.99(applicable to AC input)</w:t>
            </w:r>
          </w:p>
        </w:tc>
        <w:tc>
          <w:tcPr>
            <w:tcW w:w="1148" w:type="dxa"/>
          </w:tcPr>
          <w:p w14:paraId="1E12CF97" w14:textId="77777777" w:rsidR="009830C0" w:rsidRDefault="00000000">
            <w:r>
              <w:rPr>
                <w:sz w:val="18"/>
              </w:rPr>
              <w:lastRenderedPageBreak/>
              <w:t>Đáp ứng: 2/7 * 100%</w:t>
            </w:r>
          </w:p>
        </w:tc>
      </w:tr>
      <w:tr w:rsidR="009830C0" w14:paraId="44368FEB" w14:textId="77777777" w:rsidTr="008D289C">
        <w:trPr>
          <w:jc w:val="center"/>
        </w:trPr>
        <w:tc>
          <w:tcPr>
            <w:tcW w:w="534" w:type="dxa"/>
          </w:tcPr>
          <w:p w14:paraId="260FD8C7" w14:textId="77777777" w:rsidR="009830C0" w:rsidRDefault="00000000">
            <w:r>
              <w:rPr>
                <w:sz w:val="18"/>
              </w:rPr>
              <w:t>5</w:t>
            </w:r>
          </w:p>
        </w:tc>
        <w:tc>
          <w:tcPr>
            <w:tcW w:w="850" w:type="dxa"/>
          </w:tcPr>
          <w:p w14:paraId="48FC0AF5" w14:textId="77777777" w:rsidR="009830C0" w:rsidRDefault="00000000">
            <w:r>
              <w:rPr>
                <w:sz w:val="18"/>
              </w:rPr>
              <w:t>Tính năng của thiết bị nguồn</w:t>
            </w:r>
          </w:p>
        </w:tc>
        <w:tc>
          <w:tcPr>
            <w:tcW w:w="2414" w:type="dxa"/>
          </w:tcPr>
          <w:p w14:paraId="083D297B" w14:textId="77777777" w:rsidR="009830C0" w:rsidRDefault="00000000">
            <w:r>
              <w:rPr>
                <w:sz w:val="18"/>
              </w:rPr>
              <w:t>- Bộ nguồn có chức năng cấp nguồn DC cho thiết bị và nạp cho acquy ở các chế độ nạp đệm và nạp bổ sung. Quá trình nạp phải được chuyển tự động giữa các chế độ. Bộ nguồn sử dụng công nghệ chuyển mạch (switch mode).</w:t>
            </w:r>
            <w:r>
              <w:rPr>
                <w:sz w:val="18"/>
              </w:rPr>
              <w:br/>
              <w:t>- Bộ nguồn phải tự động chuyển đổi đường cấp nguồn cho phụ tải khi điện áp AC vào bộ nguồn bị ngắt từ bộ nắn nạp sang nguồn dự phòng nóng acquy mà không có sự gián đoạn nào. Sau khi việc cấp điện AC được phục hồi thì bộ thiết bị điều khiển phải đảm bảo tự động chuyển  đổi  lại  trạng  thái  làm  việc  ban  đầu  và  cũng không có sự gián đoạn nào.</w:t>
            </w:r>
            <w:r>
              <w:rPr>
                <w:sz w:val="18"/>
              </w:rPr>
              <w:br/>
              <w:t>- Hệ thống có trang bị chức năng LLVD (Load Low Voltage Disconection).</w:t>
            </w:r>
            <w:r>
              <w:rPr>
                <w:sz w:val="18"/>
              </w:rPr>
              <w:br/>
              <w:t>- Phải giám sát được hoạt động của hệ thống nguồn từ xa qua cổng Ethernet (web pages/ SNMP).</w:t>
            </w:r>
            <w:r>
              <w:rPr>
                <w:sz w:val="18"/>
              </w:rPr>
              <w:br/>
              <w:t>- Phải có mạch bảo vệ lắp sẵn trong tủ nguồn để chống lại hiện tượng quá điện áp, quá tải và dòng ngắn mạch, bảo vệ acquy không cho phóng điện khi điện áp  quá thấp.</w:t>
            </w:r>
            <w:r>
              <w:rPr>
                <w:sz w:val="18"/>
              </w:rPr>
              <w:br/>
              <w:t>- Hệ thống nguồn phải có tiếp đất, chống sét</w:t>
            </w:r>
            <w:r>
              <w:rPr>
                <w:sz w:val="18"/>
              </w:rPr>
              <w:br/>
              <w:t xml:space="preserve">- Tính năng cảnh báo: bao </w:t>
            </w:r>
            <w:r>
              <w:rPr>
                <w:sz w:val="18"/>
              </w:rPr>
              <w:lastRenderedPageBreak/>
              <w:t>gồm tối thiểu nhưng không giới hạn khả năng xuất cảnh báo như: ●  Lỗi AC đầu vào của Rectifier ●  Lỗi quá nhiệt của Rectifier ●  Lỗi quạt của Rectifier ●  Lỗi của Rectifier ●  Mất điện AC ●  Cảnh báo AC đầu vào thấp ●  Cảnh báo AC đầu vào cao ●  Cảnh báo DC cao ●  Cảnh báo DC thấp ●  Cảnh báo LVD ●  Cảnh báo dòng sạc Ắc quy cao</w:t>
            </w:r>
          </w:p>
        </w:tc>
        <w:tc>
          <w:tcPr>
            <w:tcW w:w="2689" w:type="dxa"/>
          </w:tcPr>
          <w:p w14:paraId="2D6D0A4F" w14:textId="77777777" w:rsidR="009830C0" w:rsidRDefault="00000000">
            <w:r>
              <w:rPr>
                <w:sz w:val="18"/>
              </w:rPr>
              <w:lastRenderedPageBreak/>
              <w:t xml:space="preserve">- </w:t>
            </w:r>
            <w:r>
              <w:rPr>
                <w:sz w:val="18"/>
              </w:rPr>
              <w:br/>
              <w:t xml:space="preserve">- </w:t>
            </w:r>
            <w:r>
              <w:rPr>
                <w:sz w:val="18"/>
              </w:rPr>
              <w:br/>
              <w:t xml:space="preserve">- </w:t>
            </w:r>
            <w:r>
              <w:rPr>
                <w:sz w:val="18"/>
              </w:rPr>
              <w:br/>
              <w:t xml:space="preserve">- </w:t>
            </w:r>
            <w:r>
              <w:rPr>
                <w:sz w:val="18"/>
              </w:rPr>
              <w:br/>
              <w:t xml:space="preserve">- </w:t>
            </w:r>
            <w:r>
              <w:rPr>
                <w:sz w:val="18"/>
              </w:rPr>
              <w:br/>
              <w:t xml:space="preserve">- </w:t>
            </w:r>
            <w:r>
              <w:rPr>
                <w:sz w:val="18"/>
              </w:rPr>
              <w:br/>
              <w:t>-</w:t>
            </w:r>
          </w:p>
        </w:tc>
        <w:tc>
          <w:tcPr>
            <w:tcW w:w="1221" w:type="dxa"/>
          </w:tcPr>
          <w:p w14:paraId="4B313C22" w14:textId="77777777" w:rsidR="009830C0" w:rsidRDefault="00000000">
            <w:r>
              <w:rPr>
                <w:sz w:val="18"/>
              </w:rPr>
              <w:t>file ,trang: , trong bảng(figure):,evidence :</w:t>
            </w:r>
          </w:p>
        </w:tc>
        <w:tc>
          <w:tcPr>
            <w:tcW w:w="1148" w:type="dxa"/>
          </w:tcPr>
          <w:p w14:paraId="3ADCD079" w14:textId="77777777" w:rsidR="009830C0" w:rsidRDefault="00000000">
            <w:r>
              <w:rPr>
                <w:sz w:val="18"/>
              </w:rPr>
              <w:t>Không đáp ứng</w:t>
            </w:r>
          </w:p>
        </w:tc>
      </w:tr>
    </w:tbl>
    <w:p w14:paraId="7C3BFBAA" w14:textId="77777777" w:rsidR="007D1B4D" w:rsidRDefault="007D1B4D"/>
    <w:sectPr w:rsidR="007D1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687092">
    <w:abstractNumId w:val="8"/>
  </w:num>
  <w:num w:numId="2" w16cid:durableId="1264534073">
    <w:abstractNumId w:val="6"/>
  </w:num>
  <w:num w:numId="3" w16cid:durableId="1010328125">
    <w:abstractNumId w:val="5"/>
  </w:num>
  <w:num w:numId="4" w16cid:durableId="230429370">
    <w:abstractNumId w:val="4"/>
  </w:num>
  <w:num w:numId="5" w16cid:durableId="2071537314">
    <w:abstractNumId w:val="7"/>
  </w:num>
  <w:num w:numId="6" w16cid:durableId="1686706691">
    <w:abstractNumId w:val="3"/>
  </w:num>
  <w:num w:numId="7" w16cid:durableId="994452408">
    <w:abstractNumId w:val="2"/>
  </w:num>
  <w:num w:numId="8" w16cid:durableId="1331371048">
    <w:abstractNumId w:val="1"/>
  </w:num>
  <w:num w:numId="9" w16cid:durableId="20036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99E"/>
    <w:rsid w:val="0029639D"/>
    <w:rsid w:val="00326F90"/>
    <w:rsid w:val="00465FCB"/>
    <w:rsid w:val="005E61C6"/>
    <w:rsid w:val="007D1B4D"/>
    <w:rsid w:val="008D289C"/>
    <w:rsid w:val="009830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590B7"/>
  <w14:defaultImageDpi w14:val="300"/>
  <w15:docId w15:val="{7AC06441-F168-4014-9E56-BA59D69F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Nguyen Minh Nghia 20204844</cp:lastModifiedBy>
  <cp:revision>2</cp:revision>
  <dcterms:created xsi:type="dcterms:W3CDTF">2013-12-23T23:15:00Z</dcterms:created>
  <dcterms:modified xsi:type="dcterms:W3CDTF">2025-08-04T14:25:00Z</dcterms:modified>
  <cp:category/>
</cp:coreProperties>
</file>