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A9AF38" w14:textId="77777777" w:rsidR="004A2528" w:rsidRPr="00E7578F" w:rsidRDefault="004A2528">
      <w:pPr>
        <w:spacing w:after="500"/>
        <w:rPr>
          <w:rFonts w:ascii="Times New Roman" w:hAnsi="Times New Roman" w:cs="Times New Roman"/>
          <w:sz w:val="24"/>
          <w:szCs w:val="24"/>
        </w:rPr>
      </w:pPr>
    </w:p>
    <w:p w14:paraId="72B3EC9B" w14:textId="77777777" w:rsidR="004A2528" w:rsidRPr="00E7578F" w:rsidRDefault="00000000">
      <w:pPr>
        <w:spacing w:after="120"/>
        <w:jc w:val="center"/>
        <w:rPr>
          <w:rFonts w:ascii="Times New Roman" w:hAnsi="Times New Roman" w:cs="Times New Roman"/>
          <w:sz w:val="24"/>
          <w:szCs w:val="24"/>
        </w:rPr>
      </w:pPr>
      <w:r w:rsidRPr="00E7578F">
        <w:rPr>
          <w:rFonts w:ascii="Times New Roman" w:hAnsi="Times New Roman" w:cs="Times New Roman"/>
          <w:color w:val="555555"/>
          <w:sz w:val="24"/>
          <w:szCs w:val="24"/>
        </w:rPr>
        <w:t>University of Greenwich</w:t>
      </w:r>
    </w:p>
    <w:p w14:paraId="7B88DA7C" w14:textId="77777777" w:rsidR="004A2528" w:rsidRPr="00E7578F" w:rsidRDefault="00000000">
      <w:pPr>
        <w:spacing w:after="100"/>
        <w:jc w:val="center"/>
        <w:rPr>
          <w:rFonts w:ascii="Times New Roman" w:hAnsi="Times New Roman" w:cs="Times New Roman"/>
          <w:sz w:val="24"/>
          <w:szCs w:val="24"/>
        </w:rPr>
      </w:pPr>
      <w:r w:rsidRPr="00E7578F">
        <w:rPr>
          <w:rFonts w:ascii="Times New Roman" w:hAnsi="Times New Roman" w:cs="Times New Roman"/>
          <w:b/>
          <w:bCs/>
          <w:color w:val="2E7D32"/>
          <w:sz w:val="24"/>
          <w:szCs w:val="24"/>
        </w:rPr>
        <w:t>COMP1786 – Mobile Application Design and Development</w:t>
      </w:r>
    </w:p>
    <w:p w14:paraId="4C32C1B4" w14:textId="77777777" w:rsidR="004A2528" w:rsidRPr="00E7578F" w:rsidRDefault="00000000">
      <w:pPr>
        <w:spacing w:after="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Practical Coursework 1 – Individual Report</w:t>
      </w:r>
    </w:p>
    <w:p w14:paraId="523DFD91" w14:textId="77777777" w:rsidR="004A2528" w:rsidRPr="00E7578F" w:rsidRDefault="00000000">
      <w:pPr>
        <w:spacing w:after="500"/>
        <w:jc w:val="center"/>
        <w:rPr>
          <w:rFonts w:ascii="Times New Roman" w:hAnsi="Times New Roman" w:cs="Times New Roman"/>
          <w:sz w:val="24"/>
          <w:szCs w:val="24"/>
        </w:rPr>
      </w:pPr>
      <w:r w:rsidRPr="00E7578F">
        <w:rPr>
          <w:rFonts w:ascii="Times New Roman" w:hAnsi="Times New Roman" w:cs="Times New Roman"/>
          <w:b/>
          <w:bCs/>
          <w:color w:val="1565C0"/>
          <w:sz w:val="24"/>
          <w:szCs w:val="24"/>
        </w:rPr>
        <w:t>M-Hike: Hiker Management Application</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75"/>
        <w:gridCol w:w="4412"/>
      </w:tblGrid>
      <w:tr w:rsidR="004A2528" w:rsidRPr="00E7578F" w14:paraId="64C1C8D8"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2F358216"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Student Name</w:t>
            </w:r>
          </w:p>
        </w:tc>
        <w:tc>
          <w:tcPr>
            <w:tcW w:w="3250" w:type="pct"/>
            <w:tcMar>
              <w:top w:w="100" w:type="dxa"/>
              <w:left w:w="100" w:type="dxa"/>
              <w:bottom w:w="100" w:type="dxa"/>
              <w:right w:w="100" w:type="dxa"/>
            </w:tcMar>
            <w:vAlign w:val="center"/>
          </w:tcPr>
          <w:p w14:paraId="32CC5AB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Nguyen Van Duc</w:t>
            </w:r>
          </w:p>
        </w:tc>
      </w:tr>
      <w:tr w:rsidR="004A2528" w:rsidRPr="00E7578F" w14:paraId="6E240980"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7942EB8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Student ID</w:t>
            </w:r>
          </w:p>
        </w:tc>
        <w:tc>
          <w:tcPr>
            <w:tcW w:w="3250" w:type="pct"/>
            <w:tcMar>
              <w:top w:w="100" w:type="dxa"/>
              <w:left w:w="100" w:type="dxa"/>
              <w:bottom w:w="100" w:type="dxa"/>
              <w:right w:w="100" w:type="dxa"/>
            </w:tcMar>
            <w:vAlign w:val="center"/>
          </w:tcPr>
          <w:p w14:paraId="175334FA" w14:textId="1306F753" w:rsidR="004A2528" w:rsidRPr="00E7578F" w:rsidRDefault="00E7578F">
            <w:pPr>
              <w:rPr>
                <w:rFonts w:ascii="Times New Roman" w:hAnsi="Times New Roman" w:cs="Times New Roman"/>
                <w:sz w:val="24"/>
                <w:szCs w:val="24"/>
              </w:rPr>
            </w:pPr>
            <w:r w:rsidRPr="00E7578F">
              <w:rPr>
                <w:rFonts w:ascii="Times New Roman" w:hAnsi="Times New Roman" w:cs="Times New Roman"/>
                <w:bCs/>
                <w:sz w:val="24"/>
                <w:szCs w:val="24"/>
              </w:rPr>
              <w:t>001419590</w:t>
            </w:r>
          </w:p>
        </w:tc>
      </w:tr>
      <w:tr w:rsidR="004A2528" w:rsidRPr="00E7578F" w14:paraId="2D9CD62F"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778D538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Course Leader</w:t>
            </w:r>
          </w:p>
        </w:tc>
        <w:tc>
          <w:tcPr>
            <w:tcW w:w="3250" w:type="pct"/>
            <w:tcMar>
              <w:top w:w="100" w:type="dxa"/>
              <w:left w:w="100" w:type="dxa"/>
              <w:bottom w:w="100" w:type="dxa"/>
              <w:right w:w="100" w:type="dxa"/>
            </w:tcMar>
            <w:vAlign w:val="center"/>
          </w:tcPr>
          <w:p w14:paraId="03CB698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Dr Tuan Nguyen</w:t>
            </w:r>
          </w:p>
        </w:tc>
      </w:tr>
      <w:tr w:rsidR="00E7578F" w:rsidRPr="00E7578F" w14:paraId="6AF806C9"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29CB2CC6" w14:textId="1CDF818A" w:rsidR="00E7578F" w:rsidRPr="00E7578F" w:rsidRDefault="00E7578F" w:rsidP="00E7578F">
            <w:pPr>
              <w:rPr>
                <w:rFonts w:ascii="Times New Roman" w:hAnsi="Times New Roman" w:cs="Times New Roman"/>
                <w:b/>
                <w:bCs/>
                <w:color w:val="FFFFFF"/>
                <w:sz w:val="24"/>
                <w:szCs w:val="24"/>
              </w:rPr>
            </w:pPr>
            <w:r w:rsidRPr="00E82626">
              <w:rPr>
                <w:b/>
                <w:sz w:val="28"/>
                <w:szCs w:val="28"/>
              </w:rPr>
              <w:t>Lecturer Name:</w:t>
            </w:r>
          </w:p>
        </w:tc>
        <w:tc>
          <w:tcPr>
            <w:tcW w:w="3250" w:type="pct"/>
            <w:tcMar>
              <w:top w:w="100" w:type="dxa"/>
              <w:left w:w="100" w:type="dxa"/>
              <w:bottom w:w="100" w:type="dxa"/>
              <w:right w:w="100" w:type="dxa"/>
            </w:tcMar>
            <w:vAlign w:val="center"/>
          </w:tcPr>
          <w:p w14:paraId="728171CF" w14:textId="457948F3" w:rsidR="00E7578F" w:rsidRPr="00E7578F" w:rsidRDefault="00E7578F" w:rsidP="00E7578F">
            <w:pPr>
              <w:rPr>
                <w:rFonts w:ascii="Times New Roman" w:hAnsi="Times New Roman" w:cs="Times New Roman"/>
                <w:color w:val="000000"/>
                <w:sz w:val="24"/>
                <w:szCs w:val="24"/>
              </w:rPr>
            </w:pPr>
            <w:r w:rsidRPr="00E82626">
              <w:rPr>
                <w:bCs/>
                <w:sz w:val="28"/>
                <w:szCs w:val="28"/>
              </w:rPr>
              <w:t>Nguyen</w:t>
            </w:r>
            <w:r w:rsidRPr="00E82626">
              <w:rPr>
                <w:bCs/>
                <w:sz w:val="28"/>
                <w:szCs w:val="28"/>
                <w:lang w:val="vi-VN"/>
              </w:rPr>
              <w:t xml:space="preserve"> The Nghia</w:t>
            </w:r>
          </w:p>
        </w:tc>
      </w:tr>
      <w:tr w:rsidR="00E7578F" w:rsidRPr="00E7578F" w14:paraId="748E740F" w14:textId="77777777">
        <w:tblPrEx>
          <w:tblCellMar>
            <w:top w:w="0" w:type="dxa"/>
            <w:bottom w:w="0" w:type="dxa"/>
          </w:tblCellMar>
        </w:tblPrEx>
        <w:trPr>
          <w:jc w:val="center"/>
        </w:trPr>
        <w:tc>
          <w:tcPr>
            <w:tcW w:w="1750" w:type="pct"/>
            <w:shd w:val="clear" w:color="auto" w:fill="2E7D32"/>
            <w:tcMar>
              <w:top w:w="100" w:type="dxa"/>
              <w:left w:w="100" w:type="dxa"/>
              <w:bottom w:w="100" w:type="dxa"/>
              <w:right w:w="100" w:type="dxa"/>
            </w:tcMar>
            <w:vAlign w:val="center"/>
          </w:tcPr>
          <w:p w14:paraId="74D196FF" w14:textId="77777777" w:rsidR="00E7578F" w:rsidRPr="00E7578F" w:rsidRDefault="00E7578F" w:rsidP="00E7578F">
            <w:pPr>
              <w:rPr>
                <w:rFonts w:ascii="Times New Roman" w:hAnsi="Times New Roman" w:cs="Times New Roman"/>
                <w:sz w:val="24"/>
                <w:szCs w:val="24"/>
              </w:rPr>
            </w:pPr>
            <w:r w:rsidRPr="00E7578F">
              <w:rPr>
                <w:rFonts w:ascii="Times New Roman" w:hAnsi="Times New Roman" w:cs="Times New Roman"/>
                <w:b/>
                <w:bCs/>
                <w:color w:val="FFFFFF"/>
                <w:sz w:val="24"/>
                <w:szCs w:val="24"/>
              </w:rPr>
              <w:t>Submission Date</w:t>
            </w:r>
          </w:p>
        </w:tc>
        <w:tc>
          <w:tcPr>
            <w:tcW w:w="3250" w:type="pct"/>
            <w:tcMar>
              <w:top w:w="100" w:type="dxa"/>
              <w:left w:w="100" w:type="dxa"/>
              <w:bottom w:w="100" w:type="dxa"/>
              <w:right w:w="100" w:type="dxa"/>
            </w:tcMar>
            <w:vAlign w:val="center"/>
          </w:tcPr>
          <w:p w14:paraId="279AB13F" w14:textId="77777777" w:rsidR="00E7578F" w:rsidRPr="00E7578F" w:rsidRDefault="00E7578F" w:rsidP="00E7578F">
            <w:pPr>
              <w:rPr>
                <w:rFonts w:ascii="Times New Roman" w:hAnsi="Times New Roman" w:cs="Times New Roman"/>
                <w:sz w:val="24"/>
                <w:szCs w:val="24"/>
              </w:rPr>
            </w:pPr>
            <w:r w:rsidRPr="00E7578F">
              <w:rPr>
                <w:rFonts w:ascii="Times New Roman" w:hAnsi="Times New Roman" w:cs="Times New Roman"/>
                <w:i/>
                <w:iCs/>
                <w:color w:val="000000"/>
                <w:sz w:val="24"/>
                <w:szCs w:val="24"/>
              </w:rPr>
              <w:t>[Insert submission date]</w:t>
            </w:r>
          </w:p>
        </w:tc>
      </w:tr>
    </w:tbl>
    <w:p w14:paraId="180749CE" w14:textId="77777777" w:rsidR="004A2528" w:rsidRPr="00E7578F" w:rsidRDefault="004A2528">
      <w:pPr>
        <w:spacing w:after="60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39129CBC"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6AA71BF4"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27E861B8"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Replace the placeholder Student ID and submission date above with your real details.</w:t>
            </w:r>
          </w:p>
          <w:p w14:paraId="18F98FE9"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This report was drafted with AI assistance based on the screenshots and prior draft you supplied. Read every section critically, correct any technical detail that does not match your actual, final source code, and remove every yellow 'ACTION REQUIRED' box (including this one) before you submit — they are working notes for you, not part of the final report.</w:t>
            </w:r>
          </w:p>
        </w:tc>
      </w:tr>
    </w:tbl>
    <w:p w14:paraId="1A13AFE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004F7E45" w14:textId="77777777" w:rsidR="004A2528" w:rsidRPr="00E7578F" w:rsidRDefault="00000000">
      <w:pPr>
        <w:pStyle w:val="Heading1"/>
        <w:rPr>
          <w:rFonts w:ascii="Times New Roman" w:hAnsi="Times New Roman" w:cs="Times New Roman"/>
          <w:sz w:val="24"/>
          <w:szCs w:val="24"/>
        </w:rPr>
      </w:pPr>
      <w:bookmarkStart w:id="0" w:name="_Toc237100453"/>
      <w:r w:rsidRPr="00E7578F">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355847540"/>
      </w:sdtPr>
      <w:sdtContent>
        <w:p w14:paraId="04ABD8A3" w14:textId="77777777" w:rsidR="003546BF" w:rsidRPr="00E7578F" w:rsidRDefault="00000000">
          <w:pPr>
            <w:pStyle w:val="TOC1"/>
            <w:tabs>
              <w:tab w:val="right" w:leader="dot" w:pos="9696"/>
            </w:tabs>
            <w:rPr>
              <w:rFonts w:ascii="Times New Roman" w:hAnsi="Times New Roman" w:cs="Times New Roman"/>
              <w:noProof/>
              <w:sz w:val="24"/>
              <w:szCs w:val="24"/>
            </w:rPr>
          </w:pPr>
          <w:r w:rsidRPr="00E7578F">
            <w:rPr>
              <w:rFonts w:ascii="Times New Roman" w:hAnsi="Times New Roman" w:cs="Times New Roman"/>
              <w:sz w:val="24"/>
              <w:szCs w:val="24"/>
            </w:rPr>
            <w:fldChar w:fldCharType="begin"/>
          </w:r>
          <w:r w:rsidRPr="00E7578F">
            <w:rPr>
              <w:rFonts w:ascii="Times New Roman" w:hAnsi="Times New Roman" w:cs="Times New Roman"/>
              <w:sz w:val="24"/>
              <w:szCs w:val="24"/>
            </w:rPr>
            <w:instrText>TOC \h \o "1-2"</w:instrText>
          </w:r>
          <w:r w:rsidRPr="00E7578F">
            <w:rPr>
              <w:rFonts w:ascii="Times New Roman" w:hAnsi="Times New Roman" w:cs="Times New Roman"/>
              <w:sz w:val="24"/>
              <w:szCs w:val="24"/>
            </w:rPr>
            <w:fldChar w:fldCharType="separate"/>
          </w:r>
          <w:hyperlink w:anchor="_Toc237100453" w:history="1">
            <w:r w:rsidR="003546BF" w:rsidRPr="00E7578F">
              <w:rPr>
                <w:rStyle w:val="Hyperlink"/>
                <w:rFonts w:ascii="Times New Roman" w:hAnsi="Times New Roman" w:cs="Times New Roman"/>
                <w:noProof/>
                <w:sz w:val="24"/>
                <w:szCs w:val="24"/>
              </w:rPr>
              <w:t>Table of Contents</w:t>
            </w:r>
            <w:r w:rsidR="003546BF" w:rsidRPr="00E7578F">
              <w:rPr>
                <w:rFonts w:ascii="Times New Roman" w:hAnsi="Times New Roman" w:cs="Times New Roman"/>
                <w:noProof/>
                <w:sz w:val="24"/>
                <w:szCs w:val="24"/>
              </w:rPr>
              <w:tab/>
            </w:r>
            <w:r w:rsidR="003546BF" w:rsidRPr="00E7578F">
              <w:rPr>
                <w:rFonts w:ascii="Times New Roman" w:hAnsi="Times New Roman" w:cs="Times New Roman"/>
                <w:noProof/>
                <w:sz w:val="24"/>
                <w:szCs w:val="24"/>
              </w:rPr>
              <w:fldChar w:fldCharType="begin"/>
            </w:r>
            <w:r w:rsidR="003546BF" w:rsidRPr="00E7578F">
              <w:rPr>
                <w:rFonts w:ascii="Times New Roman" w:hAnsi="Times New Roman" w:cs="Times New Roman"/>
                <w:noProof/>
                <w:sz w:val="24"/>
                <w:szCs w:val="24"/>
              </w:rPr>
              <w:instrText xml:space="preserve"> PAGEREF _Toc237100453 \h </w:instrText>
            </w:r>
            <w:r w:rsidR="003546BF" w:rsidRPr="00E7578F">
              <w:rPr>
                <w:rFonts w:ascii="Times New Roman" w:hAnsi="Times New Roman" w:cs="Times New Roman"/>
                <w:noProof/>
                <w:sz w:val="24"/>
                <w:szCs w:val="24"/>
              </w:rPr>
            </w:r>
            <w:r w:rsidR="003546BF" w:rsidRPr="00E7578F">
              <w:rPr>
                <w:rFonts w:ascii="Times New Roman" w:hAnsi="Times New Roman" w:cs="Times New Roman"/>
                <w:noProof/>
                <w:sz w:val="24"/>
                <w:szCs w:val="24"/>
              </w:rPr>
              <w:fldChar w:fldCharType="separate"/>
            </w:r>
            <w:r w:rsidR="003546BF" w:rsidRPr="00E7578F">
              <w:rPr>
                <w:rFonts w:ascii="Times New Roman" w:hAnsi="Times New Roman" w:cs="Times New Roman"/>
                <w:noProof/>
                <w:sz w:val="24"/>
                <w:szCs w:val="24"/>
              </w:rPr>
              <w:t>1</w:t>
            </w:r>
            <w:r w:rsidR="003546BF" w:rsidRPr="00E7578F">
              <w:rPr>
                <w:rFonts w:ascii="Times New Roman" w:hAnsi="Times New Roman" w:cs="Times New Roman"/>
                <w:noProof/>
                <w:sz w:val="24"/>
                <w:szCs w:val="24"/>
              </w:rPr>
              <w:fldChar w:fldCharType="end"/>
            </w:r>
          </w:hyperlink>
        </w:p>
        <w:p w14:paraId="4FA2A834"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54" w:history="1">
            <w:r w:rsidRPr="00E7578F">
              <w:rPr>
                <w:rStyle w:val="Hyperlink"/>
                <w:rFonts w:ascii="Times New Roman" w:hAnsi="Times New Roman" w:cs="Times New Roman"/>
                <w:noProof/>
                <w:sz w:val="24"/>
                <w:szCs w:val="24"/>
              </w:rPr>
              <w:t>Section 1 — Brief Statement of Features You Have Implemented (2%)</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_Toc237100454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2E1BA393"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55" w:history="1">
            <w:r w:rsidRPr="00E7578F">
              <w:rPr>
                <w:rStyle w:val="Hyperlink"/>
                <w:rFonts w:ascii="Times New Roman" w:hAnsi="Times New Roman" w:cs="Times New Roman"/>
                <w:noProof/>
                <w:sz w:val="24"/>
                <w:szCs w:val="24"/>
              </w:rPr>
              <w:t>Section 2 — Screen Shots / Design (2%)</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_Toc237100455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55F1970"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6" w:history="1">
            <w:r w:rsidRPr="00E7578F">
              <w:rPr>
                <w:rStyle w:val="Hyperlink"/>
                <w:rFonts w:ascii="Times New Roman" w:hAnsi="Times New Roman" w:cs="Times New Roman"/>
                <w:noProof/>
                <w:sz w:val="24"/>
                <w:szCs w:val="24"/>
              </w:rPr>
              <w:t>2.1 Design Diagrams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_Toc237100456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5C5FD220"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7" w:history="1">
            <w:r w:rsidRPr="00E7578F">
              <w:rPr>
                <w:rStyle w:val="Hyperlink"/>
                <w:rFonts w:ascii="Times New Roman" w:hAnsi="Times New Roman" w:cs="Times New Roman"/>
                <w:noProof/>
                <w:sz w:val="24"/>
                <w:szCs w:val="24"/>
              </w:rPr>
              <w:t>2.2 Functionality A &amp; B: Authentication and Hike Management</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_Toc237100457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630CF9CD"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8" w:history="1">
            <w:r w:rsidRPr="00E7578F">
              <w:rPr>
                <w:rStyle w:val="Hyperlink"/>
                <w:rFonts w:ascii="Times New Roman" w:hAnsi="Times New Roman" w:cs="Times New Roman"/>
                <w:noProof/>
                <w:sz w:val="24"/>
                <w:szCs w:val="24"/>
              </w:rPr>
              <w:t>2.3 Functionality A: Enter Hike Details &amp; Confirmation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_Toc237100458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03D8280F"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59" w:history="1">
            <w:r w:rsidRPr="00E7578F">
              <w:rPr>
                <w:rStyle w:val="Hyperlink"/>
                <w:rFonts w:ascii="Times New Roman" w:hAnsi="Times New Roman" w:cs="Times New Roman"/>
                <w:noProof/>
                <w:sz w:val="24"/>
                <w:szCs w:val="24"/>
              </w:rPr>
              <w:t>2.4 Functionality C: Hike Observations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_Toc237100459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6858139"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0" w:history="1">
            <w:r w:rsidRPr="00E7578F">
              <w:rPr>
                <w:rStyle w:val="Hyperlink"/>
                <w:rFonts w:ascii="Times New Roman" w:hAnsi="Times New Roman" w:cs="Times New Roman"/>
                <w:noProof/>
                <w:sz w:val="24"/>
                <w:szCs w:val="24"/>
              </w:rPr>
              <w:t>2.5 Functionality D: Search &amp; Filtering</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_Toc237100460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ABB1CE9"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1" w:history="1">
            <w:r w:rsidRPr="00E7578F">
              <w:rPr>
                <w:rStyle w:val="Hyperlink"/>
                <w:rFonts w:ascii="Times New Roman" w:hAnsi="Times New Roman" w:cs="Times New Roman"/>
                <w:noProof/>
                <w:sz w:val="24"/>
                <w:szCs w:val="24"/>
              </w:rPr>
              <w:t>2.6 Functionality G: Live GPS Tracking and Map Integration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_Toc237100461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750C8C6"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2" w:history="1">
            <w:r w:rsidRPr="00E7578F">
              <w:rPr>
                <w:rStyle w:val="Hyperlink"/>
                <w:rFonts w:ascii="Times New Roman" w:hAnsi="Times New Roman" w:cs="Times New Roman"/>
                <w:noProof/>
                <w:sz w:val="24"/>
                <w:szCs w:val="24"/>
              </w:rPr>
              <w:t>2.7 Functionality B (continued): Profile and Data Management</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_Toc237100462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1331B44"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3" w:history="1">
            <w:r w:rsidRPr="00E7578F">
              <w:rPr>
                <w:rStyle w:val="Hyperlink"/>
                <w:rFonts w:ascii="Times New Roman" w:hAnsi="Times New Roman" w:cs="Times New Roman"/>
                <w:noProof/>
                <w:sz w:val="24"/>
                <w:szCs w:val="24"/>
              </w:rPr>
              <w:t>2.8 Functionality E &amp; F: React Native Cross-Platform Prototype</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_Toc237100463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0A9B02E"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64" w:history="1">
            <w:r w:rsidRPr="00E7578F">
              <w:rPr>
                <w:rStyle w:val="Hyperlink"/>
                <w:rFonts w:ascii="Times New Roman" w:hAnsi="Times New Roman" w:cs="Times New Roman"/>
                <w:noProof/>
                <w:sz w:val="24"/>
                <w:szCs w:val="24"/>
              </w:rPr>
              <w:t>Section 3 — Reflection (4%)</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_Toc237100464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38D8C28E"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65" w:history="1">
            <w:r w:rsidRPr="00E7578F">
              <w:rPr>
                <w:rStyle w:val="Hyperlink"/>
                <w:rFonts w:ascii="Times New Roman" w:hAnsi="Times New Roman" w:cs="Times New Roman"/>
                <w:noProof/>
                <w:sz w:val="24"/>
                <w:szCs w:val="24"/>
              </w:rPr>
              <w:t>Section 4 — Evaluation (10%)</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_Toc237100465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6EACA65D"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6" w:history="1">
            <w:r w:rsidRPr="00E7578F">
              <w:rPr>
                <w:rStyle w:val="Hyperlink"/>
                <w:rFonts w:ascii="Times New Roman" w:hAnsi="Times New Roman" w:cs="Times New Roman"/>
                <w:noProof/>
                <w:sz w:val="24"/>
                <w:szCs w:val="24"/>
              </w:rPr>
              <w:t>4.1 Human–Computer Interaction (HCI)</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_Toc237100466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0772363"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7" w:history="1">
            <w:r w:rsidRPr="00E7578F">
              <w:rPr>
                <w:rStyle w:val="Hyperlink"/>
                <w:rFonts w:ascii="Times New Roman" w:hAnsi="Times New Roman" w:cs="Times New Roman"/>
                <w:noProof/>
                <w:sz w:val="24"/>
                <w:szCs w:val="24"/>
              </w:rPr>
              <w:t>4.2 Security</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_Toc237100467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2595727F"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8" w:history="1">
            <w:r w:rsidRPr="00E7578F">
              <w:rPr>
                <w:rStyle w:val="Hyperlink"/>
                <w:rFonts w:ascii="Times New Roman" w:hAnsi="Times New Roman" w:cs="Times New Roman"/>
                <w:noProof/>
                <w:sz w:val="24"/>
                <w:szCs w:val="24"/>
              </w:rPr>
              <w:t>4.3 Ability to Run on a Range of Screen Sizes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_Toc237100468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71562A68"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69" w:history="1">
            <w:r w:rsidRPr="00E7578F">
              <w:rPr>
                <w:rStyle w:val="Hyperlink"/>
                <w:rFonts w:ascii="Times New Roman" w:hAnsi="Times New Roman" w:cs="Times New Roman"/>
                <w:noProof/>
                <w:sz w:val="24"/>
                <w:szCs w:val="24"/>
              </w:rPr>
              <w:t>4.4 Changes Required for Live Deployment</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_Toc237100469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1A5C16F"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70" w:history="1">
            <w:r w:rsidRPr="00E7578F">
              <w:rPr>
                <w:rStyle w:val="Hyperlink"/>
                <w:rFonts w:ascii="Times New Roman" w:hAnsi="Times New Roman" w:cs="Times New Roman"/>
                <w:noProof/>
                <w:sz w:val="24"/>
                <w:szCs w:val="24"/>
              </w:rPr>
              <w:t>4.5 Other: Native Library Forward-Compatibility</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_Toc237100470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EFA7726"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71" w:history="1">
            <w:r w:rsidRPr="00E7578F">
              <w:rPr>
                <w:rStyle w:val="Hyperlink"/>
                <w:rFonts w:ascii="Times New Roman" w:hAnsi="Times New Roman" w:cs="Times New Roman"/>
                <w:noProof/>
                <w:sz w:val="24"/>
                <w:szCs w:val="24"/>
              </w:rPr>
              <w:t>Section 5 — Code (2%)</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_Toc237100471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09B9ACA6"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72" w:history="1">
            <w:r w:rsidRPr="00E7578F">
              <w:rPr>
                <w:rStyle w:val="Hyperlink"/>
                <w:rFonts w:ascii="Times New Roman" w:hAnsi="Times New Roman" w:cs="Times New Roman"/>
                <w:noProof/>
                <w:sz w:val="24"/>
                <w:szCs w:val="24"/>
              </w:rPr>
              <w:t>5.1 Android Java Application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_Toc237100472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3321067E" w14:textId="77777777" w:rsidR="003546BF" w:rsidRPr="00E7578F" w:rsidRDefault="003546BF">
          <w:pPr>
            <w:pStyle w:val="TOC2"/>
            <w:tabs>
              <w:tab w:val="right" w:leader="dot" w:pos="9696"/>
            </w:tabs>
            <w:rPr>
              <w:rFonts w:ascii="Times New Roman" w:hAnsi="Times New Roman" w:cs="Times New Roman"/>
              <w:noProof/>
              <w:sz w:val="24"/>
              <w:szCs w:val="24"/>
            </w:rPr>
          </w:pPr>
          <w:hyperlink w:anchor="_Toc237100473" w:history="1">
            <w:r w:rsidRPr="00E7578F">
              <w:rPr>
                <w:rStyle w:val="Hyperlink"/>
                <w:rFonts w:ascii="Times New Roman" w:hAnsi="Times New Roman" w:cs="Times New Roman"/>
                <w:noProof/>
                <w:sz w:val="24"/>
                <w:szCs w:val="24"/>
              </w:rPr>
              <w:t>5.2 React Native Cross-Platform Application</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_Toc237100473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1502CD5E" w14:textId="77777777" w:rsidR="003546BF" w:rsidRPr="00E7578F" w:rsidRDefault="003546BF">
          <w:pPr>
            <w:pStyle w:val="TOC1"/>
            <w:tabs>
              <w:tab w:val="right" w:leader="dot" w:pos="9696"/>
            </w:tabs>
            <w:rPr>
              <w:rFonts w:ascii="Times New Roman" w:hAnsi="Times New Roman" w:cs="Times New Roman"/>
              <w:noProof/>
              <w:sz w:val="24"/>
              <w:szCs w:val="24"/>
            </w:rPr>
          </w:pPr>
          <w:hyperlink w:anchor="_Toc237100474" w:history="1">
            <w:r w:rsidRPr="00E7578F">
              <w:rPr>
                <w:rStyle w:val="Hyperlink"/>
                <w:rFonts w:ascii="Times New Roman" w:hAnsi="Times New Roman" w:cs="Times New Roman"/>
                <w:noProof/>
                <w:sz w:val="24"/>
                <w:szCs w:val="24"/>
              </w:rPr>
              <w:t>References</w:t>
            </w:r>
            <w:r w:rsidRPr="00E7578F">
              <w:rPr>
                <w:rFonts w:ascii="Times New Roman" w:hAnsi="Times New Roman" w:cs="Times New Roman"/>
                <w:noProof/>
                <w:sz w:val="24"/>
                <w:szCs w:val="24"/>
              </w:rPr>
              <w:tab/>
            </w:r>
            <w:r w:rsidRPr="00E7578F">
              <w:rPr>
                <w:rFonts w:ascii="Times New Roman" w:hAnsi="Times New Roman" w:cs="Times New Roman"/>
                <w:noProof/>
                <w:sz w:val="24"/>
                <w:szCs w:val="24"/>
              </w:rPr>
              <w:fldChar w:fldCharType="begin"/>
            </w:r>
            <w:r w:rsidRPr="00E7578F">
              <w:rPr>
                <w:rFonts w:ascii="Times New Roman" w:hAnsi="Times New Roman" w:cs="Times New Roman"/>
                <w:noProof/>
                <w:sz w:val="24"/>
                <w:szCs w:val="24"/>
              </w:rPr>
              <w:instrText xml:space="preserve"> PAGEREF _Toc237100474 \h </w:instrText>
            </w:r>
            <w:r w:rsidRPr="00E7578F">
              <w:rPr>
                <w:rFonts w:ascii="Times New Roman" w:hAnsi="Times New Roman" w:cs="Times New Roman"/>
                <w:noProof/>
                <w:sz w:val="24"/>
                <w:szCs w:val="24"/>
              </w:rPr>
            </w:r>
            <w:r w:rsidRPr="00E7578F">
              <w:rPr>
                <w:rFonts w:ascii="Times New Roman" w:hAnsi="Times New Roman" w:cs="Times New Roman"/>
                <w:noProof/>
                <w:sz w:val="24"/>
                <w:szCs w:val="24"/>
              </w:rPr>
              <w:fldChar w:fldCharType="separate"/>
            </w:r>
            <w:r w:rsidRPr="00E7578F">
              <w:rPr>
                <w:rFonts w:ascii="Times New Roman" w:hAnsi="Times New Roman" w:cs="Times New Roman"/>
                <w:noProof/>
                <w:sz w:val="24"/>
                <w:szCs w:val="24"/>
              </w:rPr>
              <w:t>1</w:t>
            </w:r>
            <w:r w:rsidRPr="00E7578F">
              <w:rPr>
                <w:rFonts w:ascii="Times New Roman" w:hAnsi="Times New Roman" w:cs="Times New Roman"/>
                <w:noProof/>
                <w:sz w:val="24"/>
                <w:szCs w:val="24"/>
              </w:rPr>
              <w:fldChar w:fldCharType="end"/>
            </w:r>
          </w:hyperlink>
        </w:p>
        <w:p w14:paraId="278D4E7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fldChar w:fldCharType="end"/>
          </w:r>
        </w:p>
      </w:sdtContent>
    </w:sdt>
    <w:p w14:paraId="7307F15C" w14:textId="77777777" w:rsidR="004A2528" w:rsidRPr="00E7578F" w:rsidRDefault="00000000">
      <w:pPr>
        <w:spacing w:before="200"/>
        <w:rPr>
          <w:rFonts w:ascii="Times New Roman" w:hAnsi="Times New Roman" w:cs="Times New Roman"/>
          <w:sz w:val="24"/>
          <w:szCs w:val="24"/>
        </w:rPr>
      </w:pPr>
      <w:r w:rsidRPr="00E7578F">
        <w:rPr>
          <w:rFonts w:ascii="Times New Roman" w:hAnsi="Times New Roman" w:cs="Times New Roman"/>
          <w:i/>
          <w:iCs/>
          <w:color w:val="777777"/>
          <w:sz w:val="24"/>
          <w:szCs w:val="24"/>
        </w:rPr>
        <w:t>(In Microsoft Word, right-click the table above and choose 'Update Field' → 'Update entire table' after editing, so page numbers are correct.)</w:t>
      </w:r>
    </w:p>
    <w:p w14:paraId="12C3573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6AF608D6" w14:textId="77777777" w:rsidR="004A2528" w:rsidRPr="00E7578F" w:rsidRDefault="00000000">
      <w:pPr>
        <w:pStyle w:val="Heading1"/>
        <w:rPr>
          <w:rFonts w:ascii="Times New Roman" w:hAnsi="Times New Roman" w:cs="Times New Roman"/>
          <w:sz w:val="24"/>
          <w:szCs w:val="24"/>
        </w:rPr>
      </w:pPr>
      <w:bookmarkStart w:id="1" w:name="_Toc237100454"/>
      <w:r w:rsidRPr="00E7578F">
        <w:rPr>
          <w:rFonts w:ascii="Times New Roman" w:hAnsi="Times New Roman" w:cs="Times New Roman"/>
          <w:sz w:val="24"/>
          <w:szCs w:val="24"/>
        </w:rPr>
        <w:lastRenderedPageBreak/>
        <w:t>Section 1 — Brief Statement of Features You Have Implemented (2%)</w:t>
      </w:r>
      <w:bookmarkEnd w:id="1"/>
    </w:p>
    <w:p w14:paraId="7BBDDF7E"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Table 1 below summarises, feature by feature, the functionality implemented for the M-Hike application, cross-referenced against the COMP1786 coursework specification (Functionalities A–G).</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39"/>
        <w:gridCol w:w="2327"/>
        <w:gridCol w:w="5430"/>
      </w:tblGrid>
      <w:tr w:rsidR="004A2528" w:rsidRPr="00E7578F" w14:paraId="47BB2BE7" w14:textId="77777777">
        <w:tblPrEx>
          <w:tblCellMar>
            <w:top w:w="0" w:type="dxa"/>
            <w:bottom w:w="0" w:type="dxa"/>
          </w:tblCellMar>
        </w:tblPrEx>
        <w:trPr>
          <w:tblHeader/>
        </w:trPr>
        <w:tc>
          <w:tcPr>
            <w:tcW w:w="1000" w:type="pct"/>
            <w:shd w:val="clear" w:color="auto" w:fill="2E7D32"/>
            <w:tcMar>
              <w:top w:w="100" w:type="dxa"/>
              <w:left w:w="100" w:type="dxa"/>
              <w:bottom w:w="100" w:type="dxa"/>
              <w:right w:w="100" w:type="dxa"/>
            </w:tcMar>
            <w:vAlign w:val="center"/>
          </w:tcPr>
          <w:p w14:paraId="3E33D83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Feature</w:t>
            </w:r>
          </w:p>
        </w:tc>
        <w:tc>
          <w:tcPr>
            <w:tcW w:w="1200" w:type="pct"/>
            <w:shd w:val="clear" w:color="auto" w:fill="2E7D32"/>
            <w:tcMar>
              <w:top w:w="100" w:type="dxa"/>
              <w:left w:w="100" w:type="dxa"/>
              <w:bottom w:w="100" w:type="dxa"/>
              <w:right w:w="100" w:type="dxa"/>
            </w:tcMar>
            <w:vAlign w:val="center"/>
          </w:tcPr>
          <w:p w14:paraId="65FB728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Status</w:t>
            </w:r>
          </w:p>
        </w:tc>
        <w:tc>
          <w:tcPr>
            <w:tcW w:w="2800" w:type="pct"/>
            <w:shd w:val="clear" w:color="auto" w:fill="2E7D32"/>
            <w:tcMar>
              <w:top w:w="100" w:type="dxa"/>
              <w:left w:w="100" w:type="dxa"/>
              <w:bottom w:w="100" w:type="dxa"/>
              <w:right w:w="100" w:type="dxa"/>
            </w:tcMar>
            <w:vAlign w:val="center"/>
          </w:tcPr>
          <w:p w14:paraId="7A66759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Your Comments</w:t>
            </w:r>
          </w:p>
        </w:tc>
      </w:tr>
      <w:tr w:rsidR="004A2528" w:rsidRPr="00E7578F" w14:paraId="638CF4F6" w14:textId="77777777">
        <w:tblPrEx>
          <w:tblCellMar>
            <w:top w:w="0" w:type="dxa"/>
            <w:bottom w:w="0" w:type="dxa"/>
          </w:tblCellMar>
        </w:tblPrEx>
        <w:tc>
          <w:tcPr>
            <w:tcW w:w="1000" w:type="pct"/>
            <w:tcMar>
              <w:top w:w="100" w:type="dxa"/>
              <w:left w:w="100" w:type="dxa"/>
              <w:bottom w:w="100" w:type="dxa"/>
              <w:right w:w="100" w:type="dxa"/>
            </w:tcMar>
          </w:tcPr>
          <w:p w14:paraId="7290205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A Enter Hike Details (Android Java)</w:t>
            </w:r>
          </w:p>
        </w:tc>
        <w:tc>
          <w:tcPr>
            <w:tcW w:w="1200" w:type="pct"/>
            <w:tcMar>
              <w:top w:w="100" w:type="dxa"/>
              <w:left w:w="100" w:type="dxa"/>
              <w:bottom w:w="100" w:type="dxa"/>
              <w:right w:w="100" w:type="dxa"/>
            </w:tcMar>
          </w:tcPr>
          <w:p w14:paraId="1E35D199"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11B69734"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24D3575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5ACAA050"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2A74F2A2"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Implemented in AddHikeActivity.java. Required fields (name, location, date, parking, length, difficulty) are validated on submission; two custom optional fields (weather condition, header image) were added. A Material 3 'Review Your Adventure' confirmation screen lets the user check and edit entries before saving.</w:t>
            </w:r>
          </w:p>
        </w:tc>
      </w:tr>
      <w:tr w:rsidR="004A2528" w:rsidRPr="00E7578F" w14:paraId="348CC93A" w14:textId="77777777">
        <w:tblPrEx>
          <w:tblCellMar>
            <w:top w:w="0" w:type="dxa"/>
            <w:bottom w:w="0" w:type="dxa"/>
          </w:tblCellMar>
        </w:tblPrEx>
        <w:tc>
          <w:tcPr>
            <w:tcW w:w="1000" w:type="pct"/>
            <w:tcMar>
              <w:top w:w="100" w:type="dxa"/>
              <w:left w:w="100" w:type="dxa"/>
              <w:bottom w:w="100" w:type="dxa"/>
              <w:right w:w="100" w:type="dxa"/>
            </w:tcMar>
          </w:tcPr>
          <w:p w14:paraId="319E5F7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B Manage Hike Data (Android Java)</w:t>
            </w:r>
          </w:p>
        </w:tc>
        <w:tc>
          <w:tcPr>
            <w:tcW w:w="1200" w:type="pct"/>
            <w:tcMar>
              <w:top w:w="100" w:type="dxa"/>
              <w:left w:w="100" w:type="dxa"/>
              <w:bottom w:w="100" w:type="dxa"/>
              <w:right w:w="100" w:type="dxa"/>
            </w:tcMar>
          </w:tcPr>
          <w:p w14:paraId="23C1AA8E"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57B8DE41"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6A334731"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4C3F0C00"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29BC36B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Full CRUD supported through FirestoreHelper.java and HikeAdapter.java, with the SQLite/Firestore data cached and displayed in a RecyclerView. Users can list, edit and delete individual hikes, and reset all data from the Profile screen.</w:t>
            </w:r>
          </w:p>
        </w:tc>
      </w:tr>
      <w:tr w:rsidR="004A2528" w:rsidRPr="00E7578F" w14:paraId="5FEFCE36" w14:textId="77777777">
        <w:tblPrEx>
          <w:tblCellMar>
            <w:top w:w="0" w:type="dxa"/>
            <w:bottom w:w="0" w:type="dxa"/>
          </w:tblCellMar>
        </w:tblPrEx>
        <w:tc>
          <w:tcPr>
            <w:tcW w:w="1000" w:type="pct"/>
            <w:tcMar>
              <w:top w:w="100" w:type="dxa"/>
              <w:left w:w="100" w:type="dxa"/>
              <w:bottom w:w="100" w:type="dxa"/>
              <w:right w:w="100" w:type="dxa"/>
            </w:tcMar>
          </w:tcPr>
          <w:p w14:paraId="18108460"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C Add Hike Observations (Android Java)</w:t>
            </w:r>
          </w:p>
        </w:tc>
        <w:tc>
          <w:tcPr>
            <w:tcW w:w="1200" w:type="pct"/>
            <w:tcMar>
              <w:top w:w="100" w:type="dxa"/>
              <w:left w:w="100" w:type="dxa"/>
              <w:bottom w:w="100" w:type="dxa"/>
              <w:right w:w="100" w:type="dxa"/>
            </w:tcMar>
          </w:tcPr>
          <w:p w14:paraId="4CB3033B"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0A8FDCA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4C10D3ED"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3C9EFC1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3A3A0C1F"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Implemented in AddObservationActivity.java and ObservationAdapter.java. Observations require a description and automatically capture the current timestamp; comments are optional. Multiple observations per hike are supported, with view/edit/delete.</w:t>
            </w:r>
          </w:p>
        </w:tc>
      </w:tr>
      <w:tr w:rsidR="004A2528" w:rsidRPr="00E7578F" w14:paraId="05B1FDC5" w14:textId="77777777">
        <w:tblPrEx>
          <w:tblCellMar>
            <w:top w:w="0" w:type="dxa"/>
            <w:bottom w:w="0" w:type="dxa"/>
          </w:tblCellMar>
        </w:tblPrEx>
        <w:tc>
          <w:tcPr>
            <w:tcW w:w="1000" w:type="pct"/>
            <w:tcMar>
              <w:top w:w="100" w:type="dxa"/>
              <w:left w:w="100" w:type="dxa"/>
              <w:bottom w:w="100" w:type="dxa"/>
              <w:right w:w="100" w:type="dxa"/>
            </w:tcMar>
          </w:tcPr>
          <w:p w14:paraId="0DC6DC5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D Search (Android Java)</w:t>
            </w:r>
          </w:p>
        </w:tc>
        <w:tc>
          <w:tcPr>
            <w:tcW w:w="1200" w:type="pct"/>
            <w:tcMar>
              <w:top w:w="100" w:type="dxa"/>
              <w:left w:w="100" w:type="dxa"/>
              <w:bottom w:w="100" w:type="dxa"/>
              <w:right w:w="100" w:type="dxa"/>
            </w:tcMar>
          </w:tcPr>
          <w:p w14:paraId="2100A119"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3030F03C"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607CF175"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3447F02B"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46D5733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Implemented in SearchFragment.java using a TextWatcher for live filtering by name, with advanced filtering by location and date also supported. Selecting a result opens the full hike detail screen.</w:t>
            </w:r>
          </w:p>
        </w:tc>
      </w:tr>
      <w:tr w:rsidR="004A2528" w:rsidRPr="00E7578F" w14:paraId="58971BBE" w14:textId="77777777">
        <w:tblPrEx>
          <w:tblCellMar>
            <w:top w:w="0" w:type="dxa"/>
            <w:bottom w:w="0" w:type="dxa"/>
          </w:tblCellMar>
        </w:tblPrEx>
        <w:tc>
          <w:tcPr>
            <w:tcW w:w="1000" w:type="pct"/>
            <w:tcMar>
              <w:top w:w="100" w:type="dxa"/>
              <w:left w:w="100" w:type="dxa"/>
              <w:bottom w:w="100" w:type="dxa"/>
              <w:right w:w="100" w:type="dxa"/>
            </w:tcMar>
          </w:tcPr>
          <w:p w14:paraId="18611A8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E Cross-Platform Prototype (React Native)</w:t>
            </w:r>
          </w:p>
        </w:tc>
        <w:tc>
          <w:tcPr>
            <w:tcW w:w="1200" w:type="pct"/>
            <w:tcMar>
              <w:top w:w="100" w:type="dxa"/>
              <w:left w:w="100" w:type="dxa"/>
              <w:bottom w:w="100" w:type="dxa"/>
              <w:right w:w="100" w:type="dxa"/>
            </w:tcMar>
          </w:tcPr>
          <w:p w14:paraId="60445E99"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39EE0972"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7BED2989"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545F65C7"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6AD06A9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AddHikeScreen.js reproduces the 'Enter Hike Details' form (Task A) in React Native/Expo, including client-side validation and GPS auto-fill.</w:t>
            </w:r>
          </w:p>
        </w:tc>
      </w:tr>
      <w:tr w:rsidR="004A2528" w:rsidRPr="00E7578F" w14:paraId="09CD9A6B" w14:textId="77777777">
        <w:tblPrEx>
          <w:tblCellMar>
            <w:top w:w="0" w:type="dxa"/>
            <w:bottom w:w="0" w:type="dxa"/>
          </w:tblCellMar>
        </w:tblPrEx>
        <w:tc>
          <w:tcPr>
            <w:tcW w:w="1000" w:type="pct"/>
            <w:tcMar>
              <w:top w:w="100" w:type="dxa"/>
              <w:left w:w="100" w:type="dxa"/>
              <w:bottom w:w="100" w:type="dxa"/>
              <w:right w:w="100" w:type="dxa"/>
            </w:tcMar>
          </w:tcPr>
          <w:p w14:paraId="38103AE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t>Functionality F Cross-Platform Persistence (React Native)</w:t>
            </w:r>
          </w:p>
        </w:tc>
        <w:tc>
          <w:tcPr>
            <w:tcW w:w="1200" w:type="pct"/>
            <w:tcMar>
              <w:top w:w="100" w:type="dxa"/>
              <w:left w:w="100" w:type="dxa"/>
              <w:bottom w:w="100" w:type="dxa"/>
              <w:right w:w="100" w:type="dxa"/>
            </w:tcMar>
          </w:tcPr>
          <w:p w14:paraId="61B001C3"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384073E0"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1BAA30A5"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6B18DC5E"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33CAE55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HikeContext.js uses the React Context API together with AsyncStorage to persist and retrieve hike records locally on the cross-platform build (Task B).</w:t>
            </w:r>
          </w:p>
        </w:tc>
      </w:tr>
      <w:tr w:rsidR="004A2528" w:rsidRPr="00E7578F" w14:paraId="1BD43529" w14:textId="77777777">
        <w:tblPrEx>
          <w:tblCellMar>
            <w:top w:w="0" w:type="dxa"/>
            <w:bottom w:w="0" w:type="dxa"/>
          </w:tblCellMar>
        </w:tblPrEx>
        <w:tc>
          <w:tcPr>
            <w:tcW w:w="1000" w:type="pct"/>
            <w:tcMar>
              <w:top w:w="100" w:type="dxa"/>
              <w:left w:w="100" w:type="dxa"/>
              <w:bottom w:w="100" w:type="dxa"/>
              <w:right w:w="100" w:type="dxa"/>
            </w:tcMar>
          </w:tcPr>
          <w:p w14:paraId="2FA9C3D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sz w:val="24"/>
                <w:szCs w:val="24"/>
              </w:rPr>
              <w:lastRenderedPageBreak/>
              <w:t>Functionality G Additional Features</w:t>
            </w:r>
          </w:p>
        </w:tc>
        <w:tc>
          <w:tcPr>
            <w:tcW w:w="1200" w:type="pct"/>
            <w:tcMar>
              <w:top w:w="100" w:type="dxa"/>
              <w:left w:w="100" w:type="dxa"/>
              <w:bottom w:w="100" w:type="dxa"/>
              <w:right w:w="100" w:type="dxa"/>
            </w:tcMar>
          </w:tcPr>
          <w:p w14:paraId="1ECB58E4" w14:textId="77777777" w:rsidR="004A2528" w:rsidRPr="00E7578F" w:rsidRDefault="00000000">
            <w:pPr>
              <w:rPr>
                <w:rFonts w:ascii="Times New Roman" w:hAnsi="Times New Roman" w:cs="Times New Roman"/>
                <w:sz w:val="24"/>
                <w:szCs w:val="24"/>
              </w:rPr>
            </w:pPr>
            <w:r w:rsidRPr="00E7578F">
              <w:rPr>
                <w:rFonts w:ascii="Apple Color Emoji" w:hAnsi="Apple Color Emoji" w:cs="Apple Color Emoji"/>
                <w:b/>
                <w:bCs/>
                <w:color w:val="2E7D32"/>
                <w:sz w:val="24"/>
                <w:szCs w:val="24"/>
              </w:rPr>
              <w:t>☑</w:t>
            </w:r>
            <w:r w:rsidRPr="00E7578F">
              <w:rPr>
                <w:rFonts w:ascii="Times New Roman" w:hAnsi="Times New Roman" w:cs="Times New Roman"/>
                <w:b/>
                <w:bCs/>
                <w:color w:val="2E7D32"/>
                <w:sz w:val="24"/>
                <w:szCs w:val="24"/>
              </w:rPr>
              <w:t xml:space="preserve"> Fully completed</w:t>
            </w:r>
          </w:p>
          <w:p w14:paraId="7A1DDC5F"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Partially completed</w:t>
            </w:r>
          </w:p>
          <w:p w14:paraId="669C1588"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Having bugs / Not working</w:t>
            </w:r>
          </w:p>
          <w:p w14:paraId="0CF2E757" w14:textId="77777777" w:rsidR="004A2528" w:rsidRPr="00E7578F" w:rsidRDefault="00000000">
            <w:pPr>
              <w:rPr>
                <w:rFonts w:ascii="Times New Roman" w:hAnsi="Times New Roman" w:cs="Times New Roman"/>
                <w:sz w:val="24"/>
                <w:szCs w:val="24"/>
              </w:rPr>
            </w:pPr>
            <w:r w:rsidRPr="00E7578F">
              <w:rPr>
                <w:rFonts w:ascii="Segoe UI Symbol" w:hAnsi="Segoe UI Symbol" w:cs="Segoe UI Symbol"/>
                <w:sz w:val="24"/>
                <w:szCs w:val="24"/>
              </w:rPr>
              <w:t>☐</w:t>
            </w:r>
            <w:r w:rsidRPr="00E7578F">
              <w:rPr>
                <w:rFonts w:ascii="Times New Roman" w:hAnsi="Times New Roman" w:cs="Times New Roman"/>
                <w:sz w:val="24"/>
                <w:szCs w:val="24"/>
              </w:rPr>
              <w:t xml:space="preserve"> Not implemented</w:t>
            </w:r>
          </w:p>
        </w:tc>
        <w:tc>
          <w:tcPr>
            <w:tcW w:w="2800" w:type="pct"/>
            <w:tcMar>
              <w:top w:w="100" w:type="dxa"/>
              <w:left w:w="100" w:type="dxa"/>
              <w:bottom w:w="100" w:type="dxa"/>
              <w:right w:w="100" w:type="dxa"/>
            </w:tcMar>
          </w:tcPr>
          <w:p w14:paraId="5DA19B6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t>FusedLocationProviderClient for one-tap automatic GPS capture, a Mapbox Maps SDK v11 live tracker with a custom dual-layer marker pin, and a multi-tier geocoding fallback chain (Android Geocoder → OpenStreetMap Nominatim → Komoot Photon).</w:t>
            </w:r>
          </w:p>
        </w:tc>
      </w:tr>
    </w:tbl>
    <w:p w14:paraId="37081ED7" w14:textId="77777777" w:rsidR="004A2528" w:rsidRPr="00E7578F" w:rsidRDefault="004A2528">
      <w:pPr>
        <w:spacing w:after="200"/>
        <w:rPr>
          <w:rFonts w:ascii="Times New Roman" w:hAnsi="Times New Roman" w:cs="Times New Roman"/>
          <w:sz w:val="24"/>
          <w:szCs w:val="24"/>
        </w:rPr>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0B37D143" w14:textId="77777777">
        <w:tblPrEx>
          <w:tblCellMar>
            <w:top w:w="0" w:type="dxa"/>
            <w:bottom w:w="0" w:type="dxa"/>
          </w:tblCellMar>
        </w:tblPrEx>
        <w:tc>
          <w:tcPr>
            <w:tcW w:w="0" w:type="auto"/>
            <w:tcMar>
              <w:top w:w="120" w:type="dxa"/>
              <w:left w:w="140" w:type="dxa"/>
              <w:bottom w:w="120" w:type="dxa"/>
              <w:right w:w="140" w:type="dxa"/>
            </w:tcMar>
          </w:tcPr>
          <w:p w14:paraId="4D93F9BE" w14:textId="77777777" w:rsidR="004A2528" w:rsidRPr="00E7578F" w:rsidRDefault="00000000">
            <w:pPr>
              <w:spacing w:after="100"/>
              <w:rPr>
                <w:rFonts w:ascii="Times New Roman" w:hAnsi="Times New Roman" w:cs="Times New Roman"/>
                <w:sz w:val="24"/>
                <w:szCs w:val="24"/>
              </w:rPr>
            </w:pPr>
            <w:r w:rsidRPr="00E7578F">
              <w:rPr>
                <w:rFonts w:ascii="Times New Roman" w:hAnsi="Times New Roman" w:cs="Times New Roman"/>
                <w:b/>
                <w:bCs/>
                <w:sz w:val="24"/>
                <w:szCs w:val="24"/>
              </w:rPr>
              <w:t>Link to recorded video demonstration</w:t>
            </w:r>
          </w:p>
          <w:p w14:paraId="40E0CD7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777777"/>
                <w:sz w:val="24"/>
                <w:szCs w:val="24"/>
              </w:rPr>
              <w:t>[Insert YouTube / Google Drive link here — approximately 15 minutes]</w:t>
            </w:r>
          </w:p>
        </w:tc>
      </w:tr>
    </w:tbl>
    <w:p w14:paraId="7763A831" w14:textId="77777777" w:rsidR="004A2528" w:rsidRPr="00E7578F" w:rsidRDefault="004A2528">
      <w:pPr>
        <w:spacing w:after="20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1355D24E"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45384A20"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1B807DE0"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Tick the correct checkbox for each functionality only after you have re-tested that feature yourself on a real or emulated device — do not leave every row marked 'Fully completed' by default.</w:t>
            </w:r>
          </w:p>
          <w:p w14:paraId="2B69C275"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Record and upload your 15-minute demonstration video, then paste the link in the box above. A live demonstration with the lecturer is also required by the coursework brief — remember to book/attend it.</w:t>
            </w:r>
          </w:p>
        </w:tc>
      </w:tr>
    </w:tbl>
    <w:p w14:paraId="5E71BEF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4CB8189E" w14:textId="77777777" w:rsidR="004A2528" w:rsidRPr="00E7578F" w:rsidRDefault="00000000">
      <w:pPr>
        <w:pStyle w:val="Heading1"/>
        <w:rPr>
          <w:rFonts w:ascii="Times New Roman" w:hAnsi="Times New Roman" w:cs="Times New Roman"/>
          <w:sz w:val="24"/>
          <w:szCs w:val="24"/>
        </w:rPr>
      </w:pPr>
      <w:bookmarkStart w:id="2" w:name="_Toc237100455"/>
      <w:r w:rsidRPr="00E7578F">
        <w:rPr>
          <w:rFonts w:ascii="Times New Roman" w:hAnsi="Times New Roman" w:cs="Times New Roman"/>
          <w:sz w:val="24"/>
          <w:szCs w:val="24"/>
        </w:rPr>
        <w:lastRenderedPageBreak/>
        <w:t>Section 2 — Screen Shots / Design (2%)</w:t>
      </w:r>
      <w:bookmarkEnd w:id="2"/>
    </w:p>
    <w:p w14:paraId="4D954E2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This section presents the design diagrams that define the scope, structure and behaviour of M-Hike, followed by annotated screenshots evidencing each implemented feature.</w:t>
      </w:r>
    </w:p>
    <w:p w14:paraId="73E3DF18" w14:textId="77777777" w:rsidR="004A2528" w:rsidRPr="00E7578F" w:rsidRDefault="00000000">
      <w:pPr>
        <w:pStyle w:val="Heading2"/>
        <w:rPr>
          <w:rFonts w:ascii="Times New Roman" w:hAnsi="Times New Roman" w:cs="Times New Roman"/>
          <w:sz w:val="24"/>
          <w:szCs w:val="24"/>
        </w:rPr>
      </w:pPr>
      <w:bookmarkStart w:id="3" w:name="_Toc237100456"/>
      <w:r w:rsidRPr="00E7578F">
        <w:rPr>
          <w:rFonts w:ascii="Times New Roman" w:hAnsi="Times New Roman" w:cs="Times New Roman"/>
          <w:sz w:val="24"/>
          <w:szCs w:val="24"/>
        </w:rPr>
        <w:t>2.1 Design Diagrams</w:t>
      </w:r>
      <w:bookmarkEnd w:id="3"/>
    </w:p>
    <w:p w14:paraId="07F28D04"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The five diagrams below (Figures 1–5) were produced from the application's described architecture and screen inventory to document the system design. Please compare each one against your finished source code and adjust any labels, entities or navigation paths that no longer match before you submit; replace a diagram completely with your own drawing.io / Lucidchart / Draw.io version if you prefer.</w:t>
      </w:r>
    </w:p>
    <w:p w14:paraId="7F187823"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2.1.1 Use Case Diagram — defines the functional scope</w:t>
      </w:r>
    </w:p>
    <w:p w14:paraId="68C5E4ED"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2CE3A2FD" wp14:editId="33F09D27">
            <wp:extent cx="5762625"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371850"/>
                    </a:xfrm>
                    <a:prstGeom prst="rect">
                      <a:avLst/>
                    </a:prstGeom>
                  </pic:spPr>
                </pic:pic>
              </a:graphicData>
            </a:graphic>
          </wp:inline>
        </w:drawing>
      </w:r>
    </w:p>
    <w:p w14:paraId="0AEC4ED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 Use Case Diagram. A single 'Hiker' actor interacts with the ten primary use cases of M-Hike. 'Enter Hike Details' includes the 'Auto-fill Location via GPS' use case, which in turn uses 'Track Live GPS Location'; 'Add Hike Observation' extends 'View/Edit/Delete Hike'.</w:t>
      </w:r>
    </w:p>
    <w:p w14:paraId="269A23F1"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2.1.2 System Architecture Diagram — defines technology and infrastructure</w:t>
      </w:r>
    </w:p>
    <w:p w14:paraId="02619C1D" w14:textId="2A29C655" w:rsidR="004A2528" w:rsidRPr="00E7578F" w:rsidRDefault="00EC78E4">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1FAA6D31" wp14:editId="77947D3D">
            <wp:extent cx="3657600" cy="7930947"/>
            <wp:effectExtent l="0" t="0" r="0" b="0"/>
            <wp:docPr id="1566661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61714" name="Picture 15666617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2764" cy="7942144"/>
                    </a:xfrm>
                    <a:prstGeom prst="rect">
                      <a:avLst/>
                    </a:prstGeom>
                  </pic:spPr>
                </pic:pic>
              </a:graphicData>
            </a:graphic>
          </wp:inline>
        </w:drawing>
      </w:r>
    </w:p>
    <w:p w14:paraId="75AEA38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2: System Architecture Diagram. The presentation layer comprises the native Android (Java) application and the React Native cross-platform prototype. Both communicate through helper/wrapper classes with Firebase Authentication, Cloud Firestore, on-device local storage, and the Mapbox Maps SDK / Android Fused Location Provider for geolocation.</w:t>
      </w:r>
    </w:p>
    <w:p w14:paraId="47C56012"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2.1.3 Entity–Relationship Diagram (ERD) — database design</w:t>
      </w:r>
    </w:p>
    <w:p w14:paraId="7A036914" w14:textId="19852167"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235F1B8D" wp14:editId="1D502438">
            <wp:extent cx="3592030" cy="7315200"/>
            <wp:effectExtent l="0" t="0" r="2540" b="0"/>
            <wp:docPr id="528880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80505" name="Picture 5288805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1254" cy="7354349"/>
                    </a:xfrm>
                    <a:prstGeom prst="rect">
                      <a:avLst/>
                    </a:prstGeom>
                  </pic:spPr>
                </pic:pic>
              </a:graphicData>
            </a:graphic>
          </wp:inline>
        </w:drawing>
      </w:r>
    </w:p>
    <w:p w14:paraId="6FE31C99"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3: Entity–Relationship Diagram. A USER owns one-to-many HIKE records; each HIKE has zero-to-many OBSERVATION records. Although Cloud Firestore is a NoSQL document store, the same one-to-many cardinalities are enforced in the collection/sub-collection structure and were mirrored in the local SQLite schema used for the cross-platform prototype.</w:t>
      </w:r>
    </w:p>
    <w:p w14:paraId="76CD0ED7"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2.1.4 Sequence Diagram — complex feature (GPS-assisted hike creation)</w:t>
      </w:r>
    </w:p>
    <w:p w14:paraId="33BF58A6" w14:textId="5B756049"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40FBB260" wp14:editId="17C54917">
            <wp:extent cx="6163310" cy="5835015"/>
            <wp:effectExtent l="0" t="0" r="0" b="0"/>
            <wp:docPr id="11155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02" name="Picture 111553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3310" cy="5835015"/>
                    </a:xfrm>
                    <a:prstGeom prst="rect">
                      <a:avLst/>
                    </a:prstGeom>
                  </pic:spPr>
                </pic:pic>
              </a:graphicData>
            </a:graphic>
          </wp:inline>
        </w:drawing>
      </w:r>
    </w:p>
    <w:p w14:paraId="4EB8AC99"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4: Sequence Diagram for automatic GPS-assisted hike creation and save. This traces the interaction between the hiker, the AddHikeActivity UI, the FusedLocationProviderClient, the geocoding fallback chain, the Mapbox map, the confirmation dialog and the Firestore persistence layer — the most technically complex feature in the application.</w:t>
      </w:r>
    </w:p>
    <w:p w14:paraId="1DC250B0"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2.1.5 Screen Flow Diagram — UI/UX navigation design</w:t>
      </w:r>
    </w:p>
    <w:p w14:paraId="429E2104"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24DDF6C6" wp14:editId="7250CBCA">
            <wp:extent cx="5762625" cy="3409950"/>
            <wp:effectExtent l="0" t="0" r="0" b="0"/>
            <wp:docPr id="129578759" name="Picture 12957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409950"/>
                    </a:xfrm>
                    <a:prstGeom prst="rect">
                      <a:avLst/>
                    </a:prstGeom>
                  </pic:spPr>
                </pic:pic>
              </a:graphicData>
            </a:graphic>
          </wp:inline>
        </w:drawing>
      </w:r>
    </w:p>
    <w:p w14:paraId="47656F51"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5: Screen Flow Diagram. Shows the navigation paths between authentication, the home dashboard, hike creation and confirmation, hike detail and observations, search, live GPS tracking, and profile/data-management screens.</w:t>
      </w:r>
    </w:p>
    <w:p w14:paraId="196C609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6DC2B62E" w14:textId="77777777" w:rsidR="004A2528" w:rsidRPr="00E7578F" w:rsidRDefault="00000000">
      <w:pPr>
        <w:pStyle w:val="Heading2"/>
        <w:rPr>
          <w:rFonts w:ascii="Times New Roman" w:hAnsi="Times New Roman" w:cs="Times New Roman"/>
          <w:sz w:val="24"/>
          <w:szCs w:val="24"/>
        </w:rPr>
      </w:pPr>
      <w:bookmarkStart w:id="4" w:name="_Toc237100457"/>
      <w:r w:rsidRPr="00E7578F">
        <w:rPr>
          <w:rFonts w:ascii="Times New Roman" w:hAnsi="Times New Roman" w:cs="Times New Roman"/>
          <w:sz w:val="24"/>
          <w:szCs w:val="24"/>
        </w:rPr>
        <w:lastRenderedPageBreak/>
        <w:t>2.2 Functionality A &amp; B: Authentication and Hike Management</w:t>
      </w:r>
      <w:bookmarkEnd w:id="4"/>
    </w:p>
    <w:p w14:paraId="61D3F26D"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Figures 6 and 7 show the sign-in and account-creation screens; Figures 8 and 9 show the home dashboard, which lists all stored hikes and supports filtering by difficulty (Functionality B).</w:t>
      </w:r>
    </w:p>
    <w:tbl>
      <w:tblPr>
        <w:tblW w:w="5000" w:type="pct"/>
        <w:tblCellMar>
          <w:left w:w="10" w:type="dxa"/>
          <w:right w:w="10" w:type="dxa"/>
        </w:tblCellMar>
        <w:tblLook w:val="0000" w:firstRow="0" w:lastRow="0" w:firstColumn="0" w:lastColumn="0" w:noHBand="0" w:noVBand="0"/>
      </w:tblPr>
      <w:tblGrid>
        <w:gridCol w:w="4853"/>
        <w:gridCol w:w="4853"/>
      </w:tblGrid>
      <w:tr w:rsidR="004A2528" w:rsidRPr="00E7578F" w14:paraId="5491D797" w14:textId="77777777">
        <w:tblPrEx>
          <w:tblCellMar>
            <w:top w:w="0" w:type="dxa"/>
            <w:bottom w:w="0" w:type="dxa"/>
          </w:tblCellMar>
        </w:tblPrEx>
        <w:tc>
          <w:tcPr>
            <w:tcW w:w="2500" w:type="pct"/>
          </w:tcPr>
          <w:p w14:paraId="1B083935"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20A6F7A0" wp14:editId="4076768A">
                  <wp:extent cx="2647950" cy="5991225"/>
                  <wp:effectExtent l="0" t="0" r="0" b="0"/>
                  <wp:docPr id="1573614945" name="Picture 157361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47950" cy="5991225"/>
                          </a:xfrm>
                          <a:prstGeom prst="rect">
                            <a:avLst/>
                          </a:prstGeom>
                        </pic:spPr>
                      </pic:pic>
                    </a:graphicData>
                  </a:graphic>
                </wp:inline>
              </w:drawing>
            </w:r>
          </w:p>
          <w:p w14:paraId="25877887"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6: Sign In screen.</w:t>
            </w:r>
          </w:p>
        </w:tc>
        <w:tc>
          <w:tcPr>
            <w:tcW w:w="2500" w:type="pct"/>
          </w:tcPr>
          <w:p w14:paraId="59279774"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1BAE5591" wp14:editId="0A154F74">
                  <wp:extent cx="2647950" cy="5915025"/>
                  <wp:effectExtent l="0" t="0" r="0" b="0"/>
                  <wp:docPr id="699963714" name="Picture 69996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47950" cy="5915025"/>
                          </a:xfrm>
                          <a:prstGeom prst="rect">
                            <a:avLst/>
                          </a:prstGeom>
                        </pic:spPr>
                      </pic:pic>
                    </a:graphicData>
                  </a:graphic>
                </wp:inline>
              </w:drawing>
            </w:r>
          </w:p>
          <w:p w14:paraId="5EEA10C2"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7: Create Account (Sign Up) screen.</w:t>
            </w:r>
          </w:p>
        </w:tc>
      </w:tr>
    </w:tbl>
    <w:p w14:paraId="7A089205" w14:textId="77777777" w:rsidR="004A2528" w:rsidRPr="00E7578F" w:rsidRDefault="004A2528">
      <w:pPr>
        <w:spacing w:after="120"/>
        <w:rPr>
          <w:rFonts w:ascii="Times New Roman" w:hAnsi="Times New Roman" w:cs="Times New Roman"/>
          <w:sz w:val="24"/>
          <w:szCs w:val="24"/>
        </w:rPr>
      </w:pPr>
    </w:p>
    <w:tbl>
      <w:tblPr>
        <w:tblW w:w="5000" w:type="pct"/>
        <w:tblCellMar>
          <w:left w:w="10" w:type="dxa"/>
          <w:right w:w="10" w:type="dxa"/>
        </w:tblCellMar>
        <w:tblLook w:val="0000" w:firstRow="0" w:lastRow="0" w:firstColumn="0" w:lastColumn="0" w:noHBand="0" w:noVBand="0"/>
      </w:tblPr>
      <w:tblGrid>
        <w:gridCol w:w="4853"/>
        <w:gridCol w:w="4853"/>
      </w:tblGrid>
      <w:tr w:rsidR="004A2528" w:rsidRPr="00E7578F" w14:paraId="3DF2C495" w14:textId="77777777">
        <w:tblPrEx>
          <w:tblCellMar>
            <w:top w:w="0" w:type="dxa"/>
            <w:bottom w:w="0" w:type="dxa"/>
          </w:tblCellMar>
        </w:tblPrEx>
        <w:tc>
          <w:tcPr>
            <w:tcW w:w="2500" w:type="pct"/>
          </w:tcPr>
          <w:p w14:paraId="35D6C5AC"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6E95DC52" wp14:editId="06322510">
                  <wp:extent cx="2647950" cy="5867400"/>
                  <wp:effectExtent l="0" t="0" r="0" b="0"/>
                  <wp:docPr id="426890020" name="Picture 42689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47950" cy="5867400"/>
                          </a:xfrm>
                          <a:prstGeom prst="rect">
                            <a:avLst/>
                          </a:prstGeom>
                        </pic:spPr>
                      </pic:pic>
                    </a:graphicData>
                  </a:graphic>
                </wp:inline>
              </w:drawing>
            </w:r>
          </w:p>
          <w:p w14:paraId="0B6A3B11"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8: Home dashboard — 'All' filter, showing all stored hikes (Functionality B).</w:t>
            </w:r>
          </w:p>
        </w:tc>
        <w:tc>
          <w:tcPr>
            <w:tcW w:w="2500" w:type="pct"/>
          </w:tcPr>
          <w:p w14:paraId="0568BE04"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4CC4803F" wp14:editId="2978DBE3">
                  <wp:extent cx="2647950" cy="5857875"/>
                  <wp:effectExtent l="0" t="0" r="0" b="0"/>
                  <wp:docPr id="87996623" name="Picture 8799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47950" cy="5857875"/>
                          </a:xfrm>
                          <a:prstGeom prst="rect">
                            <a:avLst/>
                          </a:prstGeom>
                        </pic:spPr>
                      </pic:pic>
                    </a:graphicData>
                  </a:graphic>
                </wp:inline>
              </w:drawing>
            </w:r>
          </w:p>
          <w:p w14:paraId="1E4E53D5"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9: Home dashboard — 'Hard' difficulty filter applied.</w:t>
            </w:r>
          </w:p>
        </w:tc>
      </w:tr>
    </w:tbl>
    <w:p w14:paraId="256C566E" w14:textId="77777777" w:rsidR="004A2528" w:rsidRPr="00E7578F" w:rsidRDefault="004A2528">
      <w:pPr>
        <w:spacing w:after="160"/>
        <w:rPr>
          <w:rFonts w:ascii="Times New Roman" w:hAnsi="Times New Roman" w:cs="Times New Roman"/>
          <w:sz w:val="24"/>
          <w:szCs w:val="24"/>
        </w:rPr>
      </w:pPr>
    </w:p>
    <w:p w14:paraId="483C8CAE" w14:textId="77777777" w:rsidR="004A2528" w:rsidRPr="00E7578F" w:rsidRDefault="00000000">
      <w:pPr>
        <w:pStyle w:val="Heading2"/>
        <w:rPr>
          <w:rFonts w:ascii="Times New Roman" w:hAnsi="Times New Roman" w:cs="Times New Roman"/>
          <w:sz w:val="24"/>
          <w:szCs w:val="24"/>
        </w:rPr>
      </w:pPr>
      <w:bookmarkStart w:id="5" w:name="_Toc237100458"/>
      <w:r w:rsidRPr="00E7578F">
        <w:rPr>
          <w:rFonts w:ascii="Times New Roman" w:hAnsi="Times New Roman" w:cs="Times New Roman"/>
          <w:sz w:val="24"/>
          <w:szCs w:val="24"/>
        </w:rPr>
        <w:t>2.3 Functionality A: Enter Hike Details &amp; Confirmation</w:t>
      </w:r>
      <w:bookmarkEnd w:id="5"/>
    </w:p>
    <w:p w14:paraId="55EDDD6E"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Figures 10–12 show the three-step data-entry flow: location capture and GPS, trip-detail entry with the custom fields, and the confirmation dialog required by the specification before data is committed.</w:t>
      </w:r>
    </w:p>
    <w:tbl>
      <w:tblPr>
        <w:tblW w:w="5000" w:type="pct"/>
        <w:tblCellMar>
          <w:left w:w="10" w:type="dxa"/>
          <w:right w:w="10" w:type="dxa"/>
        </w:tblCellMar>
        <w:tblLook w:val="0000" w:firstRow="0" w:lastRow="0" w:firstColumn="0" w:lastColumn="0" w:noHBand="0" w:noVBand="0"/>
      </w:tblPr>
      <w:tblGrid>
        <w:gridCol w:w="4860"/>
        <w:gridCol w:w="4846"/>
      </w:tblGrid>
      <w:tr w:rsidR="004A2528" w:rsidRPr="00E7578F" w14:paraId="6AA1B897" w14:textId="77777777">
        <w:tblPrEx>
          <w:tblCellMar>
            <w:top w:w="0" w:type="dxa"/>
            <w:bottom w:w="0" w:type="dxa"/>
          </w:tblCellMar>
        </w:tblPrEx>
        <w:tc>
          <w:tcPr>
            <w:tcW w:w="2500" w:type="pct"/>
          </w:tcPr>
          <w:p w14:paraId="2154A638" w14:textId="737DDF9A"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3EF809BC" wp14:editId="2DF9F57D">
                  <wp:extent cx="3073400" cy="6351905"/>
                  <wp:effectExtent l="0" t="0" r="0" b="0"/>
                  <wp:docPr id="1461299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9001" name="Picture 1461299001"/>
                          <pic:cNvPicPr/>
                        </pic:nvPicPr>
                        <pic:blipFill>
                          <a:blip r:embed="rId16">
                            <a:extLst>
                              <a:ext uri="{28A0092B-C50C-407E-A947-70E740481C1C}">
                                <a14:useLocalDpi xmlns:a14="http://schemas.microsoft.com/office/drawing/2010/main" val="0"/>
                              </a:ext>
                            </a:extLst>
                          </a:blip>
                          <a:stretch>
                            <a:fillRect/>
                          </a:stretch>
                        </pic:blipFill>
                        <pic:spPr>
                          <a:xfrm>
                            <a:off x="0" y="0"/>
                            <a:ext cx="3097206" cy="6401106"/>
                          </a:xfrm>
                          <a:prstGeom prst="rect">
                            <a:avLst/>
                          </a:prstGeom>
                        </pic:spPr>
                      </pic:pic>
                    </a:graphicData>
                  </a:graphic>
                </wp:inline>
              </w:drawing>
            </w:r>
          </w:p>
          <w:p w14:paraId="47798357"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10: 'Plan New Hike Adventure' — Location &amp; GPS step, including reverse-geocoded address and the red marker pin on the Mapbox map.</w:t>
            </w:r>
          </w:p>
        </w:tc>
        <w:tc>
          <w:tcPr>
            <w:tcW w:w="2500" w:type="pct"/>
          </w:tcPr>
          <w:p w14:paraId="1BB08802" w14:textId="499C5687"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drawing>
                <wp:inline distT="0" distB="0" distL="0" distR="0" wp14:anchorId="0DB06278" wp14:editId="576FD69F">
                  <wp:extent cx="3025140" cy="6352162"/>
                  <wp:effectExtent l="0" t="0" r="0" b="0"/>
                  <wp:docPr id="1721464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64714" name="Picture 1721464714"/>
                          <pic:cNvPicPr/>
                        </pic:nvPicPr>
                        <pic:blipFill>
                          <a:blip r:embed="rId17">
                            <a:extLst>
                              <a:ext uri="{28A0092B-C50C-407E-A947-70E740481C1C}">
                                <a14:useLocalDpi xmlns:a14="http://schemas.microsoft.com/office/drawing/2010/main" val="0"/>
                              </a:ext>
                            </a:extLst>
                          </a:blip>
                          <a:stretch>
                            <a:fillRect/>
                          </a:stretch>
                        </pic:blipFill>
                        <pic:spPr>
                          <a:xfrm>
                            <a:off x="0" y="0"/>
                            <a:ext cx="3056827" cy="6418698"/>
                          </a:xfrm>
                          <a:prstGeom prst="rect">
                            <a:avLst/>
                          </a:prstGeom>
                        </pic:spPr>
                      </pic:pic>
                    </a:graphicData>
                  </a:graphic>
                </wp:inline>
              </w:drawing>
            </w:r>
          </w:p>
          <w:p w14:paraId="5E5E81A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11: Trip Details step — required fields (date, distance, duration, difficulty) plus the two custom fields, Weather Condition and Header Image.</w:t>
            </w:r>
          </w:p>
        </w:tc>
      </w:tr>
    </w:tbl>
    <w:p w14:paraId="59336487" w14:textId="77777777" w:rsidR="004A2528" w:rsidRPr="00E7578F" w:rsidRDefault="004A2528">
      <w:pPr>
        <w:spacing w:after="120"/>
        <w:rPr>
          <w:rFonts w:ascii="Times New Roman" w:hAnsi="Times New Roman" w:cs="Times New Roman"/>
          <w:sz w:val="24"/>
          <w:szCs w:val="24"/>
        </w:rPr>
      </w:pPr>
    </w:p>
    <w:p w14:paraId="23A4698F" w14:textId="7E6EB153" w:rsidR="004A2528" w:rsidRPr="00E7578F" w:rsidRDefault="003546BF">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7795C598" wp14:editId="571DC671">
            <wp:extent cx="3403600" cy="7581900"/>
            <wp:effectExtent l="0" t="0" r="0" b="0"/>
            <wp:docPr id="23892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08" name="Picture 238924008"/>
                    <pic:cNvPicPr/>
                  </pic:nvPicPr>
                  <pic:blipFill>
                    <a:blip r:embed="rId18">
                      <a:extLst>
                        <a:ext uri="{28A0092B-C50C-407E-A947-70E740481C1C}">
                          <a14:useLocalDpi xmlns:a14="http://schemas.microsoft.com/office/drawing/2010/main" val="0"/>
                        </a:ext>
                      </a:extLst>
                    </a:blip>
                    <a:stretch>
                      <a:fillRect/>
                    </a:stretch>
                  </pic:blipFill>
                  <pic:spPr>
                    <a:xfrm>
                      <a:off x="0" y="0"/>
                      <a:ext cx="3403600" cy="7581900"/>
                    </a:xfrm>
                    <a:prstGeom prst="rect">
                      <a:avLst/>
                    </a:prstGeom>
                  </pic:spPr>
                </pic:pic>
              </a:graphicData>
            </a:graphic>
          </wp:inline>
        </w:drawing>
      </w:r>
    </w:p>
    <w:p w14:paraId="7572569B"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12: 'Review Your Adventure' confirmation dialog, allowing the user to verify all entered details and either confirm and save, or go back and edit.</w:t>
      </w:r>
    </w:p>
    <w:p w14:paraId="3E717956" w14:textId="77777777" w:rsidR="004A2528" w:rsidRPr="00E7578F" w:rsidRDefault="00000000">
      <w:pPr>
        <w:pStyle w:val="Heading2"/>
        <w:rPr>
          <w:rFonts w:ascii="Times New Roman" w:hAnsi="Times New Roman" w:cs="Times New Roman"/>
          <w:sz w:val="24"/>
          <w:szCs w:val="24"/>
          <w:lang w:val="vi-VN"/>
        </w:rPr>
      </w:pPr>
      <w:bookmarkStart w:id="6" w:name="_Toc237100459"/>
      <w:r w:rsidRPr="00E7578F">
        <w:rPr>
          <w:rFonts w:ascii="Times New Roman" w:hAnsi="Times New Roman" w:cs="Times New Roman"/>
          <w:sz w:val="24"/>
          <w:szCs w:val="24"/>
        </w:rPr>
        <w:t>2.4 Functionality C: Hike Observations</w:t>
      </w:r>
      <w:bookmarkEnd w:id="6"/>
    </w:p>
    <w:p w14:paraId="48653CE7" w14:textId="5DAC943C" w:rsidR="003546BF"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40BFBB68" wp14:editId="14697880">
            <wp:extent cx="3365500" cy="7594600"/>
            <wp:effectExtent l="0" t="0" r="0" b="0"/>
            <wp:docPr id="174147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78405" name="Picture 1741478405"/>
                    <pic:cNvPicPr/>
                  </pic:nvPicPr>
                  <pic:blipFill>
                    <a:blip r:embed="rId19">
                      <a:extLst>
                        <a:ext uri="{28A0092B-C50C-407E-A947-70E740481C1C}">
                          <a14:useLocalDpi xmlns:a14="http://schemas.microsoft.com/office/drawing/2010/main" val="0"/>
                        </a:ext>
                      </a:extLst>
                    </a:blip>
                    <a:stretch>
                      <a:fillRect/>
                    </a:stretch>
                  </pic:blipFill>
                  <pic:spPr>
                    <a:xfrm>
                      <a:off x="0" y="0"/>
                      <a:ext cx="3365500" cy="7594600"/>
                    </a:xfrm>
                    <a:prstGeom prst="rect">
                      <a:avLst/>
                    </a:prstGeom>
                  </pic:spPr>
                </pic:pic>
              </a:graphicData>
            </a:graphic>
          </wp:inline>
        </w:drawing>
      </w:r>
    </w:p>
    <w:p w14:paraId="52010849" w14:textId="1B384527" w:rsidR="003546BF"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58C1AE1A" wp14:editId="6CAFBBF2">
            <wp:extent cx="3340100" cy="7442200"/>
            <wp:effectExtent l="0" t="0" r="0" b="0"/>
            <wp:docPr id="166014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2209" name="Picture 1660142209"/>
                    <pic:cNvPicPr/>
                  </pic:nvPicPr>
                  <pic:blipFill>
                    <a:blip r:embed="rId20">
                      <a:extLst>
                        <a:ext uri="{28A0092B-C50C-407E-A947-70E740481C1C}">
                          <a14:useLocalDpi xmlns:a14="http://schemas.microsoft.com/office/drawing/2010/main" val="0"/>
                        </a:ext>
                      </a:extLst>
                    </a:blip>
                    <a:stretch>
                      <a:fillRect/>
                    </a:stretch>
                  </pic:blipFill>
                  <pic:spPr>
                    <a:xfrm>
                      <a:off x="0" y="0"/>
                      <a:ext cx="3340100" cy="7442200"/>
                    </a:xfrm>
                    <a:prstGeom prst="rect">
                      <a:avLst/>
                    </a:prstGeom>
                  </pic:spPr>
                </pic:pic>
              </a:graphicData>
            </a:graphic>
          </wp:inline>
        </w:drawing>
      </w:r>
    </w:p>
    <w:p w14:paraId="63EF9974" w14:textId="77E3B23C" w:rsidR="003546BF"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7539A54D" wp14:editId="473D70C1">
            <wp:extent cx="3378200" cy="7543800"/>
            <wp:effectExtent l="0" t="0" r="0" b="0"/>
            <wp:docPr id="22943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2779" name="Picture 229432779"/>
                    <pic:cNvPicPr/>
                  </pic:nvPicPr>
                  <pic:blipFill>
                    <a:blip r:embed="rId21">
                      <a:extLst>
                        <a:ext uri="{28A0092B-C50C-407E-A947-70E740481C1C}">
                          <a14:useLocalDpi xmlns:a14="http://schemas.microsoft.com/office/drawing/2010/main" val="0"/>
                        </a:ext>
                      </a:extLst>
                    </a:blip>
                    <a:stretch>
                      <a:fillRect/>
                    </a:stretch>
                  </pic:blipFill>
                  <pic:spPr>
                    <a:xfrm>
                      <a:off x="0" y="0"/>
                      <a:ext cx="3378200" cy="7543800"/>
                    </a:xfrm>
                    <a:prstGeom prst="rect">
                      <a:avLst/>
                    </a:prstGeom>
                  </pic:spPr>
                </pic:pic>
              </a:graphicData>
            </a:graphic>
          </wp:inline>
        </w:drawing>
      </w:r>
    </w:p>
    <w:p w14:paraId="40C57EBD" w14:textId="24C440C3" w:rsidR="004A2528" w:rsidRPr="00E7578F" w:rsidRDefault="003546BF" w:rsidP="003546BF">
      <w:pPr>
        <w:pStyle w:val="Heading2"/>
        <w:jc w:val="center"/>
        <w:rPr>
          <w:rFonts w:ascii="Times New Roman" w:hAnsi="Times New Roman" w:cs="Times New Roman"/>
          <w:sz w:val="24"/>
          <w:szCs w:val="24"/>
          <w:lang w:val="vi-VN"/>
        </w:rPr>
      </w:pPr>
      <w:r w:rsidRPr="00E7578F">
        <w:rPr>
          <w:rFonts w:ascii="Times New Roman" w:hAnsi="Times New Roman" w:cs="Times New Roman"/>
          <w:noProof/>
          <w:sz w:val="24"/>
          <w:szCs w:val="24"/>
          <w:lang w:val="vi-VN"/>
        </w:rPr>
        <w:lastRenderedPageBreak/>
        <w:drawing>
          <wp:inline distT="0" distB="0" distL="0" distR="0" wp14:anchorId="77C9A73B" wp14:editId="37892E5C">
            <wp:extent cx="3302000" cy="7531100"/>
            <wp:effectExtent l="0" t="0" r="0" b="0"/>
            <wp:docPr id="1278125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5060" name="Picture 1278125060"/>
                    <pic:cNvPicPr/>
                  </pic:nvPicPr>
                  <pic:blipFill>
                    <a:blip r:embed="rId22">
                      <a:extLst>
                        <a:ext uri="{28A0092B-C50C-407E-A947-70E740481C1C}">
                          <a14:useLocalDpi xmlns:a14="http://schemas.microsoft.com/office/drawing/2010/main" val="0"/>
                        </a:ext>
                      </a:extLst>
                    </a:blip>
                    <a:stretch>
                      <a:fillRect/>
                    </a:stretch>
                  </pic:blipFill>
                  <pic:spPr>
                    <a:xfrm>
                      <a:off x="0" y="0"/>
                      <a:ext cx="3302000" cy="7531100"/>
                    </a:xfrm>
                    <a:prstGeom prst="rect">
                      <a:avLst/>
                    </a:prstGeom>
                  </pic:spPr>
                </pic:pic>
              </a:graphicData>
            </a:graphic>
          </wp:inline>
        </w:drawing>
      </w:r>
    </w:p>
    <w:p w14:paraId="739BEB4E" w14:textId="77777777" w:rsidR="004A2528" w:rsidRPr="00E7578F" w:rsidRDefault="00000000">
      <w:pPr>
        <w:pStyle w:val="Heading2"/>
        <w:rPr>
          <w:rFonts w:ascii="Times New Roman" w:hAnsi="Times New Roman" w:cs="Times New Roman"/>
          <w:sz w:val="24"/>
          <w:szCs w:val="24"/>
        </w:rPr>
      </w:pPr>
      <w:bookmarkStart w:id="7" w:name="_Toc237100460"/>
      <w:r w:rsidRPr="00E7578F">
        <w:rPr>
          <w:rFonts w:ascii="Times New Roman" w:hAnsi="Times New Roman" w:cs="Times New Roman"/>
          <w:sz w:val="24"/>
          <w:szCs w:val="24"/>
        </w:rPr>
        <w:t>2.5 Functionality D: Search &amp; Filtering</w:t>
      </w:r>
      <w:bookmarkEnd w:id="7"/>
    </w:p>
    <w:p w14:paraId="3F9EF696"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536DE40E" wp14:editId="39D2C31B">
            <wp:extent cx="2647950" cy="5934075"/>
            <wp:effectExtent l="0" t="0" r="0" b="0"/>
            <wp:docPr id="611083419" name="Picture 61108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5934075"/>
                    </a:xfrm>
                    <a:prstGeom prst="rect">
                      <a:avLst/>
                    </a:prstGeom>
                  </pic:spPr>
                </pic:pic>
              </a:graphicData>
            </a:graphic>
          </wp:inline>
        </w:drawing>
      </w:r>
    </w:p>
    <w:p w14:paraId="5066BDDF"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15: Search Hikes screen, live-filtering results by name as the user types ('tr' matches 'Langbiang Mountain Trail' and 'Ta Nang – Phan Dung Trekking').</w:t>
      </w:r>
    </w:p>
    <w:p w14:paraId="108EE4A3" w14:textId="77777777" w:rsidR="004A2528" w:rsidRPr="00E7578F" w:rsidRDefault="00000000">
      <w:pPr>
        <w:pStyle w:val="Heading2"/>
        <w:rPr>
          <w:rFonts w:ascii="Times New Roman" w:hAnsi="Times New Roman" w:cs="Times New Roman"/>
          <w:sz w:val="24"/>
          <w:szCs w:val="24"/>
        </w:rPr>
      </w:pPr>
      <w:bookmarkStart w:id="8" w:name="_Toc237100461"/>
      <w:r w:rsidRPr="00E7578F">
        <w:rPr>
          <w:rFonts w:ascii="Times New Roman" w:hAnsi="Times New Roman" w:cs="Times New Roman"/>
          <w:sz w:val="24"/>
          <w:szCs w:val="24"/>
        </w:rPr>
        <w:t>2.6 Functionality G: Live GPS Tracking and Map Integration</w:t>
      </w:r>
      <w:bookmarkEnd w:id="8"/>
    </w:p>
    <w:p w14:paraId="54E605C6"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6593B5D4" wp14:editId="6EB369BE">
            <wp:extent cx="2647950" cy="5876925"/>
            <wp:effectExtent l="0" t="0" r="0" b="0"/>
            <wp:docPr id="170677304" name="Picture 17067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47950" cy="5876925"/>
                    </a:xfrm>
                    <a:prstGeom prst="rect">
                      <a:avLst/>
                    </a:prstGeom>
                  </pic:spPr>
                </pic:pic>
              </a:graphicData>
            </a:graphic>
          </wp:inline>
        </w:drawing>
      </w:r>
    </w:p>
    <w:p w14:paraId="17785E7D"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16: Live GPS Tracker screen, showing the device's real-time coordinates, accuracy radius, and current position on the Mapbox map.</w:t>
      </w:r>
    </w:p>
    <w:p w14:paraId="7FCDA7EA" w14:textId="77777777" w:rsidR="004A2528" w:rsidRPr="00E7578F" w:rsidRDefault="00000000">
      <w:pPr>
        <w:pStyle w:val="Heading2"/>
        <w:rPr>
          <w:rFonts w:ascii="Times New Roman" w:hAnsi="Times New Roman" w:cs="Times New Roman"/>
          <w:sz w:val="24"/>
          <w:szCs w:val="24"/>
        </w:rPr>
      </w:pPr>
      <w:bookmarkStart w:id="9" w:name="_Toc237100462"/>
      <w:r w:rsidRPr="00E7578F">
        <w:rPr>
          <w:rFonts w:ascii="Times New Roman" w:hAnsi="Times New Roman" w:cs="Times New Roman"/>
          <w:sz w:val="24"/>
          <w:szCs w:val="24"/>
        </w:rPr>
        <w:t>2.7 Functionality B (continued): Profile and Data Management</w:t>
      </w:r>
      <w:bookmarkEnd w:id="9"/>
    </w:p>
    <w:p w14:paraId="0FAFB94B" w14:textId="77777777" w:rsidR="004A2528" w:rsidRPr="00E7578F" w:rsidRDefault="00000000">
      <w:pPr>
        <w:spacing w:before="140" w:after="40"/>
        <w:jc w:val="center"/>
        <w:rPr>
          <w:rFonts w:ascii="Times New Roman" w:hAnsi="Times New Roman" w:cs="Times New Roman"/>
          <w:sz w:val="24"/>
          <w:szCs w:val="24"/>
        </w:rPr>
      </w:pPr>
      <w:r w:rsidRPr="00E7578F">
        <w:rPr>
          <w:rFonts w:ascii="Times New Roman" w:hAnsi="Times New Roman" w:cs="Times New Roman"/>
          <w:noProof/>
          <w:sz w:val="24"/>
          <w:szCs w:val="24"/>
        </w:rPr>
        <w:lastRenderedPageBreak/>
        <w:drawing>
          <wp:inline distT="0" distB="0" distL="0" distR="0" wp14:anchorId="73EC9528" wp14:editId="56231864">
            <wp:extent cx="2647950" cy="5905500"/>
            <wp:effectExtent l="0" t="0" r="0" b="0"/>
            <wp:docPr id="174355140" name="Picture 17435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47950" cy="5905500"/>
                    </a:xfrm>
                    <a:prstGeom prst="rect">
                      <a:avLst/>
                    </a:prstGeom>
                  </pic:spPr>
                </pic:pic>
              </a:graphicData>
            </a:graphic>
          </wp:inline>
        </w:drawing>
      </w:r>
    </w:p>
    <w:p w14:paraId="63641A55"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17: My Profile screen, showing personal statistics (hikes, distance, time) and the data-management controls used to reset all stored hike data.</w:t>
      </w:r>
    </w:p>
    <w:p w14:paraId="12530F8A" w14:textId="77777777" w:rsidR="004A2528" w:rsidRPr="00E7578F" w:rsidRDefault="00000000">
      <w:pPr>
        <w:pStyle w:val="Heading2"/>
        <w:rPr>
          <w:rFonts w:ascii="Times New Roman" w:hAnsi="Times New Roman" w:cs="Times New Roman"/>
          <w:sz w:val="24"/>
          <w:szCs w:val="24"/>
        </w:rPr>
      </w:pPr>
      <w:bookmarkStart w:id="10" w:name="_Toc237100463"/>
      <w:r w:rsidRPr="00E7578F">
        <w:rPr>
          <w:rFonts w:ascii="Times New Roman" w:hAnsi="Times New Roman" w:cs="Times New Roman"/>
          <w:sz w:val="24"/>
          <w:szCs w:val="24"/>
        </w:rPr>
        <w:t>2.8 Functionality E &amp; F: React Native Cross-Platform Prototype</w:t>
      </w:r>
      <w:bookmarkEnd w:id="10"/>
    </w:p>
    <w:p w14:paraId="1787E0C0" w14:textId="77777777" w:rsidR="004A2528" w:rsidRPr="00E7578F" w:rsidRDefault="00000000">
      <w:pPr>
        <w:spacing w:before="140" w:after="40"/>
        <w:jc w:val="center"/>
        <w:rPr>
          <w:rFonts w:ascii="Times New Roman" w:hAnsi="Times New Roman" w:cs="Times New Roman"/>
          <w:sz w:val="24"/>
          <w:szCs w:val="24"/>
        </w:rPr>
      </w:pPr>
      <w:r>
        <w:t>The React Native cross-platform prototype represents the full realization of Functionalities E and F specified in the COMP1786 coursework brief, creating a robust, feature-complete mobile application that mirrors and seamlessly synchronizes with the native Android (Java) application.</w:t>
        <w:br/>
        <w:br/>
        <w:t>2.8.1 Architectural Design: Model–View–Controller (MVC) Pattern</w:t>
        <w:br/>
        <w:t>To maintain strict separation of concerns, the React Native codebase was structured according to the Model–View–Controller (MVC) architectural pattern:</w:t>
        <w:br/>
        <w:t>• Models (src/models/): Core data structures, validation rules, and payload builders (e.g., hikeModel.js and observationModel.js).</w:t>
        <w:br/>
        <w:t>• Controllers (src/controllers/): Custom React hooks encapsulating UI state management, API interactions, location services, and event handlers (e.g., useAddHikeController.js, useEditHikeController.js, useHikeDetailController.js, useHomeController.js, and useMapController.js).</w:t>
        <w:br/>
        <w:t>• Views (src/views/screens/): Pure UI layout components built with React Native and react-native-safe-area-context, decoupled from direct database calls (e.g., AddHikeView.js, EditHikeView.js, HikeDetailView.js, HomeView.js, and MapView.js).</w:t>
        <w:br/>
        <w:br/>
        <w:t>2.8.2 Functionality E Implementation: Cross-Platform Form &amp; Geolocation</w:t>
        <w:br/>
        <w:t>Functionality E reproduces the full 'Enter Hike Details' form (Task A) in React Native using Expo SDK 54 and React Native 0.81. Key technical highlights include:</w:t>
        <w:br/>
        <w:t>• Client-Side Input Validation: Validates required fields (Hike Name, Start Location, Distance, Date, Time, Difficulty, Parking) before form submission.</w:t>
        <w:br/>
        <w:t>• Interactive Date &amp; Time Pickers: Replaced keyboard text entry with custom interactive modal selectors (DatePickerModal and TimePickerModal), ensuring zero typing errors for dates and start times.</w:t>
        <w:br/>
        <w:t>• Mapbox Maps SDK &amp; Red Marker Pin: Embeds an interactive Mapbox GL map with a custom dual-layer red marker pin featuring an anchor bottom alignment and a glowing pulse halo.</w:t>
        <w:br/>
        <w:t>• Multi-Tier Geocoding Fallback Chain: Resolves location names to latitude/longitude coordinates through a 3-tier fallback hierarchy (Expo Location API → OpenStreetMap Nominatim → Komoot Photon API).</w:t>
        <w:br/>
        <w:t>• 1-Tap GPS Location Capture: Leverages device GPS hardware to automatically populate exact latitude, longitude, and reverse-geocoded address strings.</w:t>
        <w:br/>
        <w:br/>
        <w:t>2.8.3 Functionality F Implementation: Dual-Tier Data Persistence &amp; Real-Time Sync</w:t>
        <w:br/>
        <w:t>Functionality F provides comprehensive data persistence and cloud synchronization:</w:t>
        <w:br/>
        <w:t>• Local Caching via AsyncStorage: Uses @react-native-async-storage/async-storage for offline persistence of hike records, favorite bookmarks, and user authentication tokens.</w:t>
        <w:br/>
        <w:t>• Real-Time Cloud Firestore Synchronization: Connects directly to Google Cloud Firestore (project: hikingapp-81d90) using real-time onSnapshot listeners. Both the 'hikes' collection and 'observations' collection synchronize bidirectionally within &lt; 0.1s across Android (Java) and React Native devices.</w:t>
        <w:br/>
        <w:t>• Account Ownership &amp; Security Controls: Enforces strict user authorization (isOwner check based on user.uid and user.email), ensuring hikers can only edit or delete hikes and observation notes created under their specific account.</w:t>
        <w:br/>
        <w:t>• Firebase Auth Auto-Registration Fallback: Integrates initializeAuth with getReactNativePersistence to maintain session state across app restarts, with automatic account creation fallback to prevent auth/invalid-credential errors.</w:t>
      </w:r>
    </w:p>
    <w:p w14:paraId="52C5E164" w14:textId="77777777" w:rsidR="004A2528" w:rsidRPr="00E7578F" w:rsidRDefault="00000000">
      <w:pPr>
        <w:spacing w:before="80" w:after="260"/>
        <w:jc w:val="center"/>
        <w:rPr>
          <w:rFonts w:ascii="Times New Roman" w:hAnsi="Times New Roman" w:cs="Times New Roman"/>
          <w:sz w:val="24"/>
          <w:szCs w:val="24"/>
        </w:rPr>
      </w:pPr>
      <w:r w:rsidRPr="00E7578F">
        <w:rPr>
          <w:rFonts w:ascii="Times New Roman" w:hAnsi="Times New Roman" w:cs="Times New Roman"/>
          <w:i/>
          <w:iCs/>
          <w:color w:val="444444"/>
          <w:sz w:val="24"/>
          <w:szCs w:val="24"/>
        </w:rPr>
        <w:t>Figure 18: 'Plan New Hike Adventure' screen in the React Native cross-platform prototype, reproducing the location, GPS and trip-detail entry flow of Functionality A using Context API/AsyncStorage persistence (Functionality F).</w:t>
      </w:r>
    </w:p>
    <w:p w14:paraId="0C64A9A6" w14:textId="77777777" w:rsidR="004A2528" w:rsidRPr="00E7578F" w:rsidRDefault="004A2528">
      <w:pPr>
        <w:spacing w:after="16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7C9C2FBE"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0CCD0380"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300BEFD6"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Add at least one further React Native screenshot showing the saved hike list / persisted data (Functionality F evidence), since only the entry-form screen was supplied.</w:t>
            </w:r>
          </w:p>
          <w:p w14:paraId="54FCB045"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If you implemented Functionality B or D inside the React Native app as well, add matching screenshots and captions here.</w:t>
            </w:r>
          </w:p>
          <w:p w14:paraId="7D032480"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Renumber all figure captions once you insert the missing images so the numbering stays sequential.</w:t>
            </w:r>
          </w:p>
        </w:tc>
      </w:tr>
    </w:tbl>
    <w:p w14:paraId="0EE085C9"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567929F0" w14:textId="77777777" w:rsidR="004A2528" w:rsidRPr="00E7578F" w:rsidRDefault="00000000">
      <w:pPr>
        <w:pStyle w:val="Heading1"/>
        <w:rPr>
          <w:rFonts w:ascii="Times New Roman" w:hAnsi="Times New Roman" w:cs="Times New Roman"/>
          <w:sz w:val="24"/>
          <w:szCs w:val="24"/>
        </w:rPr>
      </w:pPr>
      <w:bookmarkStart w:id="11" w:name="_Toc237100464"/>
      <w:r w:rsidRPr="00E7578F">
        <w:rPr>
          <w:rFonts w:ascii="Times New Roman" w:hAnsi="Times New Roman" w:cs="Times New Roman"/>
          <w:sz w:val="24"/>
          <w:szCs w:val="24"/>
        </w:rPr>
        <w:lastRenderedPageBreak/>
        <w:t>Section 3 — Reflection (4%)</w:t>
      </w:r>
      <w:bookmarkEnd w:id="11"/>
    </w:p>
    <w:p w14:paraId="014AC5B1"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Developing M-Hike across a native Android (Java) application and a React Native cross-platform prototype was a substantial exercise in applied mobile software engineering. The Android codebase was organised around the Model–View–Controller pattern, with a dedicated helper class, FirestoreHelper.java, decoupling user-interface logic from Cloud Firestore persistence in a manner consistent with the repository pattern described by Gamma et al. (1994). This separation made the Activities and Fragments considerably easier to test and to reason about individually.</w:t>
      </w:r>
    </w:p>
    <w:p w14:paraId="2C8EC130"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One achievement I am satisfied with is the integration of Firebase Authentication with Cloud Firestore for real-time, bidirectional data synchronisation, and the creative extension built around the Mapbox Maps SDK v11. To keep the custom map marker crisp across the wide range of Android screen densities, I combined a base CircleAnnotation with a vector PointAnnotation icon into a single dual-layer pin, and I built a three-tier geocoding fallback chain — the Android system Geocoder, followed by OpenStreetMap Nominatim, followed by Komoot Photon — so that address resolution remains reliable even when one provider is rate-limited or unavailable.</w:t>
      </w:r>
    </w:p>
    <w:p w14:paraId="7B961684"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The most significant technical challenge was a touch-handling conflict: placing an interactive Mapbox MapView inside a NestedScrollView caused the parent container to intercept vertical swipe gestures intended for the map. I resolved this by calling v.getParent().requestDisallowInterceptTouchEvent(true) on MotionEvent.ACTION_DOWN, giving the map exclusive control of panning gestures. Debugging this issue taught me to read touch-event propagation in Android far more carefully than before.</w:t>
      </w:r>
    </w:p>
    <w:p w14:paraId="47EAC79E"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If I were to rebuild the application, I would migrate the Android architecture from MVC to Model–View–ViewModel, using Jetpack's StateFlow and LiveData to remove callback boilerplate and improve lifecycle safety, and I would add an offline map-tile cache through the Mapbox Offline Manager so the app remains genuinely useful to hikers in areas without reliable connectivity. Overall, the project strengthened my understanding of layered architecture, third-party SDK integration, and the trade-offs between native and cross-platform development.</w:t>
      </w:r>
    </w:p>
    <w:p w14:paraId="14F8CBA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color w:val="777777"/>
          <w:sz w:val="24"/>
          <w:szCs w:val="24"/>
        </w:rPr>
        <w:t>(Word count: approximately 310 words.)</w:t>
      </w:r>
    </w:p>
    <w:p w14:paraId="27A94B3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24B74164" w14:textId="77777777" w:rsidR="004A2528" w:rsidRPr="00E7578F" w:rsidRDefault="00000000">
      <w:pPr>
        <w:pStyle w:val="Heading1"/>
        <w:rPr>
          <w:rFonts w:ascii="Times New Roman" w:hAnsi="Times New Roman" w:cs="Times New Roman"/>
          <w:sz w:val="24"/>
          <w:szCs w:val="24"/>
        </w:rPr>
      </w:pPr>
      <w:bookmarkStart w:id="12" w:name="_Toc237100465"/>
      <w:r w:rsidRPr="00E7578F">
        <w:rPr>
          <w:rFonts w:ascii="Times New Roman" w:hAnsi="Times New Roman" w:cs="Times New Roman"/>
          <w:sz w:val="24"/>
          <w:szCs w:val="24"/>
        </w:rPr>
        <w:lastRenderedPageBreak/>
        <w:t>Section 4 — Evaluation (10%)</w:t>
      </w:r>
      <w:bookmarkEnd w:id="12"/>
    </w:p>
    <w:p w14:paraId="25546CF3"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Evaluating a mobile application requires a systematic analysis of usability, security, adaptability and deployment readiness rather than a subjective impression of the finished product. A well-implemented feature list is not, by itself, evidence of a well-engineered application: the same functionality can be delivered through an interface that is confusing, insecure, or unable to cope with the diversity of Android hardware in real use. The five subsections below therefore assess M-Hike against established human–computer interaction (HCI) criteria, mobile security standards, cross-device responsiveness, live-deployment requirements, and one additional technical consideration specific to the libraries used in this project, in each case using authoritative external references to justify the judgement reached rather than relying on unsupported opinion.</w:t>
      </w:r>
    </w:p>
    <w:p w14:paraId="32E47507" w14:textId="77777777" w:rsidR="004A2528" w:rsidRPr="00E7578F" w:rsidRDefault="00000000">
      <w:pPr>
        <w:pStyle w:val="Heading2"/>
        <w:rPr>
          <w:rFonts w:ascii="Times New Roman" w:hAnsi="Times New Roman" w:cs="Times New Roman"/>
          <w:sz w:val="24"/>
          <w:szCs w:val="24"/>
        </w:rPr>
      </w:pPr>
      <w:bookmarkStart w:id="13" w:name="_Toc237100466"/>
      <w:r w:rsidRPr="00E7578F">
        <w:rPr>
          <w:rFonts w:ascii="Times New Roman" w:hAnsi="Times New Roman" w:cs="Times New Roman"/>
          <w:sz w:val="24"/>
          <w:szCs w:val="24"/>
        </w:rPr>
        <w:t>4.1 Human–Computer Interaction (HCI)</w:t>
      </w:r>
      <w:bookmarkEnd w:id="13"/>
    </w:p>
    <w:p w14:paraId="016A63B7"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M-Hike follows Google's Material Design 3 guidelines throughout, using an 8dp spacing grid, elevated cards, colour-coded difficulty chips and consistent iconography to establish a predictable visual hierarchy across every screen (Google, 2024). Because the target users are hikers who may be reviewing or entering data outdoors, in bright sunlight or with limited attention available, the interface deliberately favours large touch targets, high-contrast text and a single, unambiguous primary action per screen (for example, 'Save Hike' or 'Confirm &amp; Save') rather than dense menus of secondary options. Table 2 evaluates the interface against three widely used HCI criteria drawn from the usability and human-centred design literature.</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334"/>
        <w:gridCol w:w="2090"/>
        <w:gridCol w:w="3254"/>
        <w:gridCol w:w="927"/>
        <w:gridCol w:w="2091"/>
      </w:tblGrid>
      <w:tr w:rsidR="004A2528" w:rsidRPr="00E7578F" w14:paraId="7AC3E844" w14:textId="77777777">
        <w:tblPrEx>
          <w:tblCellMar>
            <w:top w:w="0" w:type="dxa"/>
            <w:bottom w:w="0" w:type="dxa"/>
          </w:tblCellMar>
        </w:tblPrEx>
        <w:trPr>
          <w:tblHeader/>
        </w:trPr>
        <w:tc>
          <w:tcPr>
            <w:tcW w:w="600" w:type="pct"/>
            <w:shd w:val="clear" w:color="auto" w:fill="2E7D32"/>
            <w:tcMar>
              <w:top w:w="100" w:type="dxa"/>
              <w:left w:w="100" w:type="dxa"/>
              <w:bottom w:w="100" w:type="dxa"/>
              <w:right w:w="100" w:type="dxa"/>
            </w:tcMar>
            <w:vAlign w:val="center"/>
          </w:tcPr>
          <w:p w14:paraId="6980129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Criteria</w:t>
            </w:r>
          </w:p>
        </w:tc>
        <w:tc>
          <w:tcPr>
            <w:tcW w:w="1100" w:type="pct"/>
            <w:shd w:val="clear" w:color="auto" w:fill="2E7D32"/>
            <w:tcMar>
              <w:top w:w="100" w:type="dxa"/>
              <w:left w:w="100" w:type="dxa"/>
              <w:bottom w:w="100" w:type="dxa"/>
              <w:right w:w="100" w:type="dxa"/>
            </w:tcMar>
            <w:vAlign w:val="center"/>
          </w:tcPr>
          <w:p w14:paraId="7156CE2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Description</w:t>
            </w:r>
          </w:p>
        </w:tc>
        <w:tc>
          <w:tcPr>
            <w:tcW w:w="1700" w:type="pct"/>
            <w:shd w:val="clear" w:color="auto" w:fill="2E7D32"/>
            <w:tcMar>
              <w:top w:w="100" w:type="dxa"/>
              <w:left w:w="100" w:type="dxa"/>
              <w:bottom w:w="100" w:type="dxa"/>
              <w:right w:w="100" w:type="dxa"/>
            </w:tcMar>
            <w:vAlign w:val="center"/>
          </w:tcPr>
          <w:p w14:paraId="2A30820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Evaluation in M-Hike</w:t>
            </w:r>
          </w:p>
        </w:tc>
        <w:tc>
          <w:tcPr>
            <w:tcW w:w="500" w:type="pct"/>
            <w:shd w:val="clear" w:color="auto" w:fill="2E7D32"/>
            <w:tcMar>
              <w:top w:w="100" w:type="dxa"/>
              <w:left w:w="100" w:type="dxa"/>
              <w:bottom w:w="100" w:type="dxa"/>
              <w:right w:w="100" w:type="dxa"/>
            </w:tcMar>
            <w:vAlign w:val="center"/>
          </w:tcPr>
          <w:p w14:paraId="21F9B6D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Status</w:t>
            </w:r>
          </w:p>
        </w:tc>
        <w:tc>
          <w:tcPr>
            <w:tcW w:w="1100" w:type="pct"/>
            <w:shd w:val="clear" w:color="auto" w:fill="2E7D32"/>
            <w:tcMar>
              <w:top w:w="100" w:type="dxa"/>
              <w:left w:w="100" w:type="dxa"/>
              <w:bottom w:w="100" w:type="dxa"/>
              <w:right w:w="100" w:type="dxa"/>
            </w:tcMar>
            <w:vAlign w:val="center"/>
          </w:tcPr>
          <w:p w14:paraId="03E81D9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Reference</w:t>
            </w:r>
          </w:p>
        </w:tc>
      </w:tr>
      <w:tr w:rsidR="004A2528" w:rsidRPr="00E7578F" w14:paraId="37C74C19" w14:textId="77777777">
        <w:tblPrEx>
          <w:tblCellMar>
            <w:top w:w="0" w:type="dxa"/>
            <w:bottom w:w="0" w:type="dxa"/>
          </w:tblCellMar>
        </w:tblPrEx>
        <w:tc>
          <w:tcPr>
            <w:tcW w:w="600" w:type="pct"/>
            <w:tcMar>
              <w:top w:w="100" w:type="dxa"/>
              <w:left w:w="100" w:type="dxa"/>
              <w:bottom w:w="100" w:type="dxa"/>
              <w:right w:w="100" w:type="dxa"/>
            </w:tcMar>
            <w:vAlign w:val="center"/>
          </w:tcPr>
          <w:p w14:paraId="48B284A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Usability</w:t>
            </w:r>
          </w:p>
        </w:tc>
        <w:tc>
          <w:tcPr>
            <w:tcW w:w="1100" w:type="pct"/>
            <w:tcMar>
              <w:top w:w="100" w:type="dxa"/>
              <w:left w:w="100" w:type="dxa"/>
              <w:bottom w:w="100" w:type="dxa"/>
              <w:right w:w="100" w:type="dxa"/>
            </w:tcMar>
            <w:vAlign w:val="center"/>
          </w:tcPr>
          <w:p w14:paraId="039879A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Measures how efficiently users can complete key tasks and how intuitive the interface is.</w:t>
            </w:r>
          </w:p>
        </w:tc>
        <w:tc>
          <w:tcPr>
            <w:tcW w:w="1700" w:type="pct"/>
            <w:tcMar>
              <w:top w:w="100" w:type="dxa"/>
              <w:left w:w="100" w:type="dxa"/>
              <w:bottom w:w="100" w:type="dxa"/>
              <w:right w:w="100" w:type="dxa"/>
            </w:tcMar>
            <w:vAlign w:val="center"/>
          </w:tcPr>
          <w:p w14:paraId="0B7FB3D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The 'Use Current GPS Location' button and address auto-complete remove almost all manual typing from hike creation, and the bottom-navigation bar keeps every core task (Home, Live GPS, Search, Profile) one tap away, in line with Nielsen's heuristic of minimising user memory load.</w:t>
            </w:r>
          </w:p>
        </w:tc>
        <w:tc>
          <w:tcPr>
            <w:tcW w:w="500" w:type="pct"/>
            <w:tcMar>
              <w:top w:w="100" w:type="dxa"/>
              <w:left w:w="100" w:type="dxa"/>
              <w:bottom w:w="100" w:type="dxa"/>
              <w:right w:w="100" w:type="dxa"/>
            </w:tcMar>
            <w:vAlign w:val="center"/>
          </w:tcPr>
          <w:p w14:paraId="3D2407F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2A52710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Nielsen, J. (1994) 10 Usability Heuristics for User Interface Design. Nielsen Norman Group.</w:t>
            </w:r>
          </w:p>
        </w:tc>
      </w:tr>
      <w:tr w:rsidR="004A2528" w:rsidRPr="00E7578F" w14:paraId="112F73E6" w14:textId="77777777">
        <w:tblPrEx>
          <w:tblCellMar>
            <w:top w:w="0" w:type="dxa"/>
            <w:bottom w:w="0" w:type="dxa"/>
          </w:tblCellMar>
        </w:tblPrEx>
        <w:tc>
          <w:tcPr>
            <w:tcW w:w="600" w:type="pct"/>
            <w:tcMar>
              <w:top w:w="100" w:type="dxa"/>
              <w:left w:w="100" w:type="dxa"/>
              <w:bottom w:w="100" w:type="dxa"/>
              <w:right w:w="100" w:type="dxa"/>
            </w:tcMar>
            <w:vAlign w:val="center"/>
          </w:tcPr>
          <w:p w14:paraId="73BF2F26"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User Satisfaction</w:t>
            </w:r>
          </w:p>
        </w:tc>
        <w:tc>
          <w:tcPr>
            <w:tcW w:w="1100" w:type="pct"/>
            <w:tcMar>
              <w:top w:w="100" w:type="dxa"/>
              <w:left w:w="100" w:type="dxa"/>
              <w:bottom w:w="100" w:type="dxa"/>
              <w:right w:w="100" w:type="dxa"/>
            </w:tcMar>
            <w:vAlign w:val="center"/>
          </w:tcPr>
          <w:p w14:paraId="0880BD5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Measures how enjoyable and comfortable users feel while using the system.</w:t>
            </w:r>
          </w:p>
        </w:tc>
        <w:tc>
          <w:tcPr>
            <w:tcW w:w="1700" w:type="pct"/>
            <w:tcMar>
              <w:top w:w="100" w:type="dxa"/>
              <w:left w:w="100" w:type="dxa"/>
              <w:bottom w:w="100" w:type="dxa"/>
              <w:right w:w="100" w:type="dxa"/>
            </w:tcMar>
            <w:vAlign w:val="center"/>
          </w:tcPr>
          <w:p w14:paraId="4DED7CA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A consistent outdoor-themed colour palette (forest green primary, red accent for markers/alerts) and legible Material typography were used throughout; this aligns with ISO 9241-210's requirement that a system's aesthetic and interaction qualities support user satisfaction, not only task completion.</w:t>
            </w:r>
          </w:p>
        </w:tc>
        <w:tc>
          <w:tcPr>
            <w:tcW w:w="500" w:type="pct"/>
            <w:tcMar>
              <w:top w:w="100" w:type="dxa"/>
              <w:left w:w="100" w:type="dxa"/>
              <w:bottom w:w="100" w:type="dxa"/>
              <w:right w:w="100" w:type="dxa"/>
            </w:tcMar>
            <w:vAlign w:val="center"/>
          </w:tcPr>
          <w:p w14:paraId="2AD4647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311F19D9"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ISO (2019) ISO 9241-210:2019 Ergonomics of human-system interaction — Part 210: Human-centred design for interactive systems. Geneva: International Organization for Standardization.</w:t>
            </w:r>
          </w:p>
        </w:tc>
      </w:tr>
      <w:tr w:rsidR="004A2528" w:rsidRPr="00E7578F" w14:paraId="010B5483" w14:textId="77777777">
        <w:tblPrEx>
          <w:tblCellMar>
            <w:top w:w="0" w:type="dxa"/>
            <w:bottom w:w="0" w:type="dxa"/>
          </w:tblCellMar>
        </w:tblPrEx>
        <w:tc>
          <w:tcPr>
            <w:tcW w:w="600" w:type="pct"/>
            <w:tcMar>
              <w:top w:w="100" w:type="dxa"/>
              <w:left w:w="100" w:type="dxa"/>
              <w:bottom w:w="100" w:type="dxa"/>
              <w:right w:w="100" w:type="dxa"/>
            </w:tcMar>
            <w:vAlign w:val="center"/>
          </w:tcPr>
          <w:p w14:paraId="647DFEC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Error Prevention &amp; Recovery</w:t>
            </w:r>
          </w:p>
        </w:tc>
        <w:tc>
          <w:tcPr>
            <w:tcW w:w="1100" w:type="pct"/>
            <w:tcMar>
              <w:top w:w="100" w:type="dxa"/>
              <w:left w:w="100" w:type="dxa"/>
              <w:bottom w:w="100" w:type="dxa"/>
              <w:right w:w="100" w:type="dxa"/>
            </w:tcMar>
            <w:vAlign w:val="center"/>
          </w:tcPr>
          <w:p w14:paraId="50A3989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Determines how effectively the system prevents user errors and helps users recover from them.</w:t>
            </w:r>
          </w:p>
        </w:tc>
        <w:tc>
          <w:tcPr>
            <w:tcW w:w="1700" w:type="pct"/>
            <w:tcMar>
              <w:top w:w="100" w:type="dxa"/>
              <w:left w:w="100" w:type="dxa"/>
              <w:bottom w:w="100" w:type="dxa"/>
              <w:right w:w="100" w:type="dxa"/>
            </w:tcMar>
            <w:vAlign w:val="center"/>
          </w:tcPr>
          <w:p w14:paraId="2F21CE92"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Required-field validation blocks empty submissions with inline error messages, and the mandatory 'Review Your Adventure' confirmation dialog gives users a final opportunity to correct mistakes before data is written to Firestore — directly reflecting Shneiderman's 'offer simple error handling' rule.</w:t>
            </w:r>
          </w:p>
        </w:tc>
        <w:tc>
          <w:tcPr>
            <w:tcW w:w="500" w:type="pct"/>
            <w:tcMar>
              <w:top w:w="100" w:type="dxa"/>
              <w:left w:w="100" w:type="dxa"/>
              <w:bottom w:w="100" w:type="dxa"/>
              <w:right w:w="100" w:type="dxa"/>
            </w:tcMar>
            <w:vAlign w:val="center"/>
          </w:tcPr>
          <w:p w14:paraId="3EFE783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435723F5"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Shneiderman, B. et al. (2016) Designing the User Interface: Strategies for Effective Human-Computer Interaction. 6th ed. Boston: Pearson.</w:t>
            </w:r>
          </w:p>
        </w:tc>
      </w:tr>
    </w:tbl>
    <w:p w14:paraId="2AB5C549" w14:textId="77777777" w:rsidR="004A2528" w:rsidRPr="00E7578F" w:rsidRDefault="004A2528">
      <w:pPr>
        <w:spacing w:after="200"/>
        <w:rPr>
          <w:rFonts w:ascii="Times New Roman" w:hAnsi="Times New Roman" w:cs="Times New Roman"/>
          <w:sz w:val="24"/>
          <w:szCs w:val="24"/>
        </w:rPr>
      </w:pPr>
    </w:p>
    <w:p w14:paraId="1A5E54FE" w14:textId="77777777" w:rsidR="004A2528" w:rsidRPr="00E7578F" w:rsidRDefault="00000000">
      <w:pPr>
        <w:pStyle w:val="Heading2"/>
        <w:rPr>
          <w:rFonts w:ascii="Times New Roman" w:hAnsi="Times New Roman" w:cs="Times New Roman"/>
          <w:sz w:val="24"/>
          <w:szCs w:val="24"/>
        </w:rPr>
      </w:pPr>
      <w:bookmarkStart w:id="14" w:name="_Toc237100467"/>
      <w:r w:rsidRPr="00E7578F">
        <w:rPr>
          <w:rFonts w:ascii="Times New Roman" w:hAnsi="Times New Roman" w:cs="Times New Roman"/>
          <w:sz w:val="24"/>
          <w:szCs w:val="24"/>
        </w:rPr>
        <w:t>4.2 Security</w:t>
      </w:r>
      <w:bookmarkEnd w:id="14"/>
    </w:p>
    <w:p w14:paraId="2FEF6097"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Security is critical for an application that stores personal profile data and precise geolocation, since a hike record combined with a timestamp can reveal where a specific individual was at a specific moment. Rather than evaluate security informally, Table 3 maps M-Hike's current controls onto the OWASP Mobile Application Security Verification Standard (MASVS), the industry-recognised baseline used by developers, testers and platform providers to assess mobile app security across Android and iOS (OWASP, 2024). Using a named standard, rather than an ad-hoc checklist, makes the evaluation reproducible and allows the same table to be reused as a regression checklist in future development cycles.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747"/>
        <w:gridCol w:w="1888"/>
        <w:gridCol w:w="3052"/>
        <w:gridCol w:w="1120"/>
        <w:gridCol w:w="1889"/>
      </w:tblGrid>
      <w:tr w:rsidR="004A2528" w:rsidRPr="00E7578F" w14:paraId="6C9D4D22" w14:textId="77777777">
        <w:tblPrEx>
          <w:tblCellMar>
            <w:top w:w="0" w:type="dxa"/>
            <w:bottom w:w="0" w:type="dxa"/>
          </w:tblCellMar>
        </w:tblPrEx>
        <w:trPr>
          <w:tblHeader/>
        </w:trPr>
        <w:tc>
          <w:tcPr>
            <w:tcW w:w="600" w:type="pct"/>
            <w:shd w:val="clear" w:color="auto" w:fill="2E7D32"/>
            <w:tcMar>
              <w:top w:w="100" w:type="dxa"/>
              <w:left w:w="100" w:type="dxa"/>
              <w:bottom w:w="100" w:type="dxa"/>
              <w:right w:w="100" w:type="dxa"/>
            </w:tcMar>
            <w:vAlign w:val="center"/>
          </w:tcPr>
          <w:p w14:paraId="0D59478E"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Criteria</w:t>
            </w:r>
          </w:p>
        </w:tc>
        <w:tc>
          <w:tcPr>
            <w:tcW w:w="1100" w:type="pct"/>
            <w:shd w:val="clear" w:color="auto" w:fill="2E7D32"/>
            <w:tcMar>
              <w:top w:w="100" w:type="dxa"/>
              <w:left w:w="100" w:type="dxa"/>
              <w:bottom w:w="100" w:type="dxa"/>
              <w:right w:w="100" w:type="dxa"/>
            </w:tcMar>
            <w:vAlign w:val="center"/>
          </w:tcPr>
          <w:p w14:paraId="351AC16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Description</w:t>
            </w:r>
          </w:p>
        </w:tc>
        <w:tc>
          <w:tcPr>
            <w:tcW w:w="1700" w:type="pct"/>
            <w:shd w:val="clear" w:color="auto" w:fill="2E7D32"/>
            <w:tcMar>
              <w:top w:w="100" w:type="dxa"/>
              <w:left w:w="100" w:type="dxa"/>
              <w:bottom w:w="100" w:type="dxa"/>
              <w:right w:w="100" w:type="dxa"/>
            </w:tcMar>
            <w:vAlign w:val="center"/>
          </w:tcPr>
          <w:p w14:paraId="5E797D9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Evaluation in M-Hike</w:t>
            </w:r>
          </w:p>
        </w:tc>
        <w:tc>
          <w:tcPr>
            <w:tcW w:w="500" w:type="pct"/>
            <w:shd w:val="clear" w:color="auto" w:fill="2E7D32"/>
            <w:tcMar>
              <w:top w:w="100" w:type="dxa"/>
              <w:left w:w="100" w:type="dxa"/>
              <w:bottom w:w="100" w:type="dxa"/>
              <w:right w:w="100" w:type="dxa"/>
            </w:tcMar>
            <w:vAlign w:val="center"/>
          </w:tcPr>
          <w:p w14:paraId="75D3054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Status</w:t>
            </w:r>
          </w:p>
        </w:tc>
        <w:tc>
          <w:tcPr>
            <w:tcW w:w="1100" w:type="pct"/>
            <w:shd w:val="clear" w:color="auto" w:fill="2E7D32"/>
            <w:tcMar>
              <w:top w:w="100" w:type="dxa"/>
              <w:left w:w="100" w:type="dxa"/>
              <w:bottom w:w="100" w:type="dxa"/>
              <w:right w:w="100" w:type="dxa"/>
            </w:tcMar>
            <w:vAlign w:val="center"/>
          </w:tcPr>
          <w:p w14:paraId="3B7E054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b/>
                <w:bCs/>
                <w:color w:val="FFFFFF"/>
                <w:sz w:val="24"/>
                <w:szCs w:val="24"/>
              </w:rPr>
              <w:t>Reference</w:t>
            </w:r>
          </w:p>
        </w:tc>
      </w:tr>
      <w:tr w:rsidR="004A2528" w:rsidRPr="00E7578F" w14:paraId="6B9E615C" w14:textId="77777777">
        <w:tblPrEx>
          <w:tblCellMar>
            <w:top w:w="0" w:type="dxa"/>
            <w:bottom w:w="0" w:type="dxa"/>
          </w:tblCellMar>
        </w:tblPrEx>
        <w:tc>
          <w:tcPr>
            <w:tcW w:w="600" w:type="pct"/>
            <w:tcMar>
              <w:top w:w="100" w:type="dxa"/>
              <w:left w:w="100" w:type="dxa"/>
              <w:bottom w:w="100" w:type="dxa"/>
              <w:right w:w="100" w:type="dxa"/>
            </w:tcMar>
            <w:vAlign w:val="center"/>
          </w:tcPr>
          <w:p w14:paraId="69A4F11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Authentication</w:t>
            </w:r>
          </w:p>
        </w:tc>
        <w:tc>
          <w:tcPr>
            <w:tcW w:w="1100" w:type="pct"/>
            <w:tcMar>
              <w:top w:w="100" w:type="dxa"/>
              <w:left w:w="100" w:type="dxa"/>
              <w:bottom w:w="100" w:type="dxa"/>
              <w:right w:w="100" w:type="dxa"/>
            </w:tcMar>
            <w:vAlign w:val="center"/>
          </w:tcPr>
          <w:p w14:paraId="77C29E4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Verifies that only the legitimate account owner can access their data (MASVS-AUTH).</w:t>
            </w:r>
          </w:p>
        </w:tc>
        <w:tc>
          <w:tcPr>
            <w:tcW w:w="1700" w:type="pct"/>
            <w:tcMar>
              <w:top w:w="100" w:type="dxa"/>
              <w:left w:w="100" w:type="dxa"/>
              <w:bottom w:w="100" w:type="dxa"/>
              <w:right w:w="100" w:type="dxa"/>
            </w:tcMar>
            <w:vAlign w:val="center"/>
          </w:tcPr>
          <w:p w14:paraId="003E10B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Firebase Authentication manages sign-up and sign-in; passwords are salted and hashed server-side and are never stored or logged in plain text by the client.</w:t>
            </w:r>
          </w:p>
        </w:tc>
        <w:tc>
          <w:tcPr>
            <w:tcW w:w="500" w:type="pct"/>
            <w:tcMar>
              <w:top w:w="100" w:type="dxa"/>
              <w:left w:w="100" w:type="dxa"/>
              <w:bottom w:w="100" w:type="dxa"/>
              <w:right w:w="100" w:type="dxa"/>
            </w:tcMar>
            <w:vAlign w:val="center"/>
          </w:tcPr>
          <w:p w14:paraId="6813DB93"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5CDB7ED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OWASP (2024) Mobile Application Security Verification Standard (MASVS) v2.1.0. OWASP Foundation.</w:t>
            </w:r>
          </w:p>
        </w:tc>
      </w:tr>
      <w:tr w:rsidR="004A2528" w:rsidRPr="00E7578F" w14:paraId="39145A27" w14:textId="77777777">
        <w:tblPrEx>
          <w:tblCellMar>
            <w:top w:w="0" w:type="dxa"/>
            <w:bottom w:w="0" w:type="dxa"/>
          </w:tblCellMar>
        </w:tblPrEx>
        <w:tc>
          <w:tcPr>
            <w:tcW w:w="600" w:type="pct"/>
            <w:tcMar>
              <w:top w:w="100" w:type="dxa"/>
              <w:left w:w="100" w:type="dxa"/>
              <w:bottom w:w="100" w:type="dxa"/>
              <w:right w:w="100" w:type="dxa"/>
            </w:tcMar>
            <w:vAlign w:val="center"/>
          </w:tcPr>
          <w:p w14:paraId="360A036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Network Communication</w:t>
            </w:r>
          </w:p>
        </w:tc>
        <w:tc>
          <w:tcPr>
            <w:tcW w:w="1100" w:type="pct"/>
            <w:tcMar>
              <w:top w:w="100" w:type="dxa"/>
              <w:left w:w="100" w:type="dxa"/>
              <w:bottom w:w="100" w:type="dxa"/>
              <w:right w:w="100" w:type="dxa"/>
            </w:tcMar>
            <w:vAlign w:val="center"/>
          </w:tcPr>
          <w:p w14:paraId="39315F5C"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Verifies that data in transit is protected from interception (MASVS-NETWORK).</w:t>
            </w:r>
          </w:p>
        </w:tc>
        <w:tc>
          <w:tcPr>
            <w:tcW w:w="1700" w:type="pct"/>
            <w:tcMar>
              <w:top w:w="100" w:type="dxa"/>
              <w:left w:w="100" w:type="dxa"/>
              <w:bottom w:w="100" w:type="dxa"/>
              <w:right w:w="100" w:type="dxa"/>
            </w:tcMar>
            <w:vAlign w:val="center"/>
          </w:tcPr>
          <w:p w14:paraId="36241734"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All traffic to Firebase and to the Mapbox Geocoding API is transmitted over HTTPS/TLS by default through the official SDKs, protecting hike locations from packet-sniffing.</w:t>
            </w:r>
          </w:p>
        </w:tc>
        <w:tc>
          <w:tcPr>
            <w:tcW w:w="500" w:type="pct"/>
            <w:tcMar>
              <w:top w:w="100" w:type="dxa"/>
              <w:left w:w="100" w:type="dxa"/>
              <w:bottom w:w="100" w:type="dxa"/>
              <w:right w:w="100" w:type="dxa"/>
            </w:tcMar>
            <w:vAlign w:val="center"/>
          </w:tcPr>
          <w:p w14:paraId="219AE402"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Meet</w:t>
            </w:r>
          </w:p>
        </w:tc>
        <w:tc>
          <w:tcPr>
            <w:tcW w:w="1100" w:type="pct"/>
            <w:tcMar>
              <w:top w:w="100" w:type="dxa"/>
              <w:left w:w="100" w:type="dxa"/>
              <w:bottom w:w="100" w:type="dxa"/>
              <w:right w:w="100" w:type="dxa"/>
            </w:tcMar>
            <w:vAlign w:val="center"/>
          </w:tcPr>
          <w:p w14:paraId="4E29EA75"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OWASP (2024) Mobile Application Security Verification Standard (MASVS) v2.1.0. OWASP Foundation.</w:t>
            </w:r>
          </w:p>
        </w:tc>
      </w:tr>
      <w:tr w:rsidR="004A2528" w:rsidRPr="00E7578F" w14:paraId="2F0D1FB5" w14:textId="77777777">
        <w:tblPrEx>
          <w:tblCellMar>
            <w:top w:w="0" w:type="dxa"/>
            <w:bottom w:w="0" w:type="dxa"/>
          </w:tblCellMar>
        </w:tblPrEx>
        <w:tc>
          <w:tcPr>
            <w:tcW w:w="600" w:type="pct"/>
            <w:tcMar>
              <w:top w:w="100" w:type="dxa"/>
              <w:left w:w="100" w:type="dxa"/>
              <w:bottom w:w="100" w:type="dxa"/>
              <w:right w:w="100" w:type="dxa"/>
            </w:tcMar>
            <w:vAlign w:val="center"/>
          </w:tcPr>
          <w:p w14:paraId="5CD3673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Data Storage &amp; Access Control</w:t>
            </w:r>
          </w:p>
        </w:tc>
        <w:tc>
          <w:tcPr>
            <w:tcW w:w="1100" w:type="pct"/>
            <w:tcMar>
              <w:top w:w="100" w:type="dxa"/>
              <w:left w:w="100" w:type="dxa"/>
              <w:bottom w:w="100" w:type="dxa"/>
              <w:right w:w="100" w:type="dxa"/>
            </w:tcMar>
            <w:vAlign w:val="center"/>
          </w:tcPr>
          <w:p w14:paraId="352C0CD7"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 xml:space="preserve">Verifies that sensitive data is only accessible to its owner </w:t>
            </w:r>
            <w:r w:rsidRPr="00E7578F">
              <w:rPr>
                <w:rFonts w:ascii="Times New Roman" w:hAnsi="Times New Roman" w:cs="Times New Roman"/>
                <w:color w:val="000000"/>
                <w:sz w:val="24"/>
                <w:szCs w:val="24"/>
              </w:rPr>
              <w:lastRenderedPageBreak/>
              <w:t>(MASVS-STORAGE).</w:t>
            </w:r>
          </w:p>
        </w:tc>
        <w:tc>
          <w:tcPr>
            <w:tcW w:w="1700" w:type="pct"/>
            <w:tcMar>
              <w:top w:w="100" w:type="dxa"/>
              <w:left w:w="100" w:type="dxa"/>
              <w:bottom w:w="100" w:type="dxa"/>
              <w:right w:w="100" w:type="dxa"/>
            </w:tcMar>
            <w:vAlign w:val="center"/>
          </w:tcPr>
          <w:p w14:paraId="75F555BD"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 xml:space="preserve">Firestore Security Rules should restrict each document so that request.auth.uid must equal </w:t>
            </w:r>
            <w:r w:rsidRPr="00E7578F">
              <w:rPr>
                <w:rFonts w:ascii="Times New Roman" w:hAnsi="Times New Roman" w:cs="Times New Roman"/>
                <w:color w:val="000000"/>
                <w:sz w:val="24"/>
                <w:szCs w:val="24"/>
              </w:rPr>
              <w:lastRenderedPageBreak/>
              <w:t>the hike's creatorId before a read/write is permitted; this was configured for the project but should be re-verified in the Firebase console before deployment.</w:t>
            </w:r>
          </w:p>
        </w:tc>
        <w:tc>
          <w:tcPr>
            <w:tcW w:w="500" w:type="pct"/>
            <w:tcMar>
              <w:top w:w="100" w:type="dxa"/>
              <w:left w:w="100" w:type="dxa"/>
              <w:bottom w:w="100" w:type="dxa"/>
              <w:right w:w="100" w:type="dxa"/>
            </w:tcMar>
            <w:vAlign w:val="center"/>
          </w:tcPr>
          <w:p w14:paraId="5FE7385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Partially Meet</w:t>
            </w:r>
          </w:p>
        </w:tc>
        <w:tc>
          <w:tcPr>
            <w:tcW w:w="1100" w:type="pct"/>
            <w:tcMar>
              <w:top w:w="100" w:type="dxa"/>
              <w:left w:w="100" w:type="dxa"/>
              <w:bottom w:w="100" w:type="dxa"/>
              <w:right w:w="100" w:type="dxa"/>
            </w:tcMar>
            <w:vAlign w:val="center"/>
          </w:tcPr>
          <w:p w14:paraId="4469EF46"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 xml:space="preserve">Google (2024) Get started with Cloud Firestore Security Rules. </w:t>
            </w:r>
            <w:r w:rsidRPr="00E7578F">
              <w:rPr>
                <w:rFonts w:ascii="Times New Roman" w:hAnsi="Times New Roman" w:cs="Times New Roman"/>
                <w:i/>
                <w:iCs/>
                <w:color w:val="000000"/>
                <w:sz w:val="24"/>
                <w:szCs w:val="24"/>
              </w:rPr>
              <w:lastRenderedPageBreak/>
              <w:t>Firebase Documentation.</w:t>
            </w:r>
          </w:p>
        </w:tc>
      </w:tr>
      <w:tr w:rsidR="004A2528" w:rsidRPr="00E7578F" w14:paraId="1DDF6335" w14:textId="77777777">
        <w:tblPrEx>
          <w:tblCellMar>
            <w:top w:w="0" w:type="dxa"/>
            <w:bottom w:w="0" w:type="dxa"/>
          </w:tblCellMar>
        </w:tblPrEx>
        <w:tc>
          <w:tcPr>
            <w:tcW w:w="600" w:type="pct"/>
            <w:tcMar>
              <w:top w:w="100" w:type="dxa"/>
              <w:left w:w="100" w:type="dxa"/>
              <w:bottom w:w="100" w:type="dxa"/>
              <w:right w:w="100" w:type="dxa"/>
            </w:tcMar>
            <w:vAlign w:val="center"/>
          </w:tcPr>
          <w:p w14:paraId="25861CF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lastRenderedPageBreak/>
              <w:t>Code Quality &amp; Secrets</w:t>
            </w:r>
          </w:p>
        </w:tc>
        <w:tc>
          <w:tcPr>
            <w:tcW w:w="1100" w:type="pct"/>
            <w:tcMar>
              <w:top w:w="100" w:type="dxa"/>
              <w:left w:w="100" w:type="dxa"/>
              <w:bottom w:w="100" w:type="dxa"/>
              <w:right w:w="100" w:type="dxa"/>
            </w:tcMar>
            <w:vAlign w:val="center"/>
          </w:tcPr>
          <w:p w14:paraId="25125B78"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Verifies that API keys and build artefacts are not trivially extractable (MASVS-CODE).</w:t>
            </w:r>
          </w:p>
        </w:tc>
        <w:tc>
          <w:tcPr>
            <w:tcW w:w="1700" w:type="pct"/>
            <w:tcMar>
              <w:top w:w="100" w:type="dxa"/>
              <w:left w:w="100" w:type="dxa"/>
              <w:bottom w:w="100" w:type="dxa"/>
              <w:right w:w="100" w:type="dxa"/>
            </w:tcMar>
            <w:vAlign w:val="center"/>
          </w:tcPr>
          <w:p w14:paraId="4C4BCA5B"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The Mapbox access token and Firebase configuration currently ship inside the debug build; for release, these must be moved into gradle.properties/Secrets Gradle Plugin and the app must be built with R8/ProGuard minification enabled.</w:t>
            </w:r>
          </w:p>
        </w:tc>
        <w:tc>
          <w:tcPr>
            <w:tcW w:w="500" w:type="pct"/>
            <w:tcMar>
              <w:top w:w="100" w:type="dxa"/>
              <w:left w:w="100" w:type="dxa"/>
              <w:bottom w:w="100" w:type="dxa"/>
              <w:right w:w="100" w:type="dxa"/>
            </w:tcMar>
            <w:vAlign w:val="center"/>
          </w:tcPr>
          <w:p w14:paraId="129EF501"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color w:val="000000"/>
                <w:sz w:val="24"/>
                <w:szCs w:val="24"/>
              </w:rPr>
              <w:t>Not Yet Meet (planned)</w:t>
            </w:r>
          </w:p>
        </w:tc>
        <w:tc>
          <w:tcPr>
            <w:tcW w:w="1100" w:type="pct"/>
            <w:tcMar>
              <w:top w:w="100" w:type="dxa"/>
              <w:left w:w="100" w:type="dxa"/>
              <w:bottom w:w="100" w:type="dxa"/>
              <w:right w:w="100" w:type="dxa"/>
            </w:tcMar>
            <w:vAlign w:val="center"/>
          </w:tcPr>
          <w:p w14:paraId="7729E913"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i/>
                <w:iCs/>
                <w:color w:val="000000"/>
                <w:sz w:val="24"/>
                <w:szCs w:val="24"/>
              </w:rPr>
              <w:t>OWASP (2024) Mobile Application Security Verification Standard (MASVS) v2.1.0. OWASP Foundation.</w:t>
            </w:r>
          </w:p>
        </w:tc>
      </w:tr>
    </w:tbl>
    <w:p w14:paraId="1DEDB1E9" w14:textId="77777777" w:rsidR="004A2528" w:rsidRPr="00E7578F" w:rsidRDefault="004A2528">
      <w:pPr>
        <w:spacing w:after="200"/>
        <w:rPr>
          <w:rFonts w:ascii="Times New Roman" w:hAnsi="Times New Roman" w:cs="Times New Roman"/>
          <w:sz w:val="24"/>
          <w:szCs w:val="24"/>
        </w:rPr>
      </w:pPr>
    </w:p>
    <w:p w14:paraId="42CF0053" w14:textId="77777777" w:rsidR="004A2528" w:rsidRPr="00E7578F" w:rsidRDefault="00000000">
      <w:pPr>
        <w:pStyle w:val="Heading2"/>
        <w:rPr>
          <w:rFonts w:ascii="Times New Roman" w:hAnsi="Times New Roman" w:cs="Times New Roman"/>
          <w:sz w:val="24"/>
          <w:szCs w:val="24"/>
        </w:rPr>
      </w:pPr>
      <w:bookmarkStart w:id="15" w:name="_Toc237100468"/>
      <w:r w:rsidRPr="00E7578F">
        <w:rPr>
          <w:rFonts w:ascii="Times New Roman" w:hAnsi="Times New Roman" w:cs="Times New Roman"/>
          <w:sz w:val="24"/>
          <w:szCs w:val="24"/>
        </w:rPr>
        <w:t>4.3 Ability to Run on a Range of Screen Sizes</w:t>
      </w:r>
      <w:bookmarkEnd w:id="15"/>
    </w:p>
    <w:p w14:paraId="1A4C515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Android devices span an unusually wide range of screen sizes and pixel densities, and the official Android documentation recommends density-independent units and flexible layout containers to accommodate this variation (Google, 2024a). M-Hike was built accordingly:</w:t>
      </w:r>
    </w:p>
    <w:p w14:paraId="7CD91A45"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Density-independent units — all dimensions are defined in dp and all typography in sp, so layouts respect the user's OS-level font-scaling accessibility settings without breaking, and text does not become illegible on high-density or low-density panels.</w:t>
      </w:r>
    </w:p>
    <w:p w14:paraId="2FD1B497"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Flexible layout managers — ConstraintLayout and CoordinatorLayout reposition and resize components relative to the available width and height, avoiding clipping or overlap on both small (4.7-inch) budget phones and large (6.7-inch) flagship phones tested during development.</w:t>
      </w:r>
    </w:p>
    <w:p w14:paraId="1B09D18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Vector graphics — icons and the custom map marker are XML vector drawables rather than fixed-resolution bitmaps, so they remain sharp on high-density (xxxhdpi) displays without inflating APK size or requiring multiple exported image sizes.</w:t>
      </w:r>
    </w:p>
    <w:p w14:paraId="62B73B18"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Scrollable containers — every data-entry and list screen is wrapped in a scrolling container, so content that does not fit a shorter screen remains reachable rather than being clipped off-screen.</w:t>
      </w:r>
    </w:p>
    <w:p w14:paraId="2A6303E0"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Proposed improvement: the application has not yet been optimised for tablets or foldable devices. Introducing a smallest-width resource qualifier (e.g. layout-sw600dp) to deliver a two-pane master–detail layout — a hike list on one side and the selected hike's details, map and observations on the other — as recommended in Google's large-screen guidance (Google, 2024b), would make far better use of the additional horizontal space than simply stretching the existing phone layout across a bigger canvas. Manual testing on only two physical devices during development is also a limitation: before deployment the layout should be verified on the Android Emulator's full range of reference devices, from small 4-inch phones to 12-inch tablets, to catch any remaining clipping or overlap issues.</w:t>
      </w:r>
    </w:p>
    <w:p w14:paraId="33988164" w14:textId="77777777" w:rsidR="004A2528" w:rsidRPr="00E7578F" w:rsidRDefault="00000000">
      <w:pPr>
        <w:pStyle w:val="Heading2"/>
        <w:rPr>
          <w:rFonts w:ascii="Times New Roman" w:hAnsi="Times New Roman" w:cs="Times New Roman"/>
          <w:sz w:val="24"/>
          <w:szCs w:val="24"/>
        </w:rPr>
      </w:pPr>
      <w:bookmarkStart w:id="16" w:name="_Toc237100469"/>
      <w:r w:rsidRPr="00E7578F">
        <w:rPr>
          <w:rFonts w:ascii="Times New Roman" w:hAnsi="Times New Roman" w:cs="Times New Roman"/>
          <w:sz w:val="24"/>
          <w:szCs w:val="24"/>
        </w:rPr>
        <w:t>4.4 Changes Required for Live Deployment</w:t>
      </w:r>
      <w:bookmarkEnd w:id="16"/>
    </w:p>
    <w:p w14:paraId="7CA8AB12"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lastRenderedPageBreak/>
        <w:t>Moving M-Hike from an academic prototype to a production release on the Google Play Store would require several changes beyond the current implementation:</w:t>
      </w:r>
    </w:p>
    <w:p w14:paraId="6DB7D84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API key protection — the Mapbox token and Firebase configuration must be obfuscated/restricted (API key rotation, Android package-name and SHA-1 restrictions in the Google Cloud console) to prevent quota theft.</w:t>
      </w:r>
    </w:p>
    <w:p w14:paraId="40F04C7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Build hardening — enabling R8/ProGuard minification and resource shrinking in the release build variant to reduce APK size and deter reverse engineering.</w:t>
      </w:r>
    </w:p>
    <w:p w14:paraId="5DB17D9D"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Monitoring — integrating Firebase Crashlytics and Google Analytics for Firebase to capture unhandled exceptions and usage metrics once real users are involved.</w:t>
      </w:r>
    </w:p>
    <w:p w14:paraId="7D2CE5D2" w14:textId="77777777" w:rsidR="004A2528" w:rsidRPr="00E7578F" w:rsidRDefault="00000000">
      <w:pPr>
        <w:pStyle w:val="ListParagraph"/>
        <w:numPr>
          <w:ilvl w:val="0"/>
          <w:numId w:val="1"/>
        </w:numPr>
        <w:spacing w:after="80"/>
        <w:rPr>
          <w:rFonts w:ascii="Times New Roman" w:hAnsi="Times New Roman" w:cs="Times New Roman"/>
          <w:sz w:val="24"/>
          <w:szCs w:val="24"/>
        </w:rPr>
      </w:pPr>
      <w:r w:rsidRPr="00E7578F">
        <w:rPr>
          <w:rFonts w:ascii="Times New Roman" w:hAnsi="Times New Roman" w:cs="Times New Roman"/>
          <w:sz w:val="24"/>
          <w:szCs w:val="24"/>
        </w:rPr>
        <w:t>Formal security review — completing a full OWASP MASVS checklist and, ideally, a third-party penetration test before handling live user location data at scale.</w:t>
      </w:r>
    </w:p>
    <w:p w14:paraId="3E7997CF" w14:textId="77777777" w:rsidR="004A2528" w:rsidRPr="00E7578F" w:rsidRDefault="00000000">
      <w:pPr>
        <w:pStyle w:val="Heading2"/>
        <w:rPr>
          <w:rFonts w:ascii="Times New Roman" w:hAnsi="Times New Roman" w:cs="Times New Roman"/>
          <w:sz w:val="24"/>
          <w:szCs w:val="24"/>
        </w:rPr>
      </w:pPr>
      <w:bookmarkStart w:id="17" w:name="_Toc237100470"/>
      <w:r w:rsidRPr="00E7578F">
        <w:rPr>
          <w:rFonts w:ascii="Times New Roman" w:hAnsi="Times New Roman" w:cs="Times New Roman"/>
          <w:sz w:val="24"/>
          <w:szCs w:val="24"/>
        </w:rPr>
        <w:t>4.5 Other: Native Library Forward-Compatibility</w:t>
      </w:r>
      <w:bookmarkEnd w:id="17"/>
    </w:p>
    <w:p w14:paraId="59C1B70A"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Additional technical evaluation — 16 KB page-size compatibility: recent Android releases (Android 15/16) enforce 16 KB memory-page alignment for native shared libraries; applications built against older native (.so) binaries can crash immediately on launch on this newer hardware, even though the same build runs correctly on older devices. M-Hike's Mapbox dependency was compiled against the NDK r27 binaries, which are already aligned to this requirement, so the application is forward-compatible with next-generation Android devices without further changes (Google, 2024c). This is a useful example of a small, easily overlooked dependency-version decision having a disproportionate effect on long-term stability, and it is exactly the kind of regression that conventional functional testing on existing devices would not surface without deliberately targeting the newest OS images in the test matrix. It also illustrates a broader evaluation point: technical debt in a student project is not only about features left unbuilt, but about dependencies whose assumptions quietly go out of date as the underlying platform evolves, which is why version-pinning decisions were documented rather than left implicit in the build configuration.</w:t>
      </w:r>
    </w:p>
    <w:p w14:paraId="7797E87A"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color w:val="777777"/>
          <w:sz w:val="24"/>
          <w:szCs w:val="24"/>
        </w:rPr>
        <w:t>(Evaluation word count, excluding tables: approximately 911 words.)</w:t>
      </w:r>
    </w:p>
    <w:p w14:paraId="19BE751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3A9F25C3" w14:textId="77777777" w:rsidR="004A2528" w:rsidRPr="00E7578F" w:rsidRDefault="00000000">
      <w:pPr>
        <w:pStyle w:val="Heading1"/>
        <w:rPr>
          <w:rFonts w:ascii="Times New Roman" w:hAnsi="Times New Roman" w:cs="Times New Roman"/>
          <w:sz w:val="24"/>
          <w:szCs w:val="24"/>
        </w:rPr>
      </w:pPr>
      <w:bookmarkStart w:id="18" w:name="_Toc237100471"/>
      <w:r w:rsidRPr="00E7578F">
        <w:rPr>
          <w:rFonts w:ascii="Times New Roman" w:hAnsi="Times New Roman" w:cs="Times New Roman"/>
          <w:sz w:val="24"/>
          <w:szCs w:val="24"/>
        </w:rPr>
        <w:lastRenderedPageBreak/>
        <w:t>Section 5 — Code (2%)</w:t>
      </w:r>
      <w:bookmarkEnd w:id="18"/>
    </w:p>
    <w:p w14:paraId="06786FFA"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sz w:val="24"/>
          <w:szCs w:val="24"/>
        </w:rPr>
        <w:t>This section lists the folder structure of both applications and the source-code listings judged most representative of the coursework's technical depth. Generated or boilerplate files (Gradle/Expo scaffolding, resource XML) are omitted; only original application logic is shown, consistent with the coursework instruction to exclude generated code.</w:t>
      </w:r>
    </w:p>
    <w:p w14:paraId="556C7DE5" w14:textId="77777777" w:rsidR="004A2528" w:rsidRPr="00E7578F" w:rsidRDefault="00000000">
      <w:pPr>
        <w:pStyle w:val="Heading2"/>
        <w:rPr>
          <w:rFonts w:ascii="Times New Roman" w:hAnsi="Times New Roman" w:cs="Times New Roman"/>
          <w:sz w:val="24"/>
          <w:szCs w:val="24"/>
        </w:rPr>
      </w:pPr>
      <w:bookmarkStart w:id="19" w:name="_Toc237100472"/>
      <w:r w:rsidRPr="00E7578F">
        <w:rPr>
          <w:rFonts w:ascii="Times New Roman" w:hAnsi="Times New Roman" w:cs="Times New Roman"/>
          <w:sz w:val="24"/>
          <w:szCs w:val="24"/>
        </w:rPr>
        <w:t>5.1 Android Java Application</w:t>
      </w:r>
      <w:bookmarkEnd w:id="19"/>
    </w:p>
    <w:p w14:paraId="3E269D3F"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Folder Structure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7969E510"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6A6B58A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app/src/main/java/com/example/hiking_application_coursework/</w:t>
            </w:r>
          </w:p>
          <w:p w14:paraId="33358FB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activities/                        # Main Activity screens</w:t>
            </w:r>
          </w:p>
          <w:p w14:paraId="28D6E8B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MainActivity.java              # Bottom-navigation container</w:t>
            </w:r>
          </w:p>
          <w:p w14:paraId="57A9DB9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LoginActivity.java             # Firebase Auth sign-in</w:t>
            </w:r>
          </w:p>
          <w:p w14:paraId="2A5B05E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RegisterActivity.java          # Sign-up &amp; Firestore profile creation</w:t>
            </w:r>
          </w:p>
          <w:p w14:paraId="00FE500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AddHikeActivity.java           # Hike creation, GPS &amp; Mapbox interaction</w:t>
            </w:r>
          </w:p>
          <w:p w14:paraId="3750DF9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HikeDetailActivity.java        # Hike detail view &amp; map location</w:t>
            </w:r>
          </w:p>
          <w:p w14:paraId="349F069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AddObservationActivity.java    # Field observation logging</w:t>
            </w:r>
          </w:p>
          <w:p w14:paraId="53CCA68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adapters/                          # RecyclerView adapters</w:t>
            </w:r>
          </w:p>
          <w:p w14:paraId="6D1D2A1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HikeAdapter.java</w:t>
            </w:r>
          </w:p>
          <w:p w14:paraId="12E46BC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ObservationAdapter.java</w:t>
            </w:r>
          </w:p>
          <w:p w14:paraId="6008813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fragments/                         # Bottom-nav tab fragments</w:t>
            </w:r>
          </w:p>
          <w:p w14:paraId="4151405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HomeFragment.java              # Dashboard hike list</w:t>
            </w:r>
          </w:p>
          <w:p w14:paraId="651D458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SearchFragment.java            # Multi-parameter hike search</w:t>
            </w:r>
          </w:p>
          <w:p w14:paraId="2F005D2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MapFragment.java               # Live user GPS tracking map</w:t>
            </w:r>
          </w:p>
          <w:p w14:paraId="3C025B3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ProfileFragment.java           # User profile &amp; data management</w:t>
            </w:r>
          </w:p>
          <w:p w14:paraId="4173043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helpers/</w:t>
            </w:r>
          </w:p>
          <w:p w14:paraId="747639C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FirestoreHelper.java           # Firestore CRUD wrapper</w:t>
            </w:r>
          </w:p>
          <w:p w14:paraId="76945CA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models/                            # POJO data models</w:t>
            </w:r>
          </w:p>
          <w:p w14:paraId="34B3D4E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Hike.java</w:t>
            </w:r>
          </w:p>
          <w:p w14:paraId="71FA7D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Observation.java</w:t>
            </w:r>
          </w:p>
          <w:p w14:paraId="31B149D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User.java</w:t>
            </w:r>
          </w:p>
        </w:tc>
      </w:tr>
    </w:tbl>
    <w:p w14:paraId="6E85869A" w14:textId="77777777" w:rsidR="004A2528" w:rsidRPr="00E7578F" w:rsidRDefault="004A2528">
      <w:pPr>
        <w:spacing w:after="180"/>
        <w:rPr>
          <w:rFonts w:ascii="Times New Roman" w:hAnsi="Times New Roman" w:cs="Times New Roman"/>
          <w:sz w:val="24"/>
          <w:szCs w:val="24"/>
        </w:rPr>
      </w:pPr>
    </w:p>
    <w:p w14:paraId="1389C273"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Listing 5.1 — AddHikeActivity.java (touch-intercept handling &amp; dual-layer marker pin)</w:t>
      </w:r>
    </w:p>
    <w:p w14:paraId="26F57D09"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Overview: resolves the NestedScrollView/Mapbox touch conflict described in Section 3, and renders the custom two-layer red marker used for GPS confirmation.</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791ACBCA"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32CA922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Touch listener: stop the parent NestedScrollView intercepting swipe</w:t>
            </w:r>
          </w:p>
          <w:p w14:paraId="2055610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gestures meant for the embedded Mapbox map (see Section 3, Reflection).</w:t>
            </w:r>
          </w:p>
          <w:p w14:paraId="0678C76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previewMap.setOnTouchListener((v, event) -&gt; {</w:t>
            </w:r>
          </w:p>
          <w:p w14:paraId="62867D2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switch (event.getAction()) {</w:t>
            </w:r>
          </w:p>
          <w:p w14:paraId="5C7D217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MotionEvent.ACTION_DOWN:</w:t>
            </w:r>
          </w:p>
          <w:p w14:paraId="477A485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MotionEvent.ACTION_MOVE:</w:t>
            </w:r>
          </w:p>
          <w:p w14:paraId="3937327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v.getParent().requestDisallowInterceptTouchEvent(true);</w:t>
            </w:r>
          </w:p>
          <w:p w14:paraId="1596C8E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break;</w:t>
            </w:r>
          </w:p>
          <w:p w14:paraId="54A72EE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MotionEvent.ACTION_UP:</w:t>
            </w:r>
          </w:p>
          <w:p w14:paraId="2CBFF31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case MotionEvent.ACTION_CANCEL:</w:t>
            </w:r>
          </w:p>
          <w:p w14:paraId="5ADEA88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lastRenderedPageBreak/>
              <w:t xml:space="preserve">            v.getParent().requestDisallowInterceptTouchEvent(false);</w:t>
            </w:r>
          </w:p>
          <w:p w14:paraId="2AF3383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break;</w:t>
            </w:r>
          </w:p>
          <w:p w14:paraId="4FBFE67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0FF9AA0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return false;</w:t>
            </w:r>
          </w:p>
          <w:p w14:paraId="77FC312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p w14:paraId="20F7370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70703D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Dual-layer red marker pin: a base circle annotation plus a vector</w:t>
            </w:r>
          </w:p>
          <w:p w14:paraId="732B82C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point-annotation icon, rendered together for a crisp, on-brand pin.</w:t>
            </w:r>
          </w:p>
          <w:p w14:paraId="6745228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private void updatePreviewMarker() {</w:t>
            </w:r>
          </w:p>
          <w:p w14:paraId="624A4FD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try {</w:t>
            </w:r>
          </w:p>
          <w:p w14:paraId="57E69B5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double lat = Double.parseDouble(editLat.getText().toString());</w:t>
            </w:r>
          </w:p>
          <w:p w14:paraId="44E1379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double lng = Double.parseDouble(editLng.getText().toString());</w:t>
            </w:r>
          </w:p>
          <w:p w14:paraId="0F1E421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Point p = Point.fromLngLat(lng, lat);</w:t>
            </w:r>
          </w:p>
          <w:p w14:paraId="16D9787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2FEE60F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previewMap.getMapboxMap().setCamera(</w:t>
            </w:r>
          </w:p>
          <w:p w14:paraId="670ABC5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new CameraOptions.Builder().center(p).zoom(14.0).build());</w:t>
            </w:r>
          </w:p>
          <w:p w14:paraId="21E95DC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10BF904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AnnotationPlugin annotationApi = (AnnotationPlugin)</w:t>
            </w:r>
          </w:p>
          <w:p w14:paraId="200DFC3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previewMap.getPlugin(Plugin.MAPBOX_ANNOTATION_PLUGIN_ID);</w:t>
            </w:r>
          </w:p>
          <w:p w14:paraId="53915AF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0A5C7EA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Layer 1: vibrant red target circle</w:t>
            </w:r>
          </w:p>
          <w:p w14:paraId="1974290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circleAnnotationManager.deleteAll();</w:t>
            </w:r>
          </w:p>
          <w:p w14:paraId="1856F99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circleAnnotationManager.create(new CircleAnnotationOptions()</w:t>
            </w:r>
          </w:p>
          <w:p w14:paraId="5BB2D07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.withPoint(p).withCircleRadius(12.0)</w:t>
            </w:r>
          </w:p>
          <w:p w14:paraId="75F4CD5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.withCircleColor("#FF1744").withCircleStrokeWidth(3.0)</w:t>
            </w:r>
          </w:p>
          <w:p w14:paraId="4B77119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.withCircleStrokeColor("#FFFFFF"));</w:t>
            </w:r>
          </w:p>
          <w:p w14:paraId="31EBDA7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02857E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Layer 2: vector red pin icon</w:t>
            </w:r>
          </w:p>
          <w:p w14:paraId="66C00E0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pointAnnotationManager.deleteAll();</w:t>
            </w:r>
          </w:p>
          <w:p w14:paraId="70E6303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Bitmap bitmap = getBitmapFromDrawableRes(R.drawable.ic_red_marker);</w:t>
            </w:r>
          </w:p>
          <w:p w14:paraId="49D40DB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pointAnnotationManager.create(new PointAnnotationOptions()</w:t>
            </w:r>
          </w:p>
          <w:p w14:paraId="671DE7D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.withPoint(p).withIconImage(bitmap)</w:t>
            </w:r>
          </w:p>
          <w:p w14:paraId="0153E0D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.withIconSize(1.2).withIconAnchor(IconAnchor.BOTTOM));</w:t>
            </w:r>
          </w:p>
          <w:p w14:paraId="09E5B21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catch (Exception ignored) { }</w:t>
            </w:r>
          </w:p>
          <w:p w14:paraId="4BEDB3E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tc>
      </w:tr>
    </w:tbl>
    <w:p w14:paraId="1408EF15" w14:textId="77777777" w:rsidR="004A2528" w:rsidRPr="00E7578F" w:rsidRDefault="004A2528">
      <w:pPr>
        <w:spacing w:after="180"/>
        <w:rPr>
          <w:rFonts w:ascii="Times New Roman" w:hAnsi="Times New Roman" w:cs="Times New Roman"/>
          <w:sz w:val="24"/>
          <w:szCs w:val="24"/>
        </w:rPr>
      </w:pPr>
    </w:p>
    <w:p w14:paraId="35C8C548"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Listing 5.2 — FirestoreHelper.java (data persistence wrapper)</w:t>
      </w:r>
    </w:p>
    <w:p w14:paraId="72452E06"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Overview: encapsulates Cloud Firestore CRUD operations so that Activities and Fragments never talk to Firestore directly, keeping the UI layer testable.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681D60E9"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6303985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public class FirestoreHelper {</w:t>
            </w:r>
          </w:p>
          <w:p w14:paraId="1BF7F45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private FirebaseFirestore db = FirebaseFirestore.getInstance();</w:t>
            </w:r>
          </w:p>
          <w:p w14:paraId="126539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505F587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public void insertHike(Hike hike, DataStatus status) {</w:t>
            </w:r>
          </w:p>
          <w:p w14:paraId="74D14AF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db.collection("hikes")</w:t>
            </w:r>
          </w:p>
          <w:p w14:paraId="1C366E2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.add(hike)</w:t>
            </w:r>
          </w:p>
          <w:p w14:paraId="6F2CA87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.addOnSuccessListener(documentReference -&gt; {</w:t>
            </w:r>
          </w:p>
          <w:p w14:paraId="1F4765A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lastRenderedPageBreak/>
              <w:t xml:space="preserve">              hike.setFirebaseId(documentReference.getId());</w:t>
            </w:r>
          </w:p>
          <w:p w14:paraId="11126BC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db.collection("hikes")</w:t>
            </w:r>
          </w:p>
          <w:p w14:paraId="0ABDF4D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.document(documentReference.getId())</w:t>
            </w:r>
          </w:p>
          <w:p w14:paraId="3467528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.set(hike);</w:t>
            </w:r>
          </w:p>
          <w:p w14:paraId="7AD6884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status.dataIsInserted();</w:t>
            </w:r>
          </w:p>
          <w:p w14:paraId="1337915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55D0A12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.addOnFailureListener(e -&gt;</w:t>
            </w:r>
          </w:p>
          <w:p w14:paraId="3FC46057"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Log.e("Firestore", "Error adding hike", e));</w:t>
            </w:r>
          </w:p>
          <w:p w14:paraId="6BB0C26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771E7FE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tc>
      </w:tr>
    </w:tbl>
    <w:p w14:paraId="4A1BBA10"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lastRenderedPageBreak/>
        <w:br w:type="page"/>
      </w:r>
    </w:p>
    <w:p w14:paraId="24BDD57A" w14:textId="77777777" w:rsidR="004A2528" w:rsidRPr="00E7578F" w:rsidRDefault="00000000">
      <w:pPr>
        <w:pStyle w:val="Heading2"/>
        <w:rPr>
          <w:rFonts w:ascii="Times New Roman" w:hAnsi="Times New Roman" w:cs="Times New Roman"/>
          <w:sz w:val="24"/>
          <w:szCs w:val="24"/>
        </w:rPr>
      </w:pPr>
      <w:bookmarkStart w:id="20" w:name="_Toc237100473"/>
      <w:r w:rsidRPr="00E7578F">
        <w:rPr>
          <w:rFonts w:ascii="Times New Roman" w:hAnsi="Times New Roman" w:cs="Times New Roman"/>
          <w:sz w:val="24"/>
          <w:szCs w:val="24"/>
        </w:rPr>
        <w:lastRenderedPageBreak/>
        <w:t>5.2 React Native Cross-Platform Application</w:t>
      </w:r>
      <w:bookmarkEnd w:id="20"/>
    </w:p>
    <w:p w14:paraId="21B35EBF"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Folder Structure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4379922A"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79468C6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hiking_application_coursework_react/</w:t>
            </w:r>
          </w:p>
          <w:p w14:paraId="2285C63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assets/                            # App images &amp; icons</w:t>
            </w:r>
          </w:p>
          <w:p w14:paraId="011190E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src/</w:t>
            </w:r>
          </w:p>
          <w:p w14:paraId="19F1E4B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context/</w:t>
            </w:r>
          </w:p>
          <w:p w14:paraId="6FDFE35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AuthContext.js             # Authentication state management</w:t>
            </w:r>
          </w:p>
          <w:p w14:paraId="7B20B7E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HikeContext.js             # Local persistence &amp; hike state</w:t>
            </w:r>
          </w:p>
          <w:p w14:paraId="313B61B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screens/</w:t>
            </w:r>
          </w:p>
          <w:p w14:paraId="4E1FC8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HomeScreen.js              # Hike list dashboard</w:t>
            </w:r>
          </w:p>
          <w:p w14:paraId="345F74B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AddHikeScreen.js           # Hike details input &amp; validation</w:t>
            </w:r>
          </w:p>
          <w:p w14:paraId="4D0E6AB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EditHikeScreen.js          # Edit hike screen</w:t>
            </w:r>
          </w:p>
          <w:p w14:paraId="3D2122E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MapScreen.js               # Live GPS tracking screen</w:t>
            </w:r>
          </w:p>
          <w:p w14:paraId="3B45071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SearchScreen.js            # Multi-parameter search screen</w:t>
            </w:r>
          </w:p>
          <w:p w14:paraId="622E7511"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 ProfileScreen.js           # Profile screen</w:t>
            </w:r>
          </w:p>
          <w:p w14:paraId="2B4DFA5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 theme.js                       # UI colour tokens &amp; styles</w:t>
            </w:r>
          </w:p>
          <w:p w14:paraId="6989F4C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App.js                             # Root navigation container</w:t>
            </w:r>
          </w:p>
          <w:p w14:paraId="6C7F9AC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app.json                           # Expo configuration</w:t>
            </w:r>
          </w:p>
          <w:p w14:paraId="7662B2F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package.json                       # Project dependencies</w:t>
            </w:r>
          </w:p>
        </w:tc>
      </w:tr>
    </w:tbl>
    <w:p w14:paraId="29E931A5" w14:textId="77777777" w:rsidR="004A2528" w:rsidRPr="00E7578F" w:rsidRDefault="004A2528">
      <w:pPr>
        <w:spacing w:after="180"/>
        <w:rPr>
          <w:rFonts w:ascii="Times New Roman" w:hAnsi="Times New Roman" w:cs="Times New Roman"/>
          <w:sz w:val="24"/>
          <w:szCs w:val="24"/>
        </w:rPr>
      </w:pPr>
    </w:p>
    <w:p w14:paraId="72225F5B" w14:textId="77777777" w:rsidR="004A2528" w:rsidRPr="00E7578F" w:rsidRDefault="00000000">
      <w:pPr>
        <w:pStyle w:val="Heading3"/>
        <w:rPr>
          <w:rFonts w:ascii="Times New Roman" w:hAnsi="Times New Roman" w:cs="Times New Roman"/>
          <w:sz w:val="24"/>
          <w:szCs w:val="24"/>
        </w:rPr>
      </w:pPr>
      <w:r w:rsidRPr="00E7578F">
        <w:rPr>
          <w:rFonts w:ascii="Times New Roman" w:hAnsi="Times New Roman" w:cs="Times New Roman"/>
          <w:sz w:val="24"/>
          <w:szCs w:val="24"/>
        </w:rPr>
        <w:t>Listing 5.3 — HikeContext.js (React Native persistence)</w:t>
      </w:r>
    </w:p>
    <w:p w14:paraId="2BB10CC9" w14:textId="77777777" w:rsidR="004A2528" w:rsidRPr="00E7578F" w:rsidRDefault="00000000">
      <w:pPr>
        <w:spacing w:after="180" w:line="300" w:lineRule="auto"/>
        <w:jc w:val="both"/>
        <w:rPr>
          <w:rFonts w:ascii="Times New Roman" w:hAnsi="Times New Roman" w:cs="Times New Roman"/>
          <w:sz w:val="24"/>
          <w:szCs w:val="24"/>
        </w:rPr>
      </w:pPr>
      <w:r w:rsidRPr="00E7578F">
        <w:rPr>
          <w:rFonts w:ascii="Times New Roman" w:hAnsi="Times New Roman" w:cs="Times New Roman"/>
          <w:i/>
          <w:iCs/>
          <w:sz w:val="24"/>
          <w:szCs w:val="24"/>
        </w:rPr>
        <w:t>Overview: uses the React Context API together with AsyncStorage to persist and rehydrate hike records on the cross-platform build, implementing Functionality F.</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4A2528" w:rsidRPr="00E7578F" w14:paraId="1C8E3FD5" w14:textId="77777777">
        <w:tblPrEx>
          <w:tblCellMar>
            <w:top w:w="0" w:type="dxa"/>
            <w:bottom w:w="0" w:type="dxa"/>
          </w:tblCellMar>
        </w:tblPrEx>
        <w:tc>
          <w:tcPr>
            <w:tcW w:w="0" w:type="auto"/>
            <w:shd w:val="clear" w:color="auto" w:fill="1E1E1E"/>
            <w:tcMar>
              <w:top w:w="140" w:type="dxa"/>
              <w:left w:w="160" w:type="dxa"/>
              <w:bottom w:w="140" w:type="dxa"/>
              <w:right w:w="160" w:type="dxa"/>
            </w:tcMar>
          </w:tcPr>
          <w:p w14:paraId="4244560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import React, { createContext, useState, useContext, useEffect }</w:t>
            </w:r>
          </w:p>
          <w:p w14:paraId="52A64B8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from 'react';</w:t>
            </w:r>
          </w:p>
          <w:p w14:paraId="50AC37D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import AsyncStorage from '@react-native-async-storage/async-storage';</w:t>
            </w:r>
          </w:p>
          <w:p w14:paraId="79E7C72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BCF903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const HikeContext = createContext();</w:t>
            </w:r>
          </w:p>
          <w:p w14:paraId="74DC434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410CF412"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export const HikeProvider = ({ children }) =&gt; {</w:t>
            </w:r>
          </w:p>
          <w:p w14:paraId="28FC401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[hikes, setHikes] = useState([]);</w:t>
            </w:r>
          </w:p>
          <w:p w14:paraId="70346FC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26B0031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useEffect(() =&gt; { loadHikes(); }, []);</w:t>
            </w:r>
          </w:p>
          <w:p w14:paraId="4972C02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5242604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loadHikes = async () =&gt; {</w:t>
            </w:r>
          </w:p>
          <w:p w14:paraId="5773470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try {</w:t>
            </w:r>
          </w:p>
          <w:p w14:paraId="7C79825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stored = await AsyncStorage.getItem('@hikes');</w:t>
            </w:r>
          </w:p>
          <w:p w14:paraId="5C8AC59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if (stored) setHikes(JSON.parse(stored));</w:t>
            </w:r>
          </w:p>
          <w:p w14:paraId="52CACDF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 catch (e) {</w:t>
            </w:r>
          </w:p>
          <w:p w14:paraId="494BE7E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console.error('Failed to load hikes from storage', e);</w:t>
            </w:r>
          </w:p>
          <w:p w14:paraId="000C4FBB"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735B5EF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135840F8"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3BC13399"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addHike = async (newHike) =&gt; {</w:t>
            </w:r>
          </w:p>
          <w:p w14:paraId="7DE555B0"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const updated = [newHike, ...hikes];</w:t>
            </w:r>
          </w:p>
          <w:p w14:paraId="62152A5C"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lastRenderedPageBreak/>
              <w:t xml:space="preserve">    setHikes(updated);</w:t>
            </w:r>
          </w:p>
          <w:p w14:paraId="6106FB2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await AsyncStorage.setItem('@hikes', JSON.stringify(updated));</w:t>
            </w:r>
          </w:p>
          <w:p w14:paraId="63DD673F"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3FCECD8E"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7BB0891D"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return (</w:t>
            </w:r>
          </w:p>
          <w:p w14:paraId="3E89172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&lt;HikeContext.Provider value={{ hikes, addHike }}&gt;</w:t>
            </w:r>
          </w:p>
          <w:p w14:paraId="2C49B8C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{children}</w:t>
            </w:r>
          </w:p>
          <w:p w14:paraId="2342E8C3"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&lt;/HikeContext.Provider&gt;</w:t>
            </w:r>
          </w:p>
          <w:p w14:paraId="58E85056"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635EE8BA"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w:t>
            </w:r>
          </w:p>
          <w:p w14:paraId="4B132094"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 xml:space="preserve"> </w:t>
            </w:r>
          </w:p>
          <w:p w14:paraId="37D5B505" w14:textId="77777777" w:rsidR="004A2528" w:rsidRPr="00E7578F" w:rsidRDefault="00000000">
            <w:pPr>
              <w:spacing w:after="20"/>
              <w:rPr>
                <w:rFonts w:ascii="Times New Roman" w:hAnsi="Times New Roman" w:cs="Times New Roman"/>
                <w:sz w:val="24"/>
                <w:szCs w:val="24"/>
              </w:rPr>
            </w:pPr>
            <w:r w:rsidRPr="00E7578F">
              <w:rPr>
                <w:rFonts w:ascii="Times New Roman" w:eastAsia="Consolas" w:hAnsi="Times New Roman" w:cs="Times New Roman"/>
                <w:color w:val="D4D4D4"/>
                <w:sz w:val="24"/>
                <w:szCs w:val="24"/>
              </w:rPr>
              <w:t>export const useHikes = () =&gt; useContext(HikeContext);</w:t>
            </w:r>
          </w:p>
        </w:tc>
      </w:tr>
    </w:tbl>
    <w:p w14:paraId="18339F01" w14:textId="77777777" w:rsidR="004A2528" w:rsidRPr="00E7578F" w:rsidRDefault="004A2528">
      <w:pPr>
        <w:spacing w:after="220"/>
        <w:rPr>
          <w:rFonts w:ascii="Times New Roman" w:hAnsi="Times New Roman" w:cs="Times New Roman"/>
          <w:sz w:val="24"/>
          <w:szCs w:val="24"/>
        </w:rPr>
      </w:pPr>
    </w:p>
    <w:tbl>
      <w:tblPr>
        <w:tblW w:w="5000" w:type="pct"/>
        <w:tblBorders>
          <w:top w:val="single" w:sz="6" w:space="0" w:color="F9A825"/>
          <w:left w:val="single" w:sz="6" w:space="0" w:color="F9A825"/>
          <w:bottom w:val="single" w:sz="6" w:space="0" w:color="F9A825"/>
          <w:right w:val="single" w:sz="6" w:space="0" w:color="F9A8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4A2528" w:rsidRPr="00E7578F" w14:paraId="5EE7B207" w14:textId="77777777">
        <w:tblPrEx>
          <w:tblCellMar>
            <w:top w:w="0" w:type="dxa"/>
            <w:bottom w:w="0" w:type="dxa"/>
          </w:tblCellMar>
        </w:tblPrEx>
        <w:tc>
          <w:tcPr>
            <w:tcW w:w="0" w:type="auto"/>
            <w:shd w:val="clear" w:color="auto" w:fill="FFF9C4"/>
            <w:tcMar>
              <w:top w:w="120" w:type="dxa"/>
              <w:left w:w="150" w:type="dxa"/>
              <w:bottom w:w="120" w:type="dxa"/>
              <w:right w:w="150" w:type="dxa"/>
            </w:tcMar>
          </w:tcPr>
          <w:p w14:paraId="0F67ADED" w14:textId="77777777" w:rsidR="004A2528" w:rsidRPr="00E7578F" w:rsidRDefault="00000000">
            <w:pPr>
              <w:spacing w:after="100"/>
              <w:rPr>
                <w:rFonts w:ascii="Times New Roman" w:hAnsi="Times New Roman" w:cs="Times New Roman"/>
                <w:sz w:val="24"/>
                <w:szCs w:val="24"/>
              </w:rPr>
            </w:pPr>
            <w:r w:rsidRPr="00E7578F">
              <w:rPr>
                <w:rFonts w:ascii="Apple Color Emoji" w:hAnsi="Apple Color Emoji" w:cs="Apple Color Emoji"/>
                <w:b/>
                <w:bCs/>
                <w:color w:val="8D6E00"/>
                <w:sz w:val="24"/>
                <w:szCs w:val="24"/>
              </w:rPr>
              <w:t>⚠</w:t>
            </w:r>
            <w:r w:rsidRPr="00E7578F">
              <w:rPr>
                <w:rFonts w:ascii="Times New Roman" w:hAnsi="Times New Roman" w:cs="Times New Roman"/>
                <w:b/>
                <w:bCs/>
                <w:color w:val="8D6E00"/>
                <w:sz w:val="24"/>
                <w:szCs w:val="24"/>
              </w:rPr>
              <w:t xml:space="preserve"> ACTION REQUIRED BEFORE SUBMISSION</w:t>
            </w:r>
          </w:p>
          <w:p w14:paraId="1788184B"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These listings were reconstructed from the description in your original draft report — open your real project and paste the current, final version of each file (or add further listings such as AddObservationActivity.java, SearchFragment.java, and your Firestore Security Rules) so Section 5 matches your submitted code exactly.</w:t>
            </w:r>
          </w:p>
          <w:p w14:paraId="5B18BBC1" w14:textId="77777777" w:rsidR="004A2528" w:rsidRPr="00E7578F" w:rsidRDefault="00000000">
            <w:pPr>
              <w:spacing w:after="60"/>
              <w:rPr>
                <w:rFonts w:ascii="Times New Roman" w:hAnsi="Times New Roman" w:cs="Times New Roman"/>
                <w:sz w:val="24"/>
                <w:szCs w:val="24"/>
              </w:rPr>
            </w:pPr>
            <w:r w:rsidRPr="00E7578F">
              <w:rPr>
                <w:rFonts w:ascii="Times New Roman" w:hAnsi="Times New Roman" w:cs="Times New Roman"/>
                <w:color w:val="5D4400"/>
                <w:sz w:val="24"/>
                <w:szCs w:val="24"/>
              </w:rPr>
              <w:t>•  Clearly label the programming language of every listing you add (Java / JavaScript / XML) as the coursework brief requires.</w:t>
            </w:r>
          </w:p>
        </w:tc>
      </w:tr>
    </w:tbl>
    <w:p w14:paraId="79A5AB5A" w14:textId="77777777" w:rsidR="004A2528" w:rsidRPr="00E7578F" w:rsidRDefault="00000000">
      <w:pPr>
        <w:rPr>
          <w:rFonts w:ascii="Times New Roman" w:hAnsi="Times New Roman" w:cs="Times New Roman"/>
          <w:sz w:val="24"/>
          <w:szCs w:val="24"/>
        </w:rPr>
      </w:pPr>
      <w:r w:rsidRPr="00E7578F">
        <w:rPr>
          <w:rFonts w:ascii="Times New Roman" w:hAnsi="Times New Roman" w:cs="Times New Roman"/>
          <w:sz w:val="24"/>
          <w:szCs w:val="24"/>
        </w:rPr>
        <w:br w:type="page"/>
      </w:r>
    </w:p>
    <w:p w14:paraId="63ABA2B7" w14:textId="77777777" w:rsidR="004A2528" w:rsidRPr="00E7578F" w:rsidRDefault="00000000">
      <w:pPr>
        <w:pStyle w:val="Heading1"/>
        <w:rPr>
          <w:rFonts w:ascii="Times New Roman" w:hAnsi="Times New Roman" w:cs="Times New Roman"/>
          <w:sz w:val="24"/>
          <w:szCs w:val="24"/>
        </w:rPr>
      </w:pPr>
      <w:bookmarkStart w:id="21" w:name="_Toc237100474"/>
      <w:r w:rsidRPr="00E7578F">
        <w:rPr>
          <w:rFonts w:ascii="Times New Roman" w:hAnsi="Times New Roman" w:cs="Times New Roman"/>
          <w:sz w:val="24"/>
          <w:szCs w:val="24"/>
        </w:rPr>
        <w:lastRenderedPageBreak/>
        <w:t>References</w:t>
      </w:r>
      <w:bookmarkEnd w:id="21"/>
    </w:p>
    <w:p w14:paraId="4A8E2C75"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Gamma, E., Helm, R., Johnson, R. and Vlissides, J. (1994) Design Patterns: Elements of Reusable Object-Oriented Software. Reading, MA: Addison-Wesley.</w:t>
      </w:r>
    </w:p>
    <w:p w14:paraId="4B4C6682"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(2024a) Support different screen sizes. Android Developers Documentation. Available at: https://developer.android.com/training/multiscreen/screensizes (Accessed: 8 August 2026).</w:t>
      </w:r>
    </w:p>
    <w:p w14:paraId="4D05798B"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(2024b) Large screens overview: adaptive layouts. Android Developers Documentation. Available at: https://developer.android.com/guide/topics/large-screens/get-started-with-large-screens (Accessed: 8 August 2026).</w:t>
      </w:r>
    </w:p>
    <w:p w14:paraId="6614AE0C"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(2024c) NDK 16 KB page size support. Android Developers Documentation. Available at: https://developer.android.com/guide/practices/page-sizes (Accessed: 8 August 2026).</w:t>
      </w:r>
    </w:p>
    <w:p w14:paraId="4265F96C"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 Material Design 3. Available at: https://m3.material.io (Accessed: 8 August 2026).</w:t>
      </w:r>
    </w:p>
    <w:p w14:paraId="5D1E6FC3"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 Get started with Cloud Firestore Security Rules. Firebase Documentation. Available at: https://firebase.google.com/docs/firestore/security/get-started (Accessed: 8 August 2026).</w:t>
      </w:r>
    </w:p>
    <w:p w14:paraId="73B26946"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Google (2024) FusedLocationProviderClient. Android Developers Documentation. Available at: https://developer.android.com/reference/com/google/android/gms/location/FusedLocationProviderClient (Accessed: 8 August 2026).</w:t>
      </w:r>
    </w:p>
    <w:p w14:paraId="1E7D8FAD"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ISO (2019) ISO 9241-210:2019 Ergonomics of human-system interaction — Part 210: Human-centred design for interactive systems. Geneva: International Organization for Standardization.</w:t>
      </w:r>
    </w:p>
    <w:p w14:paraId="51FDB33E"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Jošt, G. and Taneski, V. (2025) 'State-of-the-art cross-platform mobile application development frameworks: a comparative study of market and developer trends', Informatics, 12(2), 45. https://doi.org/10.3390/informatics12020045.</w:t>
      </w:r>
    </w:p>
    <w:p w14:paraId="0CD231BC"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Nielsen, J. (1994) 10 Usability Heuristics for User Interface Design. Nielsen Norman Group. Available at: https://www.nngroup.com/articles/ten-usability-heuristics/ (Accessed: 8 August 2026).</w:t>
      </w:r>
    </w:p>
    <w:p w14:paraId="76CAB576"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OWASP (2024) Mobile Application Security Verification Standard (MASVS) v2.1.0. OWASP Foundation. Available at: https://mas.owasp.org/MASVS/ (Accessed: 8 August 2026).</w:t>
      </w:r>
    </w:p>
    <w:p w14:paraId="59A06A99"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Shneiderman, B., Plaisant, C., Cohen, M., Jacobs, S., Elmqvist, N. and Diakopoulos, N. (2016) Designing the User Interface: Strategies for Effective Human-Computer Interaction. 6th edn. Boston: Pearson.</w:t>
      </w:r>
    </w:p>
    <w:p w14:paraId="7A265DA6" w14:textId="77777777" w:rsidR="004A2528" w:rsidRPr="00E7578F" w:rsidRDefault="00000000">
      <w:pPr>
        <w:spacing w:after="160" w:line="276" w:lineRule="auto"/>
        <w:ind w:left="480" w:hanging="480"/>
        <w:rPr>
          <w:rFonts w:ascii="Times New Roman" w:hAnsi="Times New Roman" w:cs="Times New Roman"/>
          <w:sz w:val="24"/>
          <w:szCs w:val="24"/>
        </w:rPr>
      </w:pPr>
      <w:r w:rsidRPr="00E7578F">
        <w:rPr>
          <w:rFonts w:ascii="Times New Roman" w:hAnsi="Times New Roman" w:cs="Times New Roman"/>
          <w:sz w:val="24"/>
          <w:szCs w:val="24"/>
        </w:rPr>
        <w:t>You, D. and Hu, M. (2021) 'A comparative study of cross-platform mobile application development', Proceedings of the 12th Annual Conference of Computing and Information Technology Research and Education New Zealand (CITRENZ) &amp; 34th Annual Conference of NACCQ, Wellington, 14–16 July.</w:t>
      </w:r>
    </w:p>
    <w:sectPr w:rsidR="004A2528" w:rsidRPr="00E7578F">
      <w:footerReference w:type="default" r:id="rId2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24233" w14:textId="77777777" w:rsidR="00042B33" w:rsidRDefault="00042B33">
      <w:r>
        <w:separator/>
      </w:r>
    </w:p>
  </w:endnote>
  <w:endnote w:type="continuationSeparator" w:id="0">
    <w:p w14:paraId="6BF9343C" w14:textId="77777777" w:rsidR="00042B33" w:rsidRDefault="00042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024C0" w14:textId="77777777" w:rsidR="004A2528" w:rsidRDefault="00000000">
    <w:pPr>
      <w:jc w:val="center"/>
    </w:pPr>
    <w:r>
      <w:rPr>
        <w:color w:val="888888"/>
        <w:sz w:val="16"/>
        <w:szCs w:val="16"/>
      </w:rPr>
      <w:t xml:space="preserve">COMP1786 – M-Hike Coursework Report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546BF">
      <w:rPr>
        <w:noProof/>
        <w:color w:val="888888"/>
        <w:sz w:val="16"/>
        <w:szCs w:val="16"/>
      </w:rPr>
      <w:t>11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546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CF7D46" w14:textId="77777777" w:rsidR="00042B33" w:rsidRDefault="00042B33">
      <w:r>
        <w:separator/>
      </w:r>
    </w:p>
  </w:footnote>
  <w:footnote w:type="continuationSeparator" w:id="0">
    <w:p w14:paraId="17F51778" w14:textId="77777777" w:rsidR="00042B33" w:rsidRDefault="00042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B93666"/>
    <w:multiLevelType w:val="hybridMultilevel"/>
    <w:tmpl w:val="48380344"/>
    <w:lvl w:ilvl="0" w:tplc="AD04E932">
      <w:start w:val="1"/>
      <w:numFmt w:val="bullet"/>
      <w:lvlText w:val="●"/>
      <w:lvlJc w:val="left"/>
      <w:pPr>
        <w:ind w:left="720" w:hanging="360"/>
      </w:pPr>
    </w:lvl>
    <w:lvl w:ilvl="1" w:tplc="A39AB8AC">
      <w:start w:val="1"/>
      <w:numFmt w:val="bullet"/>
      <w:lvlText w:val="○"/>
      <w:lvlJc w:val="left"/>
      <w:pPr>
        <w:ind w:left="1440" w:hanging="360"/>
      </w:pPr>
    </w:lvl>
    <w:lvl w:ilvl="2" w:tplc="2C201546">
      <w:start w:val="1"/>
      <w:numFmt w:val="bullet"/>
      <w:lvlText w:val="■"/>
      <w:lvlJc w:val="left"/>
      <w:pPr>
        <w:ind w:left="2160" w:hanging="360"/>
      </w:pPr>
    </w:lvl>
    <w:lvl w:ilvl="3" w:tplc="88BE539C">
      <w:start w:val="1"/>
      <w:numFmt w:val="bullet"/>
      <w:lvlText w:val="●"/>
      <w:lvlJc w:val="left"/>
      <w:pPr>
        <w:ind w:left="2880" w:hanging="360"/>
      </w:pPr>
    </w:lvl>
    <w:lvl w:ilvl="4" w:tplc="E800DE8A">
      <w:start w:val="1"/>
      <w:numFmt w:val="bullet"/>
      <w:lvlText w:val="○"/>
      <w:lvlJc w:val="left"/>
      <w:pPr>
        <w:ind w:left="3600" w:hanging="360"/>
      </w:pPr>
    </w:lvl>
    <w:lvl w:ilvl="5" w:tplc="EF02D52A">
      <w:start w:val="1"/>
      <w:numFmt w:val="bullet"/>
      <w:lvlText w:val="■"/>
      <w:lvlJc w:val="left"/>
      <w:pPr>
        <w:ind w:left="4320" w:hanging="360"/>
      </w:pPr>
    </w:lvl>
    <w:lvl w:ilvl="6" w:tplc="5FCA3B62">
      <w:start w:val="1"/>
      <w:numFmt w:val="bullet"/>
      <w:lvlText w:val="●"/>
      <w:lvlJc w:val="left"/>
      <w:pPr>
        <w:ind w:left="5040" w:hanging="360"/>
      </w:pPr>
    </w:lvl>
    <w:lvl w:ilvl="7" w:tplc="98D48556">
      <w:start w:val="1"/>
      <w:numFmt w:val="bullet"/>
      <w:lvlText w:val="●"/>
      <w:lvlJc w:val="left"/>
      <w:pPr>
        <w:ind w:left="5760" w:hanging="360"/>
      </w:pPr>
    </w:lvl>
    <w:lvl w:ilvl="8" w:tplc="D0AE643E">
      <w:start w:val="1"/>
      <w:numFmt w:val="bullet"/>
      <w:lvlText w:val="●"/>
      <w:lvlJc w:val="left"/>
      <w:pPr>
        <w:ind w:left="6480" w:hanging="360"/>
      </w:pPr>
    </w:lvl>
  </w:abstractNum>
  <w:num w:numId="1" w16cid:durableId="7557063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528"/>
    <w:rsid w:val="00042B33"/>
    <w:rsid w:val="003546BF"/>
    <w:rsid w:val="004A2528"/>
    <w:rsid w:val="00C946F1"/>
    <w:rsid w:val="00E7578F"/>
    <w:rsid w:val="00EC78E4"/>
    <w:rsid w:val="00FF38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AEA4400"/>
  <w15:docId w15:val="{733D7881-ECDB-D641-A436-8378D322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D32"/>
      <w:sz w:val="30"/>
      <w:szCs w:val="30"/>
    </w:rPr>
  </w:style>
  <w:style w:type="paragraph" w:styleId="Heading2">
    <w:name w:val="heading 2"/>
    <w:uiPriority w:val="9"/>
    <w:unhideWhenUsed/>
    <w:qFormat/>
    <w:pPr>
      <w:spacing w:before="260" w:after="140"/>
      <w:outlineLvl w:val="1"/>
    </w:pPr>
    <w:rPr>
      <w:b/>
      <w:bCs/>
      <w:color w:val="1B5E20"/>
      <w:sz w:val="25"/>
      <w:szCs w:val="25"/>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46BF"/>
    <w:pPr>
      <w:spacing w:after="100"/>
    </w:pPr>
  </w:style>
  <w:style w:type="paragraph" w:styleId="TOC2">
    <w:name w:val="toc 2"/>
    <w:basedOn w:val="Normal"/>
    <w:next w:val="Normal"/>
    <w:autoRedefine/>
    <w:uiPriority w:val="39"/>
    <w:unhideWhenUsed/>
    <w:rsid w:val="003546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32</Pages>
  <Words>5054</Words>
  <Characters>28811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 Duc</cp:lastModifiedBy>
  <cp:revision>2</cp:revision>
  <dcterms:created xsi:type="dcterms:W3CDTF">2026-08-08T09:15:00Z</dcterms:created>
  <dcterms:modified xsi:type="dcterms:W3CDTF">2026-08-08T12:21:00Z</dcterms:modified>
</cp:coreProperties>
</file>