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75491" w14:textId="77777777" w:rsidR="00941487" w:rsidRDefault="00941487"/>
    <w:sectPr w:rsidR="00941487" w:rsidSect="00FB2D25">
      <w:pgSz w:w="11906" w:h="16838" w:code="9"/>
      <w:pgMar w:top="1411" w:right="1138" w:bottom="1411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7E"/>
    <w:rsid w:val="00646F7E"/>
    <w:rsid w:val="00941487"/>
    <w:rsid w:val="00DA4833"/>
    <w:rsid w:val="00E61DDE"/>
    <w:rsid w:val="00F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BE22"/>
  <w15:chartTrackingRefBased/>
  <w15:docId w15:val="{62655E57-6BD1-47FB-AD37-286BE405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46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46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46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46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46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46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46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46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46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46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46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46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46F7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46F7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46F7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46F7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46F7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46F7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46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46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46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46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46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46F7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46F7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46F7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46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46F7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46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duc nghia</dc:creator>
  <cp:keywords/>
  <dc:description/>
  <cp:lastModifiedBy>nguyen van duc nghia</cp:lastModifiedBy>
  <cp:revision>1</cp:revision>
  <dcterms:created xsi:type="dcterms:W3CDTF">2024-10-19T07:12:00Z</dcterms:created>
  <dcterms:modified xsi:type="dcterms:W3CDTF">2024-10-19T07:12:00Z</dcterms:modified>
</cp:coreProperties>
</file>