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6FA" w:rsidRDefault="003206FA" w:rsidP="003206FA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r>
        <w:rPr>
          <w:rFonts w:ascii="Arial" w:hAnsi="Arial" w:cs="Arial"/>
          <w:color w:val="7B858A"/>
          <w:sz w:val="21"/>
          <w:szCs w:val="21"/>
        </w:rPr>
        <w:t>LS-11 Scorn là dinobot thứ 2 sau LS-05 Grimlock, vẫn phong cách tạo hình khủng long biến hình cùng kích thước đồ sộ còn hơn cả Grimlock và soán ngôi khổng lồ của Grimlock.</w:t>
      </w:r>
    </w:p>
    <w:p w:rsidR="003206FA" w:rsidRDefault="003206FA" w:rsidP="003206FA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r>
        <w:rPr>
          <w:rFonts w:ascii="Arial" w:hAnsi="Arial" w:cs="Arial"/>
          <w:color w:val="7B858A"/>
          <w:sz w:val="21"/>
          <w:szCs w:val="21"/>
        </w:rPr>
        <w:t>Kích thước: Cao 38CM khi ở dạng robot, dạng khủng long dài 70CM.</w:t>
      </w:r>
    </w:p>
    <w:p w:rsidR="003206FA" w:rsidRDefault="003206FA" w:rsidP="003206FA">
      <w:pPr>
        <w:pStyle w:val="NormalWeb"/>
        <w:shd w:val="clear" w:color="auto" w:fill="FFFFFF"/>
        <w:spacing w:line="405" w:lineRule="atLeast"/>
        <w:rPr>
          <w:rFonts w:ascii="Arial" w:hAnsi="Arial" w:cs="Arial"/>
          <w:color w:val="7B858A"/>
          <w:sz w:val="21"/>
          <w:szCs w:val="21"/>
        </w:rPr>
      </w:pPr>
      <w:r>
        <w:rPr>
          <w:rFonts w:ascii="Arial" w:hAnsi="Arial" w:cs="Arial"/>
          <w:color w:val="7B858A"/>
          <w:sz w:val="21"/>
          <w:szCs w:val="21"/>
        </w:rPr>
        <w:t>Chất liệu: ABS &amp; kim loại die-cast.</w:t>
      </w:r>
    </w:p>
    <w:p w:rsidR="003D3DDC" w:rsidRDefault="003206FA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E8"/>
    <w:rsid w:val="000C0470"/>
    <w:rsid w:val="003206FA"/>
    <w:rsid w:val="003629ED"/>
    <w:rsid w:val="0092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B4ECC-3160-4774-80B9-AD07A429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6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2020-08-11T04:31:00Z</dcterms:created>
  <dcterms:modified xsi:type="dcterms:W3CDTF">2020-08-11T04:31:00Z</dcterms:modified>
</cp:coreProperties>
</file>