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5637F2"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Đặt trước Shockwave ZS-01, chiều cao khủng 35 CM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- Khả năng transform mượt mà sang dạng xe tăng.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- LED ở mắt, súng, lưng, quá nhiều LED </w:t>
      </w:r>
      <w:r>
        <w:rPr>
          <w:rFonts w:ascii="inherit" w:hAnsi="inherit"/>
          <w:noProof/>
          <w:color w:val="1C1E21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" name="Picture 1" descr="https://static.xx.fbcdn.net/images/emoji.php/v9/t7f/1/16/1f6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xx.fbcdn.net/images/emoji.php/v9/t7f/1/16/1f60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/>
          <w:color w:val="1C1E21"/>
          <w:sz w:val="2"/>
          <w:szCs w:val="2"/>
        </w:rPr>
        <w:t>=)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)</w:t>
      </w:r>
      <w:r>
        <w:rPr>
          <w:rFonts w:ascii="inherit" w:hAnsi="inherit"/>
          <w:color w:val="1C1E21"/>
          <w:sz w:val="21"/>
          <w:szCs w:val="21"/>
        </w:rPr>
        <w:br/>
      </w:r>
      <w:r>
        <w:rPr>
          <w:rStyle w:val="textexposedshow"/>
          <w:rFonts w:ascii="inherit" w:hAnsi="inherit"/>
          <w:color w:val="1C1E21"/>
          <w:sz w:val="21"/>
          <w:szCs w:val="21"/>
        </w:rPr>
        <w:t>- Tay cử động linh hoạt các ngón, đặc điểm nhận diện của các mẫu mới ra mắt gần đây.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A4"/>
    <w:rsid w:val="000C0470"/>
    <w:rsid w:val="003629ED"/>
    <w:rsid w:val="005637F2"/>
    <w:rsid w:val="009D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94AD1-21F8-45D0-B6A1-F94E413B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7oe">
    <w:name w:val="_7oe"/>
    <w:basedOn w:val="DefaultParagraphFont"/>
    <w:rsid w:val="005637F2"/>
  </w:style>
  <w:style w:type="character" w:customStyle="1" w:styleId="textexposedshow">
    <w:name w:val="text_exposed_show"/>
    <w:basedOn w:val="DefaultParagraphFont"/>
    <w:rsid w:val="00563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2020-08-11T04:12:00Z</dcterms:created>
  <dcterms:modified xsi:type="dcterms:W3CDTF">2020-08-11T04:12:00Z</dcterms:modified>
</cp:coreProperties>
</file>