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66B7B" w14:textId="77777777" w:rsidR="00B030F4" w:rsidRDefault="00B030F4" w:rsidP="005243BD">
      <w:pPr>
        <w:rPr>
          <w:color w:val="0033CC"/>
          <w:sz w:val="26"/>
          <w:szCs w:val="26"/>
        </w:rPr>
      </w:pPr>
      <w:bookmarkStart w:id="0" w:name="_Hlk49980266"/>
      <w:bookmarkStart w:id="1" w:name="_GoBack"/>
      <w:bookmarkEnd w:id="1"/>
      <w:r w:rsidRPr="003C5732">
        <w:rPr>
          <w:sz w:val="28"/>
          <w:szCs w:val="28"/>
        </w:rPr>
        <w:t>Mô tả bài tập:</w:t>
      </w:r>
      <w:r w:rsidRPr="00026C3F">
        <w:rPr>
          <w:color w:val="0033CC"/>
          <w:sz w:val="26"/>
          <w:szCs w:val="26"/>
        </w:rPr>
        <w:t xml:space="preserve"> </w:t>
      </w:r>
    </w:p>
    <w:p w14:paraId="70962CB1" w14:textId="77777777" w:rsidR="00B030F4" w:rsidRPr="001C16FD" w:rsidRDefault="00B030F4" w:rsidP="005243BD">
      <w:pPr>
        <w:rPr>
          <w:color w:val="0033CC"/>
          <w:sz w:val="26"/>
          <w:szCs w:val="26"/>
        </w:rPr>
      </w:pPr>
      <w:r w:rsidRPr="001C16FD">
        <w:rPr>
          <w:color w:val="0033CC"/>
          <w:sz w:val="26"/>
          <w:szCs w:val="26"/>
        </w:rPr>
        <w:t>Sử dụng kiểu dữ liệu file và chương trình con để thực hiện các bài tập sau:</w:t>
      </w:r>
    </w:p>
    <w:tbl>
      <w:tblPr>
        <w:tblW w:w="8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55"/>
        <w:gridCol w:w="2260"/>
        <w:gridCol w:w="2260"/>
      </w:tblGrid>
      <w:tr w:rsidR="00B030F4" w:rsidRPr="003C5732" w14:paraId="475B0C8C" w14:textId="77777777" w:rsidTr="00281CB1">
        <w:tc>
          <w:tcPr>
            <w:tcW w:w="2340" w:type="dxa"/>
            <w:shd w:val="clear" w:color="auto" w:fill="auto"/>
          </w:tcPr>
          <w:p w14:paraId="4C3D686D" w14:textId="77777777" w:rsidR="00B030F4" w:rsidRPr="003C5732" w:rsidRDefault="00B030F4" w:rsidP="005243BD">
            <w:pPr>
              <w:ind w:left="-28" w:right="-108"/>
              <w:jc w:val="center"/>
              <w:rPr>
                <w:b/>
                <w:sz w:val="26"/>
                <w:szCs w:val="28"/>
              </w:rPr>
            </w:pPr>
            <w:r w:rsidRPr="003C5732">
              <w:rPr>
                <w:b/>
                <w:sz w:val="26"/>
                <w:szCs w:val="28"/>
              </w:rPr>
              <w:t>Bài</w:t>
            </w:r>
          </w:p>
        </w:tc>
        <w:tc>
          <w:tcPr>
            <w:tcW w:w="2055" w:type="dxa"/>
            <w:shd w:val="clear" w:color="auto" w:fill="auto"/>
          </w:tcPr>
          <w:p w14:paraId="6ADC0D9D" w14:textId="77777777" w:rsidR="00B030F4" w:rsidRPr="003C5732" w:rsidRDefault="00B030F4" w:rsidP="005243BD">
            <w:pPr>
              <w:ind w:left="-173" w:right="-108"/>
              <w:jc w:val="center"/>
              <w:rPr>
                <w:b/>
                <w:sz w:val="26"/>
                <w:szCs w:val="28"/>
              </w:rPr>
            </w:pPr>
            <w:r w:rsidRPr="003C5732">
              <w:rPr>
                <w:b/>
                <w:sz w:val="26"/>
                <w:szCs w:val="28"/>
              </w:rPr>
              <w:t>Tên chương trình</w:t>
            </w:r>
          </w:p>
        </w:tc>
        <w:tc>
          <w:tcPr>
            <w:tcW w:w="2260" w:type="dxa"/>
            <w:shd w:val="clear" w:color="auto" w:fill="auto"/>
          </w:tcPr>
          <w:p w14:paraId="17032F15" w14:textId="77777777" w:rsidR="00B030F4" w:rsidRPr="003C5732" w:rsidRDefault="00B030F4" w:rsidP="005243BD">
            <w:pPr>
              <w:ind w:left="-173" w:right="-108"/>
              <w:jc w:val="center"/>
              <w:rPr>
                <w:b/>
                <w:sz w:val="26"/>
                <w:szCs w:val="28"/>
              </w:rPr>
            </w:pPr>
            <w:r w:rsidRPr="003C5732">
              <w:rPr>
                <w:b/>
                <w:sz w:val="26"/>
                <w:szCs w:val="28"/>
              </w:rPr>
              <w:t>Tập tin dữ liệu</w:t>
            </w:r>
          </w:p>
        </w:tc>
        <w:tc>
          <w:tcPr>
            <w:tcW w:w="2260" w:type="dxa"/>
            <w:shd w:val="clear" w:color="auto" w:fill="auto"/>
          </w:tcPr>
          <w:p w14:paraId="7031F398" w14:textId="77777777" w:rsidR="00B030F4" w:rsidRPr="003C5732" w:rsidRDefault="00B030F4" w:rsidP="005243BD">
            <w:pPr>
              <w:ind w:left="-173" w:right="-108"/>
              <w:jc w:val="center"/>
              <w:rPr>
                <w:b/>
                <w:sz w:val="26"/>
                <w:szCs w:val="28"/>
              </w:rPr>
            </w:pPr>
            <w:r w:rsidRPr="003C5732">
              <w:rPr>
                <w:b/>
                <w:sz w:val="26"/>
                <w:szCs w:val="28"/>
              </w:rPr>
              <w:t>Tập tin kết quả</w:t>
            </w:r>
          </w:p>
        </w:tc>
      </w:tr>
      <w:tr w:rsidR="00B030F4" w:rsidRPr="003C5732" w14:paraId="7FECC510" w14:textId="77777777" w:rsidTr="00281CB1">
        <w:trPr>
          <w:trHeight w:val="153"/>
        </w:trPr>
        <w:tc>
          <w:tcPr>
            <w:tcW w:w="2340" w:type="dxa"/>
            <w:shd w:val="clear" w:color="auto" w:fill="auto"/>
          </w:tcPr>
          <w:p w14:paraId="0AFD3A4B" w14:textId="31522A3C" w:rsidR="00B030F4" w:rsidRPr="00B030F4" w:rsidRDefault="00B030F4" w:rsidP="005243BD">
            <w:pPr>
              <w:ind w:left="-28" w:right="-108"/>
              <w:jc w:val="center"/>
              <w:rPr>
                <w:sz w:val="26"/>
                <w:szCs w:val="28"/>
                <w:lang w:val="en-US"/>
              </w:rPr>
            </w:pPr>
            <w:r>
              <w:rPr>
                <w:sz w:val="26"/>
                <w:szCs w:val="28"/>
                <w:lang w:val="en-US"/>
              </w:rPr>
              <w:t>Đổi hệ cơ số</w:t>
            </w:r>
          </w:p>
        </w:tc>
        <w:tc>
          <w:tcPr>
            <w:tcW w:w="2055" w:type="dxa"/>
            <w:shd w:val="clear" w:color="auto" w:fill="auto"/>
          </w:tcPr>
          <w:p w14:paraId="2FB20426" w14:textId="1EB695EF" w:rsidR="00B030F4" w:rsidRPr="003C5732" w:rsidRDefault="00B030F4" w:rsidP="005243BD">
            <w:pPr>
              <w:ind w:left="-173" w:right="-108"/>
              <w:jc w:val="center"/>
              <w:rPr>
                <w:sz w:val="26"/>
                <w:szCs w:val="28"/>
              </w:rPr>
            </w:pPr>
            <w:r>
              <w:rPr>
                <w:sz w:val="26"/>
                <w:szCs w:val="26"/>
                <w:lang w:val="en-US"/>
              </w:rPr>
              <w:t>doihecoso</w:t>
            </w:r>
            <w:r w:rsidRPr="006A05E1">
              <w:rPr>
                <w:sz w:val="26"/>
                <w:szCs w:val="26"/>
              </w:rPr>
              <w:t>.</w:t>
            </w:r>
            <w:r>
              <w:rPr>
                <w:sz w:val="26"/>
              </w:rPr>
              <w:t>pas</w:t>
            </w:r>
          </w:p>
        </w:tc>
        <w:tc>
          <w:tcPr>
            <w:tcW w:w="2260" w:type="dxa"/>
            <w:shd w:val="clear" w:color="auto" w:fill="auto"/>
          </w:tcPr>
          <w:p w14:paraId="5B55E26C" w14:textId="44A38186" w:rsidR="00B030F4" w:rsidRPr="006A05E1" w:rsidRDefault="00B030F4" w:rsidP="005243BD">
            <w:pPr>
              <w:jc w:val="center"/>
              <w:rPr>
                <w:sz w:val="26"/>
                <w:szCs w:val="26"/>
              </w:rPr>
            </w:pPr>
            <w:r>
              <w:rPr>
                <w:sz w:val="26"/>
                <w:szCs w:val="26"/>
                <w:lang w:val="en-US"/>
              </w:rPr>
              <w:t>doihecoso</w:t>
            </w:r>
            <w:r w:rsidRPr="006A05E1">
              <w:rPr>
                <w:sz w:val="26"/>
                <w:szCs w:val="26"/>
              </w:rPr>
              <w:t>.inp</w:t>
            </w:r>
          </w:p>
        </w:tc>
        <w:tc>
          <w:tcPr>
            <w:tcW w:w="2260" w:type="dxa"/>
            <w:shd w:val="clear" w:color="auto" w:fill="auto"/>
          </w:tcPr>
          <w:p w14:paraId="08DC210E" w14:textId="4FACC1ED" w:rsidR="00B030F4" w:rsidRPr="006A05E1" w:rsidRDefault="00B030F4" w:rsidP="005243BD">
            <w:pPr>
              <w:jc w:val="center"/>
              <w:rPr>
                <w:sz w:val="26"/>
                <w:szCs w:val="26"/>
              </w:rPr>
            </w:pPr>
            <w:r>
              <w:rPr>
                <w:sz w:val="26"/>
                <w:szCs w:val="26"/>
                <w:lang w:val="en-US"/>
              </w:rPr>
              <w:t>doihecoso</w:t>
            </w:r>
            <w:r w:rsidRPr="006A05E1">
              <w:rPr>
                <w:sz w:val="26"/>
                <w:szCs w:val="26"/>
              </w:rPr>
              <w:t>.out</w:t>
            </w:r>
          </w:p>
        </w:tc>
      </w:tr>
      <w:tr w:rsidR="006D49DB" w:rsidRPr="003C5732" w14:paraId="4E1F0127" w14:textId="77777777" w:rsidTr="00281CB1">
        <w:tc>
          <w:tcPr>
            <w:tcW w:w="2340" w:type="dxa"/>
            <w:vMerge w:val="restart"/>
            <w:shd w:val="clear" w:color="auto" w:fill="auto"/>
          </w:tcPr>
          <w:p w14:paraId="3950F2BF" w14:textId="77BE19EB" w:rsidR="006D49DB" w:rsidRPr="00281CB1" w:rsidRDefault="006D49DB" w:rsidP="006D49DB">
            <w:pPr>
              <w:ind w:left="-28" w:right="-108"/>
              <w:jc w:val="center"/>
              <w:rPr>
                <w:sz w:val="26"/>
                <w:szCs w:val="28"/>
                <w:lang w:val="en-US"/>
              </w:rPr>
            </w:pPr>
            <w:r>
              <w:rPr>
                <w:sz w:val="26"/>
                <w:szCs w:val="28"/>
                <w:lang w:val="en-US"/>
              </w:rPr>
              <w:t>Đổi qua hệ thập phân</w:t>
            </w:r>
          </w:p>
        </w:tc>
        <w:tc>
          <w:tcPr>
            <w:tcW w:w="2055" w:type="dxa"/>
            <w:shd w:val="clear" w:color="auto" w:fill="auto"/>
          </w:tcPr>
          <w:p w14:paraId="717D4DA5" w14:textId="54C5ACA3" w:rsidR="006D49DB" w:rsidRPr="003C5732" w:rsidRDefault="006D49DB" w:rsidP="006D49DB">
            <w:pPr>
              <w:ind w:left="-173" w:right="-108"/>
              <w:jc w:val="center"/>
              <w:rPr>
                <w:sz w:val="26"/>
                <w:szCs w:val="28"/>
              </w:rPr>
            </w:pPr>
            <w:r w:rsidRPr="006D49DB">
              <w:rPr>
                <w:bCs/>
                <w:sz w:val="26"/>
                <w:lang w:val="en-US"/>
              </w:rPr>
              <w:t>bin2dec</w:t>
            </w:r>
            <w:r w:rsidRPr="006D49DB">
              <w:rPr>
                <w:bCs/>
                <w:sz w:val="26"/>
              </w:rPr>
              <w:t>.</w:t>
            </w:r>
            <w:r>
              <w:rPr>
                <w:sz w:val="26"/>
              </w:rPr>
              <w:t>pas</w:t>
            </w:r>
          </w:p>
        </w:tc>
        <w:tc>
          <w:tcPr>
            <w:tcW w:w="2260" w:type="dxa"/>
            <w:shd w:val="clear" w:color="auto" w:fill="auto"/>
          </w:tcPr>
          <w:p w14:paraId="6F189EFC" w14:textId="696F6263" w:rsidR="006D49DB" w:rsidRPr="006D49DB" w:rsidRDefault="006D49DB" w:rsidP="006D49DB">
            <w:pPr>
              <w:pStyle w:val="TableParagraph"/>
              <w:spacing w:before="0" w:line="240" w:lineRule="auto"/>
              <w:ind w:left="0"/>
              <w:jc w:val="center"/>
              <w:rPr>
                <w:bCs/>
                <w:sz w:val="26"/>
              </w:rPr>
            </w:pPr>
            <w:r w:rsidRPr="006D49DB">
              <w:rPr>
                <w:bCs/>
                <w:sz w:val="26"/>
                <w:lang w:val="en-US"/>
              </w:rPr>
              <w:t>bin2dec</w:t>
            </w:r>
            <w:r w:rsidRPr="006D49DB">
              <w:rPr>
                <w:bCs/>
                <w:sz w:val="26"/>
              </w:rPr>
              <w:t>.inp</w:t>
            </w:r>
          </w:p>
        </w:tc>
        <w:tc>
          <w:tcPr>
            <w:tcW w:w="2260" w:type="dxa"/>
            <w:shd w:val="clear" w:color="auto" w:fill="auto"/>
          </w:tcPr>
          <w:p w14:paraId="1E98270E" w14:textId="36B0DF94" w:rsidR="006D49DB" w:rsidRPr="006D49DB" w:rsidRDefault="006D49DB" w:rsidP="006D49DB">
            <w:pPr>
              <w:pStyle w:val="TableParagraph"/>
              <w:spacing w:before="0" w:line="240" w:lineRule="auto"/>
              <w:ind w:left="0"/>
              <w:jc w:val="center"/>
              <w:rPr>
                <w:bCs/>
                <w:sz w:val="26"/>
              </w:rPr>
            </w:pPr>
            <w:r w:rsidRPr="006D49DB">
              <w:rPr>
                <w:bCs/>
                <w:sz w:val="26"/>
                <w:lang w:val="en-US"/>
              </w:rPr>
              <w:t>bin2dec</w:t>
            </w:r>
            <w:r w:rsidRPr="006D49DB">
              <w:rPr>
                <w:bCs/>
                <w:sz w:val="26"/>
              </w:rPr>
              <w:t>.out</w:t>
            </w:r>
          </w:p>
        </w:tc>
      </w:tr>
      <w:tr w:rsidR="006D49DB" w:rsidRPr="003C5732" w14:paraId="203F6691" w14:textId="77777777" w:rsidTr="00281CB1">
        <w:tc>
          <w:tcPr>
            <w:tcW w:w="2340" w:type="dxa"/>
            <w:vMerge/>
            <w:shd w:val="clear" w:color="auto" w:fill="auto"/>
          </w:tcPr>
          <w:p w14:paraId="55D2A2BF" w14:textId="77777777" w:rsidR="006D49DB" w:rsidRDefault="006D49DB" w:rsidP="006D49DB">
            <w:pPr>
              <w:ind w:left="-28" w:right="-108"/>
              <w:jc w:val="center"/>
              <w:rPr>
                <w:sz w:val="26"/>
                <w:szCs w:val="28"/>
                <w:lang w:val="en-US"/>
              </w:rPr>
            </w:pPr>
          </w:p>
        </w:tc>
        <w:tc>
          <w:tcPr>
            <w:tcW w:w="2055" w:type="dxa"/>
            <w:shd w:val="clear" w:color="auto" w:fill="auto"/>
          </w:tcPr>
          <w:p w14:paraId="0CBA588D" w14:textId="14376E7F" w:rsidR="006D49DB" w:rsidRDefault="006D49DB" w:rsidP="006D49DB">
            <w:pPr>
              <w:ind w:left="-173" w:right="-108"/>
              <w:jc w:val="center"/>
              <w:rPr>
                <w:sz w:val="26"/>
                <w:szCs w:val="26"/>
                <w:lang w:val="en-US"/>
              </w:rPr>
            </w:pPr>
            <w:r>
              <w:rPr>
                <w:bCs/>
                <w:sz w:val="26"/>
                <w:lang w:val="en-US"/>
              </w:rPr>
              <w:t>hex</w:t>
            </w:r>
            <w:r w:rsidRPr="006D49DB">
              <w:rPr>
                <w:bCs/>
                <w:sz w:val="26"/>
                <w:lang w:val="en-US"/>
              </w:rPr>
              <w:t>2dec</w:t>
            </w:r>
            <w:r w:rsidRPr="006D49DB">
              <w:rPr>
                <w:bCs/>
                <w:sz w:val="26"/>
              </w:rPr>
              <w:t>.</w:t>
            </w:r>
            <w:r>
              <w:rPr>
                <w:sz w:val="26"/>
              </w:rPr>
              <w:t>pas</w:t>
            </w:r>
          </w:p>
        </w:tc>
        <w:tc>
          <w:tcPr>
            <w:tcW w:w="2260" w:type="dxa"/>
            <w:shd w:val="clear" w:color="auto" w:fill="auto"/>
          </w:tcPr>
          <w:p w14:paraId="63E3D790" w14:textId="2A967541" w:rsidR="006D49DB" w:rsidRPr="006D49DB" w:rsidRDefault="006D49DB" w:rsidP="006D49DB">
            <w:pPr>
              <w:pStyle w:val="TableParagraph"/>
              <w:spacing w:before="0" w:line="240" w:lineRule="auto"/>
              <w:ind w:left="0"/>
              <w:jc w:val="center"/>
              <w:rPr>
                <w:bCs/>
                <w:sz w:val="26"/>
                <w:szCs w:val="26"/>
                <w:lang w:val="en-US"/>
              </w:rPr>
            </w:pPr>
            <w:r w:rsidRPr="006D49DB">
              <w:rPr>
                <w:bCs/>
                <w:sz w:val="26"/>
                <w:lang w:val="en-US"/>
              </w:rPr>
              <w:t>hex2dec</w:t>
            </w:r>
            <w:r w:rsidRPr="006D49DB">
              <w:rPr>
                <w:bCs/>
                <w:sz w:val="26"/>
              </w:rPr>
              <w:t>.inp</w:t>
            </w:r>
          </w:p>
        </w:tc>
        <w:tc>
          <w:tcPr>
            <w:tcW w:w="2260" w:type="dxa"/>
            <w:shd w:val="clear" w:color="auto" w:fill="auto"/>
          </w:tcPr>
          <w:p w14:paraId="36D18DF3" w14:textId="691CFC80" w:rsidR="006D49DB" w:rsidRPr="006D49DB" w:rsidRDefault="006D49DB" w:rsidP="006D49DB">
            <w:pPr>
              <w:pStyle w:val="TableParagraph"/>
              <w:spacing w:before="0" w:line="240" w:lineRule="auto"/>
              <w:ind w:left="0"/>
              <w:jc w:val="center"/>
              <w:rPr>
                <w:bCs/>
                <w:sz w:val="26"/>
                <w:szCs w:val="26"/>
                <w:lang w:val="en-US"/>
              </w:rPr>
            </w:pPr>
            <w:r w:rsidRPr="006D49DB">
              <w:rPr>
                <w:bCs/>
                <w:sz w:val="26"/>
                <w:lang w:val="en-US"/>
              </w:rPr>
              <w:t>hex2dec</w:t>
            </w:r>
            <w:r w:rsidRPr="006D49DB">
              <w:rPr>
                <w:bCs/>
                <w:sz w:val="26"/>
              </w:rPr>
              <w:t>.out</w:t>
            </w:r>
          </w:p>
        </w:tc>
      </w:tr>
    </w:tbl>
    <w:p w14:paraId="1C92ACB0" w14:textId="77777777" w:rsidR="00B030F4" w:rsidRDefault="00B030F4" w:rsidP="005243BD">
      <w:pPr>
        <w:ind w:left="102" w:right="-15"/>
        <w:rPr>
          <w:b/>
          <w:color w:val="0000FF"/>
          <w:sz w:val="26"/>
          <w:u w:val="thick" w:color="0000FF"/>
        </w:rPr>
      </w:pPr>
    </w:p>
    <w:bookmarkEnd w:id="0"/>
    <w:p w14:paraId="0A1342A2" w14:textId="17185C1E" w:rsidR="00B030F4" w:rsidRDefault="005A34B8" w:rsidP="005243BD">
      <w:pPr>
        <w:ind w:left="102" w:right="-15"/>
        <w:rPr>
          <w:b/>
          <w:sz w:val="26"/>
        </w:rPr>
      </w:pPr>
      <w:r>
        <w:rPr>
          <w:b/>
          <w:color w:val="0000FF"/>
          <w:sz w:val="26"/>
          <w:u w:val="thick" w:color="0000FF"/>
        </w:rPr>
        <w:t>Bài 1</w:t>
      </w:r>
      <w:r>
        <w:rPr>
          <w:b/>
          <w:color w:val="0000FF"/>
          <w:sz w:val="26"/>
        </w:rPr>
        <w:t xml:space="preserve">: </w:t>
      </w:r>
      <w:r>
        <w:rPr>
          <w:b/>
          <w:sz w:val="26"/>
        </w:rPr>
        <w:t xml:space="preserve">Đổi từ hệ thập phân sang hệ nhị phân/bát phân/ thập lục phân </w:t>
      </w:r>
    </w:p>
    <w:p w14:paraId="6DD37E9C" w14:textId="71ACB7C7" w:rsidR="00C45B71" w:rsidRDefault="005A34B8" w:rsidP="005243BD">
      <w:pPr>
        <w:ind w:left="102" w:right="-15"/>
        <w:rPr>
          <w:sz w:val="26"/>
        </w:rPr>
      </w:pPr>
      <w:r>
        <w:rPr>
          <w:sz w:val="26"/>
        </w:rPr>
        <w:t>Cho 1 số nguyên dương bất kì (hệ thập phân - DEC).</w:t>
      </w:r>
    </w:p>
    <w:p w14:paraId="65AD1869" w14:textId="7ADED7C8" w:rsidR="00C45B71" w:rsidRDefault="005A34B8" w:rsidP="005243BD">
      <w:pPr>
        <w:pStyle w:val="BodyText"/>
      </w:pPr>
      <w:r>
        <w:rPr>
          <w:b/>
          <w:i/>
        </w:rPr>
        <w:t>Câu a/</w:t>
      </w:r>
      <w:r>
        <w:t xml:space="preserve">. Hãy viết chương trình đổi con số </w:t>
      </w:r>
      <w:r w:rsidR="00281CB1">
        <w:rPr>
          <w:lang w:val="en-US"/>
        </w:rPr>
        <w:t>ấy</w:t>
      </w:r>
      <w:r>
        <w:t xml:space="preserve"> sang hệ nhị phân (BIN).</w:t>
      </w:r>
    </w:p>
    <w:p w14:paraId="3C8E6A28" w14:textId="52F391A6" w:rsidR="00C45B71" w:rsidRDefault="005A34B8" w:rsidP="005243BD">
      <w:pPr>
        <w:pStyle w:val="ListParagraph"/>
        <w:numPr>
          <w:ilvl w:val="0"/>
          <w:numId w:val="1"/>
        </w:numPr>
        <w:tabs>
          <w:tab w:val="left" w:pos="461"/>
          <w:tab w:val="left" w:pos="462"/>
        </w:tabs>
        <w:ind w:left="461" w:right="113"/>
        <w:rPr>
          <w:sz w:val="26"/>
        </w:rPr>
      </w:pPr>
      <w:r>
        <w:rPr>
          <w:spacing w:val="-65"/>
          <w:w w:val="99"/>
          <w:sz w:val="26"/>
          <w:u w:val="single"/>
        </w:rPr>
        <w:t xml:space="preserve"> </w:t>
      </w:r>
      <w:r>
        <w:rPr>
          <w:sz w:val="26"/>
          <w:u w:val="single"/>
        </w:rPr>
        <w:t>Dữ liệu vào</w:t>
      </w:r>
      <w:r>
        <w:rPr>
          <w:sz w:val="26"/>
        </w:rPr>
        <w:t xml:space="preserve">: Cho trong tập tin văn bản </w:t>
      </w:r>
      <w:r w:rsidR="00281CB1" w:rsidRPr="00281CB1">
        <w:rPr>
          <w:b/>
          <w:bCs/>
          <w:sz w:val="26"/>
        </w:rPr>
        <w:t>doihecoso.inp</w:t>
      </w:r>
      <w:r w:rsidR="00281CB1">
        <w:rPr>
          <w:sz w:val="26"/>
        </w:rPr>
        <w:t xml:space="preserve"> </w:t>
      </w:r>
      <w:r>
        <w:rPr>
          <w:sz w:val="26"/>
        </w:rPr>
        <w:t>gồm 1 dòng duy nhất chứa số</w:t>
      </w:r>
      <w:r>
        <w:rPr>
          <w:spacing w:val="-2"/>
          <w:sz w:val="26"/>
        </w:rPr>
        <w:t xml:space="preserve"> </w:t>
      </w:r>
      <w:r>
        <w:rPr>
          <w:sz w:val="26"/>
        </w:rPr>
        <w:t>nguyên.</w:t>
      </w:r>
    </w:p>
    <w:p w14:paraId="3E8B5D98" w14:textId="71F14B38" w:rsidR="00C45B71" w:rsidRDefault="005A34B8" w:rsidP="005243BD">
      <w:pPr>
        <w:pStyle w:val="ListParagraph"/>
        <w:numPr>
          <w:ilvl w:val="0"/>
          <w:numId w:val="1"/>
        </w:numPr>
        <w:tabs>
          <w:tab w:val="left" w:pos="461"/>
          <w:tab w:val="left" w:pos="462"/>
        </w:tabs>
        <w:rPr>
          <w:sz w:val="26"/>
        </w:rPr>
      </w:pPr>
      <w:r>
        <w:rPr>
          <w:spacing w:val="-65"/>
          <w:w w:val="99"/>
          <w:sz w:val="26"/>
          <w:u w:val="single"/>
        </w:rPr>
        <w:t xml:space="preserve"> </w:t>
      </w:r>
      <w:r>
        <w:rPr>
          <w:sz w:val="26"/>
          <w:u w:val="single"/>
        </w:rPr>
        <w:t>Kết quả</w:t>
      </w:r>
      <w:r>
        <w:rPr>
          <w:sz w:val="26"/>
        </w:rPr>
        <w:t xml:space="preserve">: cho trong tập tin văn bản </w:t>
      </w:r>
      <w:r w:rsidR="00281CB1" w:rsidRPr="00281CB1">
        <w:rPr>
          <w:b/>
          <w:bCs/>
          <w:sz w:val="26"/>
        </w:rPr>
        <w:t>doihecoso.out</w:t>
      </w:r>
      <w:r w:rsidR="00281CB1">
        <w:rPr>
          <w:sz w:val="26"/>
        </w:rPr>
        <w:t xml:space="preserve"> </w:t>
      </w:r>
      <w:r>
        <w:rPr>
          <w:sz w:val="26"/>
        </w:rPr>
        <w:t>kết quả thu</w:t>
      </w:r>
      <w:r>
        <w:rPr>
          <w:spacing w:val="-11"/>
          <w:sz w:val="26"/>
        </w:rPr>
        <w:t xml:space="preserve"> </w:t>
      </w:r>
      <w:r>
        <w:rPr>
          <w:sz w:val="26"/>
        </w:rPr>
        <w:t>được</w:t>
      </w:r>
    </w:p>
    <w:p w14:paraId="03925AA0" w14:textId="77777777" w:rsidR="00C45B71" w:rsidRDefault="005A34B8" w:rsidP="005243BD">
      <w:pPr>
        <w:pStyle w:val="BodyText"/>
      </w:pPr>
      <w:r>
        <w:rPr>
          <w:spacing w:val="-65"/>
          <w:w w:val="99"/>
          <w:u w:val="single"/>
        </w:rPr>
        <w:t xml:space="preserve"> </w:t>
      </w:r>
      <w:r>
        <w:rPr>
          <w:u w:val="single"/>
        </w:rPr>
        <w:t>Ví dụ:</w:t>
      </w:r>
    </w:p>
    <w:tbl>
      <w:tblPr>
        <w:tblW w:w="0" w:type="auto"/>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7"/>
        <w:gridCol w:w="3263"/>
      </w:tblGrid>
      <w:tr w:rsidR="00C45B71" w14:paraId="41D97C20" w14:textId="77777777">
        <w:trPr>
          <w:trHeight w:val="299"/>
        </w:trPr>
        <w:tc>
          <w:tcPr>
            <w:tcW w:w="3277" w:type="dxa"/>
          </w:tcPr>
          <w:p w14:paraId="20AB6DC4" w14:textId="35E30EA3" w:rsidR="00C45B71" w:rsidRDefault="00281CB1" w:rsidP="005243BD">
            <w:pPr>
              <w:pStyle w:val="TableParagraph"/>
              <w:spacing w:before="0" w:line="240" w:lineRule="auto"/>
              <w:ind w:left="0"/>
              <w:jc w:val="center"/>
              <w:rPr>
                <w:b/>
                <w:sz w:val="26"/>
              </w:rPr>
            </w:pPr>
            <w:r>
              <w:rPr>
                <w:b/>
                <w:sz w:val="26"/>
              </w:rPr>
              <w:t>doihecoso.inp</w:t>
            </w:r>
          </w:p>
        </w:tc>
        <w:tc>
          <w:tcPr>
            <w:tcW w:w="3263" w:type="dxa"/>
          </w:tcPr>
          <w:p w14:paraId="6B9EB02C" w14:textId="4AB3A28F" w:rsidR="00C45B71" w:rsidRDefault="00281CB1" w:rsidP="005243BD">
            <w:pPr>
              <w:pStyle w:val="TableParagraph"/>
              <w:spacing w:before="0" w:line="240" w:lineRule="auto"/>
              <w:ind w:left="0"/>
              <w:jc w:val="center"/>
              <w:rPr>
                <w:b/>
                <w:sz w:val="26"/>
              </w:rPr>
            </w:pPr>
            <w:r>
              <w:rPr>
                <w:b/>
                <w:sz w:val="26"/>
              </w:rPr>
              <w:t>doihecoso.out</w:t>
            </w:r>
          </w:p>
        </w:tc>
      </w:tr>
      <w:tr w:rsidR="00C45B71" w14:paraId="5AF0C7AC" w14:textId="77777777">
        <w:trPr>
          <w:trHeight w:val="299"/>
        </w:trPr>
        <w:tc>
          <w:tcPr>
            <w:tcW w:w="3277" w:type="dxa"/>
          </w:tcPr>
          <w:p w14:paraId="4F7BA014" w14:textId="77777777" w:rsidR="00C45B71" w:rsidRDefault="005A34B8" w:rsidP="005243BD">
            <w:pPr>
              <w:pStyle w:val="TableParagraph"/>
              <w:spacing w:before="0" w:line="240" w:lineRule="auto"/>
              <w:rPr>
                <w:sz w:val="26"/>
              </w:rPr>
            </w:pPr>
            <w:r>
              <w:rPr>
                <w:sz w:val="26"/>
              </w:rPr>
              <w:t>10</w:t>
            </w:r>
          </w:p>
        </w:tc>
        <w:tc>
          <w:tcPr>
            <w:tcW w:w="3263" w:type="dxa"/>
          </w:tcPr>
          <w:p w14:paraId="54B911E8" w14:textId="77777777" w:rsidR="00C45B71" w:rsidRDefault="005A34B8" w:rsidP="005243BD">
            <w:pPr>
              <w:pStyle w:val="TableParagraph"/>
              <w:spacing w:before="0" w:line="240" w:lineRule="auto"/>
              <w:rPr>
                <w:sz w:val="26"/>
              </w:rPr>
            </w:pPr>
            <w:r>
              <w:rPr>
                <w:sz w:val="26"/>
              </w:rPr>
              <w:t>BIN:</w:t>
            </w:r>
            <w:r>
              <w:rPr>
                <w:spacing w:val="63"/>
                <w:sz w:val="26"/>
              </w:rPr>
              <w:t xml:space="preserve"> </w:t>
            </w:r>
            <w:r>
              <w:rPr>
                <w:sz w:val="26"/>
              </w:rPr>
              <w:t>1010</w:t>
            </w:r>
          </w:p>
        </w:tc>
      </w:tr>
    </w:tbl>
    <w:p w14:paraId="6228FBE1" w14:textId="77777777" w:rsidR="00C45B71" w:rsidRDefault="00C45B71" w:rsidP="005243BD">
      <w:pPr>
        <w:pStyle w:val="BodyText"/>
        <w:ind w:left="0"/>
        <w:rPr>
          <w:sz w:val="23"/>
        </w:rPr>
      </w:pPr>
    </w:p>
    <w:p w14:paraId="5953E43E" w14:textId="77777777" w:rsidR="00C45B71" w:rsidRDefault="005A34B8" w:rsidP="005243BD">
      <w:pPr>
        <w:pStyle w:val="BodyText"/>
        <w:ind w:right="108"/>
        <w:jc w:val="both"/>
      </w:pPr>
      <w:r>
        <w:rPr>
          <w:b/>
          <w:i/>
        </w:rPr>
        <w:t>Câu b/</w:t>
      </w:r>
      <w:r>
        <w:t>. Dựa vào câu A đã làm ở trên, em hãy cải tiến chương trình trên để có thể xuất ra cùng lúc các kết quả của phép đổi sang hệ nhị phân (BIN), hệ bát phân (OCT), hệ thập lục phân (HEX), mỗi kết quả nằm trên 1 dòng riêng.</w:t>
      </w:r>
    </w:p>
    <w:p w14:paraId="026801E2" w14:textId="77777777" w:rsidR="00C45B71" w:rsidRDefault="005A34B8" w:rsidP="005243BD">
      <w:pPr>
        <w:pStyle w:val="BodyText"/>
      </w:pPr>
      <w:r>
        <w:rPr>
          <w:spacing w:val="-65"/>
          <w:w w:val="99"/>
          <w:u w:val="single"/>
        </w:rPr>
        <w:t xml:space="preserve"> </w:t>
      </w:r>
      <w:r>
        <w:rPr>
          <w:u w:val="single"/>
        </w:rPr>
        <w:t>Ví dụ:</w:t>
      </w:r>
    </w:p>
    <w:tbl>
      <w:tblPr>
        <w:tblW w:w="0" w:type="auto"/>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7"/>
        <w:gridCol w:w="3263"/>
      </w:tblGrid>
      <w:tr w:rsidR="00C45B71" w14:paraId="4FC09E3F" w14:textId="77777777">
        <w:trPr>
          <w:trHeight w:val="299"/>
        </w:trPr>
        <w:tc>
          <w:tcPr>
            <w:tcW w:w="3277" w:type="dxa"/>
          </w:tcPr>
          <w:p w14:paraId="6B1CE908" w14:textId="296D1AD4" w:rsidR="00C45B71" w:rsidRDefault="00281CB1" w:rsidP="005243BD">
            <w:pPr>
              <w:pStyle w:val="TableParagraph"/>
              <w:spacing w:before="0" w:line="240" w:lineRule="auto"/>
              <w:ind w:left="0"/>
              <w:jc w:val="center"/>
              <w:rPr>
                <w:b/>
                <w:sz w:val="26"/>
              </w:rPr>
            </w:pPr>
            <w:r>
              <w:rPr>
                <w:b/>
                <w:sz w:val="26"/>
              </w:rPr>
              <w:t>doihecoso.inp</w:t>
            </w:r>
          </w:p>
        </w:tc>
        <w:tc>
          <w:tcPr>
            <w:tcW w:w="3263" w:type="dxa"/>
          </w:tcPr>
          <w:p w14:paraId="4F24BF02" w14:textId="6571681A" w:rsidR="00C45B71" w:rsidRDefault="00281CB1" w:rsidP="005243BD">
            <w:pPr>
              <w:pStyle w:val="TableParagraph"/>
              <w:spacing w:before="0" w:line="240" w:lineRule="auto"/>
              <w:ind w:left="0"/>
              <w:jc w:val="center"/>
              <w:rPr>
                <w:b/>
                <w:sz w:val="26"/>
              </w:rPr>
            </w:pPr>
            <w:r>
              <w:rPr>
                <w:b/>
                <w:sz w:val="26"/>
              </w:rPr>
              <w:t>doihecoso.out</w:t>
            </w:r>
          </w:p>
        </w:tc>
      </w:tr>
      <w:tr w:rsidR="00C45B71" w14:paraId="6BE626EB" w14:textId="77777777">
        <w:trPr>
          <w:trHeight w:val="897"/>
        </w:trPr>
        <w:tc>
          <w:tcPr>
            <w:tcW w:w="3277" w:type="dxa"/>
          </w:tcPr>
          <w:p w14:paraId="2B83ADA8" w14:textId="77777777" w:rsidR="00C45B71" w:rsidRDefault="005A34B8" w:rsidP="005243BD">
            <w:pPr>
              <w:pStyle w:val="TableParagraph"/>
              <w:spacing w:before="0" w:line="240" w:lineRule="auto"/>
              <w:rPr>
                <w:sz w:val="26"/>
              </w:rPr>
            </w:pPr>
            <w:r>
              <w:rPr>
                <w:sz w:val="26"/>
              </w:rPr>
              <w:t>10</w:t>
            </w:r>
          </w:p>
        </w:tc>
        <w:tc>
          <w:tcPr>
            <w:tcW w:w="3263" w:type="dxa"/>
          </w:tcPr>
          <w:p w14:paraId="75A9C68B" w14:textId="77777777" w:rsidR="00C45B71" w:rsidRDefault="005A34B8" w:rsidP="005243BD">
            <w:pPr>
              <w:pStyle w:val="TableParagraph"/>
              <w:spacing w:before="0" w:line="240" w:lineRule="auto"/>
              <w:rPr>
                <w:sz w:val="26"/>
              </w:rPr>
            </w:pPr>
            <w:r>
              <w:rPr>
                <w:sz w:val="26"/>
              </w:rPr>
              <w:t>BIN:</w:t>
            </w:r>
            <w:r>
              <w:rPr>
                <w:spacing w:val="63"/>
                <w:sz w:val="26"/>
              </w:rPr>
              <w:t xml:space="preserve"> </w:t>
            </w:r>
            <w:r>
              <w:rPr>
                <w:sz w:val="26"/>
              </w:rPr>
              <w:t>1010</w:t>
            </w:r>
          </w:p>
          <w:p w14:paraId="0D32AB66" w14:textId="77777777" w:rsidR="00C45B71" w:rsidRDefault="005A34B8" w:rsidP="005243BD">
            <w:pPr>
              <w:pStyle w:val="TableParagraph"/>
              <w:spacing w:before="0" w:line="240" w:lineRule="auto"/>
              <w:ind w:right="2208"/>
              <w:rPr>
                <w:sz w:val="26"/>
              </w:rPr>
            </w:pPr>
            <w:r>
              <w:rPr>
                <w:sz w:val="26"/>
              </w:rPr>
              <w:t>OCT: 12 HEX: A</w:t>
            </w:r>
          </w:p>
        </w:tc>
      </w:tr>
    </w:tbl>
    <w:p w14:paraId="776FEE6B" w14:textId="77777777" w:rsidR="00C45B71" w:rsidRDefault="00C45B71" w:rsidP="005243BD">
      <w:pPr>
        <w:pStyle w:val="BodyText"/>
        <w:ind w:left="0"/>
        <w:rPr>
          <w:sz w:val="31"/>
        </w:rPr>
      </w:pPr>
    </w:p>
    <w:p w14:paraId="1C1A7230" w14:textId="77777777" w:rsidR="00C45B71" w:rsidRDefault="005A34B8" w:rsidP="005243BD">
      <w:pPr>
        <w:ind w:left="102"/>
        <w:rPr>
          <w:b/>
          <w:sz w:val="26"/>
        </w:rPr>
      </w:pPr>
      <w:r>
        <w:rPr>
          <w:b/>
          <w:color w:val="0000FF"/>
          <w:sz w:val="26"/>
          <w:u w:val="thick" w:color="0000FF"/>
        </w:rPr>
        <w:t>Bài 2</w:t>
      </w:r>
      <w:r>
        <w:rPr>
          <w:b/>
          <w:color w:val="0000FF"/>
          <w:sz w:val="26"/>
        </w:rPr>
        <w:t xml:space="preserve">: </w:t>
      </w:r>
      <w:r>
        <w:rPr>
          <w:b/>
          <w:sz w:val="26"/>
        </w:rPr>
        <w:t>Đổi từ hệ nhị phân/bát phân/ thập lục phân sang hệ thập phân.</w:t>
      </w:r>
    </w:p>
    <w:p w14:paraId="3D9B63E5" w14:textId="77777777" w:rsidR="00C45B71" w:rsidRDefault="005A34B8" w:rsidP="005243BD">
      <w:pPr>
        <w:ind w:left="102" w:right="-15"/>
        <w:rPr>
          <w:sz w:val="24"/>
        </w:rPr>
      </w:pPr>
      <w:r>
        <w:rPr>
          <w:b/>
          <w:i/>
          <w:sz w:val="26"/>
        </w:rPr>
        <w:t xml:space="preserve">Câu a/. </w:t>
      </w:r>
      <w:r>
        <w:rPr>
          <w:sz w:val="26"/>
        </w:rPr>
        <w:t xml:space="preserve">Chuyển từ hệ cơ số 2 sang hệ cơ số 10. Ví dụ: </w:t>
      </w:r>
      <w:r>
        <w:rPr>
          <w:color w:val="333333"/>
          <w:sz w:val="24"/>
        </w:rPr>
        <w:t>Lấy số 1101 làm ví dụ:</w:t>
      </w:r>
    </w:p>
    <w:p w14:paraId="0D541479" w14:textId="77777777" w:rsidR="00C45B71" w:rsidRDefault="005A34B8" w:rsidP="005243BD">
      <w:pPr>
        <w:ind w:left="821"/>
        <w:rPr>
          <w:rFonts w:ascii="Arial"/>
          <w:sz w:val="24"/>
        </w:rPr>
      </w:pPr>
      <w:r>
        <w:rPr>
          <w:rFonts w:ascii="Arial"/>
          <w:color w:val="333333"/>
          <w:w w:val="105"/>
          <w:sz w:val="24"/>
        </w:rPr>
        <w:t>1*(2^3) + 1*(2^2) + 0*(2^1) + 1*(2^0) = 13</w:t>
      </w:r>
    </w:p>
    <w:p w14:paraId="6DA215FC" w14:textId="77777777" w:rsidR="00C45B71" w:rsidRDefault="005A34B8" w:rsidP="005243BD">
      <w:pPr>
        <w:ind w:left="821" w:right="6022"/>
        <w:rPr>
          <w:sz w:val="24"/>
        </w:rPr>
      </w:pPr>
      <w:r>
        <w:rPr>
          <w:rFonts w:ascii="Arial" w:hAnsi="Arial"/>
          <w:color w:val="333333"/>
          <w:w w:val="105"/>
          <w:sz w:val="24"/>
        </w:rPr>
        <w:t>S</w:t>
      </w:r>
      <w:r>
        <w:rPr>
          <w:color w:val="333333"/>
          <w:w w:val="105"/>
          <w:sz w:val="24"/>
        </w:rPr>
        <w:t>ố 1 thứ nhất: 1 * (2^3) Số 1 thứ hai: 1 * (2^2) Số 0 thứ ba: 0 * (2^1) Số 1 thứ tư: 1*(2^0)</w:t>
      </w:r>
    </w:p>
    <w:p w14:paraId="7E324EF1" w14:textId="77777777" w:rsidR="00C45B71" w:rsidRDefault="005A34B8" w:rsidP="005243BD">
      <w:pPr>
        <w:ind w:left="821"/>
        <w:rPr>
          <w:rFonts w:ascii="Arial"/>
          <w:sz w:val="24"/>
        </w:rPr>
      </w:pPr>
      <w:r>
        <w:rPr>
          <w:rFonts w:ascii="Arial"/>
          <w:color w:val="333333"/>
          <w:sz w:val="24"/>
        </w:rPr>
        <w:t>1101 (binary) = 13 (decimal)</w:t>
      </w:r>
    </w:p>
    <w:p w14:paraId="6B0B710E" w14:textId="638DC26C" w:rsidR="00C45B71" w:rsidRDefault="005A34B8" w:rsidP="005243BD">
      <w:pPr>
        <w:ind w:left="821"/>
        <w:rPr>
          <w:color w:val="333333"/>
          <w:w w:val="105"/>
          <w:sz w:val="24"/>
        </w:rPr>
      </w:pPr>
      <w:r>
        <w:rPr>
          <w:color w:val="333333"/>
          <w:w w:val="105"/>
          <w:sz w:val="24"/>
        </w:rPr>
        <w:t>=&gt; Số thứ nhất nhân với số 2 với số mũ cao nhất cộng cho số thứ hai nhân với số 2 với số mũ giảm dần cứ thế….</w:t>
      </w:r>
    </w:p>
    <w:tbl>
      <w:tblPr>
        <w:tblW w:w="0" w:type="auto"/>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7"/>
        <w:gridCol w:w="3263"/>
      </w:tblGrid>
      <w:tr w:rsidR="00281CB1" w14:paraId="408A373B" w14:textId="77777777" w:rsidTr="00C238FD">
        <w:trPr>
          <w:trHeight w:val="299"/>
        </w:trPr>
        <w:tc>
          <w:tcPr>
            <w:tcW w:w="3277" w:type="dxa"/>
          </w:tcPr>
          <w:p w14:paraId="54B59EDB" w14:textId="222CBFFA" w:rsidR="00281CB1" w:rsidRPr="00281CB1" w:rsidRDefault="005243BD" w:rsidP="005243BD">
            <w:pPr>
              <w:pStyle w:val="TableParagraph"/>
              <w:spacing w:before="0" w:line="240" w:lineRule="auto"/>
              <w:ind w:left="0"/>
              <w:jc w:val="center"/>
              <w:rPr>
                <w:b/>
                <w:bCs/>
                <w:sz w:val="26"/>
              </w:rPr>
            </w:pPr>
            <w:r>
              <w:rPr>
                <w:b/>
                <w:sz w:val="26"/>
                <w:lang w:val="en-US"/>
              </w:rPr>
              <w:t>bin2dec</w:t>
            </w:r>
            <w:r w:rsidR="00281CB1">
              <w:rPr>
                <w:b/>
                <w:sz w:val="26"/>
              </w:rPr>
              <w:t>.inp</w:t>
            </w:r>
          </w:p>
        </w:tc>
        <w:tc>
          <w:tcPr>
            <w:tcW w:w="3263" w:type="dxa"/>
          </w:tcPr>
          <w:p w14:paraId="569C2D7F" w14:textId="31791859" w:rsidR="00281CB1" w:rsidRPr="00281CB1" w:rsidRDefault="005243BD" w:rsidP="005243BD">
            <w:pPr>
              <w:pStyle w:val="TableParagraph"/>
              <w:spacing w:before="0" w:line="240" w:lineRule="auto"/>
              <w:ind w:left="0"/>
              <w:jc w:val="center"/>
              <w:rPr>
                <w:b/>
                <w:bCs/>
                <w:sz w:val="26"/>
              </w:rPr>
            </w:pPr>
            <w:r>
              <w:rPr>
                <w:b/>
                <w:sz w:val="26"/>
                <w:lang w:val="en-US"/>
              </w:rPr>
              <w:t>bin2dec</w:t>
            </w:r>
            <w:r w:rsidR="00281CB1">
              <w:rPr>
                <w:b/>
                <w:sz w:val="26"/>
              </w:rPr>
              <w:t>.out</w:t>
            </w:r>
          </w:p>
        </w:tc>
      </w:tr>
      <w:tr w:rsidR="00281CB1" w14:paraId="6FBEFA59" w14:textId="77777777" w:rsidTr="00281CB1">
        <w:trPr>
          <w:trHeight w:val="233"/>
        </w:trPr>
        <w:tc>
          <w:tcPr>
            <w:tcW w:w="3277" w:type="dxa"/>
          </w:tcPr>
          <w:p w14:paraId="1175A0F6" w14:textId="426FB562" w:rsidR="00281CB1" w:rsidRPr="00281CB1" w:rsidRDefault="00281CB1" w:rsidP="005243BD">
            <w:pPr>
              <w:pStyle w:val="TableParagraph"/>
              <w:spacing w:before="0" w:line="240" w:lineRule="auto"/>
              <w:rPr>
                <w:sz w:val="26"/>
                <w:lang w:val="en-US"/>
              </w:rPr>
            </w:pPr>
            <w:r>
              <w:rPr>
                <w:sz w:val="26"/>
                <w:lang w:val="en-US"/>
              </w:rPr>
              <w:t>1101</w:t>
            </w:r>
          </w:p>
        </w:tc>
        <w:tc>
          <w:tcPr>
            <w:tcW w:w="3263" w:type="dxa"/>
          </w:tcPr>
          <w:p w14:paraId="461A0858" w14:textId="34E50417" w:rsidR="00281CB1" w:rsidRPr="00281CB1" w:rsidRDefault="00281CB1" w:rsidP="005243BD">
            <w:pPr>
              <w:pStyle w:val="TableParagraph"/>
              <w:spacing w:before="0" w:line="240" w:lineRule="auto"/>
              <w:ind w:right="2208"/>
              <w:rPr>
                <w:sz w:val="26"/>
                <w:lang w:val="en-US"/>
              </w:rPr>
            </w:pPr>
            <w:r>
              <w:rPr>
                <w:sz w:val="26"/>
                <w:lang w:val="en-US"/>
              </w:rPr>
              <w:t>13</w:t>
            </w:r>
          </w:p>
        </w:tc>
      </w:tr>
    </w:tbl>
    <w:p w14:paraId="30FD0984" w14:textId="77777777" w:rsidR="00C45B71" w:rsidRDefault="005A34B8" w:rsidP="005243BD">
      <w:pPr>
        <w:pStyle w:val="BodyText"/>
        <w:jc w:val="both"/>
      </w:pPr>
      <w:r>
        <w:rPr>
          <w:b/>
          <w:i/>
        </w:rPr>
        <w:t xml:space="preserve">Câu b/. </w:t>
      </w:r>
      <w:r>
        <w:t>Chuyển từ hệ cơ số 16 sang hệ cơ số 10.</w:t>
      </w:r>
    </w:p>
    <w:p w14:paraId="40A22F4D" w14:textId="77777777" w:rsidR="00281CB1" w:rsidRDefault="00281CB1" w:rsidP="005243BD">
      <w:pPr>
        <w:pStyle w:val="BodyText"/>
      </w:pPr>
      <w:r>
        <w:rPr>
          <w:u w:val="single"/>
        </w:rPr>
        <w:t>Ví dụ:</w:t>
      </w:r>
    </w:p>
    <w:tbl>
      <w:tblPr>
        <w:tblW w:w="0" w:type="auto"/>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7"/>
        <w:gridCol w:w="3263"/>
      </w:tblGrid>
      <w:tr w:rsidR="00281CB1" w14:paraId="38B92D07" w14:textId="77777777" w:rsidTr="00C238FD">
        <w:trPr>
          <w:trHeight w:val="299"/>
        </w:trPr>
        <w:tc>
          <w:tcPr>
            <w:tcW w:w="3277" w:type="dxa"/>
          </w:tcPr>
          <w:p w14:paraId="6B70F81A" w14:textId="55A9413F" w:rsidR="00281CB1" w:rsidRPr="00281CB1" w:rsidRDefault="005243BD" w:rsidP="005243BD">
            <w:pPr>
              <w:pStyle w:val="TableParagraph"/>
              <w:spacing w:before="0" w:line="240" w:lineRule="auto"/>
              <w:ind w:left="0"/>
              <w:jc w:val="center"/>
              <w:rPr>
                <w:b/>
                <w:bCs/>
                <w:sz w:val="26"/>
              </w:rPr>
            </w:pPr>
            <w:r>
              <w:rPr>
                <w:b/>
                <w:sz w:val="26"/>
                <w:lang w:val="en-US"/>
              </w:rPr>
              <w:t>hex2dec</w:t>
            </w:r>
            <w:r w:rsidR="00281CB1">
              <w:rPr>
                <w:b/>
                <w:sz w:val="26"/>
              </w:rPr>
              <w:t>.inp</w:t>
            </w:r>
          </w:p>
        </w:tc>
        <w:tc>
          <w:tcPr>
            <w:tcW w:w="3263" w:type="dxa"/>
          </w:tcPr>
          <w:p w14:paraId="67EAE0A6" w14:textId="7B73B520" w:rsidR="00281CB1" w:rsidRPr="00281CB1" w:rsidRDefault="005243BD" w:rsidP="005243BD">
            <w:pPr>
              <w:pStyle w:val="TableParagraph"/>
              <w:spacing w:before="0" w:line="240" w:lineRule="auto"/>
              <w:ind w:left="0"/>
              <w:jc w:val="center"/>
              <w:rPr>
                <w:b/>
                <w:bCs/>
                <w:sz w:val="26"/>
              </w:rPr>
            </w:pPr>
            <w:r>
              <w:rPr>
                <w:b/>
                <w:sz w:val="26"/>
                <w:lang w:val="en-US"/>
              </w:rPr>
              <w:t>hex2dec</w:t>
            </w:r>
            <w:r w:rsidR="00281CB1">
              <w:rPr>
                <w:b/>
                <w:sz w:val="26"/>
              </w:rPr>
              <w:t>.out</w:t>
            </w:r>
          </w:p>
        </w:tc>
      </w:tr>
      <w:tr w:rsidR="00281CB1" w14:paraId="15D5996C" w14:textId="77777777" w:rsidTr="00C238FD">
        <w:trPr>
          <w:trHeight w:val="233"/>
        </w:trPr>
        <w:tc>
          <w:tcPr>
            <w:tcW w:w="3277" w:type="dxa"/>
          </w:tcPr>
          <w:p w14:paraId="33012E86" w14:textId="0DB71FCE" w:rsidR="00281CB1" w:rsidRPr="00281CB1" w:rsidRDefault="005243BD" w:rsidP="005243BD">
            <w:pPr>
              <w:pStyle w:val="TableParagraph"/>
              <w:spacing w:before="0" w:line="240" w:lineRule="auto"/>
              <w:rPr>
                <w:sz w:val="26"/>
                <w:lang w:val="en-US"/>
              </w:rPr>
            </w:pPr>
            <w:r>
              <w:rPr>
                <w:sz w:val="26"/>
                <w:lang w:val="en-US"/>
              </w:rPr>
              <w:t>12A</w:t>
            </w:r>
          </w:p>
        </w:tc>
        <w:tc>
          <w:tcPr>
            <w:tcW w:w="3263" w:type="dxa"/>
          </w:tcPr>
          <w:p w14:paraId="4F62A15F" w14:textId="5B6828EA" w:rsidR="00281CB1" w:rsidRPr="00281CB1" w:rsidRDefault="005243BD" w:rsidP="005243BD">
            <w:pPr>
              <w:pStyle w:val="TableParagraph"/>
              <w:spacing w:before="0" w:line="240" w:lineRule="auto"/>
              <w:ind w:right="2208"/>
              <w:rPr>
                <w:sz w:val="26"/>
                <w:lang w:val="en-US"/>
              </w:rPr>
            </w:pPr>
            <w:r>
              <w:rPr>
                <w:sz w:val="26"/>
                <w:lang w:val="en-US"/>
              </w:rPr>
              <w:t>298</w:t>
            </w:r>
          </w:p>
        </w:tc>
      </w:tr>
    </w:tbl>
    <w:p w14:paraId="7662E84A" w14:textId="77777777" w:rsidR="00C45B71" w:rsidRDefault="00C45B71" w:rsidP="005243BD">
      <w:pPr>
        <w:pStyle w:val="BodyText"/>
        <w:ind w:left="0"/>
        <w:rPr>
          <w:sz w:val="18"/>
        </w:rPr>
      </w:pPr>
    </w:p>
    <w:p w14:paraId="4B7648D5" w14:textId="0E0A5B23" w:rsidR="00C45B71" w:rsidRDefault="005243BD" w:rsidP="005243BD">
      <w:pPr>
        <w:pStyle w:val="BodyText"/>
        <w:tabs>
          <w:tab w:val="left" w:pos="516"/>
          <w:tab w:val="left" w:pos="1366"/>
        </w:tabs>
        <w:ind w:left="110"/>
        <w:jc w:val="center"/>
        <w:rPr>
          <w:w w:val="99"/>
          <w:lang w:val="en-US"/>
        </w:rPr>
      </w:pPr>
      <w:r w:rsidRPr="005243BD">
        <w:rPr>
          <w:w w:val="99"/>
          <w:lang w:val="en-US"/>
        </w:rPr>
        <w:t xml:space="preserve">---- </w:t>
      </w:r>
      <w:r w:rsidR="005A34B8" w:rsidRPr="005243BD">
        <w:t xml:space="preserve">Hết </w:t>
      </w:r>
      <w:r w:rsidRPr="005243BD">
        <w:rPr>
          <w:w w:val="99"/>
          <w:lang w:val="en-US"/>
        </w:rPr>
        <w:t>----</w:t>
      </w:r>
    </w:p>
    <w:p w14:paraId="199B3625" w14:textId="4FE05A9E" w:rsidR="005243BD" w:rsidRPr="005243BD" w:rsidRDefault="005243BD" w:rsidP="006D49DB">
      <w:pPr>
        <w:pStyle w:val="BodyText"/>
        <w:tabs>
          <w:tab w:val="left" w:pos="516"/>
          <w:tab w:val="left" w:pos="1366"/>
        </w:tabs>
        <w:ind w:left="110"/>
        <w:jc w:val="center"/>
        <w:rPr>
          <w:sz w:val="22"/>
          <w:szCs w:val="22"/>
          <w:lang w:val="en-US"/>
        </w:rPr>
      </w:pPr>
      <w:r>
        <w:rPr>
          <w:w w:val="99"/>
          <w:sz w:val="22"/>
          <w:szCs w:val="22"/>
          <w:lang w:val="en-US"/>
        </w:rPr>
        <w:t>(</w:t>
      </w:r>
      <w:r w:rsidRPr="005243BD">
        <w:rPr>
          <w:w w:val="99"/>
          <w:sz w:val="22"/>
          <w:szCs w:val="22"/>
          <w:lang w:val="en-US"/>
        </w:rPr>
        <w:t xml:space="preserve">Tham khảo kết quả tại: </w:t>
      </w:r>
      <w:hyperlink r:id="rId6" w:history="1">
        <w:r w:rsidRPr="005243BD">
          <w:rPr>
            <w:rStyle w:val="Hyperlink"/>
            <w:w w:val="99"/>
            <w:sz w:val="22"/>
            <w:szCs w:val="22"/>
            <w:lang w:val="en-US"/>
          </w:rPr>
          <w:t>https://www.convertworld.com/vi/chu-so/nhi-phan.html</w:t>
        </w:r>
      </w:hyperlink>
      <w:r>
        <w:rPr>
          <w:w w:val="99"/>
          <w:sz w:val="22"/>
          <w:szCs w:val="22"/>
          <w:lang w:val="en-US"/>
        </w:rPr>
        <w:t>)</w:t>
      </w:r>
    </w:p>
    <w:sectPr w:rsidR="005243BD" w:rsidRPr="005243BD" w:rsidSect="00B030F4">
      <w:type w:val="continuous"/>
      <w:pgSz w:w="11910" w:h="16840"/>
      <w:pgMar w:top="1134"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8051E"/>
    <w:multiLevelType w:val="hybridMultilevel"/>
    <w:tmpl w:val="E196C596"/>
    <w:lvl w:ilvl="0" w:tplc="7E88BBFE">
      <w:numFmt w:val="bullet"/>
      <w:lvlText w:val=""/>
      <w:lvlJc w:val="left"/>
      <w:pPr>
        <w:ind w:left="462" w:hanging="360"/>
      </w:pPr>
      <w:rPr>
        <w:rFonts w:ascii="Symbol" w:eastAsia="Symbol" w:hAnsi="Symbol" w:cs="Symbol" w:hint="default"/>
        <w:w w:val="99"/>
        <w:sz w:val="26"/>
        <w:szCs w:val="26"/>
        <w:lang w:val="vi" w:eastAsia="en-US" w:bidi="ar-SA"/>
      </w:rPr>
    </w:lvl>
    <w:lvl w:ilvl="1" w:tplc="B99E6B04">
      <w:numFmt w:val="bullet"/>
      <w:lvlText w:val="•"/>
      <w:lvlJc w:val="left"/>
      <w:pPr>
        <w:ind w:left="1342" w:hanging="360"/>
      </w:pPr>
      <w:rPr>
        <w:rFonts w:hint="default"/>
        <w:lang w:val="vi" w:eastAsia="en-US" w:bidi="ar-SA"/>
      </w:rPr>
    </w:lvl>
    <w:lvl w:ilvl="2" w:tplc="DB584324">
      <w:numFmt w:val="bullet"/>
      <w:lvlText w:val="•"/>
      <w:lvlJc w:val="left"/>
      <w:pPr>
        <w:ind w:left="2225" w:hanging="360"/>
      </w:pPr>
      <w:rPr>
        <w:rFonts w:hint="default"/>
        <w:lang w:val="vi" w:eastAsia="en-US" w:bidi="ar-SA"/>
      </w:rPr>
    </w:lvl>
    <w:lvl w:ilvl="3" w:tplc="5030B142">
      <w:numFmt w:val="bullet"/>
      <w:lvlText w:val="•"/>
      <w:lvlJc w:val="left"/>
      <w:pPr>
        <w:ind w:left="3108" w:hanging="360"/>
      </w:pPr>
      <w:rPr>
        <w:rFonts w:hint="default"/>
        <w:lang w:val="vi" w:eastAsia="en-US" w:bidi="ar-SA"/>
      </w:rPr>
    </w:lvl>
    <w:lvl w:ilvl="4" w:tplc="D3749730">
      <w:numFmt w:val="bullet"/>
      <w:lvlText w:val="•"/>
      <w:lvlJc w:val="left"/>
      <w:pPr>
        <w:ind w:left="3991" w:hanging="360"/>
      </w:pPr>
      <w:rPr>
        <w:rFonts w:hint="default"/>
        <w:lang w:val="vi" w:eastAsia="en-US" w:bidi="ar-SA"/>
      </w:rPr>
    </w:lvl>
    <w:lvl w:ilvl="5" w:tplc="AC34CFF6">
      <w:numFmt w:val="bullet"/>
      <w:lvlText w:val="•"/>
      <w:lvlJc w:val="left"/>
      <w:pPr>
        <w:ind w:left="4874" w:hanging="360"/>
      </w:pPr>
      <w:rPr>
        <w:rFonts w:hint="default"/>
        <w:lang w:val="vi" w:eastAsia="en-US" w:bidi="ar-SA"/>
      </w:rPr>
    </w:lvl>
    <w:lvl w:ilvl="6" w:tplc="9F70F4E4">
      <w:numFmt w:val="bullet"/>
      <w:lvlText w:val="•"/>
      <w:lvlJc w:val="left"/>
      <w:pPr>
        <w:ind w:left="5757" w:hanging="360"/>
      </w:pPr>
      <w:rPr>
        <w:rFonts w:hint="default"/>
        <w:lang w:val="vi" w:eastAsia="en-US" w:bidi="ar-SA"/>
      </w:rPr>
    </w:lvl>
    <w:lvl w:ilvl="7" w:tplc="57ACDBF2">
      <w:numFmt w:val="bullet"/>
      <w:lvlText w:val="•"/>
      <w:lvlJc w:val="left"/>
      <w:pPr>
        <w:ind w:left="6640" w:hanging="360"/>
      </w:pPr>
      <w:rPr>
        <w:rFonts w:hint="default"/>
        <w:lang w:val="vi" w:eastAsia="en-US" w:bidi="ar-SA"/>
      </w:rPr>
    </w:lvl>
    <w:lvl w:ilvl="8" w:tplc="5A40BEBE">
      <w:numFmt w:val="bullet"/>
      <w:lvlText w:val="•"/>
      <w:lvlJc w:val="left"/>
      <w:pPr>
        <w:ind w:left="7523"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45B71"/>
    <w:rsid w:val="00281CB1"/>
    <w:rsid w:val="005243BD"/>
    <w:rsid w:val="005A34B8"/>
    <w:rsid w:val="006D49DB"/>
    <w:rsid w:val="009D45A7"/>
    <w:rsid w:val="00B030F4"/>
    <w:rsid w:val="00C4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26"/>
      <w:szCs w:val="26"/>
    </w:rPr>
  </w:style>
  <w:style w:type="paragraph" w:styleId="Title">
    <w:name w:val="Title"/>
    <w:basedOn w:val="Normal"/>
    <w:uiPriority w:val="10"/>
    <w:qFormat/>
    <w:pPr>
      <w:spacing w:before="69" w:line="322" w:lineRule="exact"/>
      <w:ind w:left="110" w:right="115"/>
      <w:jc w:val="center"/>
    </w:pPr>
    <w:rPr>
      <w:b/>
      <w:bCs/>
      <w:sz w:val="28"/>
      <w:szCs w:val="28"/>
    </w:rPr>
  </w:style>
  <w:style w:type="paragraph" w:styleId="ListParagraph">
    <w:name w:val="List Paragraph"/>
    <w:basedOn w:val="Normal"/>
    <w:uiPriority w:val="1"/>
    <w:qFormat/>
    <w:pPr>
      <w:ind w:left="461" w:hanging="360"/>
    </w:pPr>
  </w:style>
  <w:style w:type="paragraph" w:customStyle="1" w:styleId="TableParagraph">
    <w:name w:val="Table Paragraph"/>
    <w:basedOn w:val="Normal"/>
    <w:uiPriority w:val="1"/>
    <w:qFormat/>
    <w:pPr>
      <w:spacing w:before="2" w:line="278" w:lineRule="exact"/>
      <w:ind w:left="107"/>
    </w:pPr>
  </w:style>
  <w:style w:type="character" w:styleId="Hyperlink">
    <w:name w:val="Hyperlink"/>
    <w:basedOn w:val="DefaultParagraphFont"/>
    <w:uiPriority w:val="99"/>
    <w:unhideWhenUsed/>
    <w:rsid w:val="005243BD"/>
    <w:rPr>
      <w:color w:val="0000FF" w:themeColor="hyperlink"/>
      <w:u w:val="single"/>
    </w:rPr>
  </w:style>
  <w:style w:type="character" w:customStyle="1" w:styleId="UnresolvedMention">
    <w:name w:val="Unresolved Mention"/>
    <w:basedOn w:val="DefaultParagraphFont"/>
    <w:uiPriority w:val="99"/>
    <w:semiHidden/>
    <w:unhideWhenUsed/>
    <w:rsid w:val="005243B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vertworld.com/vi/chu-so/nhi-pha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 Hoa</dc:creator>
  <cp:lastModifiedBy>WINDOWS 11</cp:lastModifiedBy>
  <cp:revision>4</cp:revision>
  <dcterms:created xsi:type="dcterms:W3CDTF">2020-09-02T15:28:00Z</dcterms:created>
  <dcterms:modified xsi:type="dcterms:W3CDTF">2023-09-29T03:23:00Z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2017-07-21T00:00:00Z</vt:filetime>
  </property>
  <property fmtid="{D5CDD505-2E9C-101B-9397-08002B2CF9AE}" pid="3" name="Creator">
    <vt:lpwstr>Microsoft® Word 2016</vt:lpwstr>
  </property>
  <property fmtid="{D5CDD505-2E9C-101B-9397-08002B2CF9AE}" pid="4" name="LastSaved">
    <vt:filetime>2020-09-02T00:00:00Z</vt:filetime>
  </property>
</Properties>
</file>