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03" w:rsidRPr="00233B29" w:rsidRDefault="00233B29" w:rsidP="00233B29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233B29">
        <w:rPr>
          <w:rFonts w:ascii="Arial" w:hAnsi="Arial" w:cs="Arial"/>
          <w:sz w:val="20"/>
          <w:szCs w:val="20"/>
          <w:lang w:val="es-ES"/>
        </w:rPr>
        <w:t>En un restaurant, una regla de negocio seria, el vender comida y obtener redito de esta actividad</w:t>
      </w:r>
      <w:r w:rsidR="002E00DD">
        <w:rPr>
          <w:rFonts w:ascii="Arial" w:hAnsi="Arial" w:cs="Arial"/>
          <w:sz w:val="20"/>
          <w:szCs w:val="20"/>
          <w:lang w:val="es-ES"/>
        </w:rPr>
        <w:t>, ósea lo que es fundamental para el negocio</w:t>
      </w:r>
      <w:r w:rsidRPr="00233B29">
        <w:rPr>
          <w:rFonts w:ascii="Arial" w:hAnsi="Arial" w:cs="Arial"/>
          <w:sz w:val="20"/>
          <w:szCs w:val="20"/>
          <w:lang w:val="es-ES"/>
        </w:rPr>
        <w:t>.</w:t>
      </w:r>
    </w:p>
    <w:p w:rsidR="00233B29" w:rsidRDefault="00233B29" w:rsidP="00233B29">
      <w:pPr>
        <w:spacing w:after="0"/>
        <w:rPr>
          <w:rFonts w:ascii="Arial" w:hAnsi="Arial" w:cs="Arial"/>
          <w:sz w:val="20"/>
          <w:szCs w:val="20"/>
          <w:lang w:val="es-ES"/>
        </w:rPr>
      </w:pPr>
      <w:r w:rsidRPr="00233B29">
        <w:rPr>
          <w:rFonts w:ascii="Arial" w:hAnsi="Arial" w:cs="Arial"/>
          <w:sz w:val="20"/>
          <w:szCs w:val="20"/>
          <w:lang w:val="es-ES"/>
        </w:rPr>
        <w:t>Un requisito funcional de este, en caso de que se le</w:t>
      </w:r>
      <w:r>
        <w:rPr>
          <w:rFonts w:ascii="Arial" w:hAnsi="Arial" w:cs="Arial"/>
          <w:sz w:val="20"/>
          <w:szCs w:val="20"/>
          <w:lang w:val="es-ES"/>
        </w:rPr>
        <w:t>s</w:t>
      </w:r>
      <w:r w:rsidRPr="00233B29">
        <w:rPr>
          <w:rFonts w:ascii="Arial" w:hAnsi="Arial" w:cs="Arial"/>
          <w:sz w:val="20"/>
          <w:szCs w:val="20"/>
          <w:lang w:val="es-ES"/>
        </w:rPr>
        <w:t xml:space="preserve"> haga una </w:t>
      </w:r>
      <w:r>
        <w:rPr>
          <w:rFonts w:ascii="Arial" w:hAnsi="Arial" w:cs="Arial"/>
          <w:sz w:val="20"/>
          <w:szCs w:val="20"/>
          <w:lang w:val="es-ES"/>
        </w:rPr>
        <w:t>aplicación seria el poder</w:t>
      </w:r>
      <w:r w:rsidR="002E00DD">
        <w:rPr>
          <w:rFonts w:ascii="Arial" w:hAnsi="Arial" w:cs="Arial"/>
          <w:sz w:val="20"/>
          <w:szCs w:val="20"/>
          <w:lang w:val="es-ES"/>
        </w:rPr>
        <w:t xml:space="preserve"> anotar cada una de las ventas que se realizan en un archivo</w:t>
      </w:r>
      <w:bookmarkStart w:id="0" w:name="_GoBack"/>
      <w:bookmarkEnd w:id="0"/>
      <w:r w:rsidR="002E00DD">
        <w:rPr>
          <w:rFonts w:ascii="Arial" w:hAnsi="Arial" w:cs="Arial"/>
          <w:sz w:val="20"/>
          <w:szCs w:val="20"/>
          <w:lang w:val="es-ES"/>
        </w:rPr>
        <w:t>.</w:t>
      </w:r>
    </w:p>
    <w:p w:rsidR="002E00DD" w:rsidRDefault="002E00DD" w:rsidP="00233B29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Un requisito no funcional seria que al anotar estas ventas, la información se guarde en un archivo Excel.</w:t>
      </w:r>
    </w:p>
    <w:p w:rsidR="002E00DD" w:rsidRPr="00233B29" w:rsidRDefault="002E00DD" w:rsidP="00233B29">
      <w:pPr>
        <w:spacing w:after="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Un requerimiento en este caso sería que el fondo de la aplicación sea de color rojo, es decir algo que no cambia en nada la funcionalidad. </w:t>
      </w:r>
    </w:p>
    <w:sectPr w:rsidR="002E00DD" w:rsidRPr="00233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7"/>
    <w:rsid w:val="001E4B17"/>
    <w:rsid w:val="00233B29"/>
    <w:rsid w:val="002E00DD"/>
    <w:rsid w:val="00C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E3C6E0-4CE3-4FB0-A7F4-CF419CAA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2019-08-27T21:58:00Z</dcterms:created>
  <dcterms:modified xsi:type="dcterms:W3CDTF">2019-08-27T22:16:00Z</dcterms:modified>
</cp:coreProperties>
</file>