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03" w:rsidRDefault="00314D59">
      <w:pPr>
        <w:pStyle w:val="Puesto"/>
      </w:pPr>
      <w:bookmarkStart w:id="0" w:name="_cn9wm0ze0zcm" w:colFirst="0" w:colLast="0"/>
      <w:bookmarkEnd w:id="0"/>
      <w:r>
        <w:t>PARCIALITO 8</w:t>
      </w:r>
    </w:p>
    <w:p w:rsidR="00631803" w:rsidRDefault="00314D59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631803" w:rsidRDefault="00314D59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AE68D8" w:rsidRDefault="00AE68D8">
      <w:pPr>
        <w:pStyle w:val="Ttulo1"/>
      </w:pPr>
      <w:bookmarkStart w:id="1" w:name="_f70f2td87rcr" w:colFirst="0" w:colLast="0"/>
      <w:bookmarkStart w:id="2" w:name="_wy9tv6gzz369" w:colFirst="0" w:colLast="0"/>
      <w:bookmarkEnd w:id="1"/>
      <w:bookmarkEnd w:id="2"/>
    </w:p>
    <w:p w:rsidR="00AE68D8" w:rsidRDefault="00AE68D8">
      <w:pPr>
        <w:pStyle w:val="Ttulo1"/>
      </w:pPr>
    </w:p>
    <w:p w:rsidR="00AE68D8" w:rsidRDefault="00AE68D8" w:rsidP="00AE68D8">
      <w:pPr>
        <w:pStyle w:val="Ttulo1"/>
        <w:jc w:val="left"/>
      </w:pPr>
      <w:r>
        <w:t xml:space="preserve">Subir aquí: </w:t>
      </w:r>
      <w:hyperlink r:id="rId7" w:history="1">
        <w:r w:rsidRPr="00AE68D8">
          <w:rPr>
            <w:rStyle w:val="Hipervnculo"/>
          </w:rPr>
          <w:t>https://forms.gle/chgdkPx7r94YRpoX9</w:t>
        </w:r>
      </w:hyperlink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AE68D8" w:rsidRDefault="00AE68D8">
      <w:pPr>
        <w:pStyle w:val="Ttulo1"/>
      </w:pPr>
    </w:p>
    <w:p w:rsidR="00631803" w:rsidRDefault="00314D59">
      <w:pPr>
        <w:pStyle w:val="Ttulo1"/>
      </w:pPr>
      <w:r>
        <w:br w:type="page"/>
      </w:r>
    </w:p>
    <w:p w:rsidR="00631803" w:rsidRDefault="00314D59">
      <w:pPr>
        <w:pStyle w:val="Ttulo1"/>
      </w:pPr>
      <w:bookmarkStart w:id="3" w:name="_jkqqcuabsual" w:colFirst="0" w:colLast="0"/>
      <w:bookmarkEnd w:id="3"/>
      <w:r>
        <w:lastRenderedPageBreak/>
        <w:t>TEMAS</w:t>
      </w:r>
    </w:p>
    <w:p w:rsidR="00631803" w:rsidRDefault="00314D59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631803" w:rsidRDefault="00314D59">
      <w:r>
        <w:rPr>
          <w:b/>
          <w:sz w:val="24"/>
          <w:szCs w:val="24"/>
        </w:rPr>
        <w:t>Programación</w:t>
      </w:r>
    </w:p>
    <w:p w:rsidR="00631803" w:rsidRPr="00284000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Enumere y explique las cuestiones que se tienen que tener en cuenta al momento de la implantación.</w:t>
      </w:r>
    </w:p>
    <w:p w:rsidR="00284000" w:rsidRPr="00E630DA" w:rsidRDefault="00284000" w:rsidP="00284000">
      <w:pPr>
        <w:spacing w:after="0"/>
        <w:ind w:left="720"/>
        <w:jc w:val="left"/>
      </w:pPr>
      <w:r w:rsidRPr="00E630DA">
        <w:t>En la implantación hay que tener en cuenta la productividad: Es decir la cantidad de código que se escribe, La eficiencia: Si este código utiliza muchos recursos del sistema, La compatibilidad: si el sistema se puede adaptar de manera sencilla, sin realizar muchos cambios</w:t>
      </w:r>
      <w:r w:rsidR="00E630DA">
        <w:t>. El ambiente y si el sistema puede interactuar bien con él. Y si se cumplen con los requisitos del usuario al implementarlo</w:t>
      </w:r>
    </w:p>
    <w:p w:rsidR="00631803" w:rsidRDefault="00631803">
      <w:pPr>
        <w:spacing w:after="0"/>
        <w:jc w:val="left"/>
        <w:rPr>
          <w:b/>
          <w:sz w:val="24"/>
          <w:szCs w:val="24"/>
        </w:rPr>
      </w:pPr>
    </w:p>
    <w:p w:rsidR="00631803" w:rsidRDefault="00314D59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>Prueba</w:t>
      </w:r>
    </w:p>
    <w:p w:rsidR="00631803" w:rsidRDefault="00631803">
      <w:pPr>
        <w:spacing w:after="0"/>
        <w:jc w:val="left"/>
        <w:rPr>
          <w:sz w:val="22"/>
          <w:szCs w:val="22"/>
        </w:rPr>
      </w:pPr>
    </w:p>
    <w:p w:rsidR="00631803" w:rsidRPr="00284000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Identifique y explique los diferentes tipos de prueba que conoce. Indique en qué momento del ciclo de vida del proyecto se pueden implementar. Justifique su respuesta.</w:t>
      </w:r>
    </w:p>
    <w:p w:rsidR="00284000" w:rsidRPr="00E630DA" w:rsidRDefault="00284000" w:rsidP="00284000">
      <w:pPr>
        <w:spacing w:after="0"/>
        <w:ind w:left="720"/>
        <w:jc w:val="left"/>
      </w:pPr>
      <w:r w:rsidRPr="00E630DA">
        <w:t>La prueba de caja negra en que se conocen las entradas y salidas pero no los algoritmos, se puede utilizar después del análisis</w:t>
      </w:r>
      <w:r w:rsidR="00150C29" w:rsidRPr="00E630DA">
        <w:t>.</w:t>
      </w:r>
      <w:r w:rsidRPr="00E630DA">
        <w:t xml:space="preserve"> La prueba de caja de vidrio: Donde </w:t>
      </w:r>
      <w:r w:rsidR="00150C29" w:rsidRPr="00E630DA">
        <w:t>sí</w:t>
      </w:r>
      <w:r w:rsidRPr="00E630DA">
        <w:t xml:space="preserve"> se conocen los procesos que lleva a cabo</w:t>
      </w:r>
      <w:r w:rsidR="00150C29" w:rsidRPr="00E630DA">
        <w:t xml:space="preserve">. Las pruebas de funcionalidad para comprobar que todo haga lo que tiene que hacer. Las pruebas de rendimiento: Para saber si el sistema esta lo más óptimo posible. Las pruebas de tiempo: Es decir, cuánto tarda en realizar una acción </w:t>
      </w:r>
      <w:r w:rsidR="00E630DA" w:rsidRPr="00E630DA">
        <w:t>determinada.</w:t>
      </w:r>
    </w:p>
    <w:p w:rsidR="00631803" w:rsidRDefault="00314D59">
      <w:pPr>
        <w:spacing w:after="0"/>
        <w:ind w:left="720"/>
        <w:jc w:val="left"/>
        <w:rPr>
          <w:sz w:val="22"/>
          <w:szCs w:val="22"/>
        </w:rPr>
      </w:pPr>
      <w:r>
        <w:rPr>
          <w:i/>
          <w:sz w:val="16"/>
          <w:szCs w:val="16"/>
        </w:rPr>
        <w:t>La respuesta no puede exceder las 12 (doce) líneas, considerando una tipografía Arial tamaño 10 sin formato adicional.</w:t>
      </w:r>
    </w:p>
    <w:p w:rsidR="00631803" w:rsidRDefault="00631803">
      <w:pPr>
        <w:spacing w:after="0"/>
        <w:ind w:left="720"/>
        <w:jc w:val="left"/>
        <w:rPr>
          <w:sz w:val="22"/>
          <w:szCs w:val="22"/>
        </w:rPr>
      </w:pPr>
    </w:p>
    <w:p w:rsidR="00631803" w:rsidRDefault="00314D59">
      <w:pPr>
        <w:spacing w:after="0"/>
        <w:jc w:val="left"/>
        <w:rPr>
          <w:sz w:val="22"/>
          <w:szCs w:val="22"/>
        </w:rPr>
      </w:pPr>
      <w:r>
        <w:rPr>
          <w:b/>
          <w:sz w:val="24"/>
          <w:szCs w:val="24"/>
        </w:rPr>
        <w:t xml:space="preserve">Actividades finales del ciclo de vida estructurado </w:t>
      </w:r>
    </w:p>
    <w:p w:rsidR="00631803" w:rsidRDefault="00631803">
      <w:pPr>
        <w:spacing w:after="0"/>
        <w:jc w:val="left"/>
        <w:rPr>
          <w:sz w:val="22"/>
          <w:szCs w:val="22"/>
        </w:rPr>
      </w:pPr>
    </w:p>
    <w:p w:rsidR="00631803" w:rsidRDefault="00314D59">
      <w:pPr>
        <w:numPr>
          <w:ilvl w:val="0"/>
          <w:numId w:val="2"/>
        </w:numPr>
        <w:spacing w:after="0"/>
        <w:jc w:val="left"/>
      </w:pPr>
      <w:r>
        <w:rPr>
          <w:sz w:val="22"/>
          <w:szCs w:val="22"/>
        </w:rPr>
        <w:t>Indicar si la siguiente proposición es verdadera o falsa. Justificar la respuesta:</w:t>
      </w:r>
    </w:p>
    <w:p w:rsidR="00150C29" w:rsidRDefault="00314D59" w:rsidP="00150C29">
      <w:pPr>
        <w:widowControl w:val="0"/>
        <w:spacing w:after="0" w:line="240" w:lineRule="auto"/>
        <w:ind w:firstLine="720"/>
        <w:jc w:val="lef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“La conversión de bases de datos se puede realizar de forma manual”</w:t>
      </w:r>
      <w:r w:rsidR="00150C29">
        <w:rPr>
          <w:b/>
          <w:i/>
          <w:sz w:val="22"/>
          <w:szCs w:val="22"/>
        </w:rPr>
        <w:t xml:space="preserve"> Verdadero</w:t>
      </w:r>
    </w:p>
    <w:p w:rsidR="00150C29" w:rsidRPr="00150C29" w:rsidRDefault="00150C29" w:rsidP="00150C29">
      <w:pPr>
        <w:ind w:left="708" w:firstLine="12"/>
        <w:jc w:val="left"/>
        <w:rPr>
          <w:u w:val="single"/>
        </w:rPr>
      </w:pPr>
      <w:r>
        <w:t>La conversión de bases de datos se puede realizar de forma manual, pero sería mejor hacerlo de manera automática porque si la base de datos es muy extensa se va a perder bastante tiempo en hacerla</w:t>
      </w:r>
    </w:p>
    <w:p w:rsidR="00631803" w:rsidRDefault="00314D59">
      <w:pPr>
        <w:ind w:firstLine="708"/>
        <w:jc w:val="left"/>
        <w:rPr>
          <w:b/>
          <w:i/>
          <w:sz w:val="22"/>
          <w:szCs w:val="22"/>
        </w:rPr>
      </w:pPr>
      <w:r>
        <w:rPr>
          <w:i/>
          <w:sz w:val="16"/>
          <w:szCs w:val="16"/>
        </w:rPr>
        <w:t>La respuesta no puede exceder las 3 (tres) líneas, considerando una tipografía Arial tamaño 10 sin formato adicional.</w:t>
      </w:r>
    </w:p>
    <w:p w:rsidR="00631803" w:rsidRDefault="00631803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631803" w:rsidRDefault="00314D59">
      <w:pPr>
        <w:widowControl w:val="0"/>
        <w:numPr>
          <w:ilvl w:val="0"/>
          <w:numId w:val="2"/>
        </w:numPr>
        <w:spacing w:after="0" w:line="240" w:lineRule="auto"/>
        <w:jc w:val="left"/>
      </w:pPr>
      <w:r>
        <w:rPr>
          <w:sz w:val="22"/>
          <w:szCs w:val="22"/>
        </w:rPr>
        <w:t>La declaración de impacto económico detalla: (Justifique la/s opciones escogidas)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los cambios necesarios en las especificaciones del sistema para poder implantar las modificaciones propuestas</w:t>
      </w:r>
    </w:p>
    <w:p w:rsidR="00631803" w:rsidRPr="00150C29" w:rsidRDefault="00314D59">
      <w:pPr>
        <w:widowControl w:val="0"/>
        <w:numPr>
          <w:ilvl w:val="0"/>
          <w:numId w:val="1"/>
        </w:numPr>
        <w:spacing w:after="0" w:line="240" w:lineRule="auto"/>
        <w:jc w:val="left"/>
        <w:rPr>
          <w:highlight w:val="red"/>
        </w:rPr>
      </w:pPr>
      <w:r w:rsidRPr="00150C29">
        <w:rPr>
          <w:sz w:val="22"/>
          <w:szCs w:val="22"/>
          <w:highlight w:val="red"/>
        </w:rPr>
        <w:t>el costo/beneficio de implantar las modificaciones propuestas</w:t>
      </w:r>
    </w:p>
    <w:p w:rsidR="00150C29" w:rsidRPr="00150C29" w:rsidRDefault="00150C29" w:rsidP="00150C29">
      <w:pPr>
        <w:widowControl w:val="0"/>
        <w:spacing w:after="0" w:line="240" w:lineRule="auto"/>
        <w:ind w:left="1440"/>
        <w:jc w:val="left"/>
      </w:pPr>
      <w:r w:rsidRPr="00150C29">
        <w:t xml:space="preserve">Ya que </w:t>
      </w:r>
      <w:r>
        <w:t>como su nombre lo dice se encarga de saber que tanto va a afectar a la situación económica el agregar/quitar/modificar algo del sistema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las modificaciones propuestas</w:t>
      </w:r>
    </w:p>
    <w:p w:rsidR="00631803" w:rsidRDefault="00314D59">
      <w:pPr>
        <w:widowControl w:val="0"/>
        <w:numPr>
          <w:ilvl w:val="0"/>
          <w:numId w:val="1"/>
        </w:numPr>
        <w:spacing w:after="0" w:line="240" w:lineRule="auto"/>
        <w:jc w:val="left"/>
      </w:pPr>
      <w:r>
        <w:rPr>
          <w:sz w:val="22"/>
          <w:szCs w:val="22"/>
        </w:rPr>
        <w:t>las personas responsables de implantar las modificaciones propuestas</w:t>
      </w:r>
    </w:p>
    <w:p w:rsidR="00631803" w:rsidRDefault="00631803">
      <w:pPr>
        <w:widowControl w:val="0"/>
        <w:spacing w:after="0" w:line="240" w:lineRule="auto"/>
        <w:ind w:left="1440"/>
        <w:jc w:val="left"/>
        <w:rPr>
          <w:sz w:val="22"/>
          <w:szCs w:val="22"/>
        </w:rPr>
      </w:pPr>
    </w:p>
    <w:p w:rsidR="00631803" w:rsidRDefault="00314D59">
      <w:pPr>
        <w:pStyle w:val="Ttulo2"/>
        <w:spacing w:after="0"/>
        <w:jc w:val="center"/>
      </w:pPr>
      <w:bookmarkStart w:id="5" w:name="_wbs0uw6011lm" w:colFirst="0" w:colLast="0"/>
      <w:bookmarkEnd w:id="5"/>
      <w:r>
        <w:t>PROMOCIÓN</w:t>
      </w:r>
    </w:p>
    <w:p w:rsidR="00631803" w:rsidRDefault="00314D59">
      <w:pPr>
        <w:pStyle w:val="Ttulo3"/>
        <w:spacing w:after="0"/>
        <w:jc w:val="left"/>
      </w:pPr>
      <w:bookmarkStart w:id="6" w:name="_4ia1a95to4mm" w:colFirst="0" w:colLast="0"/>
      <w:bookmarkEnd w:id="6"/>
      <w:r>
        <w:t>Relación</w:t>
      </w:r>
    </w:p>
    <w:p w:rsidR="00631803" w:rsidRDefault="00631803">
      <w:pPr>
        <w:spacing w:after="0"/>
        <w:jc w:val="left"/>
        <w:rPr>
          <w:b/>
          <w:sz w:val="24"/>
          <w:szCs w:val="24"/>
        </w:rPr>
      </w:pPr>
    </w:p>
    <w:p w:rsidR="00E630DA" w:rsidRDefault="00314D59" w:rsidP="00E630DA">
      <w:pPr>
        <w:widowControl w:val="0"/>
        <w:numPr>
          <w:ilvl w:val="0"/>
          <w:numId w:val="3"/>
        </w:num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Establezca relaciones entre las actividades del ciclo de vida estructurado que están relacionadas a la implementación (implantación, generación de pruebas de aceptación, control de calidad, descripción de procedimientos, conversión de bases de datos, instalación) y las relacionadas a la especificación (encuesta, análisis y diseño). Justifique cada una de las relaciones.</w:t>
      </w:r>
    </w:p>
    <w:p w:rsidR="00E630DA" w:rsidRPr="002B666C" w:rsidRDefault="00E27174" w:rsidP="00E630DA">
      <w:pPr>
        <w:widowControl w:val="0"/>
        <w:spacing w:after="0" w:line="240" w:lineRule="auto"/>
        <w:ind w:left="720"/>
        <w:jc w:val="left"/>
      </w:pPr>
      <w:r w:rsidRPr="002B666C">
        <w:t>La implantación y la generación de pruebas de aceptación podrían realizarse junto con el análisis y el diseño para así si algo no funciona como debe, volver a analizar por qué, tratar de repensarlo y volver a diseñar el esquema del sistema</w:t>
      </w:r>
    </w:p>
    <w:p w:rsidR="00E27174" w:rsidRPr="002B666C" w:rsidRDefault="00E27174" w:rsidP="00E630DA">
      <w:pPr>
        <w:widowControl w:val="0"/>
        <w:spacing w:after="0" w:line="240" w:lineRule="auto"/>
        <w:ind w:left="720"/>
        <w:jc w:val="left"/>
      </w:pPr>
    </w:p>
    <w:p w:rsidR="00E27174" w:rsidRPr="002B666C" w:rsidRDefault="00E27174" w:rsidP="00E630DA">
      <w:pPr>
        <w:widowControl w:val="0"/>
        <w:spacing w:after="0" w:line="240" w:lineRule="auto"/>
        <w:ind w:left="720"/>
        <w:jc w:val="left"/>
      </w:pPr>
      <w:r w:rsidRPr="002B666C">
        <w:t>La descripción de procedimientos se relaciona con el análisis en donde se piensa bien que se va a hacer, también se piensa el cómo en el diseño. Pero principalmente el usuario te da directa o indirectamente los procesos en la encuesta</w:t>
      </w:r>
    </w:p>
    <w:p w:rsidR="00E27174" w:rsidRPr="002B666C" w:rsidRDefault="00E27174" w:rsidP="00E630DA">
      <w:pPr>
        <w:widowControl w:val="0"/>
        <w:spacing w:after="0" w:line="240" w:lineRule="auto"/>
        <w:ind w:left="720"/>
        <w:jc w:val="left"/>
      </w:pPr>
    </w:p>
    <w:p w:rsidR="00E27174" w:rsidRPr="002B666C" w:rsidRDefault="00E27174" w:rsidP="00E27174">
      <w:pPr>
        <w:widowControl w:val="0"/>
        <w:spacing w:after="0" w:line="240" w:lineRule="auto"/>
        <w:ind w:left="720"/>
        <w:jc w:val="left"/>
      </w:pPr>
      <w:r w:rsidRPr="002B666C">
        <w:t xml:space="preserve">Conversión de bases de datos se relaciona </w:t>
      </w:r>
      <w:r w:rsidR="002B666C" w:rsidRPr="002B666C">
        <w:t>más</w:t>
      </w:r>
      <w:bookmarkStart w:id="7" w:name="_GoBack"/>
      <w:bookmarkEnd w:id="7"/>
      <w:r w:rsidRPr="002B666C">
        <w:t xml:space="preserve"> que nada con el diseño por una cuestión de optimización, porque si no se tienen muchos datos quizás no tiene sentido el convertirla</w:t>
      </w:r>
    </w:p>
    <w:sectPr w:rsidR="00E27174" w:rsidRPr="002B666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289" w:rsidRDefault="00253289">
      <w:pPr>
        <w:spacing w:after="0" w:line="240" w:lineRule="auto"/>
      </w:pPr>
      <w:r>
        <w:separator/>
      </w:r>
    </w:p>
  </w:endnote>
  <w:endnote w:type="continuationSeparator" w:id="0">
    <w:p w:rsidR="00253289" w:rsidRDefault="0025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253289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31803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 w:rsidP="00AE68D8">
          <w:pPr>
            <w:widowControl w:val="0"/>
            <w:spacing w:after="0"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Metodología de Sistemas I - Año 2019 - </w:t>
          </w:r>
          <w:r w:rsidR="00AE68D8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2B666C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2B666C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31803" w:rsidRDefault="00631803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253289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631803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 w:rsidP="00AE68D8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 xml:space="preserve">Metodología de Sistemas I - Año 2019 - </w:t>
          </w:r>
          <w:r w:rsidR="00AE68D8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8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2B666C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2B666C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631803" w:rsidRDefault="0063180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289" w:rsidRDefault="00253289">
      <w:pPr>
        <w:spacing w:after="0" w:line="240" w:lineRule="auto"/>
      </w:pPr>
      <w:r>
        <w:separator/>
      </w:r>
    </w:p>
  </w:footnote>
  <w:footnote w:type="continuationSeparator" w:id="0">
    <w:p w:rsidR="00253289" w:rsidRDefault="0025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631803">
    <w:pPr>
      <w:rPr>
        <w:sz w:val="12"/>
        <w:szCs w:val="12"/>
      </w:rPr>
    </w:pPr>
  </w:p>
  <w:p w:rsidR="00631803" w:rsidRDefault="00631803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631803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631803" w:rsidRDefault="00314D5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631803" w:rsidRDefault="00314D59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31803" w:rsidRDefault="00631803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803" w:rsidRDefault="00631803">
    <w:pPr>
      <w:rPr>
        <w:sz w:val="12"/>
        <w:szCs w:val="12"/>
      </w:rPr>
    </w:pPr>
  </w:p>
  <w:p w:rsidR="00631803" w:rsidRDefault="00314D59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631803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631803" w:rsidRDefault="00314D59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31803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284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Ducau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21/05/2019</w:t>
          </w:r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284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Arley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631803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63180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631803" w:rsidRDefault="00314D5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631803" w:rsidRDefault="00314D59">
    <w:pPr>
      <w:spacing w:after="0" w:line="240" w:lineRule="auto"/>
    </w:pPr>
    <w:r>
      <w:t xml:space="preserve">  </w:t>
    </w:r>
    <w:r>
      <w:tab/>
    </w:r>
  </w:p>
  <w:p w:rsidR="00631803" w:rsidRDefault="00631803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65CC"/>
    <w:multiLevelType w:val="multilevel"/>
    <w:tmpl w:val="40AEA8B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2E06DFA"/>
    <w:multiLevelType w:val="multilevel"/>
    <w:tmpl w:val="AD066DD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DC68BA"/>
    <w:multiLevelType w:val="multilevel"/>
    <w:tmpl w:val="D7E27C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03"/>
    <w:rsid w:val="00150C29"/>
    <w:rsid w:val="00253289"/>
    <w:rsid w:val="00284000"/>
    <w:rsid w:val="002B666C"/>
    <w:rsid w:val="00314D59"/>
    <w:rsid w:val="003A49F4"/>
    <w:rsid w:val="00631803"/>
    <w:rsid w:val="00AE68D8"/>
    <w:rsid w:val="00E27174"/>
    <w:rsid w:val="00E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03436F7-5EC4-4BD6-BD60-1FF3DB79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8D8"/>
  </w:style>
  <w:style w:type="paragraph" w:styleId="Piedepgina">
    <w:name w:val="footer"/>
    <w:basedOn w:val="Normal"/>
    <w:link w:val="PiedepginaCar"/>
    <w:uiPriority w:val="99"/>
    <w:unhideWhenUsed/>
    <w:rsid w:val="00AE68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8D8"/>
  </w:style>
  <w:style w:type="character" w:styleId="Hipervnculo">
    <w:name w:val="Hyperlink"/>
    <w:basedOn w:val="Fuentedeprrafopredeter"/>
    <w:uiPriority w:val="99"/>
    <w:unhideWhenUsed/>
    <w:rsid w:val="00AE68D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B6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chgdkPx7r94YRpoX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</cp:lastModifiedBy>
  <cp:revision>4</cp:revision>
  <dcterms:created xsi:type="dcterms:W3CDTF">2019-10-22T21:45:00Z</dcterms:created>
  <dcterms:modified xsi:type="dcterms:W3CDTF">2019-10-20T15:21:00Z</dcterms:modified>
</cp:coreProperties>
</file>