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s71kxn3tkkd6" w:id="0"/>
      <w:bookmarkEnd w:id="0"/>
      <w:r w:rsidDel="00000000" w:rsidR="00000000" w:rsidRPr="00000000">
        <w:rPr>
          <w:b w:val="1"/>
          <w:bCs w:val="1"/>
          <w:color w:val="000000"/>
          <w:sz w:val="26"/>
          <w:szCs w:val="26"/>
          <w:rtl w:val="0"/>
        </w:rPr>
        <w:t xml:space="preserve">PHẦN 1 – LĨNH VỰC CNTT VÀ ĐƠN VỊ LƯU TRỮ</w:t>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1. Lựa chọn ứng viên:</w:t>
      </w:r>
    </w:p>
    <w:p w:rsidR="00000000" w:rsidDel="00000000" w:rsidP="00000000" w:rsidRDefault="00000000" w:rsidRPr="00000000" w14:paraId="00000003">
      <w:pPr>
        <w:numPr>
          <w:ilvl w:val="0"/>
          <w:numId w:val="4"/>
        </w:numPr>
        <w:spacing w:after="0" w:afterAutospacing="0" w:lineRule="auto"/>
        <w:ind w:left="720" w:hanging="360"/>
      </w:pPr>
      <w:r w:rsidDel="00000000" w:rsidR="00000000" w:rsidRPr="00000000">
        <w:rPr>
          <w:b w:val="1"/>
          <w:bCs w:val="1"/>
          <w:rtl w:val="0"/>
        </w:rPr>
        <w:t xml:space="preserve">Lựa chọn:</w:t>
      </w:r>
      <w:r w:rsidDel="00000000" w:rsidR="00000000" w:rsidRPr="00000000">
        <w:rPr>
          <w:rtl w:val="0"/>
        </w:rPr>
        <w:t xml:space="preserve"> Chọn </w:t>
      </w:r>
      <w:r w:rsidDel="00000000" w:rsidR="00000000" w:rsidRPr="00000000">
        <w:rPr>
          <w:b w:val="1"/>
          <w:bCs w:val="1"/>
          <w:rtl w:val="0"/>
        </w:rPr>
        <w:t xml:space="preserve">Ứng viên B</w:t>
      </w:r>
      <w:r w:rsidDel="00000000" w:rsidR="00000000" w:rsidRPr="00000000">
        <w:rPr>
          <w:rtl w:val="0"/>
        </w:rPr>
        <w:t xml:space="preserve"> (Mạng máy tính / Quản trị hệ thống).</w:t>
      </w:r>
    </w:p>
    <w:p w:rsidR="00000000" w:rsidDel="00000000" w:rsidP="00000000" w:rsidRDefault="00000000" w:rsidRPr="00000000" w14:paraId="00000004">
      <w:pPr>
        <w:numPr>
          <w:ilvl w:val="0"/>
          <w:numId w:val="4"/>
        </w:numPr>
        <w:spacing w:after="240" w:lineRule="auto"/>
        <w:ind w:left="720" w:hanging="360"/>
      </w:pPr>
      <w:r w:rsidDel="00000000" w:rsidR="00000000" w:rsidRPr="00000000">
        <w:rPr>
          <w:b w:val="1"/>
          <w:bCs w:val="1"/>
          <w:rtl w:val="0"/>
        </w:rPr>
        <w:t xml:space="preserve">Giải thích:</w:t>
      </w:r>
      <w:r w:rsidDel="00000000" w:rsidR="00000000" w:rsidRPr="00000000">
        <w:rPr>
          <w:rtl w:val="0"/>
        </w:rPr>
        <w:t xml:space="preserve"> Cyber Arena là một trung tâm Gaming &amp; Esports, nhu cầu cấp thiết trước mắt là đảm bảo hệ thống máy tính hoạt động ổn định, mạng mượt mà không bị trễ/lag khi thi đấu và livestream. Ứng viên B có kỹ năng lắp ráp, xử lý sự cố phần cứng và cấu hình mạng phù hợp trực tiếp với nhiệm vụ duy trì hạ tầng vận hành hàng ngày hơn là viết phần mềm mới.</w:t>
      </w:r>
    </w:p>
    <w:p w:rsidR="00000000" w:rsidDel="00000000" w:rsidP="00000000" w:rsidRDefault="00000000" w:rsidRPr="00000000" w14:paraId="00000005">
      <w:pPr>
        <w:spacing w:after="240" w:lineRule="auto"/>
        <w:rPr>
          <w:b w:val="1"/>
          <w:bCs w:val="1"/>
        </w:rPr>
      </w:pPr>
      <w:r w:rsidDel="00000000" w:rsidR="00000000" w:rsidRPr="00000000">
        <w:rPr>
          <w:b w:val="1"/>
          <w:bCs w:val="1"/>
          <w:rtl w:val="0"/>
        </w:rPr>
        <w:t xml:space="preserve">2. Sắp xếp đơn vị lưu trữ theo thứ tự tăng dần: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pPr>
      <m:oMath>
        <m:r>
          <w:rPr/>
          <m:t xml:space="preserve">Byte&lt;KB&lt;MB&lt;GB&lt;TB</m:t>
        </m:r>
      </m:oMath>
      <w:r w:rsidDel="00000000" w:rsidR="00000000" w:rsidRPr="00000000">
        <w:rPr>
          <w:rtl w:val="0"/>
        </w:rPr>
      </w:r>
    </w:p>
    <w:p w:rsidR="00000000" w:rsidDel="00000000" w:rsidP="00000000" w:rsidRDefault="00000000" w:rsidRPr="00000000" w14:paraId="00000008">
      <w:pPr>
        <w:pStyle w:val="Heading3"/>
        <w:keepNext w:val="0"/>
        <w:keepLines w:val="0"/>
        <w:spacing w:before="0" w:lineRule="auto"/>
        <w:rPr>
          <w:b w:val="1"/>
          <w:bCs w:val="1"/>
          <w:color w:val="000000"/>
          <w:sz w:val="26"/>
          <w:szCs w:val="26"/>
        </w:rPr>
      </w:pPr>
      <w:bookmarkStart w:colFirst="0" w:colLast="0" w:name="_v60yit3r6fc5" w:id="1"/>
      <w:bookmarkEnd w:id="1"/>
      <w:r w:rsidDel="00000000" w:rsidR="00000000" w:rsidRPr="00000000">
        <w:rPr>
          <w:b w:val="1"/>
          <w:bCs w:val="1"/>
          <w:color w:val="000000"/>
          <w:sz w:val="26"/>
          <w:szCs w:val="26"/>
          <w:rtl w:val="0"/>
        </w:rPr>
        <w:t xml:space="preserve">PHẦN 2 – MÔ HÌNH IPO VÀ LĨNH VỰC CNTT</w:t>
      </w:r>
    </w:p>
    <w:p w:rsidR="00000000" w:rsidDel="00000000" w:rsidP="00000000" w:rsidRDefault="00000000" w:rsidRPr="00000000" w14:paraId="00000009">
      <w:pPr>
        <w:spacing w:after="240" w:lineRule="auto"/>
        <w:rPr>
          <w:b w:val="1"/>
          <w:bCs w:val="1"/>
        </w:rPr>
      </w:pPr>
      <w:r w:rsidDel="00000000" w:rsidR="00000000" w:rsidRPr="00000000">
        <w:rPr>
          <w:b w:val="1"/>
          <w:bCs w:val="1"/>
          <w:rtl w:val="0"/>
        </w:rPr>
        <w:t xml:space="preserve">1. Bảng phân tích hệ thống quay/xem lại trận đấu theo mô hình IPO:</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7245"/>
        <w:tblGridChange w:id="0">
          <w:tblGrid>
            <w:gridCol w:w="1620"/>
            <w:gridCol w:w="7245"/>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Thành phần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b w:val="1"/>
                <w:bCs w:val="1"/>
                <w:rtl w:val="0"/>
              </w:rPr>
              <w:t xml:space="preserve">Trong hệ thống quay/xem lại trận đấu</w:t>
            </w:r>
            <w:r w:rsidDel="00000000" w:rsidR="00000000" w:rsidRPr="00000000">
              <w:rPr>
                <w:rtl w:val="0"/>
              </w:rPr>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b w:val="1"/>
                <w:bCs w:val="1"/>
                <w:rtl w:val="0"/>
              </w:rPr>
              <w:t xml:space="preserve">Input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Tín hiệu hình ảnh/âm thanh từ màn hình game và camera của tuyển thủ</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b w:val="1"/>
                <w:bCs w:val="1"/>
                <w:rtl w:val="0"/>
              </w:rPr>
              <w:t xml:space="preserve">Process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CPU/GPU xử lý, mã hóa (encode) tín hiệu video thành định dạng file hoàn chỉnh</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b w:val="1"/>
                <w:bCs w:val="1"/>
                <w:rtl w:val="0"/>
              </w:rPr>
              <w:t xml:space="preserve">Output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Video trận đấu hiển thị trên màn hình phân tích hoặc luồng livestream phát lên YouTube</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b w:val="1"/>
                <w:bCs w:val="1"/>
                <w:rtl w:val="0"/>
              </w:rPr>
              <w:t xml:space="preserve">Storage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Ổ cứng SSD/HDD lưu trữ file video (dung lượng ~500 MB/trận) để xem lại sau này</w:t>
            </w:r>
          </w:p>
        </w:tc>
      </w:tr>
    </w:tbl>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2. Các lĩnh vực CNTT gắn với hoạt động của Cyber Arena:</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b w:val="1"/>
          <w:bCs w:val="1"/>
          <w:rtl w:val="0"/>
        </w:rPr>
        <w:t xml:space="preserve">Mạng máy tính &amp; Truyền thông (Computer Networks &amp; Communications):</w:t>
      </w:r>
      <w:r w:rsidDel="00000000" w:rsidR="00000000" w:rsidRPr="00000000">
        <w:rPr>
          <w:rtl w:val="0"/>
        </w:rPr>
        <w:t xml:space="preserve"> Đảm bảo đường truyền Internet băng thông cao, độ trễ thấp để livestream lên YouTube và chơi game online không bị giật lag.</w:t>
      </w:r>
    </w:p>
    <w:p w:rsidR="00000000" w:rsidDel="00000000" w:rsidP="00000000" w:rsidRDefault="00000000" w:rsidRPr="00000000" w14:paraId="00000016">
      <w:pPr>
        <w:numPr>
          <w:ilvl w:val="0"/>
          <w:numId w:val="3"/>
        </w:numPr>
        <w:spacing w:after="240" w:before="0" w:beforeAutospacing="0" w:lineRule="auto"/>
        <w:ind w:left="720" w:hanging="360"/>
      </w:pPr>
      <w:r w:rsidDel="00000000" w:rsidR="00000000" w:rsidRPr="00000000">
        <w:rPr>
          <w:b w:val="1"/>
          <w:bCs w:val="1"/>
          <w:rtl w:val="0"/>
        </w:rPr>
        <w:t xml:space="preserve">Hệ thống thông tin / Quản trị hệ thống (Information Systems / System Administration):</w:t>
      </w:r>
      <w:r w:rsidDel="00000000" w:rsidR="00000000" w:rsidRPr="00000000">
        <w:rPr>
          <w:rtl w:val="0"/>
        </w:rPr>
        <w:t xml:space="preserve"> Quản lý, vận hành hạ tầng máy tính, tối ưu hóa lưu trữ và lưu trữ/phân tích dữ liệu video trận đấu cho đội tuyển.</w:t>
      </w:r>
    </w:p>
    <w:p w:rsidR="00000000" w:rsidDel="00000000" w:rsidP="00000000" w:rsidRDefault="00000000" w:rsidRPr="00000000" w14:paraId="00000017">
      <w:pPr>
        <w:rPr>
          <w:b w:val="1"/>
          <w:bCs w:val="1"/>
          <w:sz w:val="30"/>
          <w:szCs w:val="30"/>
        </w:rPr>
      </w:pPr>
      <w:r w:rsidDel="00000000" w:rsidR="00000000" w:rsidRPr="00000000">
        <w:rPr>
          <w:b w:val="1"/>
          <w:bCs w:val="1"/>
          <w:sz w:val="30"/>
          <w:szCs w:val="30"/>
          <w:rtl w:val="0"/>
        </w:rPr>
        <w:t xml:space="preserve">PHẦN 3 – TÍNH TOÁN DUNG LƯỢNG VÀ TỐC ĐỘ MẠNG </w:t>
      </w:r>
    </w:p>
    <w:p w:rsidR="00000000" w:rsidDel="00000000" w:rsidP="00000000" w:rsidRDefault="00000000" w:rsidRPr="00000000" w14:paraId="00000018">
      <w:pPr>
        <w:spacing w:after="240" w:lineRule="auto"/>
        <w:rPr>
          <w:b w:val="1"/>
          <w:bCs w:val="1"/>
        </w:rPr>
      </w:pPr>
      <w:r w:rsidDel="00000000" w:rsidR="00000000" w:rsidRPr="00000000">
        <w:rPr>
          <w:rtl w:val="0"/>
        </w:rPr>
      </w:r>
    </w:p>
    <w:p w:rsidR="00000000" w:rsidDel="00000000" w:rsidP="00000000" w:rsidRDefault="00000000" w:rsidRPr="00000000" w14:paraId="00000019">
      <w:pPr>
        <w:spacing w:after="240" w:lineRule="auto"/>
        <w:rPr/>
      </w:pPr>
      <w:r w:rsidDel="00000000" w:rsidR="00000000" w:rsidRPr="00000000">
        <w:rPr>
          <w:b w:val="1"/>
          <w:bCs w:val="1"/>
          <w:rtl w:val="0"/>
        </w:rPr>
        <w:t xml:space="preserve">Tổng dung lượng 20 trận (MB): </w:t>
      </w:r>
      <m:oMath>
        <m:r>
          <w:rPr/>
          <m:t xml:space="preserve">20trận</m:t>
        </m:r>
        <m:r>
          <w:rPr/>
          <m:t>×</m:t>
        </m:r>
        <m:r>
          <w:rPr/>
          <m:t xml:space="preserve">500MB=10.000MB</m:t>
        </m:r>
      </m:oMath>
      <w:r w:rsidDel="00000000" w:rsidR="00000000" w:rsidRPr="00000000">
        <w:rPr>
          <w:rtl w:val="0"/>
        </w:rPr>
      </w:r>
    </w:p>
    <w:p w:rsidR="00000000" w:rsidDel="00000000" w:rsidP="00000000" w:rsidRDefault="00000000" w:rsidRPr="00000000" w14:paraId="0000001A">
      <w:pPr>
        <w:spacing w:after="240" w:lineRule="auto"/>
        <w:rPr/>
      </w:pPr>
      <w:r w:rsidDel="00000000" w:rsidR="00000000" w:rsidRPr="00000000">
        <w:rPr>
          <w:b w:val="1"/>
          <w:bCs w:val="1"/>
          <w:rtl w:val="0"/>
        </w:rPr>
        <w:t xml:space="preserve">Đổi sang GB: </w:t>
      </w:r>
      <m:oMath>
        <m:r>
          <w:rPr/>
          <m:t xml:space="preserve">10.000MB</m:t>
        </m:r>
        <m:r>
          <w:rPr/>
          <m:t>÷</m:t>
        </m:r>
        <m:r>
          <w:rPr/>
          <m:t xml:space="preserve">1024=9,77GB(</m:t>
        </m:r>
        <m:r>
          <w:rPr/>
          <m:t>≈</m:t>
        </m:r>
        <m:r>
          <w:rPr/>
          <m:t xml:space="preserve">9,77GB)</m:t>
        </m:r>
      </m:oMath>
      <w:r w:rsidDel="00000000" w:rsidR="00000000" w:rsidRPr="00000000">
        <w:rPr>
          <w:rtl w:val="0"/>
        </w:rPr>
      </w:r>
    </w:p>
    <w:p w:rsidR="00000000" w:rsidDel="00000000" w:rsidP="00000000" w:rsidRDefault="00000000" w:rsidRPr="00000000" w14:paraId="0000001B">
      <w:pPr>
        <w:spacing w:after="240" w:lineRule="auto"/>
        <w:rPr>
          <w:b w:val="1"/>
          <w:bCs w:val="1"/>
        </w:rPr>
      </w:pPr>
      <w:r w:rsidDel="00000000" w:rsidR="00000000" w:rsidRPr="00000000">
        <w:rPr>
          <w:b w:val="1"/>
          <w:bCs w:val="1"/>
          <w:rtl w:val="0"/>
        </w:rPr>
        <w:t xml:space="preserve">Khả năng lưu trữ &amp; Dung lượng trống:</w:t>
      </w:r>
    </w:p>
    <w:p w:rsidR="00000000" w:rsidDel="00000000" w:rsidP="00000000" w:rsidRDefault="00000000" w:rsidRPr="00000000" w14:paraId="0000001C">
      <w:pPr>
        <w:numPr>
          <w:ilvl w:val="0"/>
          <w:numId w:val="1"/>
        </w:numPr>
        <w:spacing w:after="0" w:afterAutospacing="0" w:lineRule="auto"/>
        <w:ind w:left="720" w:hanging="360"/>
      </w:pPr>
      <w:r w:rsidDel="00000000" w:rsidR="00000000" w:rsidRPr="00000000">
        <w:rPr>
          <w:rtl w:val="0"/>
        </w:rPr>
        <w:t xml:space="preserve">SSD 512 GB </w:t>
      </w:r>
      <w:r w:rsidDel="00000000" w:rsidR="00000000" w:rsidRPr="00000000">
        <w:rPr>
          <w:b w:val="1"/>
          <w:bCs w:val="1"/>
          <w:rtl w:val="0"/>
        </w:rPr>
        <w:t xml:space="preserve">hoàn toàn đủ</w:t>
      </w:r>
      <w:r w:rsidDel="00000000" w:rsidR="00000000" w:rsidRPr="00000000">
        <w:rPr>
          <w:rtl w:val="0"/>
        </w:rPr>
        <w:t xml:space="preserve"> chứa video của 1 tháng.</w:t>
      </w:r>
    </w:p>
    <w:p w:rsidR="00000000" w:rsidDel="00000000" w:rsidP="00000000" w:rsidRDefault="00000000" w:rsidRPr="00000000" w14:paraId="0000001D">
      <w:pPr>
        <w:numPr>
          <w:ilvl w:val="0"/>
          <w:numId w:val="1"/>
        </w:numPr>
        <w:spacing w:after="240" w:lineRule="auto"/>
        <w:ind w:left="720" w:hanging="360"/>
      </w:pPr>
      <w:r w:rsidDel="00000000" w:rsidR="00000000" w:rsidRPr="00000000">
        <w:rPr>
          <w:rtl w:val="0"/>
        </w:rPr>
        <w:t xml:space="preserve">Dung lượng còn trống sau 1 tháng vận hành: </w:t>
      </w:r>
      <m:oMath>
        <m:r>
          <w:rPr/>
          <m:t xml:space="preserve">512GB-9,77GB=502,23GB</m:t>
        </m:r>
      </m:oMath>
      <w:r w:rsidDel="00000000" w:rsidR="00000000" w:rsidRPr="00000000">
        <w:rPr>
          <w:rtl w:val="0"/>
        </w:rPr>
      </w:r>
    </w:p>
    <w:p w:rsidR="00000000" w:rsidDel="00000000" w:rsidP="00000000" w:rsidRDefault="00000000" w:rsidRPr="00000000" w14:paraId="0000001E">
      <w:pPr>
        <w:spacing w:after="240" w:lineRule="auto"/>
        <w:rPr>
          <w:b w:val="1"/>
          <w:bCs w:val="1"/>
        </w:rPr>
      </w:pPr>
      <w:r w:rsidDel="00000000" w:rsidR="00000000" w:rsidRPr="00000000">
        <w:rPr>
          <w:b w:val="1"/>
          <w:bCs w:val="1"/>
          <w:rtl w:val="0"/>
        </w:rPr>
        <w:t xml:space="preserve">Tốc độ tối đa tính theo MB/s:</w:t>
      </w:r>
    </w:p>
    <w:p w:rsidR="00000000" w:rsidDel="00000000" w:rsidP="00000000" w:rsidRDefault="00000000" w:rsidRPr="00000000" w14:paraId="0000001F">
      <w:pPr>
        <w:spacing w:after="240" w:lineRule="auto"/>
        <w:rPr/>
      </w:pPr>
      <w:r w:rsidDel="00000000" w:rsidR="00000000" w:rsidRPr="00000000">
        <w:rPr>
          <w:rtl w:val="0"/>
        </w:rPr>
      </w:r>
    </w:p>
    <w:p w:rsidR="00000000" w:rsidDel="00000000" w:rsidP="00000000" w:rsidRDefault="00000000" w:rsidRPr="00000000" w14:paraId="00000020">
      <w:pPr>
        <w:spacing w:after="240" w:lineRule="auto"/>
        <w:jc w:val="center"/>
        <w:rPr/>
      </w:pPr>
      <m:oMath>
        <m:r>
          <w:rPr/>
          <m:t xml:space="preserve">Tốc độ(MB/s)=100Mbps</m:t>
        </m:r>
        <m:r>
          <w:rPr/>
          <m:t>÷</m:t>
        </m:r>
        <m:r>
          <w:rPr/>
          <m:t xml:space="preserve">8=12,5MB/s</m:t>
        </m:r>
      </m:oMath>
      <w:r w:rsidDel="00000000" w:rsidR="00000000" w:rsidRPr="00000000">
        <w:rPr>
          <w:rtl w:val="0"/>
        </w:rPr>
      </w:r>
    </w:p>
    <w:p w:rsidR="00000000" w:rsidDel="00000000" w:rsidP="00000000" w:rsidRDefault="00000000" w:rsidRPr="00000000" w14:paraId="00000021">
      <w:pPr>
        <w:spacing w:after="240" w:lineRule="auto"/>
        <w:jc w:val="center"/>
        <w:rPr/>
      </w:pPr>
      <w:r w:rsidDel="00000000" w:rsidR="00000000" w:rsidRPr="00000000">
        <w:rPr>
          <w:b w:val="1"/>
          <w:bCs w:val="1"/>
          <w:rtl w:val="0"/>
        </w:rPr>
        <w:t xml:space="preserve">Thời gian tối thiểu tải lên (upload) video 200 MB:</w:t>
      </w:r>
      <w:r w:rsidDel="00000000" w:rsidR="00000000" w:rsidRPr="00000000">
        <w:rPr>
          <w:rtl w:val="0"/>
        </w:rPr>
      </w:r>
    </w:p>
    <w:p w:rsidR="00000000" w:rsidDel="00000000" w:rsidP="00000000" w:rsidRDefault="00000000" w:rsidRPr="00000000" w14:paraId="00000022">
      <w:pPr>
        <w:spacing w:after="240" w:lineRule="auto"/>
        <w:jc w:val="center"/>
        <w:rPr/>
      </w:pPr>
      <m:oMath>
        <m:r>
          <w:rPr/>
          <m:t xml:space="preserve">Thờigian(s)=200MB</m:t>
        </m:r>
        <m:r>
          <w:rPr/>
          <m:t>÷</m:t>
        </m:r>
        <m:r>
          <w:rPr/>
          <m:t xml:space="preserve">12,5MB/s=16giây</m:t>
        </m:r>
      </m:oMath>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Lý do thực tế tải chậm hơn: </w:t>
      </w:r>
      <w:r w:rsidDel="00000000" w:rsidR="00000000" w:rsidRPr="00000000">
        <w:rPr>
          <w:rtl w:val="0"/>
        </w:rPr>
        <w:t xml:space="preserve">Tốc độ 100 Mbps là tốc độ lý tưởng trên lý thuyết. Trong thực tế, đường truyền mạng bị ảnh hưởng bởi nghẽn mạng, suy hao tín hiệu, suy giảm tốc độ Upload (ISP áp dụng), độ trễ kết nối tới server YouTube hoặc do việc chia sẻ băng thông với các máy tính khác trong quán.</w:t>
      </w:r>
    </w:p>
    <w:p w:rsidR="00000000" w:rsidDel="00000000" w:rsidP="00000000" w:rsidRDefault="00000000" w:rsidRPr="00000000" w14:paraId="00000024">
      <w:pPr>
        <w:pStyle w:val="Heading3"/>
        <w:keepNext w:val="0"/>
        <w:keepLines w:val="0"/>
        <w:spacing w:before="0" w:lineRule="auto"/>
        <w:rPr>
          <w:b w:val="1"/>
          <w:bCs w:val="1"/>
          <w:color w:val="000000"/>
          <w:sz w:val="26"/>
          <w:szCs w:val="26"/>
        </w:rPr>
      </w:pPr>
      <w:bookmarkStart w:colFirst="0" w:colLast="0" w:name="_hdz760kw5v5" w:id="2"/>
      <w:bookmarkEnd w:id="2"/>
      <w:r w:rsidDel="00000000" w:rsidR="00000000" w:rsidRPr="00000000">
        <w:rPr>
          <w:b w:val="1"/>
          <w:bCs w:val="1"/>
          <w:color w:val="000000"/>
          <w:sz w:val="26"/>
          <w:szCs w:val="26"/>
          <w:rtl w:val="0"/>
        </w:rPr>
        <w:t xml:space="preserve">PHẦN 4 – PHẦN CỨNG VÀ MÔ HÌNH DIKW</w:t>
      </w:r>
    </w:p>
    <w:p w:rsidR="00000000" w:rsidDel="00000000" w:rsidP="00000000" w:rsidRDefault="00000000" w:rsidRPr="00000000" w14:paraId="00000025">
      <w:pPr>
        <w:spacing w:after="240" w:lineRule="auto"/>
        <w:rPr>
          <w:b w:val="1"/>
          <w:bCs w:val="1"/>
        </w:rPr>
      </w:pPr>
      <w:r w:rsidDel="00000000" w:rsidR="00000000" w:rsidRPr="00000000">
        <w:rPr>
          <w:b w:val="1"/>
          <w:bCs w:val="1"/>
          <w:rtl w:val="0"/>
        </w:rPr>
        <w:t xml:space="preserve">1. Nâng cấp phần cứng khi máy bị giật lag (Chơi game + Livestream):</w:t>
      </w:r>
    </w:p>
    <w:p w:rsidR="00000000" w:rsidDel="00000000" w:rsidP="00000000" w:rsidRDefault="00000000" w:rsidRPr="00000000" w14:paraId="00000026">
      <w:pPr>
        <w:numPr>
          <w:ilvl w:val="0"/>
          <w:numId w:val="2"/>
        </w:numPr>
        <w:spacing w:after="0" w:afterAutospacing="0" w:lineRule="auto"/>
        <w:ind w:left="720" w:hanging="360"/>
      </w:pPr>
      <w:r w:rsidDel="00000000" w:rsidR="00000000" w:rsidRPr="00000000">
        <w:rPr>
          <w:b w:val="1"/>
          <w:bCs w:val="1"/>
          <w:rtl w:val="0"/>
        </w:rPr>
        <w:t xml:space="preserve">Lựa chọn:</w:t>
      </w:r>
      <w:r w:rsidDel="00000000" w:rsidR="00000000" w:rsidRPr="00000000">
        <w:rPr>
          <w:rtl w:val="0"/>
        </w:rPr>
        <w:t xml:space="preserve"> Nâng cấp </w:t>
      </w:r>
      <w:r w:rsidDel="00000000" w:rsidR="00000000" w:rsidRPr="00000000">
        <w:rPr>
          <w:b w:val="1"/>
          <w:bCs w:val="1"/>
          <w:rtl w:val="0"/>
        </w:rPr>
        <w:t xml:space="preserve">CPU</w:t>
      </w:r>
      <w:r w:rsidDel="00000000" w:rsidR="00000000" w:rsidRPr="00000000">
        <w:rPr>
          <w:rtl w:val="0"/>
        </w:rPr>
        <w:t xml:space="preserve">.</w:t>
      </w:r>
    </w:p>
    <w:p w:rsidR="00000000" w:rsidDel="00000000" w:rsidP="00000000" w:rsidRDefault="00000000" w:rsidRPr="00000000" w14:paraId="00000027">
      <w:pPr>
        <w:numPr>
          <w:ilvl w:val="0"/>
          <w:numId w:val="2"/>
        </w:numPr>
        <w:spacing w:after="240" w:lineRule="auto"/>
        <w:ind w:left="720" w:hanging="360"/>
      </w:pPr>
      <w:r w:rsidDel="00000000" w:rsidR="00000000" w:rsidRPr="00000000">
        <w:rPr>
          <w:b w:val="1"/>
          <w:bCs w:val="1"/>
          <w:rtl w:val="0"/>
        </w:rPr>
        <w:t xml:space="preserve">Giải thích:</w:t>
      </w:r>
      <w:r w:rsidDel="00000000" w:rsidR="00000000" w:rsidRPr="00000000">
        <w:rPr>
          <w:rtl w:val="0"/>
        </w:rPr>
        <w:t xml:space="preserve"> Khi vừa chơi game vừa quay/livestream, máy tính phải gánh đồng thời hai tác vụ nặng đòi hỏi năng lực tính toán và mã hóa video (encode) liên tục từ vi xử lý. RAM 16 GB đã đủ dung lượng để chứa dữ liệu tạm thời của cả 2 ứng dụng này, vì vậy nghẽn cổ chai nằm ở CPU (CPU bị quá tải 100%). Nâng cấp CPU nhiều nhân/luồng hơn sẽ giúp xử lý luồng dữ liệu song song mượt mà hơn.</w:t>
      </w:r>
    </w:p>
    <w:p w:rsidR="00000000" w:rsidDel="00000000" w:rsidP="00000000" w:rsidRDefault="00000000" w:rsidRPr="00000000" w14:paraId="00000028">
      <w:pPr>
        <w:spacing w:after="240" w:lineRule="auto"/>
        <w:rPr>
          <w:b w:val="1"/>
          <w:bCs w:val="1"/>
        </w:rPr>
      </w:pPr>
      <w:r w:rsidDel="00000000" w:rsidR="00000000" w:rsidRPr="00000000">
        <w:rPr>
          <w:b w:val="1"/>
          <w:bCs w:val="1"/>
          <w:rtl w:val="0"/>
        </w:rPr>
        <w:t xml:space="preserve">2. Bảng áp dụng mô hình DIKW:</w:t>
      </w:r>
    </w:p>
    <w:tbl>
      <w:tblPr>
        <w:tblStyle w:val="Table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3465"/>
        <w:gridCol w:w="3675"/>
        <w:tblGridChange w:id="0">
          <w:tblGrid>
            <w:gridCol w:w="1695"/>
            <w:gridCol w:w="3465"/>
            <w:gridCol w:w="3675"/>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Tầng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Nội dung trong tình huống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b w:val="1"/>
                <w:bCs w:val="1"/>
                <w:rtl w:val="0"/>
              </w:rPr>
              <w:t xml:space="preserve">Vì sao thuộc tầng này?</w:t>
            </w:r>
            <w:r w:rsidDel="00000000" w:rsidR="00000000" w:rsidRPr="00000000">
              <w:rPr>
                <w:rtl w:val="0"/>
              </w:rPr>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b w:val="1"/>
                <w:bCs w:val="1"/>
                <w:rtl w:val="0"/>
              </w:rPr>
              <w:t xml:space="preserve">Data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Tệp video ghi hình thô các trận đấu (các mốc thời gian, tọa độ, con số chết trong game)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Đây là các dữ liệu thô, sự kiện chưa qua xử lý hay phân tích.</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pPr>
            <w:r w:rsidDel="00000000" w:rsidR="00000000" w:rsidRPr="00000000">
              <w:rPr>
                <w:b w:val="1"/>
                <w:bCs w:val="1"/>
                <w:rtl w:val="0"/>
              </w:rPr>
              <w:t xml:space="preserve">Information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Tuyển thủ hay bị ngã xuống/chết ở khoảng thời gian từ phút 15 đến phút 20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Dữ liệu thô đã được tổng hợp lại thành thông tin có ý nghĩa rõ ràng (thời điểm bị bắt lẻ/ngã xuống).</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pPr>
            <w:r w:rsidDel="00000000" w:rsidR="00000000" w:rsidRPr="00000000">
              <w:rPr>
                <w:b w:val="1"/>
                <w:bCs w:val="1"/>
                <w:rtl w:val="0"/>
              </w:rPr>
              <w:t xml:space="preserve">Knowledge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Nguyên nhân chết ở phút 15–20 là do thiếu tầm nhìn trên bản đồ</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Đã hiểu được bản chất và mối quan hệ nguyên nhân - kết quả từ thông tin thu thập được.</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pPr>
            <w:r w:rsidDel="00000000" w:rsidR="00000000" w:rsidRPr="00000000">
              <w:rPr>
                <w:b w:val="1"/>
                <w:bCs w:val="1"/>
                <w:rtl w:val="0"/>
              </w:rPr>
              <w:t xml:space="preserve">Wisdom</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Huấn luyện viên yêu cầu mua thêm mắt (Ward) cho trận sau để kiểm soát tầm nhìn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Áp dụng tri thức vào thực tế để đưa ra quyết định/chiến thuật đúng đắn nhằm giải quyết vấn đề.</w:t>
            </w:r>
          </w:p>
        </w:tc>
      </w:tr>
    </w:tbl>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b w:val="1"/>
          <w:bCs w:val="1"/>
        </w:rPr>
      </w:pPr>
      <w:r w:rsidDel="00000000" w:rsidR="00000000" w:rsidRPr="00000000">
        <w:rPr>
          <w:rtl w:val="0"/>
        </w:rPr>
      </w:r>
    </w:p>
    <w:p w:rsidR="00000000" w:rsidDel="00000000" w:rsidP="00000000" w:rsidRDefault="00000000" w:rsidRPr="00000000" w14:paraId="0000003A">
      <w:pPr>
        <w:spacing w:after="240" w:lineRule="auto"/>
        <w:jc w:val="center"/>
        <w:rPr>
          <w:b w:val="1"/>
          <w:bCs w:val="1"/>
        </w:rPr>
      </w:pPr>
      <w:r w:rsidDel="00000000" w:rsidR="00000000" w:rsidRPr="00000000">
        <w:rPr>
          <w:rtl w:val="0"/>
        </w:rPr>
      </w:r>
    </w:p>
    <w:p w:rsidR="00000000" w:rsidDel="00000000" w:rsidP="00000000" w:rsidRDefault="00000000" w:rsidRPr="00000000" w14:paraId="0000003B">
      <w:pPr>
        <w:spacing w:after="240" w:lineRule="auto"/>
        <w:jc w:val="center"/>
        <w:rPr/>
      </w:pPr>
      <w:r w:rsidDel="00000000" w:rsidR="00000000" w:rsidRPr="00000000">
        <w:rPr>
          <w:rtl w:val="0"/>
        </w:rPr>
      </w:r>
    </w:p>
    <w:p w:rsidR="00000000" w:rsidDel="00000000" w:rsidP="00000000" w:rsidRDefault="00000000" w:rsidRPr="00000000" w14:paraId="0000003C">
      <w:pPr>
        <w:spacing w:after="240" w:lineRule="auto"/>
        <w:jc w:val="center"/>
        <w:rPr/>
      </w:pPr>
      <w:r w:rsidDel="00000000" w:rsidR="00000000" w:rsidRPr="00000000">
        <w:rPr>
          <w:rtl w:val="0"/>
        </w:rPr>
      </w:r>
    </w:p>
    <w:p w:rsidR="00000000" w:rsidDel="00000000" w:rsidP="00000000" w:rsidRDefault="00000000" w:rsidRPr="00000000" w14:paraId="0000003D">
      <w:pPr>
        <w:spacing w:after="240" w:lineRule="auto"/>
        <w:ind w:left="720" w:firstLine="0"/>
        <w:rPr/>
      </w:pPr>
      <w:r w:rsidDel="00000000" w:rsidR="00000000" w:rsidRPr="00000000">
        <w:rPr>
          <w:rtl w:val="0"/>
        </w:rPr>
      </w:r>
    </w:p>
    <w:p w:rsidR="00000000" w:rsidDel="00000000" w:rsidP="00000000" w:rsidRDefault="00000000" w:rsidRPr="00000000" w14:paraId="0000003E">
      <w:pPr>
        <w:spacing w:after="240" w:lineRule="auto"/>
        <w:rPr/>
      </w:pPr>
      <w:r w:rsidDel="00000000" w:rsidR="00000000" w:rsidRPr="00000000">
        <w:rPr>
          <w:rtl w:val="0"/>
        </w:rPr>
      </w:r>
    </w:p>
    <w:p w:rsidR="00000000" w:rsidDel="00000000" w:rsidP="00000000" w:rsidRDefault="00000000" w:rsidRPr="00000000" w14:paraId="0000003F">
      <w:pPr>
        <w:spacing w:after="240" w:lineRule="auto"/>
        <w:rPr/>
      </w:pPr>
      <w:r w:rsidDel="00000000" w:rsidR="00000000" w:rsidRPr="00000000">
        <w:rPr>
          <w:rtl w:val="0"/>
        </w:rPr>
      </w:r>
    </w:p>
    <w:p w:rsidR="00000000" w:rsidDel="00000000" w:rsidP="00000000" w:rsidRDefault="00000000" w:rsidRPr="00000000" w14:paraId="00000040">
      <w:pPr>
        <w:spacing w:after="240" w:lineRule="auto"/>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