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C8553" w14:textId="0D9D870F" w:rsidR="009F330E" w:rsidRPr="00DB0E4B" w:rsidRDefault="00DB0E4B" w:rsidP="00DB0E4B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30"/>
          <w:szCs w:val="3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bookmarkStart w:id="0" w:name="_Hlk488398182"/>
      <w:bookmarkEnd w:id="0"/>
      <w:r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0"/>
          <w:szCs w:val="3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                                        </w:t>
      </w:r>
      <w:r w:rsidR="009F330E" w:rsidRPr="00DB0E4B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30"/>
          <w:szCs w:val="30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THÔNG BÁO</w:t>
      </w:r>
    </w:p>
    <w:p w14:paraId="7D93CCBD" w14:textId="6DA3FE6E" w:rsidR="001A25A5" w:rsidRPr="001A25A5" w:rsidRDefault="00AE2072" w:rsidP="001A25A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</w:pPr>
      <w:r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 xml:space="preserve">(V/v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>Khám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>sức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>khỏe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>định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>kỳ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 xml:space="preserve"> 202</w:t>
      </w:r>
      <w:r w:rsidR="00EC71B2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>5</w:t>
      </w:r>
      <w:r w:rsidR="009F330E"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 xml:space="preserve"> </w:t>
      </w:r>
      <w:proofErr w:type="spellStart"/>
      <w:r w:rsidR="009F330E"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>cho</w:t>
      </w:r>
      <w:proofErr w:type="spellEnd"/>
      <w:r w:rsidR="004C75D7"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 xml:space="preserve"> CBNV</w:t>
      </w:r>
      <w:r w:rsidR="009F330E"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 xml:space="preserve"> </w:t>
      </w:r>
      <w:bookmarkStart w:id="1" w:name="_Hlk196204108"/>
      <w:proofErr w:type="spellStart"/>
      <w:r w:rsidR="001A25A5"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>Công</w:t>
      </w:r>
      <w:proofErr w:type="spellEnd"/>
      <w:r w:rsidR="001A25A5"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 xml:space="preserve"> Ty TNHH </w:t>
      </w:r>
      <w:proofErr w:type="spellStart"/>
      <w:r w:rsidR="001A25A5"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>Tư</w:t>
      </w:r>
      <w:proofErr w:type="spellEnd"/>
      <w:r w:rsidR="001A25A5"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 xml:space="preserve"> </w:t>
      </w:r>
      <w:proofErr w:type="spellStart"/>
      <w:r w:rsidR="001A25A5"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>Vấn</w:t>
      </w:r>
      <w:proofErr w:type="spellEnd"/>
      <w:r w:rsidR="001A25A5"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 xml:space="preserve"> </w:t>
      </w:r>
      <w:proofErr w:type="spellStart"/>
      <w:r w:rsidR="001A25A5"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>Giáo</w:t>
      </w:r>
      <w:proofErr w:type="spellEnd"/>
      <w:r w:rsidR="001A25A5"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 xml:space="preserve"> </w:t>
      </w:r>
      <w:proofErr w:type="spellStart"/>
      <w:r w:rsidR="001A25A5"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>Dục</w:t>
      </w:r>
      <w:proofErr w:type="spellEnd"/>
      <w:r w:rsidR="001A25A5"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 xml:space="preserve"> </w:t>
      </w:r>
    </w:p>
    <w:p w14:paraId="4803BCA2" w14:textId="43786A53" w:rsidR="009F330E" w:rsidRPr="001A25A5" w:rsidRDefault="001A25A5" w:rsidP="001A25A5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i/>
          <w:color w:val="806000" w:themeColor="accent4" w:themeShade="80"/>
          <w:sz w:val="24"/>
          <w:szCs w:val="24"/>
          <w:lang w:val="nl-NL"/>
        </w:rPr>
      </w:pPr>
      <w:proofErr w:type="spellStart"/>
      <w:r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>Và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>Dịch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>Thuật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>Tài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 xml:space="preserve"> Minh</w:t>
      </w:r>
      <w:bookmarkEnd w:id="1"/>
      <w:r w:rsidR="004C75D7" w:rsidRPr="001A25A5">
        <w:rPr>
          <w:rFonts w:ascii="Times New Roman" w:eastAsia="Times New Roman" w:hAnsi="Times New Roman" w:cs="Times New Roman"/>
          <w:b/>
          <w:bCs/>
          <w:i/>
          <w:iCs/>
          <w:color w:val="806000" w:themeColor="accent4" w:themeShade="80"/>
          <w:sz w:val="24"/>
          <w:szCs w:val="24"/>
        </w:rPr>
        <w:t>)</w:t>
      </w:r>
    </w:p>
    <w:p w14:paraId="526879E1" w14:textId="65F78DD5" w:rsidR="00187241" w:rsidRPr="001A25A5" w:rsidRDefault="009F330E" w:rsidP="009543C5">
      <w:pPr>
        <w:spacing w:before="60" w:after="6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sức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khoẻ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CBNV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Cổ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Thiện Nhân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xi</w:t>
      </w:r>
      <w:r w:rsidR="008A0CBE" w:rsidRPr="001A25A5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8A0CBE"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CBE" w:rsidRPr="001A25A5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="008A0CBE"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CBE" w:rsidRPr="001A25A5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="008A0CBE"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CBE" w:rsidRPr="001A25A5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="008A0CBE"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CBE" w:rsidRPr="001A25A5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="008A0CBE"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CBE" w:rsidRPr="001A25A5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8A0CBE"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A0CBE" w:rsidRPr="001A25A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8A0CBE" w:rsidRPr="001A25A5">
        <w:rPr>
          <w:rFonts w:ascii="Times New Roman" w:eastAsia="Times New Roman" w:hAnsi="Times New Roman" w:cs="Times New Roman"/>
          <w:sz w:val="24"/>
          <w:szCs w:val="24"/>
        </w:rPr>
        <w:t xml:space="preserve"> CB</w:t>
      </w:r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NV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43C5" w:rsidRPr="009543C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="009543C5" w:rsidRPr="009543C5">
        <w:rPr>
          <w:rFonts w:ascii="Times New Roman" w:eastAsia="Times New Roman" w:hAnsi="Times New Roman" w:cs="Times New Roman"/>
          <w:sz w:val="24"/>
          <w:szCs w:val="24"/>
        </w:rPr>
        <w:t xml:space="preserve"> Ty TNHH </w:t>
      </w:r>
      <w:proofErr w:type="spellStart"/>
      <w:r w:rsidR="009543C5" w:rsidRPr="009543C5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="009543C5" w:rsidRPr="00954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43C5" w:rsidRPr="009543C5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="009543C5" w:rsidRPr="00954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43C5" w:rsidRPr="009543C5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="009543C5" w:rsidRPr="00954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43C5" w:rsidRPr="009543C5">
        <w:rPr>
          <w:rFonts w:ascii="Times New Roman" w:eastAsia="Times New Roman" w:hAnsi="Times New Roman" w:cs="Times New Roman"/>
          <w:sz w:val="24"/>
          <w:szCs w:val="24"/>
        </w:rPr>
        <w:t>Dục</w:t>
      </w:r>
      <w:proofErr w:type="spellEnd"/>
      <w:r w:rsidR="009543C5" w:rsidRPr="00954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43C5" w:rsidRPr="009543C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9543C5" w:rsidRPr="00954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43C5" w:rsidRPr="009543C5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="009543C5" w:rsidRPr="00954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43C5" w:rsidRPr="009543C5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="009543C5" w:rsidRPr="009543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43C5" w:rsidRPr="009543C5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="009543C5" w:rsidRPr="009543C5">
        <w:rPr>
          <w:rFonts w:ascii="Times New Roman" w:eastAsia="Times New Roman" w:hAnsi="Times New Roman" w:cs="Times New Roman"/>
          <w:sz w:val="24"/>
          <w:szCs w:val="24"/>
        </w:rPr>
        <w:t xml:space="preserve"> Minh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25F1" w:rsidRPr="001A25A5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="006725F1"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25F1" w:rsidRPr="001A25A5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="006725F1"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725F1" w:rsidRPr="001A25A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6725F1"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sức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khỏe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A25A5">
        <w:rPr>
          <w:rFonts w:ascii="Times New Roman" w:eastAsia="Times New Roman" w:hAnsi="Times New Roman" w:cs="Times New Roman"/>
          <w:sz w:val="24"/>
          <w:szCs w:val="24"/>
        </w:rPr>
        <w:br/>
      </w:r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A.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Lịch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6725F1"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lấy</w:t>
      </w:r>
      <w:proofErr w:type="spellEnd"/>
      <w:r w:rsidR="006725F1"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6725F1"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máu</w:t>
      </w:r>
      <w:proofErr w:type="spellEnd"/>
      <w:r w:rsidR="001C5B0D"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1C5B0D"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và</w:t>
      </w:r>
      <w:proofErr w:type="spellEnd"/>
      <w:r w:rsidR="001C5B0D"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1C5B0D"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nước</w:t>
      </w:r>
      <w:proofErr w:type="spellEnd"/>
      <w:r w:rsidR="001C5B0D"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1C5B0D"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tiểu</w:t>
      </w:r>
      <w:proofErr w:type="spellEnd"/>
      <w:r w:rsidR="00832204"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832204"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và</w:t>
      </w:r>
      <w:proofErr w:type="spellEnd"/>
      <w:r w:rsidR="00832204"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832204"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khám</w:t>
      </w:r>
      <w:proofErr w:type="spellEnd"/>
      <w:r w:rsidR="00832204"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832204"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sức</w:t>
      </w:r>
      <w:proofErr w:type="spellEnd"/>
      <w:r w:rsidR="00832204"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832204"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khỏe</w:t>
      </w:r>
      <w:proofErr w:type="spellEnd"/>
    </w:p>
    <w:p w14:paraId="3DCECE29" w14:textId="77777777" w:rsidR="001A25A5" w:rsidRPr="001A25A5" w:rsidRDefault="001A25A5" w:rsidP="001A25A5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</w:pPr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  <w:t>Thông tin lấy máu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2"/>
        <w:gridCol w:w="2797"/>
        <w:gridCol w:w="1650"/>
        <w:gridCol w:w="3685"/>
        <w:gridCol w:w="1106"/>
      </w:tblGrid>
      <w:tr w:rsidR="001A25A5" w:rsidRPr="001A25A5" w14:paraId="0FF0147A" w14:textId="77777777" w:rsidTr="00DB0E4B">
        <w:trPr>
          <w:trHeight w:val="289"/>
          <w:jc w:val="center"/>
        </w:trPr>
        <w:tc>
          <w:tcPr>
            <w:tcW w:w="330" w:type="pct"/>
            <w:noWrap/>
            <w:vAlign w:val="center"/>
          </w:tcPr>
          <w:p w14:paraId="41C7D795" w14:textId="77777777" w:rsidR="001A25A5" w:rsidRPr="001A25A5" w:rsidRDefault="001A25A5" w:rsidP="000A25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414" w:type="pct"/>
            <w:vAlign w:val="center"/>
          </w:tcPr>
          <w:p w14:paraId="2AA63D0E" w14:textId="77777777" w:rsidR="001A25A5" w:rsidRPr="001A25A5" w:rsidRDefault="001A25A5" w:rsidP="000A25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khám</w:t>
            </w:r>
            <w:proofErr w:type="spellEnd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34" w:type="pct"/>
            <w:noWrap/>
            <w:vAlign w:val="center"/>
          </w:tcPr>
          <w:p w14:paraId="46811854" w14:textId="77777777" w:rsidR="001A25A5" w:rsidRPr="001A25A5" w:rsidRDefault="001A25A5" w:rsidP="000A25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lấy</w:t>
            </w:r>
            <w:proofErr w:type="spellEnd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máu</w:t>
            </w:r>
            <w:proofErr w:type="spellEnd"/>
          </w:p>
        </w:tc>
        <w:tc>
          <w:tcPr>
            <w:tcW w:w="1863" w:type="pct"/>
            <w:noWrap/>
            <w:vAlign w:val="center"/>
          </w:tcPr>
          <w:p w14:paraId="618F2AFA" w14:textId="77777777" w:rsidR="001A25A5" w:rsidRPr="001A25A5" w:rsidRDefault="001A25A5" w:rsidP="000A25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Địa</w:t>
            </w:r>
            <w:proofErr w:type="spellEnd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59" w:type="pct"/>
            <w:noWrap/>
            <w:vAlign w:val="center"/>
          </w:tcPr>
          <w:p w14:paraId="168BE580" w14:textId="77777777" w:rsidR="001A25A5" w:rsidRPr="001A25A5" w:rsidRDefault="001A25A5" w:rsidP="000A25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1A25A5" w:rsidRPr="001A25A5" w14:paraId="4A38778D" w14:textId="77777777" w:rsidTr="00DB0E4B">
        <w:trPr>
          <w:trHeight w:val="682"/>
          <w:jc w:val="center"/>
        </w:trPr>
        <w:tc>
          <w:tcPr>
            <w:tcW w:w="330" w:type="pct"/>
            <w:noWrap/>
            <w:vAlign w:val="center"/>
          </w:tcPr>
          <w:p w14:paraId="084E4FE9" w14:textId="77777777" w:rsidR="001A25A5" w:rsidRPr="00DB0E4B" w:rsidRDefault="001A25A5" w:rsidP="000A2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0E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4" w:type="pct"/>
            <w:vAlign w:val="center"/>
          </w:tcPr>
          <w:p w14:paraId="3F5C4AFA" w14:textId="77777777" w:rsidR="001A25A5" w:rsidRPr="00DB0E4B" w:rsidRDefault="001A25A5" w:rsidP="000A2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0E4B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DB0E4B">
              <w:rPr>
                <w:rFonts w:ascii="Times New Roman" w:hAnsi="Times New Roman" w:cs="Times New Roman"/>
                <w:sz w:val="24"/>
                <w:szCs w:val="24"/>
              </w:rPr>
              <w:t>: 07h30 -&gt; 08h30</w:t>
            </w:r>
          </w:p>
        </w:tc>
        <w:tc>
          <w:tcPr>
            <w:tcW w:w="834" w:type="pct"/>
            <w:noWrap/>
            <w:vAlign w:val="center"/>
          </w:tcPr>
          <w:p w14:paraId="52B52E8A" w14:textId="77777777" w:rsidR="001A25A5" w:rsidRPr="00DB0E4B" w:rsidRDefault="001A25A5" w:rsidP="000A253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B0E4B">
              <w:rPr>
                <w:rFonts w:ascii="Times New Roman" w:hAnsi="Times New Roman" w:cs="Times New Roman"/>
                <w:sz w:val="24"/>
                <w:szCs w:val="24"/>
              </w:rPr>
              <w:t>25/04/2025</w:t>
            </w:r>
          </w:p>
        </w:tc>
        <w:tc>
          <w:tcPr>
            <w:tcW w:w="1863" w:type="pct"/>
            <w:vAlign w:val="center"/>
          </w:tcPr>
          <w:p w14:paraId="0BC7362F" w14:textId="7A558341" w:rsidR="00DB0E4B" w:rsidRPr="00DB0E4B" w:rsidRDefault="00DB0E4B" w:rsidP="000A2533">
            <w:pPr>
              <w:rPr>
                <w:rFonts w:ascii="Times New Roman" w:hAnsi="Times New Roman" w:cs="Times New Roman"/>
                <w:spacing w:val="3"/>
                <w:sz w:val="23"/>
                <w:szCs w:val="23"/>
                <w:shd w:val="clear" w:color="auto" w:fill="FFFFFF"/>
              </w:rPr>
            </w:pPr>
            <w:r w:rsidRPr="00DB0E4B">
              <w:rPr>
                <w:rFonts w:ascii="Times New Roman" w:hAnsi="Times New Roman" w:cs="Times New Roman"/>
                <w:spacing w:val="3"/>
                <w:sz w:val="23"/>
                <w:szCs w:val="23"/>
                <w:shd w:val="clear" w:color="auto" w:fill="FFFFFF"/>
              </w:rPr>
              <w:t xml:space="preserve">254 Nguyễn Tri </w:t>
            </w:r>
            <w:proofErr w:type="spellStart"/>
            <w:r w:rsidRPr="00DB0E4B">
              <w:rPr>
                <w:rFonts w:ascii="Times New Roman" w:hAnsi="Times New Roman" w:cs="Times New Roman"/>
                <w:spacing w:val="3"/>
                <w:sz w:val="23"/>
                <w:szCs w:val="23"/>
                <w:shd w:val="clear" w:color="auto" w:fill="FFFFFF"/>
              </w:rPr>
              <w:t>Phương</w:t>
            </w:r>
            <w:proofErr w:type="spellEnd"/>
            <w:r w:rsidRPr="00DB0E4B">
              <w:rPr>
                <w:rFonts w:ascii="Times New Roman" w:hAnsi="Times New Roman" w:cs="Times New Roman"/>
                <w:spacing w:val="3"/>
                <w:sz w:val="23"/>
                <w:szCs w:val="23"/>
                <w:shd w:val="clear" w:color="auto" w:fill="FFFFFF"/>
              </w:rPr>
              <w:t>, Đà Nẵng</w:t>
            </w:r>
          </w:p>
        </w:tc>
        <w:tc>
          <w:tcPr>
            <w:tcW w:w="559" w:type="pct"/>
            <w:noWrap/>
            <w:vAlign w:val="center"/>
          </w:tcPr>
          <w:p w14:paraId="22B66474" w14:textId="77777777" w:rsidR="001A25A5" w:rsidRPr="001A25A5" w:rsidRDefault="001A25A5" w:rsidP="000A2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734F4C03" w14:textId="77777777" w:rsidR="001A25A5" w:rsidRPr="001A25A5" w:rsidRDefault="001A25A5" w:rsidP="001A25A5">
      <w:pPr>
        <w:pStyle w:val="ListParagraph"/>
        <w:numPr>
          <w:ilvl w:val="4"/>
          <w:numId w:val="6"/>
        </w:numPr>
        <w:spacing w:after="60" w:line="36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</w:pPr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lang w:val="nl-NL"/>
        </w:rPr>
        <w:t>Thông tin khám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510"/>
        <w:gridCol w:w="3454"/>
        <w:gridCol w:w="1517"/>
        <w:gridCol w:w="3372"/>
        <w:gridCol w:w="1037"/>
      </w:tblGrid>
      <w:tr w:rsidR="001A25A5" w:rsidRPr="001A25A5" w14:paraId="062D1470" w14:textId="77777777" w:rsidTr="009543C5">
        <w:trPr>
          <w:trHeight w:val="289"/>
          <w:jc w:val="center"/>
        </w:trPr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40F98" w14:textId="77777777" w:rsidR="001A25A5" w:rsidRPr="001A25A5" w:rsidRDefault="001A25A5" w:rsidP="000A25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  <w:proofErr w:type="spellEnd"/>
          </w:p>
        </w:tc>
        <w:tc>
          <w:tcPr>
            <w:tcW w:w="1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7017A" w14:textId="77777777" w:rsidR="001A25A5" w:rsidRPr="001A25A5" w:rsidRDefault="001A25A5" w:rsidP="000A25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khám</w:t>
            </w:r>
            <w:proofErr w:type="spellEnd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07532" w14:textId="77777777" w:rsidR="001A25A5" w:rsidRPr="001A25A5" w:rsidRDefault="001A25A5" w:rsidP="000A25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  <w:proofErr w:type="spellEnd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khám</w:t>
            </w:r>
            <w:proofErr w:type="spellEnd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CCAC4" w14:textId="77777777" w:rsidR="001A25A5" w:rsidRPr="001A25A5" w:rsidRDefault="001A25A5" w:rsidP="000A25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Địa</w:t>
            </w:r>
            <w:proofErr w:type="spellEnd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9BA59B" w14:textId="77777777" w:rsidR="001A25A5" w:rsidRPr="001A25A5" w:rsidRDefault="001A25A5" w:rsidP="000A253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A25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1A25A5" w:rsidRPr="001A25A5" w14:paraId="2C14CB60" w14:textId="77777777" w:rsidTr="009543C5">
        <w:trPr>
          <w:trHeight w:val="289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5BA2C" w14:textId="77777777" w:rsidR="001A25A5" w:rsidRPr="001A25A5" w:rsidRDefault="001A25A5" w:rsidP="000A2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3E746" w14:textId="77777777" w:rsidR="001A25A5" w:rsidRPr="001A25A5" w:rsidRDefault="001A25A5" w:rsidP="000A2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Sáng</w:t>
            </w:r>
            <w:proofErr w:type="spellEnd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:   07h30 -&gt; 11h30</w:t>
            </w:r>
          </w:p>
        </w:tc>
        <w:tc>
          <w:tcPr>
            <w:tcW w:w="76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12BF89A9" w14:textId="77777777" w:rsidR="003F7A84" w:rsidRDefault="001A25A5" w:rsidP="000A2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67C5899" w14:textId="6962EA33" w:rsidR="001A25A5" w:rsidRPr="001A25A5" w:rsidRDefault="001A25A5" w:rsidP="000A253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26/04/2025</w:t>
            </w:r>
          </w:p>
        </w:tc>
        <w:tc>
          <w:tcPr>
            <w:tcW w:w="170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FBC33" w14:textId="77777777" w:rsidR="001A25A5" w:rsidRPr="001A25A5" w:rsidRDefault="001A25A5" w:rsidP="000A2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tâm</w:t>
            </w:r>
            <w:proofErr w:type="spellEnd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Chẩn</w:t>
            </w:r>
            <w:proofErr w:type="spellEnd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đoán</w:t>
            </w:r>
            <w:proofErr w:type="spellEnd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 xml:space="preserve"> Y khoa </w:t>
            </w:r>
            <w:proofErr w:type="spellStart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 xml:space="preserve"> Thiện Nhân - </w:t>
            </w:r>
            <w:proofErr w:type="spellStart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 xml:space="preserve"> 276 – 278 - 280 </w:t>
            </w:r>
            <w:proofErr w:type="spellStart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Đống</w:t>
            </w:r>
            <w:proofErr w:type="spellEnd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 xml:space="preserve">, P. Thanh </w:t>
            </w:r>
            <w:proofErr w:type="spellStart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 xml:space="preserve">, Q. </w:t>
            </w:r>
            <w:proofErr w:type="spellStart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Hải</w:t>
            </w:r>
            <w:proofErr w:type="spellEnd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Châu</w:t>
            </w:r>
            <w:proofErr w:type="spellEnd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, TP. Đà Nẵng</w:t>
            </w:r>
          </w:p>
        </w:tc>
        <w:tc>
          <w:tcPr>
            <w:tcW w:w="52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02C3C979" w14:textId="77777777" w:rsidR="001A25A5" w:rsidRPr="001A25A5" w:rsidRDefault="001A25A5" w:rsidP="000A2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A25A5" w:rsidRPr="001A25A5" w14:paraId="2A98F453" w14:textId="77777777" w:rsidTr="009543C5">
        <w:trPr>
          <w:trHeight w:val="393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CADFFE" w14:textId="77777777" w:rsidR="001A25A5" w:rsidRPr="001A25A5" w:rsidRDefault="001A25A5" w:rsidP="000A2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FFF401" w14:textId="77777777" w:rsidR="001A25A5" w:rsidRPr="001A25A5" w:rsidRDefault="001A25A5" w:rsidP="000A2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: 13h00 -&gt; 16h30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740B750" w14:textId="77777777" w:rsidR="001A25A5" w:rsidRPr="001A25A5" w:rsidRDefault="001A25A5" w:rsidP="000A25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52F95" w14:textId="77777777" w:rsidR="001A25A5" w:rsidRPr="001A25A5" w:rsidRDefault="001A25A5" w:rsidP="000A25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FBF57D2" w14:textId="77777777" w:rsidR="001A25A5" w:rsidRPr="001A25A5" w:rsidRDefault="001A25A5" w:rsidP="000A25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25A5" w:rsidRPr="001A25A5" w14:paraId="3B5A0F4C" w14:textId="77777777" w:rsidTr="009543C5">
        <w:trPr>
          <w:trHeight w:val="578"/>
          <w:jc w:val="center"/>
        </w:trPr>
        <w:tc>
          <w:tcPr>
            <w:tcW w:w="2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E1D03F" w14:textId="77777777" w:rsidR="001A25A5" w:rsidRPr="001A25A5" w:rsidRDefault="001A25A5" w:rsidP="000A25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ECE4A" w14:textId="77777777" w:rsidR="001A25A5" w:rsidRPr="001A25A5" w:rsidRDefault="001A25A5" w:rsidP="000A2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5A5">
              <w:rPr>
                <w:rFonts w:ascii="Times New Roman" w:hAnsi="Times New Roman" w:cs="Times New Roman"/>
                <w:sz w:val="24"/>
                <w:szCs w:val="24"/>
              </w:rPr>
              <w:t xml:space="preserve">BV </w:t>
            </w:r>
            <w:proofErr w:type="spellStart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  <w:proofErr w:type="spellEnd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kể</w:t>
            </w:r>
            <w:proofErr w:type="spellEnd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thứ</w:t>
            </w:r>
            <w:proofErr w:type="spellEnd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bảy</w:t>
            </w:r>
            <w:proofErr w:type="spellEnd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A25A5">
              <w:rPr>
                <w:rFonts w:ascii="Times New Roman" w:hAnsi="Times New Roman" w:cs="Times New Roman"/>
                <w:sz w:val="24"/>
                <w:szCs w:val="24"/>
              </w:rPr>
              <w:t xml:space="preserve"> CN</w:t>
            </w:r>
          </w:p>
        </w:tc>
        <w:tc>
          <w:tcPr>
            <w:tcW w:w="76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F3CB8B5" w14:textId="77777777" w:rsidR="001A25A5" w:rsidRPr="001A25A5" w:rsidRDefault="001A25A5" w:rsidP="000A25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6F110" w14:textId="77777777" w:rsidR="001A25A5" w:rsidRPr="001A25A5" w:rsidRDefault="001A25A5" w:rsidP="000A25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DACF93" w14:textId="77777777" w:rsidR="001A25A5" w:rsidRPr="001A25A5" w:rsidRDefault="001A25A5" w:rsidP="000A25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A275F5" w14:textId="77777777" w:rsidR="001A1DEC" w:rsidRPr="001A25A5" w:rsidRDefault="001A1DEC" w:rsidP="009F330E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5942B05" w14:textId="77777777" w:rsidR="009F330E" w:rsidRPr="001A25A5" w:rsidRDefault="001A1B24" w:rsidP="009F330E">
      <w:pPr>
        <w:spacing w:before="60" w:after="6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B</w:t>
      </w:r>
      <w:r w:rsidR="009F330E"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. </w:t>
      </w:r>
      <w:proofErr w:type="spellStart"/>
      <w:r w:rsidR="009F330E"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Một</w:t>
      </w:r>
      <w:proofErr w:type="spellEnd"/>
      <w:r w:rsidR="009F330E"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9F330E"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số</w:t>
      </w:r>
      <w:proofErr w:type="spellEnd"/>
      <w:r w:rsidR="009F330E"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9F330E"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lưu</w:t>
      </w:r>
      <w:proofErr w:type="spellEnd"/>
      <w:r w:rsidR="009F330E"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ý:</w:t>
      </w:r>
      <w:r w:rsidR="009F330E" w:rsidRPr="001A25A5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</w:p>
    <w:p w14:paraId="604331C3" w14:textId="77777777" w:rsidR="009F330E" w:rsidRPr="001A25A5" w:rsidRDefault="009F330E" w:rsidP="009F330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25A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1. 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Lấy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máu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làm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xét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nghiệm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kính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đề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nghị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CBNV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>nhịn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>ăn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>sáng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>uống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>chất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>đường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>trước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>khi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>lấy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>máu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>xét</w:t>
      </w:r>
      <w:proofErr w:type="spellEnd"/>
      <w:r w:rsidRPr="001A25A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>nghiệm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giàu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đạm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uống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rượu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bia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máu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01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D8E29B" w14:textId="77777777" w:rsidR="009F330E" w:rsidRPr="001A25A5" w:rsidRDefault="009F330E" w:rsidP="009F330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25A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2. 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Chụp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X-Quang:</w:t>
      </w:r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Chụp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X-Quang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chống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nhi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CBNV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thai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chụp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X-Quang.</w:t>
      </w:r>
    </w:p>
    <w:p w14:paraId="777A02D6" w14:textId="77777777" w:rsidR="00326C8D" w:rsidRPr="001A25A5" w:rsidRDefault="009F330E" w:rsidP="00EF273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25A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3. 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Siêu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âm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tổng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quát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Siêu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bụng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ổ ở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bụng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gan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thận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bàng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quang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… (bao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nữ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liệt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khi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siêu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âm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cần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chuẩn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bị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trước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uống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nhiều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nước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và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nhịn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tiểu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A25A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nên</w:t>
      </w:r>
      <w:proofErr w:type="spellEnd"/>
      <w:r w:rsidRPr="001A25A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khám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siêu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âm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khi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thực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sự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muốn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tiểu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ECBC43B" w14:textId="77777777" w:rsidR="00D23FB3" w:rsidRPr="001A25A5" w:rsidRDefault="00D23FB3" w:rsidP="00D23FB3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4.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Nội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soi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dà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dày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và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đại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tràng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Bệnh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nhân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phải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nhịn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ăn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trước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6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tiếng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khi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tiến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hành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nội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soi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Riêng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đối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với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bệnh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nhân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làm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Nội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soi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đại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tràng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phải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uống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thuốc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sổ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ruột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sạch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trước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khi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vào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Nội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soi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thời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gian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uống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thuốc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trung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bình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từ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2h – 3h (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Tiếng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). (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Nếu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có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danh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mục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này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A33C1E9" w14:textId="77777777" w:rsidR="00D23FB3" w:rsidRPr="001A25A5" w:rsidRDefault="00D23FB3" w:rsidP="00D23FB3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Siêu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âm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đàn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hồi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mô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gan</w:t>
      </w:r>
      <w:proofErr w:type="spellEnd"/>
      <w:r w:rsidRPr="001A25A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Bệnh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nhân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phải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nhịn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ăn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trước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4-6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tiếng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khi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tiến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hành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dịch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vụ</w:t>
      </w:r>
      <w:proofErr w:type="spellEnd"/>
      <w:r w:rsidRPr="001A25A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43F0271" w14:textId="77777777" w:rsidR="00423F88" w:rsidRPr="001A25A5" w:rsidRDefault="00423F88" w:rsidP="00BB44B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4D8656" w14:textId="34E524B5" w:rsidR="009F330E" w:rsidRPr="001A25A5" w:rsidRDefault="009F330E" w:rsidP="00BB44BA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sức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khỏe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kính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nghị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116B50"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B44BA" w:rsidRPr="00CD2C72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="00BB44BA" w:rsidRPr="00CD2C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Ty TNHH </w:t>
      </w:r>
      <w:proofErr w:type="spellStart"/>
      <w:r w:rsidR="00BB44BA" w:rsidRPr="00CD2C72">
        <w:rPr>
          <w:rFonts w:ascii="Times New Roman" w:eastAsia="Times New Roman" w:hAnsi="Times New Roman" w:cs="Times New Roman"/>
          <w:b/>
          <w:bCs/>
          <w:sz w:val="24"/>
          <w:szCs w:val="24"/>
        </w:rPr>
        <w:t>Tư</w:t>
      </w:r>
      <w:proofErr w:type="spellEnd"/>
      <w:r w:rsidR="00BB44BA" w:rsidRPr="00CD2C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B44BA" w:rsidRPr="00CD2C72">
        <w:rPr>
          <w:rFonts w:ascii="Times New Roman" w:eastAsia="Times New Roman" w:hAnsi="Times New Roman" w:cs="Times New Roman"/>
          <w:b/>
          <w:bCs/>
          <w:sz w:val="24"/>
          <w:szCs w:val="24"/>
        </w:rPr>
        <w:t>Vấn</w:t>
      </w:r>
      <w:proofErr w:type="spellEnd"/>
      <w:r w:rsidR="00BB44BA" w:rsidRPr="00CD2C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B44BA" w:rsidRPr="00CD2C72">
        <w:rPr>
          <w:rFonts w:ascii="Times New Roman" w:eastAsia="Times New Roman" w:hAnsi="Times New Roman" w:cs="Times New Roman"/>
          <w:b/>
          <w:bCs/>
          <w:sz w:val="24"/>
          <w:szCs w:val="24"/>
        </w:rPr>
        <w:t>Giáo</w:t>
      </w:r>
      <w:proofErr w:type="spellEnd"/>
      <w:r w:rsidR="00BB44BA" w:rsidRPr="00CD2C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B44BA" w:rsidRPr="00CD2C72">
        <w:rPr>
          <w:rFonts w:ascii="Times New Roman" w:eastAsia="Times New Roman" w:hAnsi="Times New Roman" w:cs="Times New Roman"/>
          <w:b/>
          <w:bCs/>
          <w:sz w:val="24"/>
          <w:szCs w:val="24"/>
        </w:rPr>
        <w:t>Dục</w:t>
      </w:r>
      <w:proofErr w:type="spellEnd"/>
      <w:r w:rsidR="00BB44BA" w:rsidRPr="00CD2C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B44BA" w:rsidRPr="00CD2C72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="00BB44BA" w:rsidRPr="00CD2C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B44BA" w:rsidRPr="00CD2C72">
        <w:rPr>
          <w:rFonts w:ascii="Times New Roman" w:eastAsia="Times New Roman" w:hAnsi="Times New Roman" w:cs="Times New Roman"/>
          <w:b/>
          <w:bCs/>
          <w:sz w:val="24"/>
          <w:szCs w:val="24"/>
        </w:rPr>
        <w:t>Dịch</w:t>
      </w:r>
      <w:proofErr w:type="spellEnd"/>
      <w:r w:rsidR="00BB44BA" w:rsidRPr="00CD2C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B44BA" w:rsidRPr="00CD2C72">
        <w:rPr>
          <w:rFonts w:ascii="Times New Roman" w:eastAsia="Times New Roman" w:hAnsi="Times New Roman" w:cs="Times New Roman"/>
          <w:b/>
          <w:bCs/>
          <w:sz w:val="24"/>
          <w:szCs w:val="24"/>
        </w:rPr>
        <w:t>Thuật</w:t>
      </w:r>
      <w:proofErr w:type="spellEnd"/>
      <w:r w:rsidR="00BB44BA" w:rsidRPr="00CD2C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B44BA" w:rsidRPr="00CD2C72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="00BB44BA" w:rsidRPr="00CD2C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Minh</w:t>
      </w:r>
      <w:r w:rsidR="00BB44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25A5">
        <w:rPr>
          <w:rFonts w:ascii="Times New Roman" w:eastAsia="Times New Roman" w:hAnsi="Times New Roman" w:cs="Times New Roman"/>
          <w:b/>
          <w:sz w:val="24"/>
          <w:szCs w:val="24"/>
        </w:rPr>
        <w:t>THÔNG BÁO</w:t>
      </w:r>
      <w:r w:rsidRPr="001A25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927708C" w14:textId="77777777" w:rsidR="00D23FB3" w:rsidRPr="001A25A5" w:rsidRDefault="00D23FB3" w:rsidP="00423F8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7915ACDB" w14:textId="77777777" w:rsidR="00D23FB3" w:rsidRPr="001A25A5" w:rsidRDefault="00D23FB3" w:rsidP="00423F8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4F955374" w14:textId="77777777" w:rsidR="00D23FB3" w:rsidRPr="001A25A5" w:rsidRDefault="00D23FB3" w:rsidP="00423F8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2EAF79C2" w14:textId="77777777" w:rsidR="009F330E" w:rsidRPr="001A25A5" w:rsidRDefault="009F330E" w:rsidP="009F330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1A25A5">
        <w:rPr>
          <w:rFonts w:ascii="Times New Roman" w:eastAsia="Times New Roman" w:hAnsi="Times New Roman" w:cs="Times New Roman"/>
          <w:i/>
          <w:sz w:val="24"/>
          <w:szCs w:val="24"/>
        </w:rPr>
        <w:t>Trân</w:t>
      </w:r>
      <w:proofErr w:type="spellEnd"/>
      <w:r w:rsidRPr="001A25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i/>
          <w:sz w:val="24"/>
          <w:szCs w:val="24"/>
        </w:rPr>
        <w:t>trọng</w:t>
      </w:r>
      <w:proofErr w:type="spellEnd"/>
      <w:r w:rsidRPr="001A25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i/>
          <w:sz w:val="24"/>
          <w:szCs w:val="24"/>
        </w:rPr>
        <w:t>cảm</w:t>
      </w:r>
      <w:proofErr w:type="spellEnd"/>
      <w:r w:rsidRPr="001A25A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A25A5">
        <w:rPr>
          <w:rFonts w:ascii="Times New Roman" w:eastAsia="Times New Roman" w:hAnsi="Times New Roman" w:cs="Times New Roman"/>
          <w:i/>
          <w:sz w:val="24"/>
          <w:szCs w:val="24"/>
        </w:rPr>
        <w:t>ơn</w:t>
      </w:r>
      <w:proofErr w:type="spellEnd"/>
      <w:r w:rsidRPr="001A25A5">
        <w:rPr>
          <w:rFonts w:ascii="Times New Roman" w:eastAsia="Times New Roman" w:hAnsi="Times New Roman" w:cs="Times New Roman"/>
          <w:i/>
          <w:sz w:val="24"/>
          <w:szCs w:val="24"/>
        </w:rPr>
        <w:t>!</w:t>
      </w:r>
    </w:p>
    <w:p w14:paraId="1CDEE18B" w14:textId="77777777" w:rsidR="009F330E" w:rsidRPr="001A25A5" w:rsidRDefault="00B10F55" w:rsidP="009F330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A25A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86E8026" wp14:editId="1236DACB">
            <wp:simplePos x="0" y="0"/>
            <wp:positionH relativeFrom="column">
              <wp:posOffset>278301</wp:posOffset>
            </wp:positionH>
            <wp:positionV relativeFrom="paragraph">
              <wp:posOffset>9061</wp:posOffset>
            </wp:positionV>
            <wp:extent cx="657860" cy="657860"/>
            <wp:effectExtent l="0" t="0" r="8890" b="8890"/>
            <wp:wrapTight wrapText="bothSides">
              <wp:wrapPolygon edited="0">
                <wp:start x="7506" y="0"/>
                <wp:lineTo x="0" y="3753"/>
                <wp:lineTo x="0" y="15637"/>
                <wp:lineTo x="4378" y="20015"/>
                <wp:lineTo x="7506" y="21266"/>
                <wp:lineTo x="13761" y="21266"/>
                <wp:lineTo x="16888" y="20015"/>
                <wp:lineTo x="21266" y="15637"/>
                <wp:lineTo x="21266" y="1876"/>
                <wp:lineTo x="13761" y="0"/>
                <wp:lineTo x="7506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ne-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25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745EEF" wp14:editId="546AD1B6">
                <wp:simplePos x="0" y="0"/>
                <wp:positionH relativeFrom="margin">
                  <wp:posOffset>1783715</wp:posOffset>
                </wp:positionH>
                <wp:positionV relativeFrom="paragraph">
                  <wp:posOffset>8890</wp:posOffset>
                </wp:positionV>
                <wp:extent cx="4562475" cy="15494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54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D61C8" w14:textId="77777777" w:rsidR="009F330E" w:rsidRDefault="009F330E" w:rsidP="009F330E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proofErr w:type="spellStart"/>
                            <w:r w:rsidRPr="00022EE1"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Mọi</w:t>
                            </w:r>
                            <w:proofErr w:type="spellEnd"/>
                            <w:r w:rsidRPr="00022EE1"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022EE1"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thông</w:t>
                            </w:r>
                            <w:proofErr w:type="spellEnd"/>
                            <w:r w:rsidRPr="00022EE1"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tin </w:t>
                            </w:r>
                            <w:proofErr w:type="spellStart"/>
                            <w:r w:rsidRPr="00022EE1"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xin</w:t>
                            </w:r>
                            <w:proofErr w:type="spellEnd"/>
                            <w:r w:rsidRPr="00022EE1"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022EE1"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vui</w:t>
                            </w:r>
                            <w:proofErr w:type="spellEnd"/>
                            <w:r w:rsidR="00471570"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="00471570"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lòng</w:t>
                            </w:r>
                            <w:proofErr w:type="spellEnd"/>
                            <w:r w:rsidRPr="00022EE1"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022EE1"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liên</w:t>
                            </w:r>
                            <w:proofErr w:type="spellEnd"/>
                            <w:r w:rsidRPr="00022EE1"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022EE1"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hệ</w:t>
                            </w:r>
                            <w:proofErr w:type="spellEnd"/>
                            <w:r w:rsidRPr="00022EE1"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:</w:t>
                            </w:r>
                          </w:p>
                          <w:p w14:paraId="318D12B8" w14:textId="77777777" w:rsidR="009F330E" w:rsidRPr="00022EE1" w:rsidRDefault="00116B50" w:rsidP="009F330E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Sương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PTP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Kinh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doanh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  <w:sz w:val="24"/>
                                <w:szCs w:val="24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: 0935345693</w:t>
                            </w:r>
                          </w:p>
                          <w:p w14:paraId="0C13E740" w14:textId="77777777" w:rsidR="009F330E" w:rsidRPr="00340D2D" w:rsidRDefault="009F330E" w:rsidP="009F330E">
                            <w:pPr>
                              <w:rPr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45E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45pt;margin-top:.7pt;width:359.25pt;height:12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" filled="f" stroked="f">
                <v:textbox>
                  <w:txbxContent>
                    <w:p w14:paraId="57AD61C8" w14:textId="77777777" w:rsidR="009F330E" w:rsidRDefault="009F330E" w:rsidP="009F330E">
                      <w:pPr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24"/>
                          <w:szCs w:val="2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proofErr w:type="spellStart"/>
                      <w:r w:rsidRPr="00022EE1"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24"/>
                          <w:szCs w:val="2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Mọi</w:t>
                      </w:r>
                      <w:proofErr w:type="spellEnd"/>
                      <w:r w:rsidRPr="00022EE1"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24"/>
                          <w:szCs w:val="2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 w:rsidRPr="00022EE1"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24"/>
                          <w:szCs w:val="2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thông</w:t>
                      </w:r>
                      <w:proofErr w:type="spellEnd"/>
                      <w:r w:rsidRPr="00022EE1"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24"/>
                          <w:szCs w:val="2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tin </w:t>
                      </w:r>
                      <w:proofErr w:type="spellStart"/>
                      <w:r w:rsidRPr="00022EE1"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24"/>
                          <w:szCs w:val="2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xin</w:t>
                      </w:r>
                      <w:proofErr w:type="spellEnd"/>
                      <w:r w:rsidRPr="00022EE1"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24"/>
                          <w:szCs w:val="2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 w:rsidRPr="00022EE1"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24"/>
                          <w:szCs w:val="2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vui</w:t>
                      </w:r>
                      <w:proofErr w:type="spellEnd"/>
                      <w:r w:rsidR="00471570"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24"/>
                          <w:szCs w:val="2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 w:rsidR="00471570"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24"/>
                          <w:szCs w:val="2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lòng</w:t>
                      </w:r>
                      <w:proofErr w:type="spellEnd"/>
                      <w:r w:rsidRPr="00022EE1"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24"/>
                          <w:szCs w:val="2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 w:rsidRPr="00022EE1"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24"/>
                          <w:szCs w:val="2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liên</w:t>
                      </w:r>
                      <w:proofErr w:type="spellEnd"/>
                      <w:r w:rsidRPr="00022EE1"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24"/>
                          <w:szCs w:val="2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 w:rsidRPr="00022EE1"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24"/>
                          <w:szCs w:val="2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hệ</w:t>
                      </w:r>
                      <w:proofErr w:type="spellEnd"/>
                      <w:r w:rsidRPr="00022EE1"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24"/>
                          <w:szCs w:val="2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:</w:t>
                      </w:r>
                    </w:p>
                    <w:p w14:paraId="318D12B8" w14:textId="77777777" w:rsidR="009F330E" w:rsidRPr="00022EE1" w:rsidRDefault="00116B50" w:rsidP="009F330E">
                      <w:pPr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24"/>
                          <w:szCs w:val="2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24"/>
                          <w:szCs w:val="2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Ms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24"/>
                          <w:szCs w:val="2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24"/>
                          <w:szCs w:val="2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Sương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24"/>
                          <w:szCs w:val="2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PTP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24"/>
                          <w:szCs w:val="2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Kinh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24"/>
                          <w:szCs w:val="2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24"/>
                          <w:szCs w:val="2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doanh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  <w:sz w:val="24"/>
                          <w:szCs w:val="24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: 0935345693</w:t>
                      </w:r>
                    </w:p>
                    <w:p w14:paraId="0C13E740" w14:textId="77777777" w:rsidR="009F330E" w:rsidRPr="00340D2D" w:rsidRDefault="009F330E" w:rsidP="009F330E">
                      <w:pPr>
                        <w:rPr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7F51B6" w14:textId="77777777" w:rsidR="008C7F0E" w:rsidRPr="001A25A5" w:rsidRDefault="000F7DDA">
      <w:pPr>
        <w:rPr>
          <w:rFonts w:ascii="Times New Roman" w:hAnsi="Times New Roman" w:cs="Times New Roman"/>
          <w:sz w:val="24"/>
          <w:szCs w:val="24"/>
        </w:rPr>
      </w:pPr>
    </w:p>
    <w:sectPr w:rsidR="008C7F0E" w:rsidRPr="001A25A5" w:rsidSect="00D457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2" w:right="900" w:bottom="851" w:left="1440" w:header="173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18A93" w14:textId="77777777" w:rsidR="000F7DDA" w:rsidRDefault="000F7DDA" w:rsidP="009F330E">
      <w:pPr>
        <w:spacing w:after="0" w:line="240" w:lineRule="auto"/>
      </w:pPr>
      <w:r>
        <w:separator/>
      </w:r>
    </w:p>
  </w:endnote>
  <w:endnote w:type="continuationSeparator" w:id="0">
    <w:p w14:paraId="2235CA97" w14:textId="77777777" w:rsidR="000F7DDA" w:rsidRDefault="000F7DDA" w:rsidP="009F3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FA3D0" w14:textId="77777777" w:rsidR="00D4570A" w:rsidRDefault="00D45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15BC7" w14:textId="77777777" w:rsidR="00DA3C61" w:rsidRDefault="0070735F">
    <w:pPr>
      <w:pStyle w:val="Footer"/>
    </w:pPr>
    <w:r>
      <w:rPr>
        <w:rFonts w:ascii="Times New Roman" w:hAnsi="Times New Roman" w:cs="Times New Roman"/>
        <w:noProof/>
        <w:sz w:val="24"/>
        <w:szCs w:val="28"/>
      </w:rPr>
      <w:drawing>
        <wp:anchor distT="0" distB="0" distL="114300" distR="114300" simplePos="0" relativeHeight="251660288" behindDoc="1" locked="0" layoutInCell="1" allowOverlap="1" wp14:anchorId="7527FA2B" wp14:editId="19B5348A">
          <wp:simplePos x="0" y="0"/>
          <wp:positionH relativeFrom="page">
            <wp:posOffset>0</wp:posOffset>
          </wp:positionH>
          <wp:positionV relativeFrom="paragraph">
            <wp:posOffset>713105</wp:posOffset>
          </wp:positionV>
          <wp:extent cx="7768590" cy="8229600"/>
          <wp:effectExtent l="0" t="0" r="381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590" cy="82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78E7F" w14:textId="77777777" w:rsidR="00D4570A" w:rsidRDefault="00D45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71181" w14:textId="77777777" w:rsidR="000F7DDA" w:rsidRDefault="000F7DDA" w:rsidP="009F330E">
      <w:pPr>
        <w:spacing w:after="0" w:line="240" w:lineRule="auto"/>
      </w:pPr>
      <w:r>
        <w:separator/>
      </w:r>
    </w:p>
  </w:footnote>
  <w:footnote w:type="continuationSeparator" w:id="0">
    <w:p w14:paraId="66251737" w14:textId="77777777" w:rsidR="000F7DDA" w:rsidRDefault="000F7DDA" w:rsidP="009F3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255E2" w14:textId="77777777" w:rsidR="00D4570A" w:rsidRDefault="00D45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09CA0" w14:textId="77777777" w:rsidR="009F330E" w:rsidRDefault="00FD632E" w:rsidP="009F330E">
    <w:pPr>
      <w:pStyle w:val="Header"/>
      <w:tabs>
        <w:tab w:val="clear" w:pos="4680"/>
        <w:tab w:val="clear" w:pos="9360"/>
        <w:tab w:val="left" w:pos="2445"/>
      </w:tabs>
    </w:pPr>
    <w:r>
      <w:rPr>
        <w:rFonts w:ascii="Times New Roman" w:hAnsi="Times New Roman" w:cs="Times New Roman"/>
        <w:noProof/>
        <w:sz w:val="24"/>
        <w:szCs w:val="28"/>
      </w:rPr>
      <w:drawing>
        <wp:anchor distT="0" distB="0" distL="114300" distR="114300" simplePos="0" relativeHeight="251661312" behindDoc="0" locked="0" layoutInCell="1" allowOverlap="1" wp14:anchorId="3937D91B" wp14:editId="1D9DAA16">
          <wp:simplePos x="0" y="0"/>
          <wp:positionH relativeFrom="margin">
            <wp:posOffset>-311605</wp:posOffset>
          </wp:positionH>
          <wp:positionV relativeFrom="paragraph">
            <wp:posOffset>-1104161</wp:posOffset>
          </wp:positionV>
          <wp:extent cx="1151255" cy="106934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255" cy="1069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330E" w:rsidRPr="00022EE1">
      <w:rPr>
        <w:rFonts w:ascii="Times New Roman" w:hAnsi="Times New Roman" w:cs="Times New Roman"/>
        <w:noProof/>
        <w:sz w:val="24"/>
        <w:szCs w:val="28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E4D26E4" wp14:editId="70D9F8BA">
              <wp:simplePos x="0" y="0"/>
              <wp:positionH relativeFrom="page">
                <wp:align>right</wp:align>
              </wp:positionH>
              <wp:positionV relativeFrom="paragraph">
                <wp:posOffset>-1144115</wp:posOffset>
              </wp:positionV>
              <wp:extent cx="5141084" cy="1260088"/>
              <wp:effectExtent l="0" t="0" r="0" b="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1084" cy="12600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1E3B54" w14:textId="77777777" w:rsidR="009F330E" w:rsidRPr="00A666C9" w:rsidRDefault="009F330E" w:rsidP="009F330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806000" w:themeColor="accent4" w:themeShade="80"/>
                              <w:sz w:val="20"/>
                            </w:rPr>
                          </w:pPr>
                          <w:r w:rsidRPr="00A666C9">
                            <w:rPr>
                              <w:rFonts w:ascii="Times New Roman" w:hAnsi="Times New Roman" w:cs="Times New Roman"/>
                              <w:b/>
                              <w:color w:val="806000" w:themeColor="accent4" w:themeShade="80"/>
                              <w:sz w:val="20"/>
                            </w:rPr>
                            <w:t xml:space="preserve">   </w:t>
                          </w:r>
                          <w:r w:rsidRPr="00A666C9">
                            <w:rPr>
                              <w:rFonts w:ascii="Times New Roman" w:hAnsi="Times New Roman" w:cs="Times New Roman"/>
                              <w:b/>
                              <w:color w:val="806000" w:themeColor="accent4" w:themeShade="80"/>
                            </w:rPr>
                            <w:t>TRUNG TÂM CHẨN ĐOÁN Y KHOA KỸ THUẬT CAO THIỆN NHÂN</w:t>
                          </w:r>
                        </w:p>
                        <w:p w14:paraId="44D6AE6D" w14:textId="77777777" w:rsidR="009F330E" w:rsidRPr="00A666C9" w:rsidRDefault="009F330E" w:rsidP="009F330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</w:rPr>
                          </w:pPr>
                          <w:r w:rsidRPr="00A666C9"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  <w:sz w:val="20"/>
                            </w:rPr>
                            <w:t xml:space="preserve"> </w:t>
                          </w:r>
                          <w:r w:rsidRPr="00A666C9">
                            <w:rPr>
                              <w:rFonts w:ascii="Segoe UI Emoji" w:hAnsi="Segoe UI Emoji" w:cs="Segoe UI Emoji"/>
                              <w:b/>
                              <w:color w:val="1F4E79" w:themeColor="accent1" w:themeShade="80"/>
                            </w:rPr>
                            <w:t xml:space="preserve">💊 </w:t>
                          </w:r>
                          <w:proofErr w:type="spellStart"/>
                          <w:r w:rsidRPr="00A666C9"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</w:rPr>
                            <w:t>Địa</w:t>
                          </w:r>
                          <w:proofErr w:type="spellEnd"/>
                          <w:r w:rsidRPr="00A666C9"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</w:rPr>
                            <w:t xml:space="preserve"> </w:t>
                          </w:r>
                          <w:proofErr w:type="spellStart"/>
                          <w:r w:rsidRPr="00A666C9"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</w:rPr>
                            <w:t>chỉ</w:t>
                          </w:r>
                          <w:proofErr w:type="spellEnd"/>
                          <w:r w:rsidRPr="00A666C9"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</w:rPr>
                            <w:t xml:space="preserve">: 276-278 </w:t>
                          </w:r>
                          <w:r w:rsidR="00DA3C61"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</w:rPr>
                            <w:t xml:space="preserve">-280 </w:t>
                          </w:r>
                          <w:proofErr w:type="spellStart"/>
                          <w:r w:rsidRPr="00A666C9"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</w:rPr>
                            <w:t>Đống</w:t>
                          </w:r>
                          <w:proofErr w:type="spellEnd"/>
                          <w:r w:rsidRPr="00A666C9"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</w:rPr>
                            <w:t xml:space="preserve"> </w:t>
                          </w:r>
                          <w:proofErr w:type="spellStart"/>
                          <w:r w:rsidRPr="00A666C9"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</w:rPr>
                            <w:t>Đa</w:t>
                          </w:r>
                          <w:proofErr w:type="spellEnd"/>
                          <w:r w:rsidRPr="00A666C9"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</w:rPr>
                            <w:t xml:space="preserve">, </w:t>
                          </w:r>
                          <w:proofErr w:type="spellStart"/>
                          <w:proofErr w:type="gramStart"/>
                          <w:r w:rsidRPr="00A666C9"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</w:rPr>
                            <w:t>P.Thanh</w:t>
                          </w:r>
                          <w:proofErr w:type="spellEnd"/>
                          <w:proofErr w:type="gramEnd"/>
                          <w:r w:rsidRPr="00A666C9"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</w:rPr>
                            <w:t xml:space="preserve"> </w:t>
                          </w:r>
                          <w:proofErr w:type="spellStart"/>
                          <w:r w:rsidRPr="00A666C9"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</w:rPr>
                            <w:t>Bình</w:t>
                          </w:r>
                          <w:proofErr w:type="spellEnd"/>
                          <w:r w:rsidRPr="00A666C9"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</w:rPr>
                            <w:t xml:space="preserve">, Q. </w:t>
                          </w:r>
                          <w:proofErr w:type="spellStart"/>
                          <w:r w:rsidRPr="00A666C9"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</w:rPr>
                            <w:t>Hải</w:t>
                          </w:r>
                          <w:proofErr w:type="spellEnd"/>
                          <w:r w:rsidRPr="00A666C9"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</w:rPr>
                            <w:t xml:space="preserve"> </w:t>
                          </w:r>
                          <w:proofErr w:type="spellStart"/>
                          <w:r w:rsidRPr="00A666C9"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</w:rPr>
                            <w:t>Châu</w:t>
                          </w:r>
                          <w:proofErr w:type="spellEnd"/>
                          <w:r w:rsidRPr="00A666C9"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</w:rPr>
                            <w:t>, TP. Đà Nẵng.</w:t>
                          </w:r>
                        </w:p>
                        <w:p w14:paraId="7AEE6C2D" w14:textId="77777777" w:rsidR="009F330E" w:rsidRPr="00A666C9" w:rsidRDefault="009F330E" w:rsidP="009F330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806000" w:themeColor="accent4" w:themeShade="80"/>
                            </w:rPr>
                          </w:pPr>
                          <w:bookmarkStart w:id="2" w:name="_GoBack"/>
                          <w:r w:rsidRPr="00A666C9"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</w:rPr>
                            <w:t xml:space="preserve"> </w:t>
                          </w:r>
                          <w:r w:rsidRPr="00A666C9">
                            <w:rPr>
                              <w:rFonts w:ascii="Segoe UI Emoji" w:hAnsi="Segoe UI Emoji" w:cs="Segoe UI Emoji"/>
                              <w:b/>
                              <w:color w:val="1F4E79" w:themeColor="accent1" w:themeShade="80"/>
                            </w:rPr>
                            <w:t>📞</w:t>
                          </w:r>
                          <w:r w:rsidRPr="00A666C9">
                            <w:rPr>
                              <w:rFonts w:ascii="Times New Roman" w:hAnsi="Times New Roman" w:cs="Times New Roman"/>
                              <w:b/>
                              <w:color w:val="1F4E79" w:themeColor="accent1" w:themeShade="80"/>
                            </w:rPr>
                            <w:t xml:space="preserve"> Hotline: 02363.828.489 - 02363 56 89 88</w:t>
                          </w:r>
                          <w:bookmarkEnd w:id="2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4D26E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53.6pt;margin-top:-90.1pt;width:404.8pt;height:99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" filled="f" stroked="f">
              <v:textbox>
                <w:txbxContent>
                  <w:p w14:paraId="0A1E3B54" w14:textId="77777777" w:rsidR="009F330E" w:rsidRPr="00A666C9" w:rsidRDefault="009F330E" w:rsidP="009F330E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806000" w:themeColor="accent4" w:themeShade="80"/>
                        <w:sz w:val="20"/>
                      </w:rPr>
                    </w:pPr>
                    <w:r w:rsidRPr="00A666C9">
                      <w:rPr>
                        <w:rFonts w:ascii="Times New Roman" w:hAnsi="Times New Roman" w:cs="Times New Roman"/>
                        <w:b/>
                        <w:color w:val="806000" w:themeColor="accent4" w:themeShade="80"/>
                        <w:sz w:val="20"/>
                      </w:rPr>
                      <w:t xml:space="preserve">   </w:t>
                    </w:r>
                    <w:r w:rsidRPr="00A666C9">
                      <w:rPr>
                        <w:rFonts w:ascii="Times New Roman" w:hAnsi="Times New Roman" w:cs="Times New Roman"/>
                        <w:b/>
                        <w:color w:val="806000" w:themeColor="accent4" w:themeShade="80"/>
                      </w:rPr>
                      <w:t>TRUNG TÂM CHẨN ĐOÁN Y KHOA KỸ THUẬT CAO THIỆN NHÂN</w:t>
                    </w:r>
                  </w:p>
                  <w:p w14:paraId="44D6AE6D" w14:textId="77777777" w:rsidR="009F330E" w:rsidRPr="00A666C9" w:rsidRDefault="009F330E" w:rsidP="009F330E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</w:pPr>
                    <w:r w:rsidRPr="00A666C9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  <w:sz w:val="20"/>
                      </w:rPr>
                      <w:t xml:space="preserve"> </w:t>
                    </w:r>
                    <w:r w:rsidRPr="00A666C9">
                      <w:rPr>
                        <w:rFonts w:ascii="Segoe UI Emoji" w:hAnsi="Segoe UI Emoji" w:cs="Segoe UI Emoji"/>
                        <w:b/>
                        <w:color w:val="1F4E79" w:themeColor="accent1" w:themeShade="80"/>
                      </w:rPr>
                      <w:t xml:space="preserve">💊 </w:t>
                    </w:r>
                    <w:proofErr w:type="spellStart"/>
                    <w:r w:rsidRPr="00A666C9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  <w:t>Địa</w:t>
                    </w:r>
                    <w:proofErr w:type="spellEnd"/>
                    <w:r w:rsidRPr="00A666C9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  <w:t xml:space="preserve"> </w:t>
                    </w:r>
                    <w:proofErr w:type="spellStart"/>
                    <w:r w:rsidRPr="00A666C9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  <w:t>chỉ</w:t>
                    </w:r>
                    <w:proofErr w:type="spellEnd"/>
                    <w:r w:rsidRPr="00A666C9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  <w:t xml:space="preserve">: 276-278 </w:t>
                    </w:r>
                    <w:r w:rsidR="00DA3C61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  <w:t xml:space="preserve">-280 </w:t>
                    </w:r>
                    <w:proofErr w:type="spellStart"/>
                    <w:r w:rsidRPr="00A666C9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  <w:t>Đống</w:t>
                    </w:r>
                    <w:proofErr w:type="spellEnd"/>
                    <w:r w:rsidRPr="00A666C9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  <w:t xml:space="preserve"> </w:t>
                    </w:r>
                    <w:proofErr w:type="spellStart"/>
                    <w:r w:rsidRPr="00A666C9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  <w:t>Đa</w:t>
                    </w:r>
                    <w:proofErr w:type="spellEnd"/>
                    <w:r w:rsidRPr="00A666C9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  <w:t xml:space="preserve">, </w:t>
                    </w:r>
                    <w:proofErr w:type="spellStart"/>
                    <w:proofErr w:type="gramStart"/>
                    <w:r w:rsidRPr="00A666C9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  <w:t>P.Thanh</w:t>
                    </w:r>
                    <w:proofErr w:type="spellEnd"/>
                    <w:proofErr w:type="gramEnd"/>
                    <w:r w:rsidRPr="00A666C9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  <w:t xml:space="preserve"> </w:t>
                    </w:r>
                    <w:proofErr w:type="spellStart"/>
                    <w:r w:rsidRPr="00A666C9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  <w:t>Bình</w:t>
                    </w:r>
                    <w:proofErr w:type="spellEnd"/>
                    <w:r w:rsidRPr="00A666C9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  <w:t xml:space="preserve">, Q. </w:t>
                    </w:r>
                    <w:proofErr w:type="spellStart"/>
                    <w:r w:rsidRPr="00A666C9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  <w:t>Hải</w:t>
                    </w:r>
                    <w:proofErr w:type="spellEnd"/>
                    <w:r w:rsidRPr="00A666C9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  <w:t xml:space="preserve"> </w:t>
                    </w:r>
                    <w:proofErr w:type="spellStart"/>
                    <w:r w:rsidRPr="00A666C9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  <w:t>Châu</w:t>
                    </w:r>
                    <w:proofErr w:type="spellEnd"/>
                    <w:r w:rsidRPr="00A666C9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  <w:t>, TP. Đà Nẵng.</w:t>
                    </w:r>
                  </w:p>
                  <w:p w14:paraId="7AEE6C2D" w14:textId="77777777" w:rsidR="009F330E" w:rsidRPr="00A666C9" w:rsidRDefault="009F330E" w:rsidP="009F330E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806000" w:themeColor="accent4" w:themeShade="80"/>
                      </w:rPr>
                    </w:pPr>
                    <w:bookmarkStart w:id="3" w:name="_GoBack"/>
                    <w:r w:rsidRPr="00A666C9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  <w:t xml:space="preserve"> </w:t>
                    </w:r>
                    <w:r w:rsidRPr="00A666C9">
                      <w:rPr>
                        <w:rFonts w:ascii="Segoe UI Emoji" w:hAnsi="Segoe UI Emoji" w:cs="Segoe UI Emoji"/>
                        <w:b/>
                        <w:color w:val="1F4E79" w:themeColor="accent1" w:themeShade="80"/>
                      </w:rPr>
                      <w:t>📞</w:t>
                    </w:r>
                    <w:r w:rsidRPr="00A666C9">
                      <w:rPr>
                        <w:rFonts w:ascii="Times New Roman" w:hAnsi="Times New Roman" w:cs="Times New Roman"/>
                        <w:b/>
                        <w:color w:val="1F4E79" w:themeColor="accent1" w:themeShade="80"/>
                      </w:rPr>
                      <w:t xml:space="preserve"> Hotline: 02363.828.489 - 02363 56 89 88</w:t>
                    </w:r>
                    <w:bookmarkEnd w:id="3"/>
                  </w:p>
                </w:txbxContent>
              </v:textbox>
              <w10:wrap anchorx="page"/>
            </v:shape>
          </w:pict>
        </mc:Fallback>
      </mc:AlternateContent>
    </w:r>
    <w:r w:rsidR="009F330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F7BD9" w14:textId="77777777" w:rsidR="00D4570A" w:rsidRDefault="00D45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pt;height:11.3pt" o:bullet="t">
        <v:imagedata r:id="rId1" o:title="mso1392"/>
      </v:shape>
    </w:pict>
  </w:numPicBullet>
  <w:abstractNum w:abstractNumId="0" w15:restartNumberingAfterBreak="0">
    <w:nsid w:val="2A217EC8"/>
    <w:multiLevelType w:val="hybridMultilevel"/>
    <w:tmpl w:val="E3280314"/>
    <w:lvl w:ilvl="0" w:tplc="9B4C4F7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153392"/>
    <w:multiLevelType w:val="hybridMultilevel"/>
    <w:tmpl w:val="BBF899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200F6"/>
    <w:multiLevelType w:val="hybridMultilevel"/>
    <w:tmpl w:val="86ACEA74"/>
    <w:lvl w:ilvl="0" w:tplc="F3D02B32">
      <w:start w:val="1"/>
      <w:numFmt w:val="upperRoman"/>
      <w:lvlText w:val="%1."/>
      <w:lvlJc w:val="left"/>
      <w:pPr>
        <w:ind w:left="1004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>
      <w:start w:val="1"/>
      <w:numFmt w:val="lowerRoman"/>
      <w:lvlText w:val="%3."/>
      <w:lvlJc w:val="right"/>
      <w:pPr>
        <w:ind w:left="2444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3884" w:hanging="360"/>
      </w:pPr>
    </w:lvl>
    <w:lvl w:ilvl="5" w:tplc="0409001B">
      <w:start w:val="1"/>
      <w:numFmt w:val="lowerRoman"/>
      <w:lvlText w:val="%6."/>
      <w:lvlJc w:val="right"/>
      <w:pPr>
        <w:ind w:left="4604" w:hanging="180"/>
      </w:pPr>
    </w:lvl>
    <w:lvl w:ilvl="6" w:tplc="0409000F">
      <w:start w:val="1"/>
      <w:numFmt w:val="decimal"/>
      <w:lvlText w:val="%7."/>
      <w:lvlJc w:val="left"/>
      <w:pPr>
        <w:ind w:left="5324" w:hanging="360"/>
      </w:pPr>
    </w:lvl>
    <w:lvl w:ilvl="7" w:tplc="04090019">
      <w:start w:val="1"/>
      <w:numFmt w:val="lowerLetter"/>
      <w:lvlText w:val="%8."/>
      <w:lvlJc w:val="left"/>
      <w:pPr>
        <w:ind w:left="6044" w:hanging="360"/>
      </w:pPr>
    </w:lvl>
    <w:lvl w:ilvl="8" w:tplc="0409001B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9B23BC8"/>
    <w:multiLevelType w:val="hybridMultilevel"/>
    <w:tmpl w:val="DB46C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25708"/>
    <w:multiLevelType w:val="hybridMultilevel"/>
    <w:tmpl w:val="15B068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1572C"/>
    <w:multiLevelType w:val="hybridMultilevel"/>
    <w:tmpl w:val="E08CDE7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30E"/>
    <w:rsid w:val="000145A9"/>
    <w:rsid w:val="0005512B"/>
    <w:rsid w:val="00087B52"/>
    <w:rsid w:val="000E55A4"/>
    <w:rsid w:val="000F7DDA"/>
    <w:rsid w:val="00112D2B"/>
    <w:rsid w:val="00112F98"/>
    <w:rsid w:val="00116B50"/>
    <w:rsid w:val="00187241"/>
    <w:rsid w:val="001A1B24"/>
    <w:rsid w:val="001A1DEC"/>
    <w:rsid w:val="001A25A5"/>
    <w:rsid w:val="001C5B0D"/>
    <w:rsid w:val="00200D22"/>
    <w:rsid w:val="00326C8D"/>
    <w:rsid w:val="0033184E"/>
    <w:rsid w:val="00352D34"/>
    <w:rsid w:val="00370C11"/>
    <w:rsid w:val="003D518E"/>
    <w:rsid w:val="003F1CE6"/>
    <w:rsid w:val="003F3B9E"/>
    <w:rsid w:val="003F7A84"/>
    <w:rsid w:val="00423F88"/>
    <w:rsid w:val="004664F6"/>
    <w:rsid w:val="00471570"/>
    <w:rsid w:val="0048691D"/>
    <w:rsid w:val="00487282"/>
    <w:rsid w:val="004C75D7"/>
    <w:rsid w:val="004E2AB3"/>
    <w:rsid w:val="004E5028"/>
    <w:rsid w:val="005A1972"/>
    <w:rsid w:val="005D0CAD"/>
    <w:rsid w:val="005E2905"/>
    <w:rsid w:val="00623ED6"/>
    <w:rsid w:val="00631818"/>
    <w:rsid w:val="006725F1"/>
    <w:rsid w:val="006964D3"/>
    <w:rsid w:val="0070735F"/>
    <w:rsid w:val="00716686"/>
    <w:rsid w:val="00727568"/>
    <w:rsid w:val="00740100"/>
    <w:rsid w:val="00772184"/>
    <w:rsid w:val="007E5868"/>
    <w:rsid w:val="007F769C"/>
    <w:rsid w:val="00805F03"/>
    <w:rsid w:val="00811118"/>
    <w:rsid w:val="00817403"/>
    <w:rsid w:val="00832204"/>
    <w:rsid w:val="008610B4"/>
    <w:rsid w:val="008A0CBE"/>
    <w:rsid w:val="008C2EBA"/>
    <w:rsid w:val="009040D4"/>
    <w:rsid w:val="009543C5"/>
    <w:rsid w:val="0098345D"/>
    <w:rsid w:val="00990927"/>
    <w:rsid w:val="00997A4D"/>
    <w:rsid w:val="009A46BA"/>
    <w:rsid w:val="009D78F6"/>
    <w:rsid w:val="009F330E"/>
    <w:rsid w:val="00A36FA5"/>
    <w:rsid w:val="00A52E1C"/>
    <w:rsid w:val="00A76CCE"/>
    <w:rsid w:val="00A976F5"/>
    <w:rsid w:val="00AD3556"/>
    <w:rsid w:val="00AE2072"/>
    <w:rsid w:val="00B10F55"/>
    <w:rsid w:val="00B3137D"/>
    <w:rsid w:val="00B40CBB"/>
    <w:rsid w:val="00BB44BA"/>
    <w:rsid w:val="00C2496B"/>
    <w:rsid w:val="00C34C31"/>
    <w:rsid w:val="00C67D6E"/>
    <w:rsid w:val="00CB397C"/>
    <w:rsid w:val="00CB6B7C"/>
    <w:rsid w:val="00CD03C5"/>
    <w:rsid w:val="00CD2C72"/>
    <w:rsid w:val="00CD598E"/>
    <w:rsid w:val="00D23FB3"/>
    <w:rsid w:val="00D4570A"/>
    <w:rsid w:val="00D85F6E"/>
    <w:rsid w:val="00DA1C76"/>
    <w:rsid w:val="00DA3C61"/>
    <w:rsid w:val="00DA4E65"/>
    <w:rsid w:val="00DA7957"/>
    <w:rsid w:val="00DB0E4B"/>
    <w:rsid w:val="00DE65A8"/>
    <w:rsid w:val="00E63088"/>
    <w:rsid w:val="00EB116D"/>
    <w:rsid w:val="00EC63CF"/>
    <w:rsid w:val="00EC71B2"/>
    <w:rsid w:val="00EF273E"/>
    <w:rsid w:val="00F41297"/>
    <w:rsid w:val="00F710FE"/>
    <w:rsid w:val="00FA4A9A"/>
    <w:rsid w:val="00FC1BF1"/>
    <w:rsid w:val="00FD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0E67F"/>
  <w15:chartTrackingRefBased/>
  <w15:docId w15:val="{A09E8FA5-1A22-4A1A-A76D-34054428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3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3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3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30E"/>
  </w:style>
  <w:style w:type="paragraph" w:styleId="Footer">
    <w:name w:val="footer"/>
    <w:basedOn w:val="Normal"/>
    <w:link w:val="FooterChar"/>
    <w:uiPriority w:val="99"/>
    <w:unhideWhenUsed/>
    <w:rsid w:val="009F3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30E"/>
  </w:style>
  <w:style w:type="paragraph" w:styleId="BalloonText">
    <w:name w:val="Balloon Text"/>
    <w:basedOn w:val="Normal"/>
    <w:link w:val="BalloonTextChar"/>
    <w:uiPriority w:val="99"/>
    <w:semiHidden/>
    <w:unhideWhenUsed/>
    <w:rsid w:val="001872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6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4</cp:revision>
  <cp:lastPrinted>2024-11-11T01:20:00Z</cp:lastPrinted>
  <dcterms:created xsi:type="dcterms:W3CDTF">2025-04-22T01:58:00Z</dcterms:created>
  <dcterms:modified xsi:type="dcterms:W3CDTF">2025-04-22T03:19:00Z</dcterms:modified>
</cp:coreProperties>
</file>