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8F16" w14:textId="77777777" w:rsidR="002A4067" w:rsidRPr="0075535E" w:rsidRDefault="00C1441B" w:rsidP="00C86A15">
      <w:pPr>
        <w:pStyle w:val="Heading3"/>
        <w:numPr>
          <w:ilvl w:val="0"/>
          <w:numId w:val="0"/>
        </w:numPr>
        <w:spacing w:line="276" w:lineRule="auto"/>
        <w:ind w:left="14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727538E4" wp14:editId="3EC9A9BB">
            <wp:simplePos x="0" y="0"/>
            <wp:positionH relativeFrom="column">
              <wp:posOffset>194310</wp:posOffset>
            </wp:positionH>
            <wp:positionV relativeFrom="paragraph">
              <wp:posOffset>-150837</wp:posOffset>
            </wp:positionV>
            <wp:extent cx="1126433" cy="1046285"/>
            <wp:effectExtent l="0" t="0" r="0" b="1905"/>
            <wp:wrapNone/>
            <wp:docPr id="154080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47" cy="10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67" w:rsidRPr="0075535E">
        <w:rPr>
          <w:rFonts w:ascii="Times New Roman" w:hAnsi="Times New Roman"/>
          <w:b/>
        </w:rPr>
        <w:t>CỘNG HÒA XÃ HỘI CHỦ NGHĨA VIỆT NAM</w:t>
      </w:r>
    </w:p>
    <w:p w14:paraId="4B9218AE" w14:textId="77777777" w:rsidR="002A4067" w:rsidRPr="0075535E" w:rsidRDefault="0075535E" w:rsidP="00C86A15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F3C3F" wp14:editId="2E56F994">
                <wp:simplePos x="0" y="0"/>
                <wp:positionH relativeFrom="column">
                  <wp:posOffset>2483387</wp:posOffset>
                </wp:positionH>
                <wp:positionV relativeFrom="paragraph">
                  <wp:posOffset>218440</wp:posOffset>
                </wp:positionV>
                <wp:extent cx="20650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6E5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17.2pt" to="358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1441B">
        <w:rPr>
          <w:rFonts w:ascii="Times New Roman" w:hAnsi="Times New Roman"/>
          <w:b/>
          <w:sz w:val="26"/>
          <w:szCs w:val="26"/>
        </w:rPr>
        <w:t xml:space="preserve">               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phúc</w:t>
      </w:r>
    </w:p>
    <w:p w14:paraId="3EC9B54F" w14:textId="77777777" w:rsidR="002A4067" w:rsidRPr="00601E5B" w:rsidRDefault="002A4067" w:rsidP="00C86A15">
      <w:pPr>
        <w:spacing w:after="0"/>
        <w:rPr>
          <w:rFonts w:ascii="Times New Roman" w:hAnsi="Times New Roman"/>
          <w:b/>
          <w:sz w:val="30"/>
          <w:szCs w:val="30"/>
        </w:rPr>
      </w:pPr>
      <w:r w:rsidRPr="00601E5B">
        <w:rPr>
          <w:rFonts w:ascii="Times New Roman" w:hAnsi="Times New Roman"/>
          <w:b/>
          <w:sz w:val="30"/>
          <w:szCs w:val="30"/>
        </w:rPr>
        <w:t xml:space="preserve">                                              </w:t>
      </w:r>
      <w:r w:rsidR="00C1441B">
        <w:rPr>
          <w:rFonts w:ascii="Times New Roman" w:hAnsi="Times New Roman"/>
          <w:b/>
          <w:sz w:val="30"/>
          <w:szCs w:val="30"/>
        </w:rPr>
        <w:t xml:space="preserve">  </w:t>
      </w:r>
      <w:r w:rsidRPr="00601E5B">
        <w:rPr>
          <w:rFonts w:ascii="Times New Roman" w:hAnsi="Times New Roman"/>
          <w:b/>
          <w:sz w:val="30"/>
          <w:szCs w:val="30"/>
        </w:rPr>
        <w:t xml:space="preserve"> </w:t>
      </w:r>
    </w:p>
    <w:p w14:paraId="5B3D7954" w14:textId="77777777" w:rsidR="002A4067" w:rsidRPr="00601E5B" w:rsidRDefault="002A4067" w:rsidP="00C86A15">
      <w:pPr>
        <w:spacing w:before="240" w:after="0"/>
        <w:rPr>
          <w:rFonts w:ascii="Times New Roman" w:hAnsi="Times New Roman"/>
          <w:b/>
          <w:sz w:val="26"/>
          <w:szCs w:val="26"/>
        </w:rPr>
      </w:pPr>
    </w:p>
    <w:p w14:paraId="60647F5A" w14:textId="77777777" w:rsidR="002A4067" w:rsidRPr="00273CCA" w:rsidRDefault="002A4067" w:rsidP="00C86A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73CCA">
        <w:rPr>
          <w:rFonts w:ascii="Times New Roman" w:hAnsi="Times New Roman"/>
          <w:b/>
          <w:sz w:val="28"/>
          <w:szCs w:val="28"/>
        </w:rPr>
        <w:t xml:space="preserve">BIÊN BẢN </w:t>
      </w:r>
      <w:r w:rsidR="00C348FF" w:rsidRPr="00273CCA">
        <w:rPr>
          <w:rFonts w:ascii="Times New Roman" w:hAnsi="Times New Roman"/>
          <w:b/>
          <w:sz w:val="28"/>
          <w:szCs w:val="28"/>
          <w:lang w:val="vi-VN"/>
        </w:rPr>
        <w:t xml:space="preserve">NGHIỆM THU VÀ </w:t>
      </w:r>
      <w:r w:rsidRPr="00273CCA">
        <w:rPr>
          <w:rFonts w:ascii="Times New Roman" w:hAnsi="Times New Roman"/>
          <w:b/>
          <w:sz w:val="28"/>
          <w:szCs w:val="28"/>
        </w:rPr>
        <w:t>THANH LÝ HỢP ĐỒNG</w:t>
      </w:r>
    </w:p>
    <w:p w14:paraId="0A7698DC" w14:textId="1DF6791C" w:rsidR="004F4EB2" w:rsidRPr="00A167D1" w:rsidRDefault="004F4EB2" w:rsidP="00A167D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A167D1">
        <w:rPr>
          <w:rFonts w:ascii="Times New Roman" w:hAnsi="Times New Roman"/>
          <w:i/>
          <w:sz w:val="26"/>
          <w:szCs w:val="26"/>
          <w:lang w:val="vi-VN"/>
        </w:rPr>
        <w:t xml:space="preserve">Số: </w:t>
      </w:r>
      <w:bookmarkStart w:id="0" w:name="_Hlk179202016"/>
      <w:r w:rsidR="00D94601" w:rsidRPr="00D94601">
        <w:rPr>
          <w:rFonts w:ascii="Times New Roman" w:hAnsi="Times New Roman"/>
          <w:i/>
          <w:sz w:val="26"/>
          <w:szCs w:val="26"/>
        </w:rPr>
        <w:t>190824/</w:t>
      </w:r>
      <w:r w:rsidR="00D94601">
        <w:rPr>
          <w:rFonts w:ascii="Times New Roman" w:hAnsi="Times New Roman"/>
          <w:i/>
          <w:sz w:val="26"/>
          <w:szCs w:val="26"/>
          <w:lang w:val="vi-VN"/>
        </w:rPr>
        <w:t>TL-</w:t>
      </w:r>
      <w:r w:rsidR="00D94601" w:rsidRPr="00D94601">
        <w:rPr>
          <w:rFonts w:ascii="Times New Roman" w:hAnsi="Times New Roman"/>
          <w:i/>
          <w:sz w:val="26"/>
          <w:szCs w:val="26"/>
        </w:rPr>
        <w:t>HĐKSK/FSCĐN-TN</w:t>
      </w:r>
      <w:bookmarkEnd w:id="0"/>
    </w:p>
    <w:p w14:paraId="02D2D863" w14:textId="77777777" w:rsidR="007048AD" w:rsidRPr="00A167D1" w:rsidRDefault="007048AD" w:rsidP="00A167D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6DC404BC" w14:textId="61A580DC" w:rsidR="001F02EF" w:rsidRPr="00A167D1" w:rsidRDefault="001406B4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: </w:t>
      </w:r>
      <w:bookmarkStart w:id="1" w:name="_Hlk179201998"/>
      <w:r w:rsidR="00D94601" w:rsidRPr="00D94601">
        <w:rPr>
          <w:rFonts w:ascii="Times New Roman" w:hAnsi="Times New Roman"/>
          <w:i/>
          <w:sz w:val="26"/>
          <w:szCs w:val="26"/>
        </w:rPr>
        <w:t>190824/HĐKSK/FSCĐN-TN</w:t>
      </w:r>
      <w:bookmarkEnd w:id="1"/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1441B" w:rsidRPr="00A167D1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r w:rsidR="002F32C6">
        <w:rPr>
          <w:rFonts w:ascii="Times New Roman" w:hAnsi="Times New Roman"/>
          <w:i/>
          <w:sz w:val="26"/>
          <w:szCs w:val="26"/>
        </w:rPr>
        <w:t>19/08/2024</w:t>
      </w:r>
      <w:r w:rsidR="0077354C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143CC" w:rsidRPr="00A167D1">
        <w:rPr>
          <w:rFonts w:ascii="Times New Roman" w:hAnsi="Times New Roman"/>
          <w:i/>
          <w:sz w:val="26"/>
          <w:szCs w:val="26"/>
        </w:rPr>
        <w:t>giữa</w:t>
      </w:r>
      <w:proofErr w:type="spellEnd"/>
      <w:r w:rsidR="005143CC" w:rsidRPr="00A167D1">
        <w:rPr>
          <w:rFonts w:ascii="Times New Roman" w:hAnsi="Times New Roman"/>
          <w:i/>
          <w:sz w:val="26"/>
          <w:szCs w:val="26"/>
        </w:rPr>
        <w:t xml:space="preserve"> </w:t>
      </w:r>
      <w:bookmarkStart w:id="2" w:name="_Hlk179202050"/>
      <w:r w:rsidR="00D94601" w:rsidRPr="00D94601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Trường Tiểu Học, Trung Học Cơ Sở Và Trung Học Phổ Thông FPT</w:t>
      </w:r>
      <w:r w:rsidR="00187B1C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bookmarkEnd w:id="2"/>
      <w:proofErr w:type="spellStart"/>
      <w:r w:rsidR="002A4067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>v</w:t>
      </w:r>
      <w:r w:rsidR="002A4067" w:rsidRPr="00A167D1">
        <w:rPr>
          <w:rFonts w:ascii="Times New Roman" w:hAnsi="Times New Roman"/>
          <w:i/>
          <w:sz w:val="26"/>
          <w:szCs w:val="26"/>
        </w:rPr>
        <w:t>à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Công ty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Cổ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Bệnh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Thiện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Đà Nẵng.</w:t>
      </w:r>
    </w:p>
    <w:p w14:paraId="13F6980A" w14:textId="7F3248A2" w:rsidR="00833692" w:rsidRPr="00A167D1" w:rsidRDefault="002A4067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eastAsia="Calibri" w:hAnsi="Times New Roman"/>
          <w:i/>
          <w:sz w:val="26"/>
          <w:szCs w:val="26"/>
          <w:lang w:val="vi-VN"/>
        </w:rPr>
        <w:t>Căn cứ vào kết quả khám sức khoẻ định kỳ của CB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>G</w:t>
      </w:r>
      <w:r w:rsidRPr="00A167D1">
        <w:rPr>
          <w:rFonts w:ascii="Times New Roman" w:eastAsia="Calibri" w:hAnsi="Times New Roman"/>
          <w:i/>
          <w:sz w:val="26"/>
          <w:szCs w:val="26"/>
        </w:rPr>
        <w:t>V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r w:rsidR="00187B1C" w:rsidRPr="00187B1C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 xml:space="preserve">giữa </w:t>
      </w:r>
      <w:r w:rsidR="00D94601" w:rsidRPr="00D94601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Trường Tiểu Học, Trung Học Cơ Sở Và Trung Học Phổ Thông FPT</w:t>
      </w:r>
      <w:r w:rsidR="005143C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mà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eastAsia="Calibri" w:hAnsi="Times New Roman"/>
          <w:i/>
          <w:sz w:val="26"/>
          <w:szCs w:val="26"/>
        </w:rPr>
        <w:t>Bên</w:t>
      </w:r>
      <w:proofErr w:type="spellEnd"/>
      <w:r w:rsidR="005E4EA9" w:rsidRPr="00A167D1">
        <w:rPr>
          <w:rFonts w:ascii="Times New Roman" w:eastAsia="Calibri" w:hAnsi="Times New Roman"/>
          <w:i/>
          <w:sz w:val="26"/>
          <w:szCs w:val="26"/>
        </w:rPr>
        <w:t xml:space="preserve"> B</w:t>
      </w:r>
      <w:r w:rsidR="005E4EA9" w:rsidRPr="00A167D1">
        <w:rPr>
          <w:rFonts w:ascii="Times New Roman" w:eastAsia="Calibri" w:hAnsi="Times New Roman"/>
          <w:i/>
          <w:sz w:val="26"/>
          <w:szCs w:val="26"/>
          <w:lang w:val="vi-VN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đã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hiện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>.</w:t>
      </w:r>
    </w:p>
    <w:p w14:paraId="763365DC" w14:textId="77777777" w:rsidR="00833692" w:rsidRPr="00A167D1" w:rsidRDefault="00833692" w:rsidP="00A167D1">
      <w:pPr>
        <w:pStyle w:val="ListParagraph"/>
        <w:spacing w:after="120" w:line="240" w:lineRule="auto"/>
        <w:ind w:left="360"/>
        <w:jc w:val="both"/>
        <w:rPr>
          <w:rFonts w:ascii="Times New Roman" w:eastAsia="Calibri" w:hAnsi="Times New Roman"/>
          <w:i/>
          <w:sz w:val="26"/>
          <w:szCs w:val="26"/>
        </w:rPr>
      </w:pPr>
    </w:p>
    <w:p w14:paraId="2CD7ABE6" w14:textId="35A7987F" w:rsidR="002A4067" w:rsidRPr="002F32C6" w:rsidRDefault="002A4067" w:rsidP="00D14D33">
      <w:pPr>
        <w:pStyle w:val="ListParagraph"/>
        <w:spacing w:after="120" w:line="240" w:lineRule="auto"/>
        <w:ind w:left="360"/>
        <w:jc w:val="both"/>
        <w:rPr>
          <w:rFonts w:ascii="Times New Roman" w:hAnsi="Times New Roman"/>
          <w:iCs/>
          <w:sz w:val="26"/>
          <w:szCs w:val="26"/>
          <w:shd w:val="clear" w:color="auto" w:fill="FFFFFF"/>
        </w:rPr>
      </w:pP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Hôm nay, ngà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y </w:t>
      </w:r>
      <w:r w:rsidR="00CD230C">
        <w:rPr>
          <w:rFonts w:ascii="Times New Roman" w:eastAsia="Calibri" w:hAnsi="Times New Roman"/>
          <w:iCs/>
          <w:sz w:val="26"/>
          <w:szCs w:val="26"/>
        </w:rPr>
        <w:t>30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tháng </w:t>
      </w:r>
      <w:r w:rsidR="0077354C" w:rsidRPr="002F32C6">
        <w:rPr>
          <w:rFonts w:ascii="Times New Roman" w:eastAsia="Calibri" w:hAnsi="Times New Roman"/>
          <w:iCs/>
          <w:sz w:val="26"/>
          <w:szCs w:val="26"/>
        </w:rPr>
        <w:t>09</w:t>
      </w:r>
      <w:r w:rsidR="000A3027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năm 20</w:t>
      </w:r>
      <w:r w:rsidR="006C54BB" w:rsidRPr="002F32C6">
        <w:rPr>
          <w:rFonts w:ascii="Times New Roman" w:eastAsia="Calibri" w:hAnsi="Times New Roman"/>
          <w:iCs/>
          <w:sz w:val="26"/>
          <w:szCs w:val="26"/>
        </w:rPr>
        <w:t>2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>4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, tại Công ty cổ phần Bệnh viện Thiện Nhân Đà Nẵng</w:t>
      </w:r>
      <w:r w:rsidR="00ED0980" w:rsidRPr="002F32C6">
        <w:rPr>
          <w:rFonts w:ascii="Times New Roman" w:eastAsia="Calibri" w:hAnsi="Times New Roman"/>
          <w:iCs/>
          <w:sz w:val="26"/>
          <w:szCs w:val="26"/>
          <w:lang w:val="vi-VN"/>
        </w:rPr>
        <w:t>, chúng tôi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 gồm có:</w:t>
      </w:r>
    </w:p>
    <w:p w14:paraId="5CD3D7D0" w14:textId="77777777" w:rsidR="00D94601" w:rsidRPr="00D94601" w:rsidRDefault="00D94601" w:rsidP="00D94601">
      <w:pPr>
        <w:spacing w:before="60" w:after="120" w:line="240" w:lineRule="auto"/>
        <w:ind w:left="1440" w:hanging="1440"/>
        <w:rPr>
          <w:rFonts w:ascii="Times New Roman" w:hAnsi="Times New Roman"/>
          <w:b/>
          <w:sz w:val="26"/>
          <w:szCs w:val="26"/>
          <w:lang w:val="vi-VN"/>
        </w:rPr>
      </w:pPr>
      <w:r w:rsidRPr="00D94601">
        <w:rPr>
          <w:rFonts w:ascii="Times New Roman" w:hAnsi="Times New Roman"/>
          <w:b/>
          <w:sz w:val="26"/>
          <w:szCs w:val="26"/>
          <w:lang w:val="es-ES_tradnl"/>
        </w:rPr>
        <w:t>BÊN A</w:t>
      </w:r>
      <w:r w:rsidRPr="00D94601">
        <w:rPr>
          <w:rFonts w:ascii="Times New Roman" w:hAnsi="Times New Roman"/>
          <w:b/>
          <w:sz w:val="26"/>
          <w:szCs w:val="26"/>
          <w:lang w:val="es-ES_tradnl"/>
        </w:rPr>
        <w:tab/>
        <w:t xml:space="preserve">: </w:t>
      </w:r>
      <w:bookmarkStart w:id="3" w:name="_Hlk179201982"/>
      <w:r w:rsidRPr="00D94601">
        <w:rPr>
          <w:rFonts w:ascii="Times New Roman" w:hAnsi="Times New Roman"/>
          <w:b/>
          <w:sz w:val="26"/>
          <w:szCs w:val="26"/>
          <w:lang w:val="vi-VN"/>
        </w:rPr>
        <w:t>TRƯỜNG TIỂU HỌC, TRUNG HỌC CƠ SỞ VÀ TRUNG HỌC PHỔ THÔNG FPT</w:t>
      </w:r>
      <w:bookmarkEnd w:id="3"/>
    </w:p>
    <w:p w14:paraId="460B2FFD" w14:textId="77777777" w:rsidR="00D94601" w:rsidRPr="00D94601" w:rsidRDefault="00D94601" w:rsidP="00D94601">
      <w:pPr>
        <w:spacing w:before="60" w:after="120" w:line="240" w:lineRule="auto"/>
        <w:rPr>
          <w:rFonts w:ascii="Times New Roman" w:hAnsi="Times New Roman"/>
          <w:b/>
          <w:sz w:val="26"/>
          <w:szCs w:val="26"/>
          <w:lang w:val="es-ES_tradnl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D94601">
        <w:rPr>
          <w:rFonts w:ascii="Times New Roman" w:hAnsi="Times New Roman"/>
          <w:sz w:val="26"/>
          <w:szCs w:val="26"/>
          <w:lang w:val="es-ES_tradnl"/>
        </w:rPr>
        <w:tab/>
        <w:t>: B</w:t>
      </w:r>
      <w:r w:rsidRPr="00D94601">
        <w:rPr>
          <w:rFonts w:ascii="Times New Roman" w:hAnsi="Times New Roman"/>
          <w:sz w:val="26"/>
          <w:szCs w:val="26"/>
          <w:lang w:val="vi-VN"/>
        </w:rPr>
        <w:t>à</w:t>
      </w:r>
      <w:r w:rsidRPr="00D94601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r w:rsidRPr="00D94601">
        <w:rPr>
          <w:rFonts w:ascii="Times New Roman" w:hAnsi="Times New Roman"/>
          <w:b/>
          <w:sz w:val="26"/>
          <w:szCs w:val="26"/>
          <w:lang w:val="vi-VN"/>
        </w:rPr>
        <w:t>Phùng Thị Loan</w:t>
      </w:r>
      <w:r w:rsidRPr="00D94601">
        <w:rPr>
          <w:rFonts w:ascii="Times New Roman" w:hAnsi="Times New Roman"/>
          <w:b/>
          <w:sz w:val="26"/>
          <w:szCs w:val="26"/>
          <w:lang w:val="es-ES_tradnl"/>
        </w:rPr>
        <w:t xml:space="preserve">              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: </w:t>
      </w:r>
      <w:r w:rsidRPr="00D94601">
        <w:rPr>
          <w:rFonts w:ascii="Times New Roman" w:hAnsi="Times New Roman"/>
          <w:b/>
          <w:sz w:val="26"/>
          <w:szCs w:val="26"/>
          <w:lang w:val="vi-VN"/>
        </w:rPr>
        <w:t>Giám đốc điều hành khối THPT</w:t>
      </w:r>
    </w:p>
    <w:p w14:paraId="363CC631" w14:textId="77777777" w:rsidR="00D94601" w:rsidRPr="00D94601" w:rsidRDefault="00D94601" w:rsidP="00D94601">
      <w:pPr>
        <w:spacing w:before="60" w:after="120" w:line="240" w:lineRule="auto"/>
        <w:rPr>
          <w:rFonts w:ascii="Times New Roman" w:hAnsi="Times New Roman"/>
          <w:i/>
          <w:sz w:val="26"/>
          <w:szCs w:val="26"/>
          <w:lang w:val="vi-VN"/>
        </w:rPr>
      </w:pPr>
      <w:r w:rsidRPr="00D94601">
        <w:rPr>
          <w:rFonts w:ascii="Times New Roman" w:hAnsi="Times New Roman"/>
          <w:i/>
          <w:sz w:val="26"/>
          <w:szCs w:val="26"/>
          <w:lang w:val="vi-VN"/>
        </w:rPr>
        <w:t>(Theo ủy quyền số 285/QĐ-PTFPT ngày 05/12/2023 v</w:t>
      </w:r>
      <w:r w:rsidRPr="00D94601">
        <w:rPr>
          <w:rFonts w:ascii="Times New Roman" w:hAnsi="Times New Roman"/>
          <w:bCs/>
          <w:i/>
          <w:sz w:val="26"/>
          <w:szCs w:val="26"/>
          <w:lang w:val="vi-VN"/>
        </w:rPr>
        <w:t>ề việc phân công phê duyệt, ký văn bản tại</w:t>
      </w:r>
      <w:r w:rsidRPr="00D94601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Pr="00D94601">
        <w:rPr>
          <w:rFonts w:ascii="Times New Roman" w:hAnsi="Times New Roman"/>
          <w:bCs/>
          <w:i/>
          <w:sz w:val="26"/>
          <w:szCs w:val="26"/>
          <w:lang w:val="vi-VN"/>
        </w:rPr>
        <w:t>Trường Tiểu học, Trung học cơ sở và Trung học phổ thông FPT</w:t>
      </w:r>
      <w:r w:rsidRPr="00D94601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548C1200" w14:textId="77777777" w:rsidR="00D94601" w:rsidRPr="00D94601" w:rsidRDefault="00D94601" w:rsidP="00D94601">
      <w:pPr>
        <w:spacing w:before="60" w:after="120" w:line="240" w:lineRule="auto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ab/>
        <w:t>:</w:t>
      </w:r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Tòa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nhà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Epsilon, Khu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đất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A3-1, Khu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đô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thị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FPT,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Phường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Hòa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Hải,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Quận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Ngũ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Hành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Sơn, Thành </w:t>
      </w:r>
      <w:proofErr w:type="spellStart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>Phố</w:t>
      </w:r>
      <w:proofErr w:type="spellEnd"/>
      <w:r w:rsidRPr="00D94601">
        <w:rPr>
          <w:rFonts w:ascii="Times New Roman" w:hAnsi="Times New Roman"/>
          <w:sz w:val="26"/>
          <w:szCs w:val="26"/>
          <w:shd w:val="clear" w:color="auto" w:fill="FFFFFF"/>
        </w:rPr>
        <w:t xml:space="preserve"> Đà Nẵng</w:t>
      </w:r>
      <w:r w:rsidRPr="00D94601">
        <w:rPr>
          <w:rFonts w:ascii="Times New Roman" w:hAnsi="Times New Roman"/>
          <w:sz w:val="26"/>
          <w:szCs w:val="26"/>
          <w:lang w:val="es-ES_tradnl"/>
        </w:rPr>
        <w:tab/>
      </w:r>
    </w:p>
    <w:p w14:paraId="1C9B7FCA" w14:textId="77777777" w:rsidR="00D94601" w:rsidRPr="00D94601" w:rsidRDefault="00D94601" w:rsidP="00D94601">
      <w:pPr>
        <w:spacing w:before="60" w:after="120" w:line="240" w:lineRule="auto"/>
        <w:rPr>
          <w:rFonts w:ascii="Times New Roman" w:hAnsi="Times New Roman"/>
          <w:sz w:val="26"/>
          <w:szCs w:val="26"/>
          <w:shd w:val="clear" w:color="auto" w:fill="FFFFFF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   </w:t>
      </w:r>
      <w:r w:rsidRPr="00D94601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D94601">
        <w:rPr>
          <w:rFonts w:ascii="Times New Roman" w:hAnsi="Times New Roman"/>
          <w:sz w:val="26"/>
          <w:szCs w:val="26"/>
          <w:shd w:val="clear" w:color="auto" w:fill="FFFFFF"/>
        </w:rPr>
        <w:t>0401830142</w:t>
      </w:r>
    </w:p>
    <w:p w14:paraId="4A9DDA12" w14:textId="22E19F5E" w:rsidR="00187B1C" w:rsidRPr="00D94601" w:rsidRDefault="00D94601" w:rsidP="00D94601">
      <w:pPr>
        <w:tabs>
          <w:tab w:val="left" w:pos="720"/>
          <w:tab w:val="left" w:pos="1440"/>
          <w:tab w:val="left" w:pos="3828"/>
        </w:tabs>
        <w:spacing w:before="60" w:line="240" w:lineRule="auto"/>
        <w:rPr>
          <w:rFonts w:ascii="Times New Roman" w:hAnsi="Times New Roman"/>
          <w:sz w:val="26"/>
          <w:szCs w:val="26"/>
          <w:lang w:val="vi-VN"/>
        </w:rPr>
      </w:pPr>
      <w:r w:rsidRPr="00D94601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Số tài khoản</w:t>
      </w:r>
      <w:r w:rsidRPr="00D94601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ab/>
        <w:t>: 33773377802 tại Ngân hàng TMCP Tiên Phong – CN Đà Nẵng</w:t>
      </w:r>
    </w:p>
    <w:p w14:paraId="24C3C20D" w14:textId="77777777" w:rsidR="00187B1C" w:rsidRPr="00187B1C" w:rsidRDefault="00187B1C" w:rsidP="00187B1C">
      <w:pPr>
        <w:spacing w:before="60" w:line="240" w:lineRule="auto"/>
        <w:rPr>
          <w:rFonts w:ascii="Times New Roman" w:hAnsi="Times New Roman"/>
          <w:b/>
          <w:bCs/>
          <w:sz w:val="26"/>
          <w:szCs w:val="26"/>
          <w:lang w:val="es-ES_tradnl"/>
        </w:rPr>
      </w:pP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>BÊN B</w:t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  <w:t>:</w:t>
      </w:r>
      <w:r w:rsidRPr="00187B1C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187B1C">
        <w:rPr>
          <w:rFonts w:ascii="Times New Roman" w:hAnsi="Times New Roman"/>
          <w:b/>
          <w:bCs/>
          <w:sz w:val="26"/>
          <w:szCs w:val="26"/>
          <w:lang w:val="nl-NL"/>
        </w:rPr>
        <w:t>CÔNG TY CỔ PHẦN BỆNH VIỆN THIỆN NHÂN ĐÀ NẴNG</w:t>
      </w:r>
    </w:p>
    <w:p w14:paraId="04F83A94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   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 xml:space="preserve">ThS.BS. </w:t>
      </w:r>
      <w:r w:rsidRPr="00187B1C">
        <w:rPr>
          <w:rFonts w:ascii="Times New Roman" w:hAnsi="Times New Roman"/>
          <w:b/>
          <w:bCs/>
          <w:sz w:val="26"/>
          <w:szCs w:val="26"/>
          <w:lang w:val="nl-NL"/>
        </w:rPr>
        <w:t>Ngô Đức Hải</w:t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187B1C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>:</w:t>
      </w:r>
      <w:r w:rsidRPr="00187B1C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87B1C">
        <w:rPr>
          <w:rFonts w:ascii="Times New Roman" w:hAnsi="Times New Roman"/>
          <w:b/>
          <w:sz w:val="26"/>
          <w:szCs w:val="26"/>
          <w:lang w:val="vi-VN"/>
        </w:rPr>
        <w:t>Tổng</w:t>
      </w:r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b/>
          <w:sz w:val="26"/>
          <w:szCs w:val="26"/>
          <w:lang w:val="es-ES_tradnl"/>
        </w:rPr>
        <w:t>Giám</w:t>
      </w:r>
      <w:proofErr w:type="spellEnd"/>
      <w:r w:rsidRPr="00187B1C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b/>
          <w:sz w:val="26"/>
          <w:szCs w:val="26"/>
          <w:lang w:val="es-ES_tradnl"/>
        </w:rPr>
        <w:t>đốc</w:t>
      </w:r>
      <w:proofErr w:type="spellEnd"/>
    </w:p>
    <w:p w14:paraId="41EBE8AD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chỉ         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276-278-280 Đống Đa, phường Thanh Bình, quận Hải Châu</w:t>
      </w:r>
      <w:r w:rsidRPr="00187B1C">
        <w:rPr>
          <w:rFonts w:ascii="Times New Roman" w:hAnsi="Times New Roman"/>
          <w:bCs/>
          <w:sz w:val="26"/>
          <w:szCs w:val="26"/>
          <w:lang w:val="vi-VN"/>
        </w:rPr>
        <w:t>,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 xml:space="preserve"> TP. Đà Nẵng</w:t>
      </w:r>
    </w:p>
    <w:p w14:paraId="124A156F" w14:textId="77777777" w:rsidR="00187B1C" w:rsidRPr="00187B1C" w:rsidRDefault="00187B1C" w:rsidP="00187B1C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0401737898</w:t>
      </w:r>
    </w:p>
    <w:p w14:paraId="669C7442" w14:textId="3F24FBF8" w:rsidR="008C7610" w:rsidRPr="00187B1C" w:rsidRDefault="00187B1C" w:rsidP="00187B1C">
      <w:pPr>
        <w:tabs>
          <w:tab w:val="left" w:pos="1440"/>
          <w:tab w:val="left" w:pos="1985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nl-NL"/>
        </w:rPr>
      </w:pP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tài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87B1C">
        <w:rPr>
          <w:rFonts w:ascii="Times New Roman" w:hAnsi="Times New Roman"/>
          <w:sz w:val="26"/>
          <w:szCs w:val="26"/>
          <w:lang w:val="es-ES_tradnl"/>
        </w:rPr>
        <w:t>khoản</w:t>
      </w:r>
      <w:proofErr w:type="spellEnd"/>
      <w:r w:rsidRPr="00187B1C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187B1C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187B1C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</w:p>
    <w:p w14:paraId="1B24F84C" w14:textId="6B5D47B3" w:rsidR="002A4067" w:rsidRPr="00A167D1" w:rsidRDefault="002A4067" w:rsidP="00A167D1">
      <w:pPr>
        <w:spacing w:before="120" w:after="60" w:line="240" w:lineRule="auto"/>
        <w:ind w:firstLine="432"/>
        <w:jc w:val="both"/>
        <w:rPr>
          <w:rFonts w:ascii="Times New Roman" w:eastAsia="Calibri" w:hAnsi="Times New Roman"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Cùng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nhau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tiến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hành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lập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biên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bản</w:t>
      </w:r>
      <w:proofErr w:type="spellEnd"/>
      <w:r w:rsidR="004A06F8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nghiệm thu và</w:t>
      </w:r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thanh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lý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r w:rsidRPr="00A167D1">
        <w:rPr>
          <w:rFonts w:ascii="Times New Roman" w:eastAsia="Calibri" w:hAnsi="Times New Roman"/>
          <w:sz w:val="26"/>
          <w:szCs w:val="26"/>
          <w:lang w:val="vi-VN"/>
        </w:rPr>
        <w:t xml:space="preserve">Hợp đồng khám sức khoẻ số: </w:t>
      </w:r>
      <w:r w:rsidR="00D94601" w:rsidRPr="00D94601">
        <w:rPr>
          <w:rFonts w:ascii="Times New Roman" w:hAnsi="Times New Roman"/>
          <w:sz w:val="26"/>
          <w:szCs w:val="26"/>
        </w:rPr>
        <w:t>190824/HĐKSK/FSCĐN-TN</w:t>
      </w:r>
      <w:r w:rsidR="00C1441B" w:rsidRPr="00A167D1">
        <w:rPr>
          <w:rFonts w:ascii="Times New Roman" w:hAnsi="Times New Roman"/>
          <w:sz w:val="26"/>
          <w:szCs w:val="26"/>
        </w:rPr>
        <w:t xml:space="preserve"> </w:t>
      </w:r>
      <w:r w:rsidR="00790A88" w:rsidRPr="00A167D1">
        <w:rPr>
          <w:rFonts w:ascii="Times New Roman" w:hAnsi="Times New Roman"/>
          <w:sz w:val="26"/>
          <w:szCs w:val="26"/>
          <w:lang w:val="vi-VN"/>
        </w:rPr>
        <w:t xml:space="preserve">ký ngày </w:t>
      </w:r>
      <w:r w:rsidR="002F32C6">
        <w:rPr>
          <w:rFonts w:ascii="Times New Roman" w:hAnsi="Times New Roman"/>
          <w:sz w:val="26"/>
          <w:szCs w:val="26"/>
        </w:rPr>
        <w:t>19/08/2024.</w:t>
      </w:r>
    </w:p>
    <w:p w14:paraId="745639CC" w14:textId="77777777" w:rsidR="002A4067" w:rsidRPr="00A167D1" w:rsidRDefault="002A4067" w:rsidP="00A167D1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lý</w:t>
      </w:r>
      <w:proofErr w:type="spellEnd"/>
    </w:p>
    <w:p w14:paraId="2AF43E2C" w14:textId="37152289" w:rsidR="002A4067" w:rsidRPr="00A167D1" w:rsidRDefault="002A4067" w:rsidP="00A167D1">
      <w:pPr>
        <w:pStyle w:val="ListParagraph"/>
        <w:numPr>
          <w:ilvl w:val="1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chấm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dứt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r w:rsidR="00CD230C">
        <w:rPr>
          <w:rFonts w:ascii="Times New Roman" w:hAnsi="Times New Roman"/>
          <w:sz w:val="26"/>
          <w:szCs w:val="26"/>
        </w:rPr>
        <w:t>30</w:t>
      </w:r>
      <w:r w:rsidR="002F32C6">
        <w:rPr>
          <w:rFonts w:ascii="Times New Roman" w:hAnsi="Times New Roman"/>
          <w:sz w:val="26"/>
          <w:szCs w:val="26"/>
        </w:rPr>
        <w:t>/09/2024</w:t>
      </w:r>
      <w:r w:rsidR="0005404C" w:rsidRPr="00A167D1">
        <w:rPr>
          <w:rFonts w:ascii="Times New Roman" w:hAnsi="Times New Roman"/>
          <w:sz w:val="26"/>
          <w:szCs w:val="26"/>
        </w:rPr>
        <w:t>.</w:t>
      </w:r>
    </w:p>
    <w:p w14:paraId="7701E996" w14:textId="416DA683" w:rsidR="002A4067" w:rsidRDefault="005E4EA9" w:rsidP="00657830">
      <w:pPr>
        <w:pStyle w:val="ListParagraph"/>
        <w:numPr>
          <w:ilvl w:val="1"/>
          <w:numId w:val="5"/>
        </w:numPr>
        <w:spacing w:after="0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B</w:t>
      </w:r>
      <w:r w:rsidR="00D258A2" w:rsidRPr="00A167D1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</w:t>
      </w:r>
      <w:r w:rsidR="001406B4" w:rsidRPr="00A167D1">
        <w:rPr>
          <w:rFonts w:ascii="Times New Roman" w:hAnsi="Times New Roman"/>
          <w:sz w:val="26"/>
          <w:szCs w:val="26"/>
        </w:rPr>
        <w:t>eo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yêu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cầu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: </w:t>
      </w:r>
      <w:r w:rsidR="0077354C" w:rsidRPr="00A167D1">
        <w:rPr>
          <w:rFonts w:ascii="Times New Roman" w:hAnsi="Times New Roman"/>
          <w:sz w:val="26"/>
          <w:szCs w:val="26"/>
        </w:rPr>
        <w:t xml:space="preserve"> </w:t>
      </w:r>
      <w:r w:rsidR="00D94601" w:rsidRPr="00D94601">
        <w:rPr>
          <w:rFonts w:ascii="Times New Roman" w:hAnsi="Times New Roman"/>
          <w:sz w:val="26"/>
          <w:szCs w:val="26"/>
        </w:rPr>
        <w:t>190824/HĐKSK/FSCĐN-TN</w:t>
      </w:r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r w:rsidR="002F32C6">
        <w:rPr>
          <w:rFonts w:ascii="Times New Roman" w:hAnsi="Times New Roman"/>
          <w:sz w:val="26"/>
          <w:szCs w:val="26"/>
        </w:rPr>
        <w:t>19/08/2024</w:t>
      </w:r>
      <w:r w:rsidR="00706811">
        <w:rPr>
          <w:rFonts w:ascii="Times New Roman" w:hAnsi="Times New Roman"/>
          <w:sz w:val="26"/>
          <w:szCs w:val="26"/>
          <w:lang w:val="vi-VN"/>
        </w:rPr>
        <w:t>:</w:t>
      </w:r>
    </w:p>
    <w:p w14:paraId="1F6B03E6" w14:textId="77777777" w:rsidR="00657830" w:rsidRPr="00657830" w:rsidRDefault="00657830" w:rsidP="00657830">
      <w:pPr>
        <w:pStyle w:val="ListParagraph"/>
        <w:numPr>
          <w:ilvl w:val="0"/>
          <w:numId w:val="12"/>
        </w:numPr>
        <w:spacing w:before="60" w:after="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vi-VN"/>
        </w:rPr>
        <w:t xml:space="preserve"> và địa điểm</w:t>
      </w:r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lấy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mẫu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xét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(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máu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nước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tiểu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)</w:t>
      </w:r>
      <w:r w:rsidRPr="00657830">
        <w:rPr>
          <w:rFonts w:ascii="Times New Roman" w:hAnsi="Times New Roman"/>
          <w:sz w:val="26"/>
          <w:szCs w:val="26"/>
          <w:lang w:val="vi-VN"/>
        </w:rPr>
        <w:t>:</w:t>
      </w:r>
    </w:p>
    <w:p w14:paraId="67815150" w14:textId="77777777" w:rsidR="00657830" w:rsidRPr="00657830" w:rsidRDefault="00657830" w:rsidP="00657830">
      <w:pPr>
        <w:spacing w:before="60" w:after="0"/>
        <w:rPr>
          <w:rFonts w:ascii="Times New Roman" w:hAnsi="Times New Roman"/>
          <w:sz w:val="26"/>
          <w:szCs w:val="26"/>
          <w:lang w:val="vi-VN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t>- Đối với CBGV Level 4-5: lấy mẫu xét nghiệm ngay tại ngày khám sức khỏe tại bệnh viện;</w:t>
      </w:r>
    </w:p>
    <w:p w14:paraId="67196432" w14:textId="77777777" w:rsidR="00657830" w:rsidRDefault="00657830" w:rsidP="00657830">
      <w:pPr>
        <w:spacing w:before="60" w:after="60"/>
        <w:rPr>
          <w:rFonts w:ascii="Times New Roman" w:hAnsi="Times New Roman"/>
          <w:sz w:val="26"/>
          <w:szCs w:val="26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lastRenderedPageBreak/>
        <w:t>- Đối với CBGV Level 1-2-3: thông tin chi tiết theo bảng bên dưới:</w:t>
      </w: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55"/>
        <w:gridCol w:w="1831"/>
        <w:gridCol w:w="1706"/>
        <w:gridCol w:w="5770"/>
      </w:tblGrid>
      <w:tr w:rsidR="00D94601" w:rsidRPr="00C47AB4" w14:paraId="3766E950" w14:textId="77777777" w:rsidTr="00D80A4F">
        <w:trPr>
          <w:trHeight w:val="198"/>
          <w:jc w:val="center"/>
        </w:trPr>
        <w:tc>
          <w:tcPr>
            <w:tcW w:w="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D3B47B1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 w:rsidRPr="00C47AB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63A278A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00BDBF5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Ngày </w:t>
            </w:r>
          </w:p>
        </w:tc>
        <w:tc>
          <w:tcPr>
            <w:tcW w:w="5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2022589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D94601" w:rsidRPr="00C47AB4" w14:paraId="4708C4B7" w14:textId="77777777" w:rsidTr="00D80A4F">
        <w:trPr>
          <w:trHeight w:val="1538"/>
          <w:jc w:val="center"/>
        </w:trPr>
        <w:tc>
          <w:tcPr>
            <w:tcW w:w="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2117529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2C86A3A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07h30 – 09h</w:t>
            </w:r>
            <w:r w:rsidRPr="00C47AB4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30</w:t>
            </w:r>
          </w:p>
        </w:tc>
        <w:tc>
          <w:tcPr>
            <w:tcW w:w="1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DA02617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26+27/08/2024</w:t>
            </w:r>
          </w:p>
        </w:tc>
        <w:tc>
          <w:tcPr>
            <w:tcW w:w="5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E203DD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Trường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FPT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Đà Nẵng</w:t>
            </w: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20BB2861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*</w:t>
            </w:r>
            <w:r w:rsidRPr="00C47AB4">
              <w:rPr>
                <w:rFonts w:ascii="Times New Roman" w:hAnsi="Times New Roman"/>
                <w:sz w:val="26"/>
                <w:szCs w:val="26"/>
              </w:rPr>
              <w:t xml:space="preserve">Đ/c: </w:t>
            </w: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Sảnh tòa nhà Gamma, </w:t>
            </w:r>
            <w:r w:rsidRPr="00C47AB4">
              <w:rPr>
                <w:rFonts w:ascii="Times New Roman" w:hAnsi="Times New Roman"/>
                <w:sz w:val="26"/>
                <w:szCs w:val="26"/>
              </w:rPr>
              <w:t xml:space="preserve">Khu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FPT Đà Nẵng,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Nam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Kì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Nghĩa,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phường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Hòa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Hải,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quận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Ngũ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Sơn, TP. Đà Nẵng</w:t>
            </w:r>
          </w:p>
        </w:tc>
      </w:tr>
    </w:tbl>
    <w:p w14:paraId="59E0329A" w14:textId="77777777" w:rsidR="00187B1C" w:rsidRPr="00D94601" w:rsidRDefault="00187B1C" w:rsidP="00657830">
      <w:pPr>
        <w:spacing w:before="60" w:after="60"/>
        <w:rPr>
          <w:rFonts w:ascii="Times New Roman" w:hAnsi="Times New Roman"/>
          <w:sz w:val="12"/>
          <w:szCs w:val="12"/>
        </w:rPr>
      </w:pPr>
    </w:p>
    <w:p w14:paraId="2457CF34" w14:textId="77777777" w:rsidR="00657830" w:rsidRDefault="00657830" w:rsidP="0065783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bCs/>
          <w:sz w:val="26"/>
          <w:szCs w:val="26"/>
          <w:lang w:val="es-ES_tradnl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chẩn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đoán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hình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ảnh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:</w:t>
      </w:r>
      <w:r w:rsidRPr="00657830">
        <w:rPr>
          <w:rFonts w:ascii="Times New Roman" w:hAnsi="Times New Roman"/>
          <w:bCs/>
          <w:sz w:val="26"/>
          <w:szCs w:val="26"/>
          <w:lang w:val="es-ES_tradnl"/>
        </w:rPr>
        <w:t xml:space="preserve"> 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833"/>
        <w:gridCol w:w="1879"/>
        <w:gridCol w:w="2992"/>
        <w:gridCol w:w="3552"/>
      </w:tblGrid>
      <w:tr w:rsidR="00D94601" w:rsidRPr="00C47AB4" w14:paraId="0FEE8682" w14:textId="77777777" w:rsidTr="00D80A4F">
        <w:trPr>
          <w:trHeight w:val="287"/>
          <w:jc w:val="center"/>
        </w:trPr>
        <w:tc>
          <w:tcPr>
            <w:tcW w:w="716" w:type="dxa"/>
            <w:noWrap/>
            <w:vAlign w:val="center"/>
            <w:hideMark/>
          </w:tcPr>
          <w:p w14:paraId="79F39A69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 w:rsidRPr="00C47AB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833" w:type="dxa"/>
            <w:vAlign w:val="center"/>
          </w:tcPr>
          <w:p w14:paraId="11779938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Level</w:t>
            </w:r>
          </w:p>
        </w:tc>
        <w:tc>
          <w:tcPr>
            <w:tcW w:w="1879" w:type="dxa"/>
            <w:vAlign w:val="center"/>
            <w:hideMark/>
          </w:tcPr>
          <w:p w14:paraId="343DC28D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2" w:type="dxa"/>
            <w:noWrap/>
            <w:vAlign w:val="center"/>
            <w:hideMark/>
          </w:tcPr>
          <w:p w14:paraId="405D6075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47AB4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Ngày</w:t>
            </w:r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khám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552" w:type="dxa"/>
            <w:noWrap/>
            <w:vAlign w:val="center"/>
            <w:hideMark/>
          </w:tcPr>
          <w:p w14:paraId="594A3C0C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C47AB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D94601" w:rsidRPr="00C47AB4" w14:paraId="550C41DB" w14:textId="77777777" w:rsidTr="00D80A4F">
        <w:trPr>
          <w:trHeight w:val="920"/>
          <w:jc w:val="center"/>
        </w:trPr>
        <w:tc>
          <w:tcPr>
            <w:tcW w:w="716" w:type="dxa"/>
            <w:vMerge w:val="restart"/>
            <w:noWrap/>
            <w:vAlign w:val="center"/>
            <w:hideMark/>
          </w:tcPr>
          <w:p w14:paraId="4CAADD27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33" w:type="dxa"/>
            <w:vMerge w:val="restart"/>
            <w:vAlign w:val="center"/>
          </w:tcPr>
          <w:p w14:paraId="51F2F649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1-2-3</w:t>
            </w:r>
          </w:p>
        </w:tc>
        <w:tc>
          <w:tcPr>
            <w:tcW w:w="1879" w:type="dxa"/>
            <w:vAlign w:val="center"/>
            <w:hideMark/>
          </w:tcPr>
          <w:p w14:paraId="70DF358B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3E160C55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7h</w:t>
            </w: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 w:rsidRPr="00C47AB4"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noWrap/>
            <w:vAlign w:val="center"/>
            <w:hideMark/>
          </w:tcPr>
          <w:p w14:paraId="6EE3F603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Từ ngày 28/08/2024 đến hết ngày 10/09/2024</w:t>
            </w:r>
          </w:p>
        </w:tc>
        <w:tc>
          <w:tcPr>
            <w:tcW w:w="3552" w:type="dxa"/>
            <w:vMerge w:val="restart"/>
            <w:vAlign w:val="center"/>
            <w:hideMark/>
          </w:tcPr>
          <w:p w14:paraId="3A61C8D3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54622AAE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*Đ/c: 276-278 Đống Đa, P. Thanh Bình, Q. Hải Châu, TP. Đà Nẵng</w:t>
            </w:r>
          </w:p>
        </w:tc>
      </w:tr>
      <w:tr w:rsidR="00D94601" w:rsidRPr="00C47AB4" w14:paraId="4A53982C" w14:textId="77777777" w:rsidTr="00D80A4F">
        <w:trPr>
          <w:trHeight w:val="976"/>
          <w:jc w:val="center"/>
        </w:trPr>
        <w:tc>
          <w:tcPr>
            <w:tcW w:w="716" w:type="dxa"/>
            <w:vMerge/>
            <w:noWrap/>
            <w:vAlign w:val="center"/>
            <w:hideMark/>
          </w:tcPr>
          <w:p w14:paraId="524756EF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Merge/>
            <w:vAlign w:val="center"/>
          </w:tcPr>
          <w:p w14:paraId="15DEE9A4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79" w:type="dxa"/>
            <w:vAlign w:val="center"/>
            <w:hideMark/>
          </w:tcPr>
          <w:p w14:paraId="23B5F1C0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16081CEF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  <w:hideMark/>
          </w:tcPr>
          <w:p w14:paraId="504AA98E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  <w:hideMark/>
          </w:tcPr>
          <w:p w14:paraId="5B579748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94601" w:rsidRPr="00C47AB4" w14:paraId="2495B725" w14:textId="77777777" w:rsidTr="00D80A4F">
        <w:trPr>
          <w:trHeight w:val="977"/>
          <w:jc w:val="center"/>
        </w:trPr>
        <w:tc>
          <w:tcPr>
            <w:tcW w:w="716" w:type="dxa"/>
            <w:vMerge w:val="restart"/>
            <w:noWrap/>
            <w:vAlign w:val="center"/>
          </w:tcPr>
          <w:p w14:paraId="0401A2DC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3" w:type="dxa"/>
            <w:vMerge w:val="restart"/>
            <w:vAlign w:val="center"/>
          </w:tcPr>
          <w:p w14:paraId="4DD1815A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4-5</w:t>
            </w:r>
          </w:p>
        </w:tc>
        <w:tc>
          <w:tcPr>
            <w:tcW w:w="1879" w:type="dxa"/>
            <w:vAlign w:val="center"/>
          </w:tcPr>
          <w:p w14:paraId="795C32B5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611241DD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7h</w:t>
            </w: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 w:rsidRPr="00C47AB4"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vAlign w:val="center"/>
          </w:tcPr>
          <w:p w14:paraId="14759BB9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Từ ngày 19/08/2024 đến hết ngày 10/09/2024</w:t>
            </w:r>
          </w:p>
        </w:tc>
        <w:tc>
          <w:tcPr>
            <w:tcW w:w="3552" w:type="dxa"/>
            <w:vMerge w:val="restart"/>
            <w:vAlign w:val="center"/>
          </w:tcPr>
          <w:p w14:paraId="7EE3B2EA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0053A962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  <w:lang w:val="vi-VN"/>
              </w:rPr>
              <w:t>*Đ/c: Khu nhà VIP, số 280 Đống Đa, P. Thanh Bình, Q. Hải Châu, TP. Đà Nẵng</w:t>
            </w:r>
          </w:p>
        </w:tc>
      </w:tr>
      <w:tr w:rsidR="00D94601" w:rsidRPr="00C47AB4" w14:paraId="63DE0527" w14:textId="77777777" w:rsidTr="00D80A4F">
        <w:trPr>
          <w:trHeight w:val="848"/>
          <w:jc w:val="center"/>
        </w:trPr>
        <w:tc>
          <w:tcPr>
            <w:tcW w:w="716" w:type="dxa"/>
            <w:vMerge/>
            <w:noWrap/>
            <w:vAlign w:val="center"/>
          </w:tcPr>
          <w:p w14:paraId="1E9FD62B" w14:textId="77777777" w:rsidR="00D94601" w:rsidRPr="00C47AB4" w:rsidRDefault="00D94601" w:rsidP="00D80A4F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833" w:type="dxa"/>
            <w:vMerge/>
            <w:vAlign w:val="center"/>
          </w:tcPr>
          <w:p w14:paraId="74E7FBAC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879" w:type="dxa"/>
            <w:vAlign w:val="center"/>
          </w:tcPr>
          <w:p w14:paraId="02AEDD57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C47AB4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C47AB4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096DFCCB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47AB4"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</w:tcPr>
          <w:p w14:paraId="5B87B557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</w:tcPr>
          <w:p w14:paraId="0044A0EB" w14:textId="77777777" w:rsidR="00D94601" w:rsidRPr="00C47AB4" w:rsidRDefault="00D94601" w:rsidP="00D80A4F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26050464" w14:textId="77777777" w:rsidR="00657830" w:rsidRPr="00657830" w:rsidRDefault="00657830" w:rsidP="00657830">
      <w:pPr>
        <w:pStyle w:val="ListParagraph"/>
        <w:spacing w:line="240" w:lineRule="auto"/>
        <w:ind w:left="540"/>
        <w:jc w:val="both"/>
        <w:rPr>
          <w:rFonts w:ascii="Times New Roman" w:hAnsi="Times New Roman"/>
          <w:sz w:val="26"/>
          <w:szCs w:val="26"/>
        </w:rPr>
      </w:pPr>
    </w:p>
    <w:p w14:paraId="29862471" w14:textId="77777777" w:rsidR="008A2E7C" w:rsidRPr="00A167D1" w:rsidRDefault="002A4067" w:rsidP="00A167D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</w:p>
    <w:p w14:paraId="1A30D669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>:</w:t>
      </w:r>
    </w:p>
    <w:p w14:paraId="5E9E43AF" w14:textId="10BD1651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Tổng giá trị hợp đồng tạm tính</w:t>
      </w:r>
      <w:r w:rsidR="008456D4" w:rsidRPr="00A167D1">
        <w:rPr>
          <w:rFonts w:ascii="Times New Roman" w:hAnsi="Times New Roman"/>
          <w:b/>
          <w:bCs/>
          <w:sz w:val="26"/>
          <w:szCs w:val="26"/>
          <w:lang w:val="nl-NL"/>
        </w:rPr>
        <w:t>:</w:t>
      </w:r>
      <w:r w:rsidR="001F382D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D94601" w:rsidRPr="00D94601">
        <w:rPr>
          <w:rFonts w:ascii="Times New Roman" w:hAnsi="Times New Roman"/>
          <w:b/>
          <w:bCs/>
          <w:sz w:val="26"/>
          <w:szCs w:val="26"/>
          <w:lang w:val="vi-VN"/>
        </w:rPr>
        <w:t>393.562.300</w:t>
      </w:r>
      <w:r w:rsidR="00D94601">
        <w:rPr>
          <w:rFonts w:asciiTheme="majorHAnsi" w:hAnsiTheme="majorHAnsi" w:cstheme="majorHAnsi"/>
          <w:b/>
          <w:bCs/>
          <w:sz w:val="26"/>
          <w:szCs w:val="26"/>
          <w:lang w:val="vi-VN"/>
        </w:rPr>
        <w:t xml:space="preserve"> </w:t>
      </w:r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  <w:r w:rsidR="00CE5CA8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 </w:t>
      </w:r>
      <w:r w:rsidR="009F70C5" w:rsidRPr="00A167D1">
        <w:rPr>
          <w:rFonts w:ascii="Times New Roman" w:hAnsi="Times New Roman"/>
          <w:bCs/>
          <w:i/>
          <w:sz w:val="26"/>
          <w:szCs w:val="26"/>
          <w:lang w:val="nl-NL"/>
        </w:rPr>
        <w:t>(Không chịu thuế VAT)</w:t>
      </w:r>
    </w:p>
    <w:p w14:paraId="78978858" w14:textId="2BB88B63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>Số tiền bằng chữ</w:t>
      </w:r>
      <w:r w:rsidR="008456D4" w:rsidRPr="00A167D1">
        <w:rPr>
          <w:rFonts w:ascii="Times New Roman" w:hAnsi="Times New Roman"/>
          <w:bCs/>
          <w:sz w:val="26"/>
          <w:szCs w:val="26"/>
          <w:lang w:val="nl-NL"/>
        </w:rPr>
        <w:t xml:space="preserve">: </w:t>
      </w:r>
      <w:r w:rsidR="00D94601">
        <w:rPr>
          <w:rFonts w:ascii="Times New Roman" w:hAnsi="Times New Roman"/>
          <w:bCs/>
          <w:i/>
          <w:sz w:val="26"/>
          <w:szCs w:val="26"/>
          <w:lang w:val="vi-VN"/>
        </w:rPr>
        <w:t>Ba trăm chín mươi ba triệu, năm trăm sáu mươi hai nghìn, ba trăm</w:t>
      </w:r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đồng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chẵn</w:t>
      </w:r>
      <w:proofErr w:type="spellEnd"/>
      <w:r w:rsidR="00CE5CA8" w:rsidRPr="00A167D1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CE5CA8" w:rsidRPr="00A167D1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6856928D" w14:textId="71354EFC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95578">
        <w:rPr>
          <w:rFonts w:ascii="Times New Roman" w:eastAsia="Calibri" w:hAnsi="Times New Roman"/>
          <w:b/>
          <w:sz w:val="26"/>
          <w:szCs w:val="26"/>
          <w:lang w:val="vi-VN"/>
        </w:rPr>
        <w:t>nghiệm thu và thanh lý hợp đồng</w:t>
      </w:r>
      <w:r w:rsidRPr="00A167D1">
        <w:rPr>
          <w:rFonts w:ascii="Times New Roman" w:eastAsia="Calibri" w:hAnsi="Times New Roman"/>
          <w:b/>
          <w:sz w:val="26"/>
          <w:szCs w:val="26"/>
        </w:rPr>
        <w:t>:</w:t>
      </w:r>
      <w:r w:rsidR="000313A9"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bookmarkStart w:id="4" w:name="_Hlk179202090"/>
      <w:r w:rsidR="004F734D" w:rsidRPr="004F734D">
        <w:rPr>
          <w:rFonts w:ascii="Times New Roman" w:hAnsi="Times New Roman"/>
          <w:b/>
          <w:bCs/>
          <w:sz w:val="26"/>
          <w:szCs w:val="26"/>
        </w:rPr>
        <w:t>350.097.400</w:t>
      </w:r>
      <w:bookmarkEnd w:id="4"/>
      <w:r w:rsidR="004F734D" w:rsidRPr="004F734D">
        <w:rPr>
          <w:rFonts w:ascii="Times New Roman" w:hAnsi="Times New Roman"/>
          <w:b/>
          <w:bCs/>
          <w:sz w:val="26"/>
          <w:szCs w:val="26"/>
        </w:rPr>
        <w:t xml:space="preserve">   </w:t>
      </w:r>
      <w:r w:rsidR="00187B1C" w:rsidRPr="00187B1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</w:p>
    <w:p w14:paraId="5C410B5B" w14:textId="2C2FF462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ghi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>:</w:t>
      </w:r>
      <w:r w:rsidR="0028349D" w:rsidRPr="00A167D1">
        <w:rPr>
          <w:rFonts w:ascii="Times New Roman" w:eastAsia="Calibri" w:hAnsi="Times New Roman"/>
          <w:sz w:val="26"/>
          <w:szCs w:val="26"/>
        </w:rPr>
        <w:t xml:space="preserve"> </w:t>
      </w:r>
      <w:bookmarkStart w:id="5" w:name="_Hlk179202102"/>
      <w:r w:rsidR="004F734D">
        <w:rPr>
          <w:rFonts w:ascii="Times New Roman" w:eastAsia="Calibri" w:hAnsi="Times New Roman"/>
          <w:i/>
          <w:sz w:val="26"/>
          <w:szCs w:val="26"/>
          <w:lang w:val="vi-VN"/>
        </w:rPr>
        <w:t>Ba trăm năm mươi triệu, không trăm chín mươi bảy nghìn, bốn trăm</w:t>
      </w:r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đồng</w:t>
      </w:r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87B1C">
        <w:rPr>
          <w:rFonts w:ascii="Times New Roman" w:eastAsia="Calibri" w:hAnsi="Times New Roman"/>
          <w:i/>
          <w:sz w:val="26"/>
          <w:szCs w:val="26"/>
        </w:rPr>
        <w:t>chẵn</w:t>
      </w:r>
      <w:bookmarkEnd w:id="5"/>
      <w:proofErr w:type="spellEnd"/>
      <w:r w:rsidR="00187B1C">
        <w:rPr>
          <w:rFonts w:ascii="Times New Roman" w:eastAsia="Calibri" w:hAnsi="Times New Roman"/>
          <w:i/>
          <w:sz w:val="26"/>
          <w:szCs w:val="26"/>
        </w:rPr>
        <w:t>./.</w:t>
      </w:r>
    </w:p>
    <w:p w14:paraId="465D7D9F" w14:textId="5E3CC7FC" w:rsidR="0091238A" w:rsidRPr="0091238A" w:rsidRDefault="002A4067" w:rsidP="0091238A">
      <w:pPr>
        <w:spacing w:after="0" w:line="240" w:lineRule="auto"/>
        <w:ind w:firstLine="360"/>
        <w:jc w:val="both"/>
        <w:rPr>
          <w:rFonts w:ascii="Times New Roman" w:eastAsia="Calibri" w:hAnsi="Times New Roman"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Tổng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người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tế</w:t>
      </w:r>
      <w:proofErr w:type="spellEnd"/>
      <w:r w:rsidR="001406B4" w:rsidRPr="00A167D1">
        <w:rPr>
          <w:rFonts w:ascii="Times New Roman" w:eastAsia="Calibri" w:hAnsi="Times New Roman"/>
          <w:sz w:val="26"/>
          <w:szCs w:val="26"/>
        </w:rPr>
        <w:t xml:space="preserve">: </w:t>
      </w:r>
      <w:r w:rsidR="004F734D">
        <w:rPr>
          <w:rFonts w:ascii="Times New Roman" w:eastAsia="Calibri" w:hAnsi="Times New Roman"/>
          <w:sz w:val="26"/>
          <w:szCs w:val="26"/>
          <w:lang w:val="vi-VN"/>
        </w:rPr>
        <w:t>338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proofErr w:type="spellStart"/>
      <w:r w:rsidR="00157978" w:rsidRPr="00A167D1">
        <w:rPr>
          <w:rFonts w:ascii="Times New Roman" w:eastAsia="Calibri" w:hAnsi="Times New Roman"/>
          <w:sz w:val="26"/>
          <w:szCs w:val="26"/>
        </w:rPr>
        <w:t>n</w:t>
      </w:r>
      <w:r w:rsidRPr="00A167D1">
        <w:rPr>
          <w:rFonts w:ascii="Times New Roman" w:eastAsia="Calibri" w:hAnsi="Times New Roman"/>
          <w:sz w:val="26"/>
          <w:szCs w:val="26"/>
        </w:rPr>
        <w:t>gười</w:t>
      </w:r>
      <w:proofErr w:type="spellEnd"/>
      <w:r w:rsidR="0091238A">
        <w:rPr>
          <w:rFonts w:ascii="Times New Roman" w:eastAsia="Calibri" w:hAnsi="Times New Roman"/>
          <w:sz w:val="26"/>
          <w:szCs w:val="26"/>
          <w:lang w:val="vi-VN"/>
        </w:rPr>
        <w:t xml:space="preserve"> (</w:t>
      </w:r>
      <w:r w:rsidR="008A49D6">
        <w:rPr>
          <w:rFonts w:ascii="Times New Roman" w:eastAsia="Calibri" w:hAnsi="Times New Roman"/>
          <w:sz w:val="26"/>
          <w:szCs w:val="26"/>
          <w:lang w:val="vi-VN"/>
        </w:rPr>
        <w:t xml:space="preserve">chi tiết </w:t>
      </w:r>
      <w:r w:rsidR="00F40EFE">
        <w:rPr>
          <w:rFonts w:ascii="Times New Roman" w:eastAsia="Calibri" w:hAnsi="Times New Roman"/>
          <w:sz w:val="26"/>
          <w:szCs w:val="26"/>
          <w:lang w:val="vi-VN"/>
        </w:rPr>
        <w:t>theo P</w:t>
      </w:r>
      <w:r w:rsidR="0091238A">
        <w:rPr>
          <w:rFonts w:ascii="Times New Roman" w:eastAsia="Calibri" w:hAnsi="Times New Roman"/>
          <w:sz w:val="26"/>
          <w:szCs w:val="26"/>
          <w:lang w:val="vi-VN"/>
        </w:rPr>
        <w:t>hụ lục đính kèm)</w:t>
      </w:r>
    </w:p>
    <w:p w14:paraId="0BA91541" w14:textId="77777777" w:rsidR="008A2E7C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vi-VN"/>
        </w:rPr>
      </w:pPr>
      <w:r w:rsidRPr="00A167D1">
        <w:rPr>
          <w:rFonts w:ascii="Times New Roman" w:eastAsia="Calibri" w:hAnsi="Times New Roman"/>
          <w:b/>
          <w:sz w:val="26"/>
          <w:szCs w:val="26"/>
          <w:lang w:val="vi-VN"/>
        </w:rPr>
        <w:t xml:space="preserve">Phương thức thanh toán: </w:t>
      </w:r>
      <w:r w:rsidR="008077E6"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t>chuyển khoản:</w:t>
      </w:r>
    </w:p>
    <w:p w14:paraId="70A125F1" w14:textId="77777777" w:rsidR="0011068A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t>Tên tài khoản: Công ty Cổ phần Bệnh viện Thiện Nhân Đà Nẵng.</w:t>
      </w:r>
    </w:p>
    <w:p w14:paraId="71398BC1" w14:textId="2E82B7D9" w:rsidR="008077E6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 xml:space="preserve">Số tài khoản: </w:t>
      </w:r>
      <w:r w:rsidR="001D0311" w:rsidRPr="001D0311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</w:p>
    <w:p w14:paraId="47B35908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es-ES_trad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Thông tin viết Hóa đơn:</w:t>
      </w:r>
    </w:p>
    <w:p w14:paraId="5FF4FF14" w14:textId="77777777" w:rsidR="00D94601" w:rsidRPr="00D94601" w:rsidRDefault="00D94601" w:rsidP="00D9460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Tên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vị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Trường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Tiểu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học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Trung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học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cơ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sở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Trung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học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phổ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thông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FPT</w:t>
      </w:r>
    </w:p>
    <w:p w14:paraId="54EA9368" w14:textId="0E04C681" w:rsidR="00D94601" w:rsidRPr="00D94601" w:rsidRDefault="00D94601" w:rsidP="00D9460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lastRenderedPageBreak/>
        <w:t>Địa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Tòa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nhà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Epsilon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Khu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đất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A3-1,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Khu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đô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thị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FPT,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Phường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Hòa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Hải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Quận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Ngũ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Hành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Sơn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, Thành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Phố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Đà Nẵng</w:t>
      </w:r>
    </w:p>
    <w:p w14:paraId="4625E143" w14:textId="382E0E4C" w:rsidR="00D94601" w:rsidRPr="00D94601" w:rsidRDefault="00D94601" w:rsidP="00D9460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>: 0401830142</w:t>
      </w:r>
    </w:p>
    <w:p w14:paraId="369B8CFF" w14:textId="3486AC26" w:rsidR="002A4067" w:rsidRPr="00D94601" w:rsidRDefault="00D94601" w:rsidP="00D94601">
      <w:pPr>
        <w:spacing w:after="6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Nội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dung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hóa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sức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khỏe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định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kỳ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cho CBGV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năm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2024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theo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        190824/HĐKSK/FSCĐN-TN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19/08/2024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Biên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bản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thu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thanh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lý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190824/TL-HĐKSK/FSCĐN-TN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D9460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D94601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="00CD230C">
        <w:rPr>
          <w:rFonts w:ascii="Times New Roman" w:hAnsi="Times New Roman"/>
          <w:sz w:val="26"/>
          <w:szCs w:val="26"/>
          <w:lang w:val="es-ES_tradnl"/>
        </w:rPr>
        <w:t>30</w:t>
      </w:r>
      <w:r w:rsidRPr="00D94601">
        <w:rPr>
          <w:rFonts w:ascii="Times New Roman" w:hAnsi="Times New Roman"/>
          <w:sz w:val="26"/>
          <w:szCs w:val="26"/>
          <w:lang w:val="es-ES_tradnl"/>
        </w:rPr>
        <w:t>/09/2024</w:t>
      </w:r>
    </w:p>
    <w:p w14:paraId="087CDD32" w14:textId="77777777" w:rsidR="002A4067" w:rsidRPr="00A167D1" w:rsidRDefault="002A4067" w:rsidP="00A167D1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B</w:t>
      </w:r>
    </w:p>
    <w:p w14:paraId="393E7060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B69E8F8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3.2.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191B409F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3.3.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hoàn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tất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sức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khỏe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58AD506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b/>
          <w:sz w:val="26"/>
          <w:szCs w:val="26"/>
        </w:rPr>
        <w:t xml:space="preserve"> A</w:t>
      </w:r>
    </w:p>
    <w:p w14:paraId="7A1B2908" w14:textId="77777777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7F0220A6" w14:textId="03926DC3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4.2. Thanh </w:t>
      </w:r>
      <w:proofErr w:type="spellStart"/>
      <w:r w:rsidRPr="00A167D1">
        <w:rPr>
          <w:rFonts w:ascii="Times New Roman" w:hAnsi="Times New Roman"/>
          <w:sz w:val="26"/>
          <w:szCs w:val="26"/>
        </w:rPr>
        <w:t>toán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1D03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FAB6D2E" w14:textId="77777777" w:rsidR="002A4067" w:rsidRPr="00A167D1" w:rsidRDefault="002E4439" w:rsidP="00A167D1">
      <w:pPr>
        <w:spacing w:after="0" w:line="240" w:lineRule="auto"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A167D1">
        <w:rPr>
          <w:rFonts w:ascii="Times New Roman" w:hAnsi="Times New Roman"/>
          <w:sz w:val="26"/>
          <w:szCs w:val="26"/>
        </w:rPr>
        <w:t xml:space="preserve">4.3.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A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chịu trách nhiệm thanh toán cho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B</w:t>
      </w:r>
      <w:r w:rsidR="00A167D1" w:rsidRPr="00A167D1">
        <w:rPr>
          <w:rFonts w:ascii="Times New Roman" w:eastAsia="Calibri" w:hAnsi="Times New Roman"/>
          <w:sz w:val="26"/>
          <w:szCs w:val="26"/>
        </w:rPr>
        <w:t xml:space="preserve">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đầy đủ số tiền trong vòng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>07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ngày sau khi nhận được kết quả khám sức khoẻ kèm theo biên bản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nghiệm thu và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thanh lý hợp đồng và hoá đơn tài chính. </w:t>
      </w:r>
    </w:p>
    <w:p w14:paraId="3E882E57" w14:textId="77777777" w:rsidR="00C80E5D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4.4.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A167D1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966950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5: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khoản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chung</w:t>
      </w:r>
      <w:proofErr w:type="spellEnd"/>
    </w:p>
    <w:p w14:paraId="3F6FE3B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5.1. Các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nghiêm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túc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nếu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vấn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đề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thì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cùng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thần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đảm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27FC9D5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5.2.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lập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04 (</w:t>
      </w:r>
      <w:proofErr w:type="spellStart"/>
      <w:r w:rsidRPr="00A167D1">
        <w:rPr>
          <w:rFonts w:ascii="Times New Roman" w:hAnsi="Times New Roman"/>
          <w:sz w:val="26"/>
          <w:szCs w:val="26"/>
        </w:rPr>
        <w:t>bốn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167D1">
        <w:rPr>
          <w:rFonts w:ascii="Times New Roman" w:hAnsi="Times New Roman"/>
          <w:sz w:val="26"/>
          <w:szCs w:val="26"/>
        </w:rPr>
        <w:t>mỗi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giữ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02 (</w:t>
      </w:r>
      <w:proofErr w:type="spellStart"/>
      <w:r w:rsidRPr="00A167D1">
        <w:rPr>
          <w:rFonts w:ascii="Times New Roman" w:hAnsi="Times New Roman"/>
          <w:sz w:val="26"/>
          <w:szCs w:val="26"/>
        </w:rPr>
        <w:t>hai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nhau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3B6ECEDD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5.3.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502D000" w14:textId="77777777" w:rsidR="00947F94" w:rsidRPr="00A167D1" w:rsidRDefault="00947F94" w:rsidP="00C86A15">
      <w:pPr>
        <w:tabs>
          <w:tab w:val="left" w:pos="3510"/>
          <w:tab w:val="left" w:pos="37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7F25010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</w:rPr>
        <w:tab/>
        <w:t xml:space="preserve">ĐẠI DIỆN </w:t>
      </w:r>
      <w:r w:rsidR="005E4EA9" w:rsidRPr="00A167D1">
        <w:rPr>
          <w:rFonts w:ascii="Times New Roman" w:hAnsi="Times New Roman"/>
          <w:b/>
          <w:sz w:val="26"/>
          <w:szCs w:val="26"/>
        </w:rPr>
        <w:t>BÊN A</w:t>
      </w:r>
      <w:r w:rsidRPr="00A167D1">
        <w:rPr>
          <w:rFonts w:ascii="Times New Roman" w:hAnsi="Times New Roman"/>
          <w:b/>
          <w:sz w:val="26"/>
          <w:szCs w:val="26"/>
        </w:rPr>
        <w:tab/>
        <w:t>ĐẠI DIỆN BÊN B</w:t>
      </w:r>
    </w:p>
    <w:p w14:paraId="25F65B44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7181771" w14:textId="77777777" w:rsidR="002A4067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2483EC9" w14:textId="77777777" w:rsidR="002240D6" w:rsidRDefault="002240D6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589DA538" w14:textId="77777777" w:rsidR="00A167D1" w:rsidRPr="00A167D1" w:rsidRDefault="00A167D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32D84D74" w14:textId="63881F8D" w:rsidR="00C348FF" w:rsidRPr="00A167D1" w:rsidRDefault="00A0627A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 w:rsidRPr="00A167D1">
        <w:rPr>
          <w:rFonts w:ascii="Times New Roman" w:hAnsi="Times New Roman"/>
          <w:b/>
          <w:sz w:val="26"/>
          <w:szCs w:val="26"/>
          <w:lang w:val="vi-VN"/>
        </w:rPr>
        <w:tab/>
      </w:r>
      <w:r w:rsidR="00D94601" w:rsidRPr="00D94601">
        <w:rPr>
          <w:rFonts w:ascii="Times New Roman" w:hAnsi="Times New Roman"/>
          <w:b/>
          <w:sz w:val="26"/>
          <w:szCs w:val="26"/>
          <w:lang w:val="vi-VN"/>
        </w:rPr>
        <w:t>Phùng Thị Loan</w:t>
      </w:r>
      <w:r w:rsidRPr="00A167D1">
        <w:rPr>
          <w:rFonts w:ascii="Times New Roman" w:hAnsi="Times New Roman"/>
          <w:b/>
          <w:sz w:val="26"/>
          <w:szCs w:val="26"/>
          <w:lang w:val="vi-VN"/>
        </w:rPr>
        <w:t xml:space="preserve">                                             Ths.Bs. Ngô Đức Hải</w:t>
      </w:r>
    </w:p>
    <w:p w14:paraId="2F203B80" w14:textId="77777777" w:rsidR="00C348FF" w:rsidRDefault="00C348FF" w:rsidP="00C86A15">
      <w:pPr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3F771FCC" w14:textId="77777777" w:rsidR="00D14D33" w:rsidRDefault="00D14D33" w:rsidP="00D14D33">
      <w:pPr>
        <w:ind w:left="360"/>
        <w:jc w:val="center"/>
        <w:rPr>
          <w:rFonts w:ascii="Symbol" w:hAnsi="Symbol"/>
          <w:b/>
          <w:sz w:val="26"/>
          <w:szCs w:val="26"/>
          <w:highlight w:val="lightGray"/>
        </w:rPr>
      </w:pPr>
      <w:r>
        <w:rPr>
          <w:rFonts w:ascii="Symbol" w:hAnsi="Symbol"/>
          <w:b/>
          <w:sz w:val="26"/>
          <w:szCs w:val="26"/>
          <w:highlight w:val="lightGray"/>
        </w:rPr>
        <w:br w:type="page"/>
      </w:r>
    </w:p>
    <w:p w14:paraId="54F9347E" w14:textId="77777777" w:rsidR="00467931" w:rsidRDefault="002A4067" w:rsidP="00D14D33">
      <w:pPr>
        <w:pStyle w:val="ListParagraph"/>
        <w:numPr>
          <w:ilvl w:val="0"/>
          <w:numId w:val="14"/>
        </w:numPr>
        <w:jc w:val="center"/>
        <w:rPr>
          <w:rFonts w:ascii="Times New Roman" w:hAnsi="Times New Roman"/>
          <w:i/>
          <w:sz w:val="26"/>
          <w:szCs w:val="26"/>
        </w:rPr>
      </w:pPr>
      <w:r w:rsidRPr="00D14D33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PHỤ LỤC</w:t>
      </w:r>
      <w:r w:rsidRPr="00D14D33">
        <w:rPr>
          <w:rFonts w:ascii="Times New Roman" w:hAnsi="Times New Roman"/>
          <w:b/>
          <w:i/>
          <w:sz w:val="26"/>
          <w:szCs w:val="26"/>
        </w:rPr>
        <w:t>: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4D33">
        <w:rPr>
          <w:rFonts w:ascii="Times New Roman" w:hAnsi="Times New Roman"/>
          <w:i/>
          <w:sz w:val="26"/>
          <w:szCs w:val="26"/>
        </w:rPr>
        <w:t>Đ</w:t>
      </w:r>
      <w:r w:rsidR="0030134A" w:rsidRPr="00D14D33">
        <w:rPr>
          <w:rFonts w:ascii="Times New Roman" w:hAnsi="Times New Roman"/>
          <w:i/>
          <w:sz w:val="26"/>
          <w:szCs w:val="26"/>
        </w:rPr>
        <w:t>ính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kèm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r w:rsidR="001D0311" w:rsidRPr="00D14D33">
        <w:rPr>
          <w:rFonts w:ascii="Times New Roman" w:hAnsi="Times New Roman"/>
          <w:i/>
          <w:sz w:val="26"/>
          <w:szCs w:val="26"/>
        </w:rPr>
        <w:t xml:space="preserve">BB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thu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thanh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  <w:lang w:val="vi-VN"/>
        </w:rPr>
        <w:t xml:space="preserve"> hợp đồng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</w:p>
    <w:p w14:paraId="00226D64" w14:textId="34F25FBF" w:rsidR="00AB5DC4" w:rsidRPr="00D14D33" w:rsidRDefault="002A4067" w:rsidP="00467931">
      <w:pPr>
        <w:pStyle w:val="ListParagraph"/>
        <w:ind w:left="1080"/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D14D33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D14D33">
        <w:rPr>
          <w:rFonts w:ascii="Times New Roman" w:hAnsi="Times New Roman"/>
          <w:i/>
          <w:sz w:val="26"/>
          <w:szCs w:val="26"/>
        </w:rPr>
        <w:t>:</w:t>
      </w:r>
      <w:r w:rsidR="00467931" w:rsidRPr="00467931">
        <w:t xml:space="preserve"> </w:t>
      </w:r>
      <w:r w:rsidR="00D94601" w:rsidRPr="00D94601">
        <w:rPr>
          <w:rFonts w:ascii="Times New Roman" w:hAnsi="Times New Roman"/>
          <w:i/>
          <w:sz w:val="26"/>
          <w:szCs w:val="26"/>
        </w:rPr>
        <w:t>190824/TL-HĐKSK/FSCĐN-TN</w:t>
      </w:r>
    </w:p>
    <w:p w14:paraId="43CB4595" w14:textId="77777777" w:rsidR="009F338E" w:rsidRPr="00A167D1" w:rsidRDefault="006F14D9" w:rsidP="00C86A15">
      <w:pPr>
        <w:spacing w:after="60"/>
        <w:ind w:left="720"/>
        <w:jc w:val="center"/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  <w:lang w:val="nl-NL"/>
        </w:rPr>
        <w:t>DANH SÁCH CB</w:t>
      </w:r>
      <w:r w:rsidR="00013506" w:rsidRPr="00A167D1">
        <w:rPr>
          <w:rFonts w:ascii="Times New Roman" w:hAnsi="Times New Roman"/>
          <w:b/>
          <w:sz w:val="26"/>
          <w:szCs w:val="26"/>
          <w:lang w:val="vi-VN"/>
        </w:rPr>
        <w:t>G</w:t>
      </w:r>
      <w:r w:rsidR="002A4067" w:rsidRPr="00A167D1">
        <w:rPr>
          <w:rFonts w:ascii="Times New Roman" w:hAnsi="Times New Roman"/>
          <w:b/>
          <w:sz w:val="26"/>
          <w:szCs w:val="26"/>
          <w:lang w:val="nl-NL"/>
        </w:rPr>
        <w:t xml:space="preserve">V KHÁM SỨC KHỎE THỰC TẾ </w:t>
      </w:r>
    </w:p>
    <w:p w14:paraId="66464E35" w14:textId="77777777" w:rsidR="004F734D" w:rsidRPr="00A16594" w:rsidRDefault="001619B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</w:t>
      </w:r>
    </w:p>
    <w:tbl>
      <w:tblPr>
        <w:tblW w:w="5063" w:type="pct"/>
        <w:tblLook w:val="04A0" w:firstRow="1" w:lastRow="0" w:firstColumn="1" w:lastColumn="0" w:noHBand="0" w:noVBand="1"/>
      </w:tblPr>
      <w:tblGrid>
        <w:gridCol w:w="576"/>
        <w:gridCol w:w="670"/>
        <w:gridCol w:w="1176"/>
        <w:gridCol w:w="3106"/>
        <w:gridCol w:w="683"/>
        <w:gridCol w:w="710"/>
        <w:gridCol w:w="1510"/>
        <w:gridCol w:w="2016"/>
      </w:tblGrid>
      <w:tr w:rsidR="004F734D" w:rsidRPr="004F734D" w14:paraId="17F01B51" w14:textId="77777777" w:rsidTr="004F734D">
        <w:trPr>
          <w:trHeight w:val="630"/>
          <w:tblHeader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3328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9A7B1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718C5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Empl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2164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12E75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7420C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E012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Parent Department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9781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phí</w:t>
            </w:r>
            <w:proofErr w:type="spellEnd"/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F734D" w:rsidRPr="004F734D" w14:paraId="469BBCB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9EB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6D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617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A4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00163122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9D6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Quỳnh Như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C1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B94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A2C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17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06F899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A9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24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618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1C6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9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2D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21C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F1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D2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A3B6AD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DC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93A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619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EB1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00167002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91F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Thanh Hoài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A1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A76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13F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69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842A93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9B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CF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26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00167009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D3C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Đinh Thị Quỳnh Chi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6D8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099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EA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37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3EC3C7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ED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CC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60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00168830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073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6F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7D0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B8D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581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5BCDFE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F12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67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5B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00168831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72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Thị Thùy Dương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E3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013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A09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22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40EF85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8A1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7BA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F4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00185634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6B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Bích 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CB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5A1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A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D1A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F04351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422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75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37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00185636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6F6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Hoài Lan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F53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21E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F86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84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FA253D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87A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D2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B73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DE9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713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0D3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E6B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34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F9422E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E8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D8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EBF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DF2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Vân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261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7C3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52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16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325.300   </w:t>
            </w:r>
          </w:p>
        </w:tc>
      </w:tr>
      <w:tr w:rsidR="004F734D" w:rsidRPr="004F734D" w14:paraId="5E3FFF4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35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9E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A0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68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EC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ECF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791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55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49BE74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90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31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629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F0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00205189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A8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Mai Thị Hoài Dung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7F0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4AF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AE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38A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A5348D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B11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837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4A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00205190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CAD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Sương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6EC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858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B56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15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0A2E75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FB8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303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C29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00205191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EF9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Phượng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A852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516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145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313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D3BE76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D99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500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6A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00205193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36B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Trinh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E63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860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B80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61A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3DDF96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4D2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A8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A7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00207878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9F8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Diễm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009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CAA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E65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A5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7996994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E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20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886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00207882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E8F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Cẩm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Đang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E8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0CB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F74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A2C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772145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BD2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D6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92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00231495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853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Đinh Thị Nam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6B6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875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050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06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893.500   </w:t>
            </w:r>
          </w:p>
        </w:tc>
      </w:tr>
      <w:tr w:rsidR="004F734D" w:rsidRPr="004F734D" w14:paraId="78C8C8D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9D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A5A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A4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00252630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616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Quách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Diên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73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447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A0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D7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9E150F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55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1D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FC5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00252761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E34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Hoàng Văn Hùng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322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B25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D26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A9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47D726E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09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76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B1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00252764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B5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Võ Hoàng Nhi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ECE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1F4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AE7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7E1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5E07EA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5C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E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639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A3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25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Cẩm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Tú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B2C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698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A68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69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261F25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9C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AB7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50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00252806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009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Lê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C4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A5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99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40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4402BF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3A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84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77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8EF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Tuyết Nhi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B03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AAD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BB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CCD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82954C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B1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8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0C0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00252815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4F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Như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6A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AEA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F87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9E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CCBA6D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9A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A1F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55B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46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Hà Bảo Châu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6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7EA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7A6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40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F21416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500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34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DB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00256535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C06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Kim My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86E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81C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36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5DE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2D1CBA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49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52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15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00256538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A1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832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CC3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E0F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9F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E95F5C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CE7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A5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17E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8CE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26A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BF1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EC6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592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2F47FE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AD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8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64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025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Thị Nga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D8B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83B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0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AA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D3DFBA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DF0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A6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7F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00288511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EF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A1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ECA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D9F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34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113827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45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E9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649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8B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00288512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89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Triều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Kiều Ly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DF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5F2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44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04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63A49D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9F4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EEB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CC1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00288514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C6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H' Ô Ri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Ayŭn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B5A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F90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32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56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ED07E8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67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0C7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65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00288976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416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Mai Da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280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121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3CB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5CE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989F41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0F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2C4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14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00290915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666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Đặng Thị Minh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3C5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A54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45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3B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EB7A76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66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44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2CC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C8F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Lài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1F9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F9D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A5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08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434D88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96B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41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B1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A326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Cẩm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Nhung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7E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02A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147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C6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578.000   </w:t>
            </w:r>
          </w:p>
        </w:tc>
      </w:tr>
      <w:tr w:rsidR="004F734D" w:rsidRPr="004F734D" w14:paraId="6438D67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55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CB1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C79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54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Hồng Yến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D8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933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4A8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D05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A888BA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9D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CA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342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AE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Phương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D85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0B3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609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827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D4CD1E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D09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6C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B0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6B1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Thu Kiều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15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3A2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A50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E3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745A9B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24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8D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79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00291409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0D3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BB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25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CF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AA2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533FCA8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5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BD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659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D97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00306300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4E0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3B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485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326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A2D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104D52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6E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FCA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2C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00104195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16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Thùy Dương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8BD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CDD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5C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4D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473673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F9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57F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0D7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00126432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E9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Xuân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A60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FD2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BE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CA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286ABE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CDE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C2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C43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00135225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C4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Minh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91E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29A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89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8B9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B36DB1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9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A9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9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00145239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85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Hoàng Văn Duy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8DE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EA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70D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3B3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8EAF05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C6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C8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41A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00151188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BA2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Trịnh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53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F7C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A1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A9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BC9164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399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EC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85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24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Văn Thành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439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B4E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9CF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C5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D40F0F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F1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BC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815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5D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Huỳnh Văn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F75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DCA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47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D4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33F405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77E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54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F1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00166999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1F2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Quảng Thị Bạch Vân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E9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996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16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DA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9F428C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0B9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CD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668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FC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00167538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910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Văn Xuân Quỳnh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69E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29B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7C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E78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F30919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CC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27A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D9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00167909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7BA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Trương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Trinh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84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79A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B8F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7F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FC36F9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99E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64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832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00167918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46D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Trương Xuân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Nguyệt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47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5A9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22C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51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676931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04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31C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568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00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Hoài Nam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0D7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077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592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5A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6920B48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572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BB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31E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00170965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47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Xuân Tuyền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73E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699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7A1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42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18C8A93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24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F9C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51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00196108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731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Phan Anh Tuấn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1D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C50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7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0B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3FF19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75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63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93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00205211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269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Thị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35C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8D2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C8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F8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EA9957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E5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AA5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4AC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00205245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B49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Hà Lê Quỳnh Trân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1D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717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4A4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9AB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81B81E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98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B9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BF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00205250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FB5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Hà Trần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10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3AE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97F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16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4BD9F07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379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80A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679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6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00205253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92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Thanh Xuân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21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026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02B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AD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D679EC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AA7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A1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9C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00205256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CF9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Huỳnh Ngọc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8D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34C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B2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FE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06296F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44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BD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C8A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00205261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1D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Ngọc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Tứ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ED9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91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14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B3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1D3535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20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E7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76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00205264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A0E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Cao Văn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BD5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982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2EF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63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7D1937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638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4F5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BA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00205267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00E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Thị Lành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FD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18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250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5C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461796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A36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CE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28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00205271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024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Ngọc Thạch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8B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5C9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B6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400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D12DCA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19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F44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275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00205384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8B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Văn Trí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FEC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432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E20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EC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D24667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ADB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242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7C4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00206685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8B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Thảo Tiên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7A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621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F13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90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549.100   </w:t>
            </w:r>
          </w:p>
        </w:tc>
      </w:tr>
      <w:tr w:rsidR="004F734D" w:rsidRPr="004F734D" w14:paraId="0672ECE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5D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B2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3F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00206686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49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Cúc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E78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D14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633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07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7972CB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DC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41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689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C5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00207131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D9C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Đinh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Hoàng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839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A2C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B0F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A7F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2DE546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F9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538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27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00207886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BB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Thanh Trà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C25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2BB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05F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79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1CDD2E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C7E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F1B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C4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00209833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82F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05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E78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491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DA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5ED208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65F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BF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4B2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00211168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44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Hồng 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F58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37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5D4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B5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4CDB82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0D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94D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F2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00252705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1ED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Đinh Thanh Hải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A38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425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B91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0E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D463AF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804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91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7C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00252740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D2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Thanh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Giận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BA9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0E6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D1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0D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05A7A2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D7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CF3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A99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00252743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685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957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123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1B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0E1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E34686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9A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76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88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699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00F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08E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Hùng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970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C7B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39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E0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0F1827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F4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F42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67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00252753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243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Hồng Chi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BD4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4DF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DC8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40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5ED1D3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E7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457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FF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00253135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B0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Mai Bảo Chi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03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330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18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93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692B7D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2D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B1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CDC2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00253145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F7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Thu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83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938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6E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EF0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D06A20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7F1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29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1A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00253151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CA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Thảo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254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CE4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EC7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37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7308F2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8B6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FC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83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EE0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Ngọc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6C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911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9BF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E5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4DD8F1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6D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2F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AA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00253202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F8E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Thắm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97A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030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A6C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7FD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55B9EA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FE0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63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384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00253243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F72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Thùy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19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CDB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CDC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1F7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EB2F1A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64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81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88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00255477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A8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Lương Duy Thái Nguyên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0D1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599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9F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C9C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F0EFC1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4DC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42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709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84B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00255483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9E0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Phương Thanh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FB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095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E8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FDE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26BF60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980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6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03A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00255551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A0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Tú Duyên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83C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42F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5B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24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49A66C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70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82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E67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00255555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B51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Trương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9E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6ED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61C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25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EA2178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167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DC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64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00255557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68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Hà Vi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48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A51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E4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D8B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463F87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815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C4A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9F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00255575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FA4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Phụng Bảo Dung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992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666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794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C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5A464D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40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B6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7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00258010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C39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Quốc Trung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7D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205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045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59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75597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850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8AD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86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00258013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C8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Hải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Triều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3D6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E2C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9D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47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25F5D8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A0B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2B7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88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00258015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54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Nhã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Trúc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4D7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C11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C9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15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A25F0A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FB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4B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385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00260518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65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Ngọc Thi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0B8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247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004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D18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4D9DF0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0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22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B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00264034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F33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Lê Thị Yến Nhi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9A0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039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D4E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715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2005C1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0EF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25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719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C9E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00268027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A0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Khánh My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991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EF8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144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07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332951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966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C2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89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00277599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790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Nhật Tâm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CB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A4B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F6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56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950.400   </w:t>
            </w:r>
          </w:p>
        </w:tc>
      </w:tr>
      <w:tr w:rsidR="004F734D" w:rsidRPr="004F734D" w14:paraId="55F8802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D1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B5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C1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00286110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E08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Thành Tú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5E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DAF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D77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26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11AFF9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C5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43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84F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7FA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Dung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137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824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FE4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137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C6B6A4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4C1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4113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172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CB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Trịnh Quang Thạch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B86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B82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EE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73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49DA02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5CB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94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9EC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00288698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B10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Thị Hoài Thương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1BA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D16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DF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50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2037B5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54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41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02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00288758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90F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Thư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346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C60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26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36C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FD91CF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310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19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729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F8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00288762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E0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Xuân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Hảo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101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7E2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2C9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3EB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328384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2C4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95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63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00288766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54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Đào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Duy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8C4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427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0F6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527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37C49B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093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DA5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7D5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00288767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4E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Thị Ly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BF3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251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2FE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D2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79B1D25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A40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E47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F60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00288769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4E9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Dương Thị Cúc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49C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3D5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41F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A6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50A538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3A9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36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8D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A1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Huỳnh Thị Bích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Nhạn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4C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426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537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AA9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D94CC5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DC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62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841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00288775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65B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Vũ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Hảo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88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B4F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FD5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B0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EC174A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81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23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32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4A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EB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6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D14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02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4EADAB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7C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4B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25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00288978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E28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Hà Thiên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Hổ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0AD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C3F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40E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04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8925F8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9E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32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DBE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00288980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374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74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BDB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827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707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6FD497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466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F75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08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00288981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36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Hồng Ngọc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C2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88E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0DB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1E0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FE6B63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25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BB5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739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AB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00288982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38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Mai Bình Nguyên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569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5FA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6FF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94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57944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43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2D0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DA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00288983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3EB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Công Đạt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0F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6F7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28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B5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EE784A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89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25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1F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00291396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FB5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B81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CD0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5A3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D3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3C9548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F9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4B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C8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00291763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4B2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Trinh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971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469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E4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8D5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0E74A0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EC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57F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66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00132194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E93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Cao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634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B69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F0C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1E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9A1883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B58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EF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63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47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Đoàn Ngọc Sơn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FF9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E9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E2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C11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A2FCA6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593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E9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88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00216244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ED6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Vũ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384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DE4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C46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79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A8487B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D0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D9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31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00256536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FE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Châu Phạm Phương Nam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57D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1AC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6DE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00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A2A808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DA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DF0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4C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00277600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344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Trịnh Thu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79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333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8B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B1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7586BC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00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F3E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749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2C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00288946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CC6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Thụy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5AC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ED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43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6E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304CAC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9F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45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66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00155017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BA7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Hoàng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47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3BE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B8D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87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BAE23D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85B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8B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84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00167008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910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Đinh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8B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15D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305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A7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F33C36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3DC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3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D86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00168829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A4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Huỳnh Thị Thảo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4A8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282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78A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6A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0D36DF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5C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74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A9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00170882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A35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Sơn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5F8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1D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D99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AA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65A982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20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A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BB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87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Kim Phụng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34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2C2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A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992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35B3096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EE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76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10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C2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B7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D21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8A5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A2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5D06E7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BA8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1F3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6E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BA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Hoàng Thị An Na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33A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95D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27F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6C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75ED11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07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CC48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A36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00206839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3B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Hoàng Phương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4C3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AD0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E2D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871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778A017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B8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E9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759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B97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00207125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61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Yến Lan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9F1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676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C4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440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610813C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9B3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E30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418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00207127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20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Vũ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BDF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77D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1A5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42C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3AE87F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0A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E2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BF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00247057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FF1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Vũ Thị Phương Lan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A3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851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CBD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7B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6444704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EF8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289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04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747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Đoàn Thị Ngọc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7D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BF2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5D1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02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586964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97B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944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4BD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00253104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CA0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Ngô Thị Quỳnh Hoa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549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345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E7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1A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8F1A73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383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98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F63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50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Thảo Phương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B97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AFD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F8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FF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64832E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DE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D39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40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00253127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458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Tú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7E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486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68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97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2DABE0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DF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91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BE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00253192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B56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Kim Thị Hà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EC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EBC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B9C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D97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84E925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18A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C7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24A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00253521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EE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Văn Thị Hồng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9B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583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F0E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B8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6A5EF5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BBD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EF9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ED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00255544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03B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Võ Trần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Cát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Tường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6C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501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6C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468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8C8B8F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08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B79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7A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00256530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99A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Nguyệt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Ánh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7D7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803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A25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4CA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0989F5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EA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B25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88E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00258009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81C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Đoàn Thị Duyên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8F8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BDC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80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E5D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83C22C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50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CA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EFE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00260513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4E5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Văn Thị Yến Phụng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99D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EF8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C6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1A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C539A3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2CD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7B6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4B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00264217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17B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Cẩm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Nhung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C4C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616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CAE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26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70D540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EF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15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F66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00264218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F14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Thị Kiều Vân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60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258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021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EA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1BA8EF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F0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DC4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2E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00268024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69A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FB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30A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9FA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8E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FA0FF8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FF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7E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779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AB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00277728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C0C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Võ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F9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D8D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316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598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EB00CA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328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90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821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79E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Công Hiếu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930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FE0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895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03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114044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A9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D61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23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00288950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8D3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Châu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A64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004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9C9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D2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94D107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28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2D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F7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00288951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906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Phùng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Diễm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Tuyết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319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23B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876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B6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B7B43F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77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3A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0D3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00288953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47B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Như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AC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FC3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917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66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893.500   </w:t>
            </w:r>
          </w:p>
        </w:tc>
      </w:tr>
      <w:tr w:rsidR="004F734D" w:rsidRPr="004F734D" w14:paraId="2DB4891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41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19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D9A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00288962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91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Kiều Ly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0BB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523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96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A97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1D92CD9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98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4D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87D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00288972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70E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Diễm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Sương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6A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3BE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98A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7F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D43077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58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B1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AA1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00290510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3A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93E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E56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5E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7D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893.500   </w:t>
            </w:r>
          </w:p>
        </w:tc>
      </w:tr>
      <w:tr w:rsidR="004F734D" w:rsidRPr="004F734D" w14:paraId="5C1CDDD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18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E94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36F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00292142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6F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Phương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706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5FB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C00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0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A2064A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61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36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789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8F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00303013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8E4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Trương Thị Hoàng Oanh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140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84F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06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43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54FFD5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73D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156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23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468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00303030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8D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Yến Nhi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5DA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14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0B7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62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6E0F8A3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15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04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699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00303422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508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Dương Thị Nhung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8B6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12E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169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83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F617A9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719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89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A0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00306306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B8C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Thị Thu Hà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676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35C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F3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97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779.800   </w:t>
            </w:r>
          </w:p>
        </w:tc>
      </w:tr>
      <w:tr w:rsidR="004F734D" w:rsidRPr="004F734D" w14:paraId="766EB69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EF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24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3D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00310994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1E9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Thị Bích Ngà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973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520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898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94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68D2292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A44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1C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73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00078147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BB8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An Ri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A08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588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1C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CA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3A986B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B1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121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2B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3A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Võ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Khoa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3B9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6B3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FD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1C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33633C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68A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B0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E7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00197064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17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Hữu Thành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AA3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628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EC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FA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8C9C2C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9D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98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3A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00253996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3C3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Anh Hoàng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904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B12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42A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6C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20D808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8D9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65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798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29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00257294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324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Hữu Tây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EF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284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F6F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82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0252D6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801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118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54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00288505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66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Tuấn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14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51D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77C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E8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22353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B2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8CD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1C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00167549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FF3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Bích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2C6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71C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F3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403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6CB1AA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E6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929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A2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00170900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DF4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Hà Thị Trinh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89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A32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90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C1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96C7C0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CEA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FA8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4F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00172432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034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Đặng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4F6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D40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A71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37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043FD7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096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169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9D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37B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00226495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81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Hà My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109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A57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1D8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8B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5D06719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AB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D4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CE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00246216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840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Oai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Hùng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9A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20F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9A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235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75FCE4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24F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63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1AB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00278903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F9F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Thị Thảo 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28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8BE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DB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6AB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611F2E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FF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710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7A2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00260182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D9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Thuyền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BB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A47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3CA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60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D5ED5E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74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202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025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00120598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81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Thị Bình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B3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92B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9B9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4F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7BE577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ED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31F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809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FA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00169008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EB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Tôn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Kiều My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6AB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A44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21D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299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5ADA27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CF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99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B3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00177377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62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Văn Hoàng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Khuê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EEF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BFD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7ED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8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D8F7E4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EF1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32F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70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00199150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28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Thới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Ngân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9D1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FDF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8D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DC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71EA83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6D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87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A6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00202211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EB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Bênh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4C7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2B3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885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7E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DE431E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94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1DA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CC4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00221471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C1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8F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91B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BB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C8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950.400   </w:t>
            </w:r>
          </w:p>
        </w:tc>
      </w:tr>
      <w:tr w:rsidR="004F734D" w:rsidRPr="004F734D" w14:paraId="3275F02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CA6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8B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0B7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00254374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5C0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Phan Trần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4DE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F92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28C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205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00F507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62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1A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730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00270738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312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Lê Minh Châu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96C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B57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8D7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B18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EC49BA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50F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453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48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00132209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F5B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Công Thanh Tú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B92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FBC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6BA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5F8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D0A327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6A6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BA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F2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00158033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F8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Chu Thị Phương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A5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D4E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25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88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DEFC12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5C5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76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819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F69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00170901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2C0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Ngô Thị Kim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669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F0E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52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A8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8D6C93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C04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C4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18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00186185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EA0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Thắng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98A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090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6F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CA7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72E78F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0D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90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2E7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00188660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B19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Ngô Văn Tiến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37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C8A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12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00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B0D596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B7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62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94E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00197065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98D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Anh Tuấn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728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6E6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12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06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BB7D00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BE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FBD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62B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00226538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95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Thị Hồng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Thắm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3D1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A0A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2B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C8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7BDD152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C6C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B48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AE8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00253516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451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Mai Phượng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15A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F45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9D8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EB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F1B7E7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5CA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EE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0A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00255345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9B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Trần Đức Vũ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762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190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E1D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A2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909E20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ADF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7C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BA9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00260546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0A1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Doãn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Đào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3ED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748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73E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21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F07590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31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EC2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5FE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00277601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F2F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Đinh Ngọc Thịnh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9D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402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97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EA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C06D03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45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3F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829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8A5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00294257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7F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Mừng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85A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F97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20B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64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2164F5B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59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1F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B18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00296432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79D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Cao Lê Hoàn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099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98D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2A8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30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AB2816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78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8B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A0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00132195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602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Ngô Thị Kim Ánh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E5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585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74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A7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C8ED1B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BE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168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41F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00136049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225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Đức Hoa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03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B4B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267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C11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18C3EC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3A6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196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901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497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00148510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8A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78B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A2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BE9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A9276D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703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E2B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92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A5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Nguyễn Hữu Lợi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5EA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33D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18CA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E2C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E73AC5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E71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91C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68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00167020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7E8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Quỳnh Như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9FD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EDC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B4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B71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115989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89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C8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070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00167916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BE4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Bùi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EFD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74C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CB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824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995BFA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CF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F0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4C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00167920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41E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5A7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29A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C70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B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B5298A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551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FF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57D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37F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Ngọc Tuấn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C1B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4C1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D47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73C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2AA12D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AA2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E3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839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3B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9F3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Huy Phúc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08B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D2E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EF3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D2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7D396E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37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11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E9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00170986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DD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Hoa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94A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4D9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76E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DF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41A0AB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06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8DE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05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00176224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3B4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Võ Hồng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A4B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50A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DB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A8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5A5D73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18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2FC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1E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00178332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886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Thùy Dung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476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596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FC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936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431C1E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3C4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5D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A17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00187653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E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Trương Dũng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561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A8F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1971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DCA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F93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23DB59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044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E7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107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00190077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E1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Võ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A4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096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150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5CE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578.000   </w:t>
            </w:r>
          </w:p>
        </w:tc>
      </w:tr>
      <w:tr w:rsidR="004F734D" w:rsidRPr="004F734D" w14:paraId="1E95895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AAD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CD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417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00207143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12C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Phương Yến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495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66E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229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6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C68C65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20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5F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44C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00209117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BB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Lương Thị Thanh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AC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C42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E3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D6A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D29184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C82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641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DE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00209118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89A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Châu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D90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2B3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E92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110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D9ACAE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65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66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849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0E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00209120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CA6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Duy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50D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76D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E0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84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652.200   </w:t>
            </w:r>
          </w:p>
        </w:tc>
      </w:tr>
      <w:tr w:rsidR="004F734D" w:rsidRPr="004F734D" w14:paraId="6AE2A4F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FA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46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132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00217090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99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Phan Thị Thanh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Nhàn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993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619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EDE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61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C1F839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E98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D0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BD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00222449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181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AA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BE6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76C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FE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136CD3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E1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18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A0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00226486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51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Lan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E5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D66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F15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C05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506402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EF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75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C91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00248675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60D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Đoàn Ngọc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C8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A4C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909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5F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2D4250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86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E2C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FE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00248676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117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Trai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65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DCA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AB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476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60D0EE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B69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71C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D97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2D6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Thu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3AD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F58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65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017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6D4AD6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1B4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08D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6F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00248678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5F6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Sỹ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Phú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48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5BE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64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87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D952CC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DAA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31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21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00248679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59C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Hoàng Duy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A59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A52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F40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63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E32A38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712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CA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135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EAC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Đức Tuấn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EB4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B67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E65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D7B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8B8B7F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66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27C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859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E5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267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Thanh Hậu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59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B0B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F4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71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40265D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DD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05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AB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CE2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Lê Xuân Hoàng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CC7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D04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C06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36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13CAA0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EE9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AA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67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F5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Khắc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Hận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20E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4DE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5BA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F8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97007D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A6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2D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287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3BC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Văn Ngọc Nguyên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4D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529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83F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FE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A4A6C8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D99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38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126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00248687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D05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Thanh Tú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67D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48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82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CC0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A8095E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3E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60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AB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00249067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6CE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Bùi Ngọc Thắng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44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F1C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676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6C5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3CA302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97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D7F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1E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00252821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A6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Phùng Thanh 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41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BE1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91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53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D74304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65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3DC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058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00252826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37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3E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5840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75F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D2C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B1B843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E3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229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E2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B7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00252831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C4C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Huỳnh Hoàng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Khương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9E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296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088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D2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018B96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51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4A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869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92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00252833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AEB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Minh Thùy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E3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CF0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DF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5F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487626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93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57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3A3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00255658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BB6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Cao Thanh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53D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DE0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AA7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2F8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9D9295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AF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5F8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C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00255664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2B8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Ngô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Tiến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EBD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F65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5F6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2A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25AD51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3EF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C6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13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00257281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51C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Hoàng Bảo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0FA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A93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DF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4AD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0FCE820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37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B9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97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00286112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3D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Anh Thư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48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897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CDD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4D4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90766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E2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36F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F7B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00286113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C39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Đức Trí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091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AED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8FD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3E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6425AC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F1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236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5F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22E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00286116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736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Châu Tài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1A3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AE5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A9C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43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C1905A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316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23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03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00286117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1E1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Trương Thị Phượng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430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16A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8D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3F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77CCF5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E7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A2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56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00286233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0EF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Văn Nho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99F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3A7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43B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BF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227343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72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239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3F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879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01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00286277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4A7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Minh Hiếu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C36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DA4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B48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A9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95B7AC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85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968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A1B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00286281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2A0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Phạm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Tùng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714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C55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AF0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E6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091487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FA4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708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B2C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00288495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431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Văn Thành Đạt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E2C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D2F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61E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F2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C58212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6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89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7E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00288498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CD5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Minh Phương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2B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276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9BA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D5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08D4FBC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DB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C4A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86E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00293472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D3E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626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BB9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6AF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812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9BE543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F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8FC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34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00296213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AB6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Hải Ninh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8EC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122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36C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D9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86820B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621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82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97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00304423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4F3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Minh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0D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F8D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8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16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7EC8980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4BE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54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6C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00310947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194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Tuyết Bình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72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A09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91C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85D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E8BB04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8D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A6E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889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1F1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00128388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DA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Trịnh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Tường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Vi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19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1A1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9F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0A1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90D3FC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70A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D2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2B1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00132256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FCE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Thị Thương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106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9F4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1D3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B5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19A1E5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4DE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249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53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24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00138165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EF1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Hương Giang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D7E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EDD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97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D6B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9737E9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BC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08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C2C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00148526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561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Cung Thị Nhung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654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519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0C0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8A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CE9B4F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C46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1AF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EE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00167540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538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Ngân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B8B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075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892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E8D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7F7CD1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C75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02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2ED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00177386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98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Trần Quý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721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9CC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D3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F2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F80A72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00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F3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BDD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00205181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B1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Tuấn Thiên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910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F7A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B50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16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DF6250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DEE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473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2B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00207626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462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Anh Đức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255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8EF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8C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75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AEBBF9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D4D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03D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CFA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00210208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5DD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Bá Huy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3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2B7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F64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17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1873447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090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2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898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40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00221455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EDC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Nguyễn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Thị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Mảng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E49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C4B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28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3A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B67BB6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323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29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8AE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00239889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71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Trần Bảo Châu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3DF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725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208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53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706167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5A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4D4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7AD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00255665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156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DA5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2CF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1F7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6F0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3733F3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D8C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259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57F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248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00255669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41E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Lê Ngọc Minh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4C9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BEC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B40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96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673D15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A02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1E8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6A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00257275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81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Phạm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934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EA0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E33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72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BA6813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B7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68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073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00264189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8F2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Khải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DFC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AA1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BF9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18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9021E8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F6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24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4A2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00282012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EE7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Nhật Tân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201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83F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9F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8C3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DC2593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07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CC6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A24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00296990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637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Thảo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DF1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4FC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01C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F4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731FE17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CF7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15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65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81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Ngô Thị Thu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F14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13F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E4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DB8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A98814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96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B1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E0B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00039847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4F8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Thiên Ngân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BF3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AFD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1977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C06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E05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3F3EE78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B3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EB2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909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14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00167535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4C3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Tố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Nga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BB5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7DC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295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EE5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56FBA1D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00A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37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D6B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00232805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51D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Bá Thu Dung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838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33B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1E3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E2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3D4320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04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413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C9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00151594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63C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Lành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BC7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DB6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F00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64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1A9CC7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552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269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1A8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7B7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00167011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B7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Phương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69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03D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4F9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DAD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82801D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C0F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34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70C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00185501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F7B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Ngô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835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B81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C88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E2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E76496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D89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15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8C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00206676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34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Thùy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768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E51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D7A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62E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578.000   </w:t>
            </w:r>
          </w:p>
        </w:tc>
      </w:tr>
      <w:tr w:rsidR="004F734D" w:rsidRPr="004F734D" w14:paraId="0DDE1E2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D1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CC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9E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00206678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F98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Đoàn Hồng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Lĩnh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0C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742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25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AD3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9D819D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8BB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EB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8A6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62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Võ Hoàng Phương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1DB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B41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B74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538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578.000   </w:t>
            </w:r>
          </w:p>
        </w:tc>
      </w:tr>
      <w:tr w:rsidR="004F734D" w:rsidRPr="004F734D" w14:paraId="6844741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5FB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9B7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EFA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00255689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E30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Hồng Khiêm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E8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DAC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54B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BD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381447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8E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6B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919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401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00255691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BE4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Lê Hoài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0F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DE9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1B5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07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540CD2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908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276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4C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B3A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00034729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660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Văn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177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68C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5CC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F02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640B94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1C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5C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87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00148532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0FF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Đắc Tài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D8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526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4D1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B8C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095C04B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08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0E7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4E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00148536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00E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Ngọc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98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8CD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8A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1F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B90D65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9A5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279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44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C1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00148548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289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Vũ Thị Xuân Thu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2F1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11D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58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55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6AEB5EF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EF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16D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54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00148571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51F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Hoàng Tú Trinh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53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7F3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B81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83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7237BB8B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44B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73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9CF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00166965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690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Hằng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362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B05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A1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637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498C7D5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A7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8D3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EF4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00166966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E87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Trương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Thiên Long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E28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7C8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19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A26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1D6CF5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91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264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0F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DF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Anh Thi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36A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535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5D6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99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53195E3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50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01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A9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985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Trần Quyền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F8A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386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307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15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7C5F8D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70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78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929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D9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BBA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Thị Ngọc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5AC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2F7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66A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21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A93BB8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34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B51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19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65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Dương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CE8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607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80A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D64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559CBF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24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B6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22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09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Hoàng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Lương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2B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C32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FA1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3A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E1826C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05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A2A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DD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00166979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A2E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Sen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E43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CE3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3C0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5B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BD9E0E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C4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162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D32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00167923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31B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Quang Vũ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372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2AB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5E6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F1F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860577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088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24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F07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00185496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DB6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Minh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D3A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1BC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D1F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8FD0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E93834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C9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E4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C8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00185499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E8C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Hoàng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Tú Quyên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011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BFDB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490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48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3B58260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F2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FD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4C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00185525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1A9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Thu 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1BB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AF5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8CA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9EC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2ADB736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57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E4F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B0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00185680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67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C3D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A0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313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F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46E768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C06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5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7F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A99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Đinh Ngọc Nam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FF1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EB2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E9E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CEE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297450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96D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B89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939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28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00185690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90C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Ngọc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41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778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516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E04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B61CF7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08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97C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F2B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00207137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BB5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Nguyễn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Mót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BB9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5271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655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55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2349BD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16F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DCD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F96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00207138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604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Tạ Công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Tính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640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F04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D9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0C5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E56D58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B0A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8A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D2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00207141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6B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Nguyễn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Thị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Hiền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Vi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A93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58D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6DF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A7D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462C42C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372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299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3D0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BE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00207615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DF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Cáp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Xuân Huy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525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4E8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EA0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365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652.200   </w:t>
            </w:r>
          </w:p>
        </w:tc>
      </w:tr>
      <w:tr w:rsidR="004F734D" w:rsidRPr="004F734D" w14:paraId="3D405E5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8A1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286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647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00213949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DE6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Dương Thị Ngọc Ánh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FA7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09D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0EF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15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4A0A74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05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DA8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0D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00253195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A1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Thị Sa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F8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421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288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712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A0ACAD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042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E5A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E19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00255674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F2C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Duy Nhật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F05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263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8278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698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BBFD83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8A8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3BD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947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053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00257282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CB1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Thanh Tùng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8B7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716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65F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DE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461EC36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7A3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A88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3C9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00166987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7ED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Huỳnh Hải Học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11A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8D0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43B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BF7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925F1F4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D61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95A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1AF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00166991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44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Thùy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534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8CB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B5C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770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14DF83D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F0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48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222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00166992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752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Hoàng Thị Ngọc Đào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707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053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824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891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65897977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76F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D3D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F7C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00167013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11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772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C27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80D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B8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1FB9BA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C1B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650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75B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00167924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90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Kim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A58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909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EB2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AE6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922.400   </w:t>
            </w:r>
          </w:p>
        </w:tc>
      </w:tr>
      <w:tr w:rsidR="004F734D" w:rsidRPr="004F734D" w14:paraId="4A744D9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6D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309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3A8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F3A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00168899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564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Nho Đức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E0F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AD3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DB0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FF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D88389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D4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97C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11A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00185495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BFC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Lương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Vĩnh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2C0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316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0CB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A41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66BE974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882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A90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D36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00185685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AF5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Đậu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Hương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DB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AFE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620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297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734B89C6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E2A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E24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959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A8A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00185686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9C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Trương Văn Lương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7EA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64A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EC9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AD2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746D4F5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796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28D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DA6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00207133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E17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Lê Anh Thảo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343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408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888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E0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0127B9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1E5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946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C7A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00207134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06C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Đinh Ngọc Anh Tài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6B5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E16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8BA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373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B529B8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5F3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80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0F1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00215918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983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Trịnh Văn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CFF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199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9949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60D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5ABAFB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9DE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3C7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003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00217049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074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Gia Khánh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1B5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E66A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513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7E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3DAD66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09F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364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30C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00255686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A9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Phan Thị Kim Huệ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E2A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33C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F5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40E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1BE28FE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0A4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3B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855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00088662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780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Phương Thanh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705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995E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63D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343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403D2DC5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812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319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5A3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2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00120601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16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Hoàng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3C8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6E0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9C2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427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874.400   </w:t>
            </w:r>
          </w:p>
        </w:tc>
      </w:tr>
      <w:tr w:rsidR="004F734D" w:rsidRPr="004F734D" w14:paraId="03FC3AB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A42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22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700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00138163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7EF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Đặng Văn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6DE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64F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9AC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2C4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857FC7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7A2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32E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01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00178328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BF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Lê Phương Quỳnh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485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C16B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E5D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076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16E143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543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0DF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969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2DC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00193988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EBB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Đức Mẫn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46D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75A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B08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FB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F45C0C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B43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1A4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615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00193992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411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Phạm Hồng Quân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CEB3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88B7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863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76A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2E3640B8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8F0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83A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EA4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00265157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41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Minh Thư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0C7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17C8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072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75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0CD39A6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AF0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A33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27F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00265159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E92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Đông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30E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C15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317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8C4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19D1638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FDC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E89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3AF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00271116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88C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Đặng Bá Khánh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B72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EE8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234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64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3EB0E52A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399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1F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0CA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00281521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22B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Hoàng Gia Linh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1F4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65A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EBA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6E5E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998.400   </w:t>
            </w:r>
          </w:p>
        </w:tc>
      </w:tr>
      <w:tr w:rsidR="004F734D" w:rsidRPr="004F734D" w14:paraId="45A052E3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4E0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5C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EF5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00184676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9C4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Ông</w:t>
            </w:r>
            <w:proofErr w:type="spellEnd"/>
            <w:r w:rsidRPr="004F734D">
              <w:rPr>
                <w:rFonts w:ascii="Times New Roman" w:hAnsi="Times New Roman"/>
                <w:sz w:val="24"/>
                <w:szCs w:val="24"/>
              </w:rPr>
              <w:t xml:space="preserve"> Thị Thu Trang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AC2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362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003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D82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2.918.300   </w:t>
            </w:r>
          </w:p>
        </w:tc>
      </w:tr>
      <w:tr w:rsidR="004F734D" w:rsidRPr="004F734D" w14:paraId="7DA13CC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B3B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329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765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277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00128366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13F1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Lương Thị Hường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F87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C713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CF3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240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2.558.300   </w:t>
            </w:r>
          </w:p>
        </w:tc>
      </w:tr>
      <w:tr w:rsidR="004F734D" w:rsidRPr="004F734D" w14:paraId="3F27818D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DA7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FE7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977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0E84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00166983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B34D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Thị Kiều Ngân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402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E8D2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9E6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8E4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5.997.800   </w:t>
            </w:r>
          </w:p>
        </w:tc>
      </w:tr>
      <w:tr w:rsidR="004F734D" w:rsidRPr="004F734D" w14:paraId="4AC01E7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E1C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5EA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978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C73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00170896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AE4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Dưng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98B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D2DF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B25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D4F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1.918.300   </w:t>
            </w:r>
          </w:p>
        </w:tc>
      </w:tr>
      <w:tr w:rsidR="004F734D" w:rsidRPr="004F734D" w14:paraId="5D8C8779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6692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BB9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979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684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00217093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2BE4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Lê Thị Luận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C1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ED14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6D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C12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9AE1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2.994.300   </w:t>
            </w:r>
          </w:p>
        </w:tc>
      </w:tr>
      <w:tr w:rsidR="004F734D" w:rsidRPr="004F734D" w14:paraId="2A44274C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0FB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A26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980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B81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00199315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E5A8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Ngọc Hà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55FE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C3C5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35E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E65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2.482.300   </w:t>
            </w:r>
          </w:p>
        </w:tc>
      </w:tr>
      <w:tr w:rsidR="004F734D" w:rsidRPr="004F734D" w14:paraId="126871AF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5A3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AE0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981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DEF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00120595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9752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Vân Anh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019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32F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E21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449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2.918.300   </w:t>
            </w:r>
          </w:p>
        </w:tc>
      </w:tr>
      <w:tr w:rsidR="004F734D" w:rsidRPr="004F734D" w14:paraId="7011BA2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00B8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6AE3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982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A5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00185498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27E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Tài Thu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8E3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42196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3B26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21D5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2.997.000   </w:t>
            </w:r>
          </w:p>
        </w:tc>
      </w:tr>
      <w:tr w:rsidR="004F734D" w:rsidRPr="004F734D" w14:paraId="604990E1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3DF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B6CC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983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B09D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00148522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3E37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Trần Thị Phương Lan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B34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6E0D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AD5C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 C3 DN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649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2.994.300   </w:t>
            </w:r>
          </w:p>
        </w:tc>
      </w:tr>
      <w:tr w:rsidR="004F734D" w:rsidRPr="004F734D" w14:paraId="4DBD21A2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DF09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00D6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984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DDCB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00128375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A80F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Phùng Thị Loan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364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734D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16C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033B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FSCDN-C3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D4B7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5.997.800   </w:t>
            </w:r>
          </w:p>
        </w:tc>
      </w:tr>
      <w:tr w:rsidR="004F734D" w:rsidRPr="004F734D" w14:paraId="1FA7F8C0" w14:textId="77777777" w:rsidTr="004F734D">
        <w:trPr>
          <w:trHeight w:val="315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23AF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338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D6A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985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A14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00284492</w:t>
            </w:r>
          </w:p>
        </w:tc>
        <w:tc>
          <w:tcPr>
            <w:tcW w:w="1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E805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Nguyễn Văn Tài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E48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F6C9" w14:textId="77777777" w:rsidR="004F734D" w:rsidRPr="004F734D" w:rsidRDefault="004F734D" w:rsidP="004F734D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79A0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734D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CBAA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1.000.000   </w:t>
            </w:r>
          </w:p>
        </w:tc>
      </w:tr>
      <w:tr w:rsidR="004F734D" w:rsidRPr="004F734D" w14:paraId="51400AA2" w14:textId="77777777" w:rsidTr="004F734D">
        <w:trPr>
          <w:trHeight w:val="315"/>
        </w:trPr>
        <w:tc>
          <w:tcPr>
            <w:tcW w:w="405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FE95E0" w14:textId="77777777" w:rsidR="004F734D" w:rsidRPr="004F734D" w:rsidRDefault="004F734D" w:rsidP="004F73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C867BA" w14:textId="77777777" w:rsidR="004F734D" w:rsidRPr="004F734D" w:rsidRDefault="004F734D" w:rsidP="004F734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73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350.097.400   </w:t>
            </w:r>
          </w:p>
        </w:tc>
      </w:tr>
    </w:tbl>
    <w:p w14:paraId="62B75F0F" w14:textId="5D7B8265" w:rsidR="00C00601" w:rsidRDefault="001619B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 xml:space="preserve">    </w:t>
      </w: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ab/>
      </w:r>
      <w:r w:rsidR="00335F78">
        <w:rPr>
          <w:rFonts w:ascii="Times New Roman" w:hAnsi="Times New Roman"/>
          <w:b/>
          <w:bCs/>
          <w:sz w:val="26"/>
          <w:szCs w:val="26"/>
          <w:lang w:val="vi-VN"/>
        </w:rPr>
        <w:t xml:space="preserve">   </w:t>
      </w:r>
    </w:p>
    <w:p w14:paraId="2FC6B88A" w14:textId="77777777" w:rsidR="00335F78" w:rsidRPr="00C348FF" w:rsidRDefault="00335F7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="008C5D2E"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</w:t>
      </w:r>
      <w:r w:rsidR="00C00601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C348FF">
        <w:rPr>
          <w:rFonts w:ascii="Times New Roman" w:hAnsi="Times New Roman"/>
          <w:b/>
          <w:sz w:val="26"/>
          <w:szCs w:val="26"/>
        </w:rPr>
        <w:t xml:space="preserve">ĐẠI DIỆN </w:t>
      </w:r>
      <w:r w:rsidR="005E4EA9">
        <w:rPr>
          <w:rFonts w:ascii="Times New Roman" w:hAnsi="Times New Roman"/>
          <w:b/>
          <w:sz w:val="26"/>
          <w:szCs w:val="26"/>
        </w:rPr>
        <w:t>BÊN A</w:t>
      </w:r>
      <w:r w:rsidRPr="00C348FF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</w:t>
      </w:r>
      <w:r w:rsidRPr="00C348FF">
        <w:rPr>
          <w:rFonts w:ascii="Times New Roman" w:hAnsi="Times New Roman"/>
          <w:b/>
          <w:sz w:val="26"/>
          <w:szCs w:val="26"/>
        </w:rPr>
        <w:t>ĐẠI DIỆN BÊN B</w:t>
      </w:r>
    </w:p>
    <w:p w14:paraId="75A243CC" w14:textId="77777777" w:rsidR="00335F78" w:rsidRDefault="00335F78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6D0FD5C1" w14:textId="77777777" w:rsidR="00C00601" w:rsidRDefault="00C0060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138835A4" w14:textId="77777777" w:rsidR="00335F78" w:rsidRDefault="00335F78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6B7E970A" w14:textId="1DBECEC3" w:rsidR="004C5A24" w:rsidRPr="00430AC8" w:rsidRDefault="008C5D2E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 </w:t>
      </w:r>
      <w:r w:rsidR="00D94601" w:rsidRPr="00D94601">
        <w:rPr>
          <w:rFonts w:ascii="Times New Roman" w:hAnsi="Times New Roman"/>
          <w:b/>
          <w:sz w:val="26"/>
          <w:szCs w:val="26"/>
          <w:lang w:val="vi-VN"/>
        </w:rPr>
        <w:t>Phùng Thị Loan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                                                     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</w:t>
      </w:r>
      <w:r w:rsidR="00335F78" w:rsidRPr="00A0627A">
        <w:rPr>
          <w:rFonts w:ascii="Times New Roman" w:hAnsi="Times New Roman"/>
          <w:b/>
          <w:sz w:val="26"/>
          <w:szCs w:val="26"/>
          <w:lang w:val="vi-VN"/>
        </w:rPr>
        <w:t xml:space="preserve">Ths.Bs. </w:t>
      </w:r>
      <w:r w:rsidR="00430AC8">
        <w:rPr>
          <w:rFonts w:ascii="Times New Roman" w:hAnsi="Times New Roman"/>
          <w:b/>
          <w:sz w:val="26"/>
          <w:szCs w:val="26"/>
          <w:lang w:val="vi-VN"/>
        </w:rPr>
        <w:t>Ngô Đức Hải</w:t>
      </w:r>
    </w:p>
    <w:sectPr w:rsidR="004C5A24" w:rsidRPr="00430AC8" w:rsidSect="001D0311">
      <w:footerReference w:type="default" r:id="rId9"/>
      <w:pgSz w:w="12240" w:h="15840"/>
      <w:pgMar w:top="851" w:right="1183" w:bottom="709" w:left="1276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87957" w14:textId="77777777" w:rsidR="00B0089F" w:rsidRDefault="00B0089F">
      <w:pPr>
        <w:spacing w:after="0" w:line="240" w:lineRule="auto"/>
      </w:pPr>
      <w:r>
        <w:separator/>
      </w:r>
    </w:p>
  </w:endnote>
  <w:endnote w:type="continuationSeparator" w:id="0">
    <w:p w14:paraId="05C85195" w14:textId="77777777" w:rsidR="00B0089F" w:rsidRDefault="00B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Droid Sans Fallback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086E" w14:textId="77777777" w:rsidR="0091238A" w:rsidRDefault="0091238A" w:rsidP="001406B4">
    <w:pPr>
      <w:pStyle w:val="Footer"/>
      <w:spacing w:before="2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277C">
      <w:rPr>
        <w:noProof/>
      </w:rPr>
      <w:t>4</w:t>
    </w:r>
    <w:r>
      <w:rPr>
        <w:noProof/>
      </w:rPr>
      <w:fldChar w:fldCharType="end"/>
    </w:r>
  </w:p>
  <w:p w14:paraId="5A9E55C7" w14:textId="77777777" w:rsidR="0091238A" w:rsidRDefault="0091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712E" w14:textId="77777777" w:rsidR="00B0089F" w:rsidRDefault="00B0089F">
      <w:pPr>
        <w:spacing w:after="0" w:line="240" w:lineRule="auto"/>
      </w:pPr>
      <w:r>
        <w:separator/>
      </w:r>
    </w:p>
  </w:footnote>
  <w:footnote w:type="continuationSeparator" w:id="0">
    <w:p w14:paraId="507919C9" w14:textId="77777777" w:rsidR="00B0089F" w:rsidRDefault="00B0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DE6DEE"/>
    <w:multiLevelType w:val="hybridMultilevel"/>
    <w:tmpl w:val="015C9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B2967"/>
    <w:multiLevelType w:val="multilevel"/>
    <w:tmpl w:val="3B56B6FC"/>
    <w:lvl w:ilvl="0">
      <w:start w:val="2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Calibri" w:hint="default"/>
      </w:rPr>
    </w:lvl>
  </w:abstractNum>
  <w:abstractNum w:abstractNumId="3" w15:restartNumberingAfterBreak="0">
    <w:nsid w:val="1D9338B5"/>
    <w:multiLevelType w:val="hybridMultilevel"/>
    <w:tmpl w:val="648A89C0"/>
    <w:lvl w:ilvl="0" w:tplc="89ACF4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5027C95"/>
    <w:multiLevelType w:val="hybridMultilevel"/>
    <w:tmpl w:val="46408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483"/>
    <w:multiLevelType w:val="hybridMultilevel"/>
    <w:tmpl w:val="09CAF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F62FE"/>
    <w:multiLevelType w:val="multilevel"/>
    <w:tmpl w:val="DB7A6D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6430A"/>
    <w:multiLevelType w:val="hybridMultilevel"/>
    <w:tmpl w:val="420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4261E"/>
    <w:multiLevelType w:val="hybridMultilevel"/>
    <w:tmpl w:val="FF7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3442"/>
    <w:multiLevelType w:val="hybridMultilevel"/>
    <w:tmpl w:val="30688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6074"/>
    <w:multiLevelType w:val="hybridMultilevel"/>
    <w:tmpl w:val="886CF93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D9F69D6"/>
    <w:multiLevelType w:val="hybridMultilevel"/>
    <w:tmpl w:val="265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81FBD"/>
    <w:multiLevelType w:val="hybridMultilevel"/>
    <w:tmpl w:val="AA82A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DE640E"/>
    <w:multiLevelType w:val="hybridMultilevel"/>
    <w:tmpl w:val="217010BC"/>
    <w:lvl w:ilvl="0" w:tplc="396419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6934">
    <w:abstractNumId w:val="6"/>
  </w:num>
  <w:num w:numId="2" w16cid:durableId="441605889">
    <w:abstractNumId w:val="14"/>
  </w:num>
  <w:num w:numId="3" w16cid:durableId="1244022275">
    <w:abstractNumId w:val="3"/>
  </w:num>
  <w:num w:numId="4" w16cid:durableId="1783722076">
    <w:abstractNumId w:val="11"/>
  </w:num>
  <w:num w:numId="5" w16cid:durableId="1592468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046025">
    <w:abstractNumId w:val="9"/>
  </w:num>
  <w:num w:numId="7" w16cid:durableId="307326009">
    <w:abstractNumId w:val="5"/>
  </w:num>
  <w:num w:numId="8" w16cid:durableId="709111328">
    <w:abstractNumId w:val="1"/>
  </w:num>
  <w:num w:numId="9" w16cid:durableId="1429233659">
    <w:abstractNumId w:val="0"/>
  </w:num>
  <w:num w:numId="10" w16cid:durableId="68962489">
    <w:abstractNumId w:val="4"/>
  </w:num>
  <w:num w:numId="11" w16cid:durableId="1241871543">
    <w:abstractNumId w:val="2"/>
  </w:num>
  <w:num w:numId="12" w16cid:durableId="475075998">
    <w:abstractNumId w:val="10"/>
  </w:num>
  <w:num w:numId="13" w16cid:durableId="1076124585">
    <w:abstractNumId w:val="7"/>
  </w:num>
  <w:num w:numId="14" w16cid:durableId="961376496">
    <w:abstractNumId w:val="13"/>
  </w:num>
  <w:num w:numId="15" w16cid:durableId="845897055">
    <w:abstractNumId w:val="12"/>
  </w:num>
  <w:num w:numId="16" w16cid:durableId="693044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D"/>
    <w:rsid w:val="0001250B"/>
    <w:rsid w:val="00013506"/>
    <w:rsid w:val="00021FD6"/>
    <w:rsid w:val="000313A9"/>
    <w:rsid w:val="000329C0"/>
    <w:rsid w:val="000355D3"/>
    <w:rsid w:val="0005361D"/>
    <w:rsid w:val="0005404C"/>
    <w:rsid w:val="000802CF"/>
    <w:rsid w:val="0008097C"/>
    <w:rsid w:val="000A3027"/>
    <w:rsid w:val="000A4DB4"/>
    <w:rsid w:val="000B2045"/>
    <w:rsid w:val="000B7818"/>
    <w:rsid w:val="000D6A83"/>
    <w:rsid w:val="000E5F0C"/>
    <w:rsid w:val="0011068A"/>
    <w:rsid w:val="00121A49"/>
    <w:rsid w:val="0012325B"/>
    <w:rsid w:val="00125487"/>
    <w:rsid w:val="001334B2"/>
    <w:rsid w:val="001406B4"/>
    <w:rsid w:val="00146725"/>
    <w:rsid w:val="00146F99"/>
    <w:rsid w:val="0014717F"/>
    <w:rsid w:val="0015328A"/>
    <w:rsid w:val="00153F25"/>
    <w:rsid w:val="00157978"/>
    <w:rsid w:val="001619B8"/>
    <w:rsid w:val="00167264"/>
    <w:rsid w:val="00173572"/>
    <w:rsid w:val="00181C1C"/>
    <w:rsid w:val="00181D55"/>
    <w:rsid w:val="00187B1C"/>
    <w:rsid w:val="001C2F94"/>
    <w:rsid w:val="001C5FD5"/>
    <w:rsid w:val="001D0311"/>
    <w:rsid w:val="001D05FA"/>
    <w:rsid w:val="001D0BDC"/>
    <w:rsid w:val="001E07B7"/>
    <w:rsid w:val="001F02EF"/>
    <w:rsid w:val="001F1C85"/>
    <w:rsid w:val="001F2497"/>
    <w:rsid w:val="001F3822"/>
    <w:rsid w:val="001F382D"/>
    <w:rsid w:val="0020274E"/>
    <w:rsid w:val="0020649D"/>
    <w:rsid w:val="002100D4"/>
    <w:rsid w:val="00212343"/>
    <w:rsid w:val="00215993"/>
    <w:rsid w:val="00223C19"/>
    <w:rsid w:val="002240D6"/>
    <w:rsid w:val="00226059"/>
    <w:rsid w:val="00233B8D"/>
    <w:rsid w:val="00242E55"/>
    <w:rsid w:val="00253C4E"/>
    <w:rsid w:val="00264528"/>
    <w:rsid w:val="00273CCA"/>
    <w:rsid w:val="0028349D"/>
    <w:rsid w:val="0028479B"/>
    <w:rsid w:val="00290448"/>
    <w:rsid w:val="00297839"/>
    <w:rsid w:val="002A0FB5"/>
    <w:rsid w:val="002A4067"/>
    <w:rsid w:val="002D0CD3"/>
    <w:rsid w:val="002D422B"/>
    <w:rsid w:val="002D761B"/>
    <w:rsid w:val="002E4439"/>
    <w:rsid w:val="002F32C6"/>
    <w:rsid w:val="002F4D61"/>
    <w:rsid w:val="002F5FBA"/>
    <w:rsid w:val="002F6BDC"/>
    <w:rsid w:val="002F71FE"/>
    <w:rsid w:val="0030134A"/>
    <w:rsid w:val="00304FEC"/>
    <w:rsid w:val="0030728D"/>
    <w:rsid w:val="003243AC"/>
    <w:rsid w:val="00335F78"/>
    <w:rsid w:val="00336C82"/>
    <w:rsid w:val="003422AC"/>
    <w:rsid w:val="00345094"/>
    <w:rsid w:val="00353A6F"/>
    <w:rsid w:val="00353ED0"/>
    <w:rsid w:val="00371647"/>
    <w:rsid w:val="003718E7"/>
    <w:rsid w:val="00382ED0"/>
    <w:rsid w:val="0039293A"/>
    <w:rsid w:val="003A2A2E"/>
    <w:rsid w:val="003C16D9"/>
    <w:rsid w:val="003C2F0A"/>
    <w:rsid w:val="003C5734"/>
    <w:rsid w:val="003C69FD"/>
    <w:rsid w:val="003D79C8"/>
    <w:rsid w:val="003E5AD8"/>
    <w:rsid w:val="003F033D"/>
    <w:rsid w:val="003F4F99"/>
    <w:rsid w:val="003F66E9"/>
    <w:rsid w:val="003F72E0"/>
    <w:rsid w:val="00410FFD"/>
    <w:rsid w:val="0041270A"/>
    <w:rsid w:val="00421D49"/>
    <w:rsid w:val="004230F6"/>
    <w:rsid w:val="00430AC8"/>
    <w:rsid w:val="00434053"/>
    <w:rsid w:val="0044428F"/>
    <w:rsid w:val="00457BB3"/>
    <w:rsid w:val="004608D2"/>
    <w:rsid w:val="0046261C"/>
    <w:rsid w:val="00467931"/>
    <w:rsid w:val="00470BF7"/>
    <w:rsid w:val="00472348"/>
    <w:rsid w:val="00482E69"/>
    <w:rsid w:val="004A06F8"/>
    <w:rsid w:val="004B4C89"/>
    <w:rsid w:val="004B63A5"/>
    <w:rsid w:val="004C5A24"/>
    <w:rsid w:val="004D5B92"/>
    <w:rsid w:val="004E50FE"/>
    <w:rsid w:val="004E73CF"/>
    <w:rsid w:val="004F4EB2"/>
    <w:rsid w:val="004F734D"/>
    <w:rsid w:val="0050369F"/>
    <w:rsid w:val="00505395"/>
    <w:rsid w:val="00510F40"/>
    <w:rsid w:val="00512138"/>
    <w:rsid w:val="005143CC"/>
    <w:rsid w:val="00520A5E"/>
    <w:rsid w:val="00534FA4"/>
    <w:rsid w:val="005361E4"/>
    <w:rsid w:val="0055133E"/>
    <w:rsid w:val="005520D6"/>
    <w:rsid w:val="00556705"/>
    <w:rsid w:val="00564211"/>
    <w:rsid w:val="00573089"/>
    <w:rsid w:val="005858DB"/>
    <w:rsid w:val="00590159"/>
    <w:rsid w:val="00590B42"/>
    <w:rsid w:val="005936D5"/>
    <w:rsid w:val="005944FB"/>
    <w:rsid w:val="005A0F71"/>
    <w:rsid w:val="005A3590"/>
    <w:rsid w:val="005B1FD2"/>
    <w:rsid w:val="005E4EA9"/>
    <w:rsid w:val="00601527"/>
    <w:rsid w:val="00601E5B"/>
    <w:rsid w:val="00607823"/>
    <w:rsid w:val="00622033"/>
    <w:rsid w:val="00624448"/>
    <w:rsid w:val="006266F6"/>
    <w:rsid w:val="006351F4"/>
    <w:rsid w:val="00641A60"/>
    <w:rsid w:val="00657830"/>
    <w:rsid w:val="00673A87"/>
    <w:rsid w:val="00673F3A"/>
    <w:rsid w:val="00675A20"/>
    <w:rsid w:val="00677428"/>
    <w:rsid w:val="00686648"/>
    <w:rsid w:val="00693A6B"/>
    <w:rsid w:val="006C54BB"/>
    <w:rsid w:val="006D1086"/>
    <w:rsid w:val="006D1777"/>
    <w:rsid w:val="006D438B"/>
    <w:rsid w:val="006D66F5"/>
    <w:rsid w:val="006E4E1D"/>
    <w:rsid w:val="006E5E0D"/>
    <w:rsid w:val="006E770B"/>
    <w:rsid w:val="006F07DA"/>
    <w:rsid w:val="006F14D9"/>
    <w:rsid w:val="006F34F8"/>
    <w:rsid w:val="006F47D3"/>
    <w:rsid w:val="006F7463"/>
    <w:rsid w:val="007048AD"/>
    <w:rsid w:val="00704D1E"/>
    <w:rsid w:val="00706441"/>
    <w:rsid w:val="00706811"/>
    <w:rsid w:val="0072030A"/>
    <w:rsid w:val="00736F12"/>
    <w:rsid w:val="0075535E"/>
    <w:rsid w:val="00756A4F"/>
    <w:rsid w:val="00760180"/>
    <w:rsid w:val="007647B3"/>
    <w:rsid w:val="00771897"/>
    <w:rsid w:val="0077354C"/>
    <w:rsid w:val="00781FE0"/>
    <w:rsid w:val="00784FF6"/>
    <w:rsid w:val="007876CC"/>
    <w:rsid w:val="00790A88"/>
    <w:rsid w:val="00792CB3"/>
    <w:rsid w:val="007A3AC7"/>
    <w:rsid w:val="007A5747"/>
    <w:rsid w:val="007B6C5A"/>
    <w:rsid w:val="007C385E"/>
    <w:rsid w:val="007D41CD"/>
    <w:rsid w:val="007D5AC6"/>
    <w:rsid w:val="008077E6"/>
    <w:rsid w:val="00813AA0"/>
    <w:rsid w:val="00815EC8"/>
    <w:rsid w:val="00822DE9"/>
    <w:rsid w:val="00833692"/>
    <w:rsid w:val="008429D8"/>
    <w:rsid w:val="00843AE1"/>
    <w:rsid w:val="00845541"/>
    <w:rsid w:val="008456D4"/>
    <w:rsid w:val="008612F9"/>
    <w:rsid w:val="00862ECD"/>
    <w:rsid w:val="00866298"/>
    <w:rsid w:val="00867E09"/>
    <w:rsid w:val="00874A5A"/>
    <w:rsid w:val="008762A3"/>
    <w:rsid w:val="008767E5"/>
    <w:rsid w:val="00877512"/>
    <w:rsid w:val="00877922"/>
    <w:rsid w:val="008812B2"/>
    <w:rsid w:val="00882255"/>
    <w:rsid w:val="00887D65"/>
    <w:rsid w:val="008A2E7C"/>
    <w:rsid w:val="008A49D6"/>
    <w:rsid w:val="008B36C9"/>
    <w:rsid w:val="008B403C"/>
    <w:rsid w:val="008C2205"/>
    <w:rsid w:val="008C4C6C"/>
    <w:rsid w:val="008C5D2E"/>
    <w:rsid w:val="008C7610"/>
    <w:rsid w:val="008E479B"/>
    <w:rsid w:val="008E53CB"/>
    <w:rsid w:val="008F0310"/>
    <w:rsid w:val="0091238A"/>
    <w:rsid w:val="0091314C"/>
    <w:rsid w:val="00913539"/>
    <w:rsid w:val="00935E8D"/>
    <w:rsid w:val="00936086"/>
    <w:rsid w:val="00946180"/>
    <w:rsid w:val="00947F94"/>
    <w:rsid w:val="00972030"/>
    <w:rsid w:val="0097498E"/>
    <w:rsid w:val="00981D03"/>
    <w:rsid w:val="00990A8A"/>
    <w:rsid w:val="0099156D"/>
    <w:rsid w:val="00993AF9"/>
    <w:rsid w:val="009A3C75"/>
    <w:rsid w:val="009A6FEB"/>
    <w:rsid w:val="009C6E7F"/>
    <w:rsid w:val="009C7AD4"/>
    <w:rsid w:val="009D0F99"/>
    <w:rsid w:val="009E5406"/>
    <w:rsid w:val="009F0905"/>
    <w:rsid w:val="009F338E"/>
    <w:rsid w:val="009F70C5"/>
    <w:rsid w:val="00A037A1"/>
    <w:rsid w:val="00A0414B"/>
    <w:rsid w:val="00A0627A"/>
    <w:rsid w:val="00A16594"/>
    <w:rsid w:val="00A167D1"/>
    <w:rsid w:val="00A345DF"/>
    <w:rsid w:val="00A46867"/>
    <w:rsid w:val="00A47606"/>
    <w:rsid w:val="00A5246A"/>
    <w:rsid w:val="00A55D36"/>
    <w:rsid w:val="00A55F3C"/>
    <w:rsid w:val="00A747D5"/>
    <w:rsid w:val="00A74D35"/>
    <w:rsid w:val="00A7550B"/>
    <w:rsid w:val="00A765B7"/>
    <w:rsid w:val="00A77791"/>
    <w:rsid w:val="00A835DA"/>
    <w:rsid w:val="00AA707F"/>
    <w:rsid w:val="00AB5DC4"/>
    <w:rsid w:val="00AB7230"/>
    <w:rsid w:val="00AD0B99"/>
    <w:rsid w:val="00AD7AF3"/>
    <w:rsid w:val="00AD7C04"/>
    <w:rsid w:val="00AF511C"/>
    <w:rsid w:val="00AF5488"/>
    <w:rsid w:val="00B0089F"/>
    <w:rsid w:val="00B144AA"/>
    <w:rsid w:val="00B35735"/>
    <w:rsid w:val="00B37BA1"/>
    <w:rsid w:val="00B413CF"/>
    <w:rsid w:val="00B50E80"/>
    <w:rsid w:val="00B52F8D"/>
    <w:rsid w:val="00B6316A"/>
    <w:rsid w:val="00B70098"/>
    <w:rsid w:val="00B70C00"/>
    <w:rsid w:val="00B71038"/>
    <w:rsid w:val="00B766CD"/>
    <w:rsid w:val="00B80395"/>
    <w:rsid w:val="00B825CE"/>
    <w:rsid w:val="00B8297B"/>
    <w:rsid w:val="00B85505"/>
    <w:rsid w:val="00B90E20"/>
    <w:rsid w:val="00BD210B"/>
    <w:rsid w:val="00BD2BF3"/>
    <w:rsid w:val="00BD4CCD"/>
    <w:rsid w:val="00BF1E00"/>
    <w:rsid w:val="00BF489D"/>
    <w:rsid w:val="00BF699E"/>
    <w:rsid w:val="00BF772D"/>
    <w:rsid w:val="00C00601"/>
    <w:rsid w:val="00C1441B"/>
    <w:rsid w:val="00C15C55"/>
    <w:rsid w:val="00C21E13"/>
    <w:rsid w:val="00C3417B"/>
    <w:rsid w:val="00C348FF"/>
    <w:rsid w:val="00C35517"/>
    <w:rsid w:val="00C50686"/>
    <w:rsid w:val="00C64D3D"/>
    <w:rsid w:val="00C76E7E"/>
    <w:rsid w:val="00C80E5D"/>
    <w:rsid w:val="00C817E2"/>
    <w:rsid w:val="00C82C9D"/>
    <w:rsid w:val="00C86A15"/>
    <w:rsid w:val="00C95578"/>
    <w:rsid w:val="00CA354D"/>
    <w:rsid w:val="00CA36C7"/>
    <w:rsid w:val="00CA3CE4"/>
    <w:rsid w:val="00CA6D19"/>
    <w:rsid w:val="00CB12E6"/>
    <w:rsid w:val="00CB4531"/>
    <w:rsid w:val="00CC21F4"/>
    <w:rsid w:val="00CD230C"/>
    <w:rsid w:val="00CD2AF1"/>
    <w:rsid w:val="00CD73EB"/>
    <w:rsid w:val="00CE2DE8"/>
    <w:rsid w:val="00CE5CA8"/>
    <w:rsid w:val="00CE639A"/>
    <w:rsid w:val="00CF1D98"/>
    <w:rsid w:val="00CF1FF5"/>
    <w:rsid w:val="00D017F3"/>
    <w:rsid w:val="00D14D33"/>
    <w:rsid w:val="00D15828"/>
    <w:rsid w:val="00D258A2"/>
    <w:rsid w:val="00D33E20"/>
    <w:rsid w:val="00D4389D"/>
    <w:rsid w:val="00D44E51"/>
    <w:rsid w:val="00D637C8"/>
    <w:rsid w:val="00D6542B"/>
    <w:rsid w:val="00D67DE6"/>
    <w:rsid w:val="00D71D63"/>
    <w:rsid w:val="00D76F58"/>
    <w:rsid w:val="00D818C6"/>
    <w:rsid w:val="00D81C85"/>
    <w:rsid w:val="00D86358"/>
    <w:rsid w:val="00D94601"/>
    <w:rsid w:val="00D95A09"/>
    <w:rsid w:val="00D95D49"/>
    <w:rsid w:val="00DB4E54"/>
    <w:rsid w:val="00DC1B17"/>
    <w:rsid w:val="00DC1C8E"/>
    <w:rsid w:val="00DC475D"/>
    <w:rsid w:val="00DC7307"/>
    <w:rsid w:val="00DD1FFE"/>
    <w:rsid w:val="00DD2AB9"/>
    <w:rsid w:val="00DF1F58"/>
    <w:rsid w:val="00DF3B5D"/>
    <w:rsid w:val="00DF5178"/>
    <w:rsid w:val="00E027B2"/>
    <w:rsid w:val="00E12FE1"/>
    <w:rsid w:val="00E43EDA"/>
    <w:rsid w:val="00E4454E"/>
    <w:rsid w:val="00E638BD"/>
    <w:rsid w:val="00E7140E"/>
    <w:rsid w:val="00E767A1"/>
    <w:rsid w:val="00E832E2"/>
    <w:rsid w:val="00E855A5"/>
    <w:rsid w:val="00EA68B9"/>
    <w:rsid w:val="00EB2100"/>
    <w:rsid w:val="00EC0322"/>
    <w:rsid w:val="00ED0980"/>
    <w:rsid w:val="00ED3441"/>
    <w:rsid w:val="00EF1145"/>
    <w:rsid w:val="00EF1AB2"/>
    <w:rsid w:val="00EF34C6"/>
    <w:rsid w:val="00F0277C"/>
    <w:rsid w:val="00F0280E"/>
    <w:rsid w:val="00F11209"/>
    <w:rsid w:val="00F12546"/>
    <w:rsid w:val="00F12E3A"/>
    <w:rsid w:val="00F16359"/>
    <w:rsid w:val="00F325A0"/>
    <w:rsid w:val="00F368DD"/>
    <w:rsid w:val="00F378FA"/>
    <w:rsid w:val="00F40EFE"/>
    <w:rsid w:val="00F51510"/>
    <w:rsid w:val="00F65CC3"/>
    <w:rsid w:val="00F84522"/>
    <w:rsid w:val="00F87E7A"/>
    <w:rsid w:val="00F947AC"/>
    <w:rsid w:val="00F9709E"/>
    <w:rsid w:val="00FB59F5"/>
    <w:rsid w:val="00FB620B"/>
    <w:rsid w:val="00FC08B3"/>
    <w:rsid w:val="00FC454E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DBC457"/>
  <w15:docId w15:val="{017CCAD5-FC69-49A4-AD42-6C835D7A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67"/>
    <w:pPr>
      <w:spacing w:after="200" w:line="276" w:lineRule="auto"/>
    </w:pPr>
    <w:rPr>
      <w:rFonts w:ascii="Times" w:eastAsia="Times New Roman" w:hAnsi="Times" w:cs="Times New Roman"/>
    </w:rPr>
  </w:style>
  <w:style w:type="paragraph" w:styleId="Heading1">
    <w:name w:val="heading 1"/>
    <w:basedOn w:val="Normal"/>
    <w:link w:val="Heading1Char"/>
    <w:uiPriority w:val="9"/>
    <w:qFormat/>
    <w:rsid w:val="00DD1FF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936D5"/>
    <w:pPr>
      <w:keepNext/>
      <w:widowControl w:val="0"/>
      <w:numPr>
        <w:ilvl w:val="2"/>
        <w:numId w:val="8"/>
      </w:numPr>
      <w:suppressAutoHyphens/>
      <w:spacing w:after="0" w:line="240" w:lineRule="auto"/>
      <w:outlineLvl w:val="2"/>
    </w:pPr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paragraph" w:styleId="Heading6">
    <w:name w:val="heading 6"/>
    <w:basedOn w:val="Normal"/>
    <w:next w:val="Normal"/>
    <w:link w:val="Heading6Char"/>
    <w:qFormat/>
    <w:rsid w:val="005936D5"/>
    <w:pPr>
      <w:widowControl w:val="0"/>
      <w:numPr>
        <w:ilvl w:val="5"/>
        <w:numId w:val="8"/>
      </w:numPr>
      <w:suppressAutoHyphens/>
      <w:spacing w:before="240" w:after="60" w:line="240" w:lineRule="auto"/>
      <w:outlineLvl w:val="5"/>
    </w:pPr>
    <w:rPr>
      <w:rFonts w:ascii="Calibri" w:hAnsi="Calibri"/>
      <w:b/>
      <w:bCs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936D5"/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5936D5"/>
    <w:rPr>
      <w:rFonts w:ascii="Calibri" w:eastAsia="Times New Roman" w:hAnsi="Calibri" w:cs="Times New Roman"/>
      <w:b/>
      <w:bCs/>
      <w:kern w:val="1"/>
      <w:lang w:eastAsia="zh-CN" w:bidi="hi-IN"/>
    </w:rPr>
  </w:style>
  <w:style w:type="paragraph" w:styleId="ListParagraph">
    <w:name w:val="List Paragraph"/>
    <w:basedOn w:val="Normal"/>
    <w:uiPriority w:val="34"/>
    <w:qFormat/>
    <w:rsid w:val="002A40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67"/>
    <w:rPr>
      <w:rFonts w:ascii="Times" w:eastAsia="Times New Roman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2A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67"/>
    <w:rPr>
      <w:color w:val="954F72"/>
      <w:u w:val="single"/>
    </w:rPr>
  </w:style>
  <w:style w:type="paragraph" w:customStyle="1" w:styleId="xl65">
    <w:name w:val="xl6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6">
    <w:name w:val="xl66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67">
    <w:name w:val="xl6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6"/>
      <w:szCs w:val="26"/>
    </w:rPr>
  </w:style>
  <w:style w:type="paragraph" w:customStyle="1" w:styleId="xl70">
    <w:name w:val="xl7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71">
    <w:name w:val="xl7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72">
    <w:name w:val="xl7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6"/>
      <w:szCs w:val="26"/>
    </w:rPr>
  </w:style>
  <w:style w:type="paragraph" w:customStyle="1" w:styleId="xl74">
    <w:name w:val="xl7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83">
    <w:name w:val="xl8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84">
    <w:name w:val="xl8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5">
    <w:name w:val="xl8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2A4067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3">
    <w:name w:val="xl6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4">
    <w:name w:val="xl6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rsid w:val="002A4067"/>
  </w:style>
  <w:style w:type="table" w:styleId="TableGrid">
    <w:name w:val="Table Grid"/>
    <w:basedOn w:val="TableNormal"/>
    <w:uiPriority w:val="59"/>
    <w:rsid w:val="0014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36D5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36D5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09"/>
    <w:rPr>
      <w:rFonts w:ascii="Times" w:eastAsia="Times New Roman" w:hAnsi="Times" w:cs="Times New Roman"/>
    </w:rPr>
  </w:style>
  <w:style w:type="paragraph" w:customStyle="1" w:styleId="msonormal0">
    <w:name w:val="msonormal"/>
    <w:basedOn w:val="Normal"/>
    <w:rsid w:val="00C144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0380B-31D1-4F70-958F-F38B65E0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4910</Words>
  <Characters>27987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suongsuong2016@gmail.com</cp:lastModifiedBy>
  <cp:revision>6</cp:revision>
  <cp:lastPrinted>2024-10-07T06:31:00Z</cp:lastPrinted>
  <dcterms:created xsi:type="dcterms:W3CDTF">2023-09-26T04:20:00Z</dcterms:created>
  <dcterms:modified xsi:type="dcterms:W3CDTF">2024-10-07T07:04:00Z</dcterms:modified>
</cp:coreProperties>
</file>