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RIP路由配置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30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了解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RIP的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概念与技术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原理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掌握配置RIP的步骤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并操作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，进行连通测试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1.技术原理：RIP（Routing Information Protocols ，路由信息协议）是应用较早、使用较普通的IGP内部网关协议，适用用于小型同类网络，是距离矢量协议；RIP协议跳数做为衡量路径开销的，RIP协议里规定最大跳数为15；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2.RIP协议有两个版本：RIPv1和RIPv2，RIPv1属于有类路由协议，不支持VLSM，以广播形式进行路由信息的更新，更新周期为30秒；RIPv2属于无类路由协议，支持VLSM，以组播形式进行路由更新。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HUAWEI MateBook X Pro</w:t>
      </w:r>
      <w:bookmarkStart w:id="0" w:name="_GoBack"/>
      <w:bookmarkEnd w:id="0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（安装有</w:t>
      </w:r>
      <w:r>
        <w:rPr>
          <w:rFonts w:hint="eastAsia" w:ascii="宋体" w:hAnsi="宋体"/>
          <w:b/>
          <w:bCs/>
          <w:sz w:val="24"/>
        </w:rPr>
        <w:t>Cisco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Packet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Tracer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【实验步骤】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1.规划网络地址及拓扑图；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2.配置PC机、服务器及路由器口IP地址；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3.配置RIP之前检查pc间能相互ping通；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4.在RA上配置RIP，在RB上配置RIP；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5.验证主机之间的互通性。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1.按照拓扑图进行连线：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961765" cy="19431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2.配置好PC的地址、网关及掩码：</w:t>
      </w:r>
    </w:p>
    <w:p>
      <w:pPr>
        <w:spacing w:line="300" w:lineRule="auto"/>
        <w:ind w:firstLine="420" w:firstLineChars="200"/>
        <w:jc w:val="left"/>
        <w:rPr>
          <w:rFonts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PC</w:t>
      </w:r>
      <w:r>
        <w:rPr>
          <w:rFonts w:hint="eastAsia" w:ascii="楷体" w:hAnsi="楷体" w:eastAsia="楷体" w:cs="楷体"/>
          <w:color w:val="000000"/>
          <w:lang w:val="en-US" w:eastAsia="zh-CN"/>
        </w:rPr>
        <w:t>1</w:t>
      </w:r>
      <w:r>
        <w:rPr>
          <w:rFonts w:hint="eastAsia" w:ascii="楷体" w:hAnsi="楷体" w:eastAsia="楷体" w:cs="楷体"/>
          <w:color w:val="000000"/>
        </w:rPr>
        <w:t>：IP地址:192.168.1.11；子网掩码:255.255.255.0；网关:192.168.1.254；</w:t>
      </w:r>
    </w:p>
    <w:p>
      <w:pPr>
        <w:spacing w:line="300" w:lineRule="auto"/>
        <w:ind w:firstLine="420" w:firstLineChars="200"/>
        <w:jc w:val="left"/>
        <w:rPr>
          <w:rFonts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PC</w:t>
      </w:r>
      <w:r>
        <w:rPr>
          <w:rFonts w:hint="eastAsia" w:ascii="楷体" w:hAnsi="楷体" w:eastAsia="楷体" w:cs="楷体"/>
          <w:color w:val="000000"/>
          <w:lang w:val="en-US" w:eastAsia="zh-CN"/>
        </w:rPr>
        <w:t>2</w:t>
      </w:r>
      <w:r>
        <w:rPr>
          <w:rFonts w:hint="eastAsia" w:ascii="楷体" w:hAnsi="楷体" w:eastAsia="楷体" w:cs="楷体"/>
          <w:color w:val="000000"/>
        </w:rPr>
        <w:t>：IP地址:10.60.2.22；子网掩码:255.255.255.0；网关:10.60.2.254；</w:t>
      </w:r>
    </w:p>
    <w:p>
      <w:pPr>
        <w:spacing w:line="300" w:lineRule="auto"/>
        <w:ind w:firstLine="420" w:firstLineChars="200"/>
        <w:jc w:val="left"/>
        <w:rPr>
          <w:rFonts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PC</w:t>
      </w:r>
      <w:r>
        <w:rPr>
          <w:rFonts w:hint="eastAsia" w:ascii="楷体" w:hAnsi="楷体" w:eastAsia="楷体" w:cs="楷体"/>
          <w:color w:val="000000"/>
          <w:lang w:val="en-US" w:eastAsia="zh-CN"/>
        </w:rPr>
        <w:t>3</w:t>
      </w:r>
      <w:r>
        <w:rPr>
          <w:rFonts w:hint="eastAsia" w:ascii="楷体" w:hAnsi="楷体" w:eastAsia="楷体" w:cs="楷体"/>
          <w:color w:val="000000"/>
        </w:rPr>
        <w:t>：IP地址:172.16.3.33；子网掩码:255.255.255.0；网关:172.16.3.254；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00"/>
        </w:rPr>
        <w:t>PC</w:t>
      </w:r>
      <w:r>
        <w:rPr>
          <w:rFonts w:hint="eastAsia" w:ascii="楷体" w:hAnsi="楷体" w:eastAsia="楷体" w:cs="楷体"/>
          <w:color w:val="000000"/>
          <w:lang w:val="en-US" w:eastAsia="zh-CN"/>
        </w:rPr>
        <w:t>4</w:t>
      </w:r>
      <w:r>
        <w:rPr>
          <w:rFonts w:hint="eastAsia" w:ascii="楷体" w:hAnsi="楷体" w:eastAsia="楷体" w:cs="楷体"/>
          <w:color w:val="000000"/>
        </w:rPr>
        <w:t>：IP地址:118.18.4.44；子网掩码:255.255.255.0；网关:118.18.4.254；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3.配置两个路由器的端口地址并打开端口：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781300" cy="1211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682240" cy="106489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4.各个PC相互ping，发现PC0与PC1可以相互ping通，但PC0 PC1不能与PC2、PC3ping通。PC2与PC3可以相互ping通，但PC2、PC3与PC0、PC1不能ping通。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/>
        </w:rPr>
        <w:drawing>
          <wp:inline distT="0" distB="0" distL="114300" distR="114300">
            <wp:extent cx="2529840" cy="2169160"/>
            <wp:effectExtent l="0" t="0" r="381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5403" t="18416" r="35134" b="2852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5.配置路由的RIP路由表。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/>
          <w:color w:val="000000"/>
        </w:rPr>
      </w:pPr>
      <w:r>
        <w:rPr>
          <w:rFonts w:hint="eastAsia"/>
          <w:lang w:val="en-US" w:eastAsia="zh-CN"/>
        </w:rPr>
        <w:t>6.各个PC再次相互ping，</w:t>
      </w:r>
      <w:r>
        <w:rPr>
          <w:rFonts w:hint="eastAsia" w:ascii="宋体" w:hAnsi="宋体"/>
          <w:color w:val="000000"/>
        </w:rPr>
        <w:t>四台PC机可以相互ping通。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</w:rPr>
        <w:drawing>
          <wp:inline distT="0" distB="0" distL="114300" distR="114300">
            <wp:extent cx="2651125" cy="15220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4906" t="21771" r="38043" b="40923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配置动态路由前，仅路由器内网可以ping通，两个路由器的网络不能进行通讯。但在所有路由器上启动RIP协议后，路由器便会自动向邻居通告自己所知道的路由信息，同时接收邻居通告过来的路由信息，最终自动建立完整的路由表。而在配置路由器A和B的RIP路由表后，四台PC机就可以相互ping通了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rPr>
          <w:rFonts w:hint="eastAsia"/>
        </w:rPr>
        <w:t>RIP协议的配置相对简单，适用于小型或较简单的网络环境。它不需要复杂的配置和维护，对于学习和初学者来说非常友好。</w:t>
      </w:r>
      <w:r>
        <w:rPr>
          <w:rFonts w:hint="eastAsia"/>
          <w:lang w:val="en-US" w:eastAsia="zh-CN"/>
        </w:rPr>
        <w:t>而且</w:t>
      </w:r>
      <w:r>
        <w:rPr>
          <w:rFonts w:hint="eastAsia"/>
        </w:rPr>
        <w:t>能够自动适应网络拓扑的变化，并通过周期性地广播路由信息来更新路由表。这使得RIP能够快速适应网络变化，并自动选择最佳路径。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72B1F88"/>
    <w:rsid w:val="2D302E2B"/>
    <w:rsid w:val="425132C0"/>
    <w:rsid w:val="672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2023-10-30T11:10:00Z</dcterms:created>
  <dc:creator>八百斤鸭</dc:creator>
  <cp:lastModifiedBy>八百斤鸭</cp:lastModifiedBy>
  <dcterms:modified xsi:type="dcterms:W3CDTF">2023-11-04T15:15:38Z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8A62428A5F3D46C5A5C6B67F53A3FD57_11</vt:lpwstr>
  </property>
</Properties>
</file>