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26019508"/>
        <w:docPartObj>
          <w:docPartGallery w:val="Cover Pages"/>
          <w:docPartUnique/>
        </w:docPartObj>
      </w:sdtPr>
      <w:sdtEndPr>
        <w:rPr>
          <w:rFonts w:cstheme="majorHAnsi"/>
          <w:color w:val="auto"/>
        </w:rPr>
      </w:sdtEndPr>
      <w:sdtContent>
        <w:p w:rsidR="004875D1" w:rsidRDefault="004875D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CDE4EF7A0FE4C87A8E2F94610EF48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875D1" w:rsidRDefault="004875D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Documento de Primera Entrega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BADF817254A46B08F61267D9F1DF4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875D1" w:rsidRDefault="004875D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Luis Fernando Gomez Alejandre                        Francisco Gerardo Mares Solano</w:t>
              </w:r>
            </w:p>
          </w:sdtContent>
        </w:sdt>
        <w:p w:rsidR="004875D1" w:rsidRDefault="004875D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875D1" w:rsidRDefault="004875D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30 de marzo de 2017</w:t>
                                    </w:r>
                                  </w:p>
                                </w:sdtContent>
                              </w:sdt>
                              <w:p w:rsidR="004875D1" w:rsidRDefault="00D222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875D1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4875D1" w:rsidRDefault="00D222D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875D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875D1" w:rsidRDefault="004875D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30 de marzo de 2017</w:t>
                              </w:r>
                            </w:p>
                          </w:sdtContent>
                        </w:sdt>
                        <w:p w:rsidR="004875D1" w:rsidRDefault="004875D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4875D1" w:rsidRDefault="004875D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75D1" w:rsidRDefault="004875D1">
          <w:pPr>
            <w:rPr>
              <w:rFonts w:asciiTheme="majorHAnsi" w:hAnsiTheme="majorHAnsi" w:cstheme="majorHAnsi"/>
            </w:rPr>
          </w:pPr>
          <w:r>
            <w:rPr>
              <w:rFonts w:cs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64054108"/>
        <w:docPartObj>
          <w:docPartGallery w:val="Table of Contents"/>
          <w:docPartUnique/>
        </w:docPartObj>
      </w:sdtPr>
      <w:sdtEndPr/>
      <w:sdtContent>
        <w:p w:rsidR="001C3C17" w:rsidRDefault="001C3C17">
          <w:pPr>
            <w:pStyle w:val="TtuloTDC"/>
          </w:pPr>
          <w:r>
            <w:rPr>
              <w:lang w:val="es-ES"/>
            </w:rPr>
            <w:t>Contenido</w:t>
          </w:r>
        </w:p>
        <w:p w:rsidR="005B350B" w:rsidRDefault="001C3C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2787" w:history="1">
            <w:r w:rsidR="005B350B" w:rsidRPr="000F0143">
              <w:rPr>
                <w:rStyle w:val="Hipervnculo"/>
                <w:noProof/>
                <w:lang w:eastAsia="es-MX"/>
              </w:rPr>
              <w:t>Descripción de los casos de uso implementados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8" w:history="1">
            <w:r w:rsidR="005B350B" w:rsidRPr="000F0143">
              <w:rPr>
                <w:rStyle w:val="Hipervnculo"/>
                <w:noProof/>
              </w:rPr>
              <w:t>CRUD Alumnos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_Toc478652788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9" w:history="1">
            <w:r w:rsidR="005B350B" w:rsidRPr="000F0143">
              <w:rPr>
                <w:rStyle w:val="Hipervnculo"/>
                <w:noProof/>
              </w:rPr>
              <w:t>CRUD Grupos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_Toc478652789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0" w:history="1">
            <w:r w:rsidR="005B350B" w:rsidRPr="000F0143">
              <w:rPr>
                <w:rStyle w:val="Hipervnculo"/>
                <w:noProof/>
              </w:rPr>
              <w:t>CRUD Promociones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_Toc478652790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6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1" w:history="1">
            <w:r w:rsidR="005B350B" w:rsidRPr="000F0143">
              <w:rPr>
                <w:rStyle w:val="Hipervnculo"/>
                <w:noProof/>
              </w:rPr>
              <w:t>CRUD Colaboradores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_Toc478652791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8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2" w:history="1">
            <w:r w:rsidR="005B350B" w:rsidRPr="000F0143">
              <w:rPr>
                <w:rStyle w:val="Hipervnculo"/>
                <w:noProof/>
                <w:lang w:eastAsia="es-MX"/>
              </w:rPr>
              <w:t>Diagramas de robustez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_Toc478652792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10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3" w:history="1">
            <w:r w:rsidR="005B350B" w:rsidRPr="000F0143">
              <w:rPr>
                <w:rStyle w:val="Hipervnculo"/>
                <w:noProof/>
                <w:lang w:eastAsia="es-MX"/>
              </w:rPr>
              <w:t>Diagrama de dominio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_Toc478652793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4" w:history="1">
            <w:r w:rsidR="005B350B" w:rsidRPr="000F0143">
              <w:rPr>
                <w:rStyle w:val="Hipervnculo"/>
                <w:noProof/>
                <w:lang w:eastAsia="es-MX"/>
              </w:rPr>
              <w:t>Diagrama de clases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_Toc478652794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5" w:history="1">
            <w:r w:rsidR="005B350B" w:rsidRPr="000F0143">
              <w:rPr>
                <w:rStyle w:val="Hipervnculo"/>
                <w:noProof/>
                <w:lang w:eastAsia="es-MX"/>
              </w:rPr>
              <w:t>Diagramas de secuencia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_Toc478652795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6" w:history="1">
            <w:r w:rsidR="005B350B" w:rsidRPr="000F0143">
              <w:rPr>
                <w:rStyle w:val="Hipervnculo"/>
                <w:noProof/>
                <w:lang w:eastAsia="es-MX"/>
              </w:rPr>
              <w:t>Modelo relacional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_Toc478652796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D222D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7" w:history="1">
            <w:r w:rsidR="005B350B" w:rsidRPr="000F0143">
              <w:rPr>
                <w:rStyle w:val="Hipervnculo"/>
                <w:noProof/>
                <w:lang w:eastAsia="es-MX"/>
              </w:rPr>
              <w:t>Plan de pruebas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4D2EB3" w:rsidRDefault="001C3C17" w:rsidP="004D2EB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B350B" w:rsidRDefault="004D2EB3" w:rsidP="004D2EB3">
      <w:pPr>
        <w:pStyle w:val="Ttulo1"/>
        <w:rPr>
          <w:lang w:eastAsia="es-MX"/>
        </w:rPr>
      </w:pPr>
      <w:r w:rsidRPr="004D2EB3">
        <w:rPr>
          <w:lang w:eastAsia="es-MX"/>
        </w:rPr>
        <w:t xml:space="preserve"> </w:t>
      </w:r>
    </w:p>
    <w:p w:rsidR="005B350B" w:rsidRDefault="005B35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r>
        <w:rPr>
          <w:lang w:eastAsia="es-MX"/>
        </w:rPr>
        <w:br w:type="page"/>
      </w:r>
    </w:p>
    <w:p w:rsidR="004D2EB3" w:rsidRDefault="004D2EB3" w:rsidP="004D2EB3">
      <w:pPr>
        <w:pStyle w:val="Ttulo1"/>
        <w:rPr>
          <w:lang w:eastAsia="es-MX"/>
        </w:rPr>
      </w:pPr>
      <w:bookmarkStart w:id="0" w:name="_Toc478652787"/>
      <w:r w:rsidRPr="001C3C17">
        <w:rPr>
          <w:lang w:eastAsia="es-MX"/>
        </w:rPr>
        <w:lastRenderedPageBreak/>
        <w:t>Descripción de los casos de uso implementados</w:t>
      </w:r>
      <w:bookmarkEnd w:id="0"/>
    </w:p>
    <w:p w:rsidR="004875D1" w:rsidRPr="00155696" w:rsidRDefault="004875D1" w:rsidP="004875D1">
      <w:pPr>
        <w:pStyle w:val="Ttulo3"/>
      </w:pPr>
      <w:bookmarkStart w:id="1" w:name="_Toc475100654"/>
      <w:bookmarkStart w:id="2" w:name="_Toc478652788"/>
      <w:r w:rsidRPr="00155696">
        <w:t>CRUD Alumnos</w:t>
      </w:r>
      <w:bookmarkEnd w:id="1"/>
      <w:bookmarkEnd w:id="2"/>
    </w:p>
    <w:p w:rsidR="004875D1" w:rsidRDefault="004875D1" w:rsidP="004875D1">
      <w:pPr>
        <w:pStyle w:val="Descripcin"/>
        <w:keepNext/>
      </w:pPr>
      <w:bookmarkStart w:id="3" w:name="_Toc475100109"/>
      <w:r>
        <w:t xml:space="preserve">Tabla </w:t>
      </w:r>
      <w:r w:rsidR="00D222DE">
        <w:fldChar w:fldCharType="begin"/>
      </w:r>
      <w:r w:rsidR="00D222DE">
        <w:instrText xml:space="preserve"> SEQ Tabla \* ARABIC </w:instrText>
      </w:r>
      <w:r w:rsidR="00D222DE">
        <w:fldChar w:fldCharType="separate"/>
      </w:r>
      <w:r>
        <w:rPr>
          <w:noProof/>
        </w:rPr>
        <w:t>3</w:t>
      </w:r>
      <w:r w:rsidR="00D222DE">
        <w:rPr>
          <w:noProof/>
        </w:rPr>
        <w:fldChar w:fldCharType="end"/>
      </w:r>
      <w:r>
        <w:t xml:space="preserve"> </w:t>
      </w:r>
      <w:r w:rsidRPr="002B5FE8">
        <w:t>Tabla de caso de uso</w:t>
      </w:r>
      <w:r>
        <w:t xml:space="preserve"> CRUD Alumnos</w:t>
      </w:r>
      <w:bookmarkEnd w:id="3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CU_01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CRUD Alumnos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visualizan los múltiples casos de flujos de la administración de los alumnos, así como las excepciones manejadas por el sistema.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la opción de Administrar Alumnos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las 3 opciones del CRUD Alumnos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selecciona Agregar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Alterno: 3a. 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Alterno: 3b. Dar de baja Usuario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4. El sistema muestra Agregar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rellena el formulario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6. El sistema muestra la pantalla de confirmación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7. El Usuario guarda el registro del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8. El sistema muestra </w:t>
            </w:r>
            <w:r>
              <w:rPr>
                <w:rFonts w:asciiTheme="majorHAnsi" w:hAnsiTheme="majorHAnsi" w:cstheme="majorHAnsi"/>
              </w:rPr>
              <w:t xml:space="preserve">detalles de la operación realizada 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Dar de baja a Usuarios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Dar Baja Alumno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busca al Alumno que será dado de baja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Editar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busca al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4. El sistema muestra información acerca del Alumno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modifica la información existente del Alumno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Excepción. El sistema no puede hacer conexión 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2.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</w:t>
            </w:r>
            <w:r>
              <w:rPr>
                <w:rFonts w:asciiTheme="majorHAnsi" w:hAnsiTheme="majorHAnsi" w:cstheme="majorHAnsi"/>
                <w:b/>
              </w:rPr>
              <w:t>unto 8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Un </w:t>
            </w:r>
            <w:r>
              <w:rPr>
                <w:rFonts w:asciiTheme="majorHAnsi" w:hAnsiTheme="majorHAnsi" w:cstheme="majorHAnsi"/>
                <w:lang w:val="es-ES"/>
              </w:rPr>
              <w:t>Alumno agregado a la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Un u</w:t>
            </w:r>
            <w:r>
              <w:rPr>
                <w:rFonts w:asciiTheme="majorHAnsi" w:hAnsiTheme="majorHAnsi" w:cstheme="majorHAnsi"/>
              </w:rPr>
              <w:t>suario menos en la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Editar Alumno: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Un </w:t>
            </w:r>
            <w:r>
              <w:rPr>
                <w:rFonts w:asciiTheme="majorHAnsi" w:hAnsiTheme="majorHAnsi" w:cstheme="majorHAnsi"/>
              </w:rPr>
              <w:t>usuario modificado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5B350B" w:rsidRDefault="005B35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4" w:name="_Toc475100655"/>
      <w:r>
        <w:br w:type="page"/>
      </w:r>
    </w:p>
    <w:p w:rsidR="004875D1" w:rsidRPr="00155696" w:rsidRDefault="004875D1" w:rsidP="004875D1">
      <w:pPr>
        <w:pStyle w:val="Ttulo3"/>
      </w:pPr>
      <w:bookmarkStart w:id="5" w:name="_Toc478652789"/>
      <w:r w:rsidRPr="00155696">
        <w:lastRenderedPageBreak/>
        <w:t>CRUD Grupos</w:t>
      </w:r>
      <w:bookmarkEnd w:id="4"/>
      <w:bookmarkEnd w:id="5"/>
    </w:p>
    <w:p w:rsidR="004875D1" w:rsidRDefault="004875D1" w:rsidP="004875D1">
      <w:pPr>
        <w:pStyle w:val="Descripcin"/>
        <w:keepNext/>
      </w:pPr>
      <w:bookmarkStart w:id="6" w:name="_Toc475100110"/>
      <w:r>
        <w:t xml:space="preserve">Tabla </w:t>
      </w:r>
      <w:r w:rsidR="00D222DE">
        <w:fldChar w:fldCharType="begin"/>
      </w:r>
      <w:r w:rsidR="00D222DE">
        <w:instrText xml:space="preserve"> SEQ Tabla \* ARABIC </w:instrText>
      </w:r>
      <w:r w:rsidR="00D222DE">
        <w:fldChar w:fldCharType="separate"/>
      </w:r>
      <w:r>
        <w:rPr>
          <w:noProof/>
        </w:rPr>
        <w:t>4</w:t>
      </w:r>
      <w:r w:rsidR="00D222DE">
        <w:rPr>
          <w:noProof/>
        </w:rPr>
        <w:fldChar w:fldCharType="end"/>
      </w:r>
      <w:r>
        <w:t xml:space="preserve"> </w:t>
      </w:r>
      <w:r w:rsidRPr="006D41AB">
        <w:t>Tabla de caso de uso</w:t>
      </w:r>
      <w:r>
        <w:t xml:space="preserve"> CRUD Grupos</w:t>
      </w:r>
      <w:bookmarkEnd w:id="6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Grupos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En este caso de uso de explican los diferentes flujos que toma la administración de grupos y como los casos de uso secundarios son llamados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apartado de control de grupos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muestra los grupos disponibles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a uno de los grupos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AA6DD9">
              <w:rPr>
                <w:rFonts w:asciiTheme="majorHAnsi" w:hAnsiTheme="majorHAnsi" w:cstheme="majorHAnsi"/>
                <w:b/>
              </w:rPr>
              <w:t>: 3a. Eliminar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AA6DD9">
              <w:rPr>
                <w:rFonts w:asciiTheme="majorHAnsi" w:hAnsiTheme="majorHAnsi" w:cstheme="majorHAnsi"/>
                <w:b/>
              </w:rPr>
              <w:t>: 3b. Nuevo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4. El sistema muestra los alumnos registrados en el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5. El Usuario agrega al nuevo alumno al curso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6. El sistema pide confirmación de las acciones</w:t>
            </w:r>
          </w:p>
          <w:p w:rsidR="004875D1" w:rsidRPr="003F529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Excepción: 6a. No hay conexión en la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 xml:space="preserve">7. El </w:t>
            </w:r>
            <w:r>
              <w:rPr>
                <w:rFonts w:asciiTheme="majorHAnsi" w:hAnsiTheme="majorHAnsi" w:cstheme="majorHAnsi"/>
              </w:rPr>
              <w:t>Usuario confirma las respuestas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Nuevo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 nuevo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una ventana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los datos del nuevo curso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Eliminar Grupo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curso que desea eliminar</w:t>
            </w:r>
          </w:p>
          <w:p w:rsidR="004875D1" w:rsidRPr="00AA6DD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lastRenderedPageBreak/>
              <w:t>2. El sistema despliega el grupo con los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elimina el grupo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No hay conexión en la base de datos</w:t>
            </w:r>
          </w:p>
          <w:p w:rsidR="004875D1" w:rsidRPr="003F529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hallar la base de datos o no hay conexión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  <w:p w:rsidR="004875D1" w:rsidRPr="001E5EA6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1E5EA6">
              <w:rPr>
                <w:rFonts w:asciiTheme="majorHAnsi" w:hAnsiTheme="majorHAnsi" w:cstheme="majorHAnsi"/>
                <w:lang w:val="es-ES"/>
              </w:rPr>
              <w:t>Un nuevo curso en el sistema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Dar de baja </w:t>
            </w:r>
            <w:r>
              <w:rPr>
                <w:rFonts w:asciiTheme="majorHAnsi" w:hAnsiTheme="majorHAnsi" w:cstheme="majorHAnsi"/>
                <w:b/>
              </w:rPr>
              <w:t>Grupo: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 grupo eliminado </w:t>
            </w:r>
            <w:r w:rsidRPr="001E5EA6">
              <w:rPr>
                <w:rFonts w:asciiTheme="majorHAnsi" w:hAnsiTheme="majorHAnsi" w:cstheme="majorHAnsi"/>
              </w:rPr>
              <w:t>del sistema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Editar Grupo: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Un grupo modificado dentro del sistema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4875D1" w:rsidRPr="00155696" w:rsidRDefault="004875D1" w:rsidP="004875D1">
      <w:pPr>
        <w:pStyle w:val="Ttulo3"/>
      </w:pPr>
      <w:bookmarkStart w:id="7" w:name="_Toc475100656"/>
      <w:bookmarkStart w:id="8" w:name="_Toc478652790"/>
      <w:r w:rsidRPr="00155696">
        <w:lastRenderedPageBreak/>
        <w:t>CRUD Promociones</w:t>
      </w:r>
      <w:bookmarkEnd w:id="7"/>
      <w:bookmarkEnd w:id="8"/>
    </w:p>
    <w:p w:rsidR="004875D1" w:rsidRDefault="004875D1" w:rsidP="004875D1">
      <w:pPr>
        <w:pStyle w:val="Descripcin"/>
        <w:keepNext/>
      </w:pPr>
      <w:bookmarkStart w:id="9" w:name="_Toc475100111"/>
      <w:r>
        <w:t xml:space="preserve">Tabla </w:t>
      </w:r>
      <w:r w:rsidR="00D222DE">
        <w:fldChar w:fldCharType="begin"/>
      </w:r>
      <w:r w:rsidR="00D222DE">
        <w:instrText xml:space="preserve"> SEQ Tabla \* ARABIC </w:instrText>
      </w:r>
      <w:r w:rsidR="00D222DE">
        <w:fldChar w:fldCharType="separate"/>
      </w:r>
      <w:r>
        <w:rPr>
          <w:noProof/>
        </w:rPr>
        <w:t>5</w:t>
      </w:r>
      <w:r w:rsidR="00D222DE">
        <w:rPr>
          <w:noProof/>
        </w:rPr>
        <w:fldChar w:fldCharType="end"/>
      </w:r>
      <w:r>
        <w:t xml:space="preserve"> </w:t>
      </w:r>
      <w:r w:rsidRPr="00D16E73">
        <w:t>Tabla de caso de uso</w:t>
      </w:r>
      <w:r>
        <w:t xml:space="preserve"> CRUD Promociones</w:t>
      </w:r>
      <w:bookmarkEnd w:id="9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CU_03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Promociones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programarán las promociones, cabe destacar que estas solo podrán ser creadas y eliminadas, pero nunca modificadas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Deben existir registros en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El Usuario entra al apartado de promociones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El sistema despliega las promociones existentes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3. El Usuario agrega una nueva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C56BCD">
              <w:rPr>
                <w:rFonts w:asciiTheme="majorHAnsi" w:hAnsiTheme="majorHAnsi" w:cstheme="majorHAnsi"/>
                <w:b/>
              </w:rPr>
              <w:t>: 3a. Eliminar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 xml:space="preserve">4. El sistema despliega </w:t>
            </w:r>
            <w:r w:rsidRPr="00C56BCD">
              <w:rPr>
                <w:rFonts w:asciiTheme="majorHAnsi" w:hAnsiTheme="majorHAnsi" w:cstheme="majorHAnsi"/>
                <w:b/>
              </w:rPr>
              <w:t>Agregar Promoción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5. El Usuario rellena los campos de la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E</w:t>
            </w:r>
            <w:r w:rsidRPr="00C56BCD">
              <w:rPr>
                <w:rFonts w:asciiTheme="majorHAnsi" w:hAnsiTheme="majorHAnsi" w:cstheme="majorHAnsi"/>
                <w:b/>
              </w:rPr>
              <w:t>xcepción</w:t>
            </w:r>
            <w:r>
              <w:rPr>
                <w:rFonts w:asciiTheme="majorHAnsi" w:hAnsiTheme="majorHAnsi" w:cstheme="majorHAnsi"/>
                <w:b/>
              </w:rPr>
              <w:t>: 5a. No hay conexión a la base de datos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6. El sistema confirma las operaciones realizadas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 El Usuario acepta los cambios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Eliminar Promoción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</w:t>
            </w:r>
            <w:r>
              <w:rPr>
                <w:rFonts w:asciiTheme="majorHAnsi" w:hAnsiTheme="majorHAnsi" w:cstheme="majorHAnsi"/>
              </w:rPr>
              <w:t>l Usuario selecciona la promoció</w:t>
            </w:r>
            <w:r w:rsidRPr="00C56BCD">
              <w:rPr>
                <w:rFonts w:asciiTheme="majorHAnsi" w:hAnsiTheme="majorHAnsi" w:cstheme="majorHAnsi"/>
              </w:rPr>
              <w:t>n a eliminar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</w:t>
            </w:r>
            <w:r>
              <w:rPr>
                <w:rFonts w:asciiTheme="majorHAnsi" w:hAnsiTheme="majorHAnsi" w:cstheme="majorHAnsi"/>
              </w:rPr>
              <w:t>l sistema muestra la confirmació</w:t>
            </w:r>
            <w:r w:rsidRPr="00C56BCD">
              <w:rPr>
                <w:rFonts w:asciiTheme="majorHAnsi" w:hAnsiTheme="majorHAnsi" w:cstheme="majorHAnsi"/>
              </w:rPr>
              <w:t>n de la eliminación</w:t>
            </w:r>
          </w:p>
          <w:p w:rsidR="004875D1" w:rsidRPr="00C56BCD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3. Retorno al Flujo Normal punto 6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No hay conexión a la base de datos</w:t>
            </w:r>
          </w:p>
          <w:p w:rsidR="004875D1" w:rsidRPr="002E2E7A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continuar por que no hay conexión a la base de datos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Flujo normal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Una nueva promoción estará disponible para su uso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Flujo Alterno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4875D1" w:rsidRPr="001E5EA6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promoción debe desaparecer</w:t>
            </w:r>
          </w:p>
        </w:tc>
      </w:tr>
      <w:tr w:rsidR="004875D1" w:rsidRPr="0020235B" w:rsidTr="002662F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4875D1" w:rsidRPr="00155696" w:rsidRDefault="004875D1" w:rsidP="004875D1">
      <w:pPr>
        <w:pStyle w:val="Ttulo3"/>
      </w:pPr>
      <w:bookmarkStart w:id="10" w:name="_Toc475100657"/>
      <w:bookmarkStart w:id="11" w:name="_Toc478652791"/>
      <w:r w:rsidRPr="00155696">
        <w:lastRenderedPageBreak/>
        <w:t>CRUD Colaboradores</w:t>
      </w:r>
      <w:bookmarkEnd w:id="10"/>
      <w:bookmarkEnd w:id="11"/>
    </w:p>
    <w:p w:rsidR="004875D1" w:rsidRDefault="004875D1" w:rsidP="004875D1">
      <w:pPr>
        <w:pStyle w:val="Descripcin"/>
        <w:keepNext/>
      </w:pPr>
      <w:bookmarkStart w:id="12" w:name="_Toc475100112"/>
      <w:r>
        <w:t xml:space="preserve">Tabla </w:t>
      </w:r>
      <w:r w:rsidR="00D222DE">
        <w:fldChar w:fldCharType="begin"/>
      </w:r>
      <w:r w:rsidR="00D222DE">
        <w:instrText xml:space="preserve"> SEQ Tabla \* ARABIC </w:instrText>
      </w:r>
      <w:r w:rsidR="00D222DE">
        <w:fldChar w:fldCharType="separate"/>
      </w:r>
      <w:r>
        <w:rPr>
          <w:noProof/>
        </w:rPr>
        <w:t>6</w:t>
      </w:r>
      <w:r w:rsidR="00D222DE">
        <w:rPr>
          <w:noProof/>
        </w:rPr>
        <w:fldChar w:fldCharType="end"/>
      </w:r>
      <w:r>
        <w:t xml:space="preserve"> </w:t>
      </w:r>
      <w:r w:rsidRPr="00775142">
        <w:t>Tabla de caso de uso</w:t>
      </w:r>
      <w:r>
        <w:t xml:space="preserve"> CRUD Colaboradores</w:t>
      </w:r>
      <w:bookmarkEnd w:id="12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CU_04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CRUD Colaboradores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muestran los flujos para los colaboradores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1. El Usuario Selecciona la opción de Administrar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2. El sistema muestra las 3 opciones del CRUD </w:t>
            </w:r>
            <w:r>
              <w:rPr>
                <w:rFonts w:asciiTheme="majorHAnsi" w:hAnsiTheme="majorHAnsi" w:cstheme="majorHAnsi"/>
              </w:rPr>
              <w:t>Colaboradores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selecciona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Alterno: 3a. Editar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Alterno: 3b. Dar de baja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4. El sistema muestra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rellena el formulario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6. El sistema muestra la pantalla de confirmación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7. El Usuario guarda el registro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8. El sistema muestra </w:t>
            </w:r>
            <w:r>
              <w:rPr>
                <w:rFonts w:asciiTheme="majorHAnsi" w:hAnsiTheme="majorHAnsi" w:cstheme="majorHAnsi"/>
              </w:rPr>
              <w:t xml:space="preserve">detalles de la operación realizada 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Dar de baja a Usuarios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2. El sistema muestra Dar Baja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  <w:r w:rsidRPr="0020235B">
              <w:rPr>
                <w:rFonts w:asciiTheme="majorHAnsi" w:hAnsiTheme="majorHAnsi" w:cstheme="majorHAnsi"/>
              </w:rPr>
              <w:t xml:space="preserve"> que será dado de baja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Editar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1. El Usuario selecciona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lastRenderedPageBreak/>
              <w:t xml:space="preserve">2. El sistema muestra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4. El sistema muestra información acerca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C207C5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Excepción. El sistema no puede hacer conexión a base de datos</w:t>
            </w:r>
          </w:p>
          <w:p w:rsidR="004875D1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</w:p>
          <w:p w:rsidR="004875D1" w:rsidRPr="003F5299" w:rsidRDefault="004875D1" w:rsidP="00C207C5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2.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</w:t>
            </w:r>
            <w:r>
              <w:rPr>
                <w:rFonts w:asciiTheme="majorHAnsi" w:hAnsiTheme="majorHAnsi" w:cstheme="majorHAnsi"/>
                <w:b/>
              </w:rPr>
              <w:t>unto 8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Flujo Normal</w:t>
            </w:r>
          </w:p>
          <w:p w:rsidR="004875D1" w:rsidRPr="005850CC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Nuevo registro de colaborador en la base de datos</w:t>
            </w:r>
          </w:p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Flujo Alterno</w:t>
            </w:r>
          </w:p>
          <w:p w:rsidR="004875D1" w:rsidRPr="005850CC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Un registro de colaborador editado</w:t>
            </w:r>
          </w:p>
          <w:p w:rsidR="004875D1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Excepción</w:t>
            </w:r>
          </w:p>
          <w:p w:rsidR="004875D1" w:rsidRPr="005850CC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Registro de excepción</w:t>
            </w:r>
          </w:p>
        </w:tc>
      </w:tr>
      <w:tr w:rsidR="004875D1" w:rsidRPr="0020235B" w:rsidTr="00FA0C4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C207C5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4875D1" w:rsidRPr="004875D1" w:rsidRDefault="004875D1" w:rsidP="004875D1">
      <w:pPr>
        <w:rPr>
          <w:rFonts w:asciiTheme="majorHAnsi" w:hAnsiTheme="majorHAnsi" w:cstheme="majorHAnsi"/>
        </w:rPr>
      </w:pPr>
    </w:p>
    <w:p w:rsidR="004875D1" w:rsidRPr="004D2EB3" w:rsidRDefault="004875D1" w:rsidP="004875D1">
      <w:pPr>
        <w:rPr>
          <w:lang w:eastAsia="es-MX"/>
        </w:rPr>
        <w:sectPr w:rsidR="004875D1" w:rsidRPr="004D2EB3" w:rsidSect="004875D1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2EB3" w:rsidRPr="004D2EB3" w:rsidRDefault="001C3C17" w:rsidP="004D2EB3">
      <w:pPr>
        <w:pStyle w:val="Ttulo1"/>
        <w:rPr>
          <w:lang w:eastAsia="es-MX"/>
        </w:rPr>
      </w:pPr>
      <w:bookmarkStart w:id="13" w:name="_Toc478652792"/>
      <w:r w:rsidRPr="001C3C17">
        <w:rPr>
          <w:lang w:eastAsia="es-MX"/>
        </w:rPr>
        <w:lastRenderedPageBreak/>
        <w:t>Diagramas de robustez de cada CU</w:t>
      </w:r>
      <w:bookmarkEnd w:id="13"/>
    </w:p>
    <w:p w:rsidR="004D2EB3" w:rsidRDefault="004875D1" w:rsidP="00352FBE">
      <w:pPr>
        <w:rPr>
          <w:noProof/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8258810" cy="4674989"/>
            <wp:effectExtent l="0" t="0" r="8890" b="0"/>
            <wp:docPr id="10" name="Imagen 10" descr="C:\Users\DARKENSES\AppData\Local\Microsoft\Windows\INetCacheContent.Word\CRUD Colaborador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RKENSES\AppData\Local\Microsoft\Windows\INetCacheContent.Word\CRUD Colaborador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7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D1" w:rsidRDefault="00341AEA" w:rsidP="00352FBE">
      <w:pPr>
        <w:rPr>
          <w:noProof/>
          <w:lang w:eastAsia="es-MX"/>
        </w:rPr>
      </w:pPr>
      <w:r w:rsidRPr="00341AEA">
        <w:rPr>
          <w:noProof/>
          <w:lang w:val="es-ES" w:eastAsia="es-ES"/>
        </w:rPr>
        <w:lastRenderedPageBreak/>
        <w:drawing>
          <wp:inline distT="0" distB="0" distL="0" distR="0">
            <wp:extent cx="8258810" cy="55663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56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B3" w:rsidRDefault="004875D1" w:rsidP="00352FBE">
      <w:pPr>
        <w:rPr>
          <w:noProof/>
          <w:lang w:eastAsia="es-MX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8258810" cy="6202493"/>
            <wp:effectExtent l="0" t="0" r="8890" b="8255"/>
            <wp:docPr id="12" name="Imagen 12" descr="C:\Users\DARKENSES\AppData\Local\Microsoft\Windows\INetCacheContent.Word\CRUDGrup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RKENSES\AppData\Local\Microsoft\Windows\INetCacheContent.Word\CRUDGrupos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62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B3" w:rsidRDefault="004D2EB3" w:rsidP="00352FBE">
      <w:pPr>
        <w:rPr>
          <w:lang w:eastAsia="es-MX"/>
        </w:rPr>
        <w:sectPr w:rsidR="004D2EB3" w:rsidSect="004D2EB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1C3C17" w:rsidRDefault="001C3C17" w:rsidP="001C3C17">
      <w:pPr>
        <w:pStyle w:val="Ttulo1"/>
        <w:rPr>
          <w:lang w:eastAsia="es-MX"/>
        </w:rPr>
      </w:pPr>
      <w:bookmarkStart w:id="14" w:name="_Toc478652793"/>
      <w:r w:rsidRPr="001C3C17">
        <w:rPr>
          <w:lang w:eastAsia="es-MX"/>
        </w:rPr>
        <w:lastRenderedPageBreak/>
        <w:t>Diagrama de dominio</w:t>
      </w:r>
      <w:bookmarkEnd w:id="14"/>
    </w:p>
    <w:p w:rsidR="00C0518E" w:rsidRPr="00C0518E" w:rsidRDefault="005B350B" w:rsidP="00C0518E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5612130" cy="5016253"/>
            <wp:effectExtent l="0" t="0" r="7620" b="0"/>
            <wp:docPr id="13" name="Imagen 13" descr="C:\Users\DARKENSES\AppData\Local\Microsoft\Windows\INetCacheContent.Word\Diagrama del Domin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RKENSES\AppData\Local\Microsoft\Windows\INetCacheContent.Word\Diagrama del Dominio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1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17" w:rsidRDefault="001C3C17" w:rsidP="001C3C17">
      <w:pPr>
        <w:pStyle w:val="Ttulo1"/>
        <w:rPr>
          <w:lang w:eastAsia="es-MX"/>
        </w:rPr>
      </w:pPr>
      <w:bookmarkStart w:id="15" w:name="_Toc478652794"/>
      <w:r w:rsidRPr="001C3C17">
        <w:rPr>
          <w:lang w:eastAsia="es-MX"/>
        </w:rPr>
        <w:lastRenderedPageBreak/>
        <w:t>Diagrama de clases</w:t>
      </w:r>
      <w:bookmarkEnd w:id="15"/>
    </w:p>
    <w:p w:rsidR="00C0518E" w:rsidRDefault="00F07595" w:rsidP="00C0518E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>
            <wp:extent cx="6316770" cy="3873260"/>
            <wp:effectExtent l="0" t="0" r="8255" b="0"/>
            <wp:docPr id="15" name="Imagen 15" descr="C:\Users\gerar\AppData\Local\Microsoft\Windows\INetCache\Content.Word\Diagrama de Cl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rar\AppData\Local\Microsoft\Windows\INetCache\Content.Word\Diagrama de Clases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16" cy="387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1C3C17" w:rsidRPr="001C3C17" w:rsidRDefault="001C3C17" w:rsidP="001C3C17">
      <w:pPr>
        <w:pStyle w:val="Ttulo1"/>
        <w:rPr>
          <w:lang w:eastAsia="es-MX"/>
        </w:rPr>
      </w:pPr>
      <w:bookmarkStart w:id="17" w:name="_Toc478652795"/>
      <w:r w:rsidRPr="001C3C17">
        <w:rPr>
          <w:lang w:eastAsia="es-MX"/>
        </w:rPr>
        <w:t>Diagramas de secuencia de cada CU</w:t>
      </w:r>
      <w:bookmarkEnd w:id="17"/>
    </w:p>
    <w:p w:rsidR="00C0518E" w:rsidRDefault="00C0518E" w:rsidP="00C0518E">
      <w:pPr>
        <w:rPr>
          <w:noProof/>
          <w:lang w:val="es-ES" w:eastAsia="es-ES"/>
        </w:rPr>
      </w:pPr>
    </w:p>
    <w:p w:rsidR="004875D1" w:rsidRDefault="00F07595" w:rsidP="00F07595">
      <w:pPr>
        <w:rPr>
          <w:lang w:eastAsia="es-MX"/>
        </w:rPr>
        <w:sectPr w:rsidR="004875D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6201794" cy="3459772"/>
            <wp:effectExtent l="0" t="0" r="8890" b="7620"/>
            <wp:docPr id="14" name="Imagen 14" descr="C:\Users\gerar\AppData\Local\Microsoft\Windows\INetCache\Content.Word\CRUDPromocion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rar\AppData\Local\Microsoft\Windows\INetCache\Content.Word\CRUDPromociones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92" cy="34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909182" cy="3940547"/>
            <wp:effectExtent l="0" t="0" r="0" b="3175"/>
            <wp:docPr id="11" name="Imagen 11" descr="C:\Users\gerar\AppData\Local\Microsoft\Windows\INetCache\Content.Word\CRUDGrup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ar\AppData\Local\Microsoft\Windows\INetCache\Content.Word\CRUDGrupos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9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6099096" cy="3631864"/>
            <wp:effectExtent l="0" t="0" r="0" b="6985"/>
            <wp:docPr id="9" name="Imagen 9" descr="C:\Users\gerar\AppData\Local\Microsoft\Windows\INetCache\Content.Word\CRUDAlumn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ar\AppData\Local\Microsoft\Windows\INetCache\Content.Word\CRUDAlumnos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480" cy="363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6107622" cy="3120933"/>
            <wp:effectExtent l="0" t="0" r="7620" b="3810"/>
            <wp:docPr id="8" name="Imagen 8" descr="C:\Users\gerar\AppData\Local\Microsoft\Windows\INetCache\Content.Word\CRUColaborador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r\AppData\Local\Microsoft\Windows\INetCache\Content.Word\CRUColaboradores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97" cy="313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17" w:rsidRDefault="001C3C17" w:rsidP="001C3C17">
      <w:pPr>
        <w:pStyle w:val="Ttulo1"/>
        <w:rPr>
          <w:lang w:eastAsia="es-MX"/>
        </w:rPr>
      </w:pPr>
      <w:bookmarkStart w:id="18" w:name="_Toc478652796"/>
      <w:r w:rsidRPr="001C3C17">
        <w:rPr>
          <w:lang w:eastAsia="es-MX"/>
        </w:rPr>
        <w:lastRenderedPageBreak/>
        <w:t>Modelo relacional</w:t>
      </w:r>
      <w:bookmarkEnd w:id="18"/>
    </w:p>
    <w:p w:rsidR="00C0518E" w:rsidRDefault="00C0518E" w:rsidP="00C0518E">
      <w:pPr>
        <w:rPr>
          <w:lang w:eastAsia="es-MX"/>
        </w:rPr>
      </w:pPr>
    </w:p>
    <w:p w:rsidR="007B4729" w:rsidRPr="00C0518E" w:rsidRDefault="00DC143B" w:rsidP="00C0518E">
      <w:pPr>
        <w:rPr>
          <w:lang w:eastAsia="es-MX"/>
        </w:rPr>
      </w:pPr>
      <w:r>
        <w:rPr>
          <w:noProof/>
          <w:lang w:val="es-ES" w:eastAsia="es-ES"/>
        </w:rPr>
        <w:drawing>
          <wp:inline distT="0" distB="0" distL="0" distR="0" wp14:anchorId="79FEBFE3" wp14:editId="5A4BCEEB">
            <wp:extent cx="5612130" cy="4333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8D" w:rsidRDefault="001C3C17" w:rsidP="001C3C17">
      <w:pPr>
        <w:pStyle w:val="Ttulo1"/>
        <w:rPr>
          <w:lang w:eastAsia="es-MX"/>
        </w:rPr>
      </w:pPr>
      <w:bookmarkStart w:id="19" w:name="_Toc478652797"/>
      <w:r w:rsidRPr="001C3C17">
        <w:rPr>
          <w:lang w:eastAsia="es-MX"/>
        </w:rPr>
        <w:t>Plan de pruebas</w:t>
      </w:r>
      <w:bookmarkEnd w:id="19"/>
    </w:p>
    <w:p w:rsidR="00DC143B" w:rsidRDefault="00DC143B" w:rsidP="00DC143B">
      <w:pPr>
        <w:rPr>
          <w:lang w:eastAsia="es-MX"/>
        </w:rPr>
      </w:pPr>
    </w:p>
    <w:p w:rsidR="00DC143B" w:rsidRPr="00DC143B" w:rsidRDefault="00DC143B" w:rsidP="00DC143B">
      <w:pPr>
        <w:rPr>
          <w:lang w:eastAsia="es-MX"/>
        </w:rPr>
      </w:pPr>
      <w:r>
        <w:rPr>
          <w:lang w:eastAsia="es-MX"/>
        </w:rPr>
        <w:t>No existe plan de pruebas</w:t>
      </w:r>
    </w:p>
    <w:sectPr w:rsidR="00DC143B" w:rsidRPr="00DC1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2DE" w:rsidRDefault="00D222DE" w:rsidP="004875D1">
      <w:pPr>
        <w:spacing w:after="0" w:line="240" w:lineRule="auto"/>
      </w:pPr>
      <w:r>
        <w:separator/>
      </w:r>
    </w:p>
  </w:endnote>
  <w:endnote w:type="continuationSeparator" w:id="0">
    <w:p w:rsidR="00D222DE" w:rsidRDefault="00D222DE" w:rsidP="0048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520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350B" w:rsidRDefault="005B350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759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7595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75D1" w:rsidRPr="005B350B" w:rsidRDefault="005B350B">
    <w:pPr>
      <w:pStyle w:val="Piedepgina"/>
      <w:rPr>
        <w:i/>
      </w:rPr>
    </w:pPr>
    <w:r w:rsidRPr="005B350B">
      <w:rPr>
        <w:i/>
      </w:rPr>
      <w:t xml:space="preserve">Desarrollo de Aplicaciones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2DE" w:rsidRDefault="00D222DE" w:rsidP="004875D1">
      <w:pPr>
        <w:spacing w:after="0" w:line="240" w:lineRule="auto"/>
      </w:pPr>
      <w:r>
        <w:separator/>
      </w:r>
    </w:p>
  </w:footnote>
  <w:footnote w:type="continuationSeparator" w:id="0">
    <w:p w:rsidR="00D222DE" w:rsidRDefault="00D222DE" w:rsidP="0048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5D1" w:rsidRPr="005B350B" w:rsidRDefault="005B350B" w:rsidP="005B350B">
    <w:pPr>
      <w:pStyle w:val="Encabezado"/>
      <w:jc w:val="center"/>
      <w:rPr>
        <w:i/>
      </w:rPr>
    </w:pPr>
    <w:r w:rsidRPr="005B350B">
      <w:rPr>
        <w:i/>
      </w:rPr>
      <w:t>Universidad Veracruzana –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B18"/>
    <w:multiLevelType w:val="multilevel"/>
    <w:tmpl w:val="1B1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17"/>
    <w:rsid w:val="000D2A00"/>
    <w:rsid w:val="001C3C17"/>
    <w:rsid w:val="00341AEA"/>
    <w:rsid w:val="00352FBE"/>
    <w:rsid w:val="004875D1"/>
    <w:rsid w:val="004D2EB3"/>
    <w:rsid w:val="005B350B"/>
    <w:rsid w:val="00616A4A"/>
    <w:rsid w:val="007B4729"/>
    <w:rsid w:val="00A5378D"/>
    <w:rsid w:val="00C0518E"/>
    <w:rsid w:val="00D222DE"/>
    <w:rsid w:val="00DC143B"/>
    <w:rsid w:val="00F07595"/>
    <w:rsid w:val="00F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4439F"/>
  <w15:chartTrackingRefBased/>
  <w15:docId w15:val="{01C8C978-DE24-4912-8933-7C14835A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C3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3C1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C3C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C1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875D1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4875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875D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5D1"/>
  </w:style>
  <w:style w:type="paragraph" w:styleId="TDC3">
    <w:name w:val="toc 3"/>
    <w:basedOn w:val="Normal"/>
    <w:next w:val="Normal"/>
    <w:autoRedefine/>
    <w:uiPriority w:val="39"/>
    <w:unhideWhenUsed/>
    <w:rsid w:val="004875D1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5D1"/>
  </w:style>
  <w:style w:type="paragraph" w:styleId="Piedepgina">
    <w:name w:val="footer"/>
    <w:basedOn w:val="Normal"/>
    <w:link w:val="Piedepgina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DE4EF7A0FE4C87A8E2F94610EF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3DBE-88F6-49AE-AAF1-15B1E60AA0CF}"/>
      </w:docPartPr>
      <w:docPartBody>
        <w:p w:rsidR="001D4EFF" w:rsidRDefault="00D13917" w:rsidP="00D13917">
          <w:pPr>
            <w:pStyle w:val="5CDE4EF7A0FE4C87A8E2F94610EF48E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BADF817254A46B08F61267D9F1DF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6A72-FED8-4175-922B-5EC78809ED86}"/>
      </w:docPartPr>
      <w:docPartBody>
        <w:p w:rsidR="001D4EFF" w:rsidRDefault="00D13917" w:rsidP="00D13917">
          <w:pPr>
            <w:pStyle w:val="7BADF817254A46B08F61267D9F1DF447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17"/>
    <w:rsid w:val="0016691B"/>
    <w:rsid w:val="001D4EFF"/>
    <w:rsid w:val="00756F3B"/>
    <w:rsid w:val="00B946FC"/>
    <w:rsid w:val="00D1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DE4EF7A0FE4C87A8E2F94610EF48EF">
    <w:name w:val="5CDE4EF7A0FE4C87A8E2F94610EF48EF"/>
    <w:rsid w:val="00D13917"/>
  </w:style>
  <w:style w:type="paragraph" w:customStyle="1" w:styleId="7BADF817254A46B08F61267D9F1DF447">
    <w:name w:val="7BADF817254A46B08F61267D9F1DF447"/>
    <w:rsid w:val="00D13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AA685-02D7-445A-8A5D-34B5A9CC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Primera Entrega</dc:title>
  <dc:subject>Luis Fernando Gomez Alejandre                        Francisco Gerardo Mares Solano</dc:subject>
  <dc:creator>Luis Fernando Gomez Alejandre</dc:creator>
  <cp:keywords/>
  <dc:description/>
  <cp:lastModifiedBy>MARES SOLANO FRANCISCO GERARDO</cp:lastModifiedBy>
  <cp:revision>4</cp:revision>
  <dcterms:created xsi:type="dcterms:W3CDTF">2017-03-30T20:12:00Z</dcterms:created>
  <dcterms:modified xsi:type="dcterms:W3CDTF">2017-04-02T16:03:00Z</dcterms:modified>
</cp:coreProperties>
</file>