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23010765"/>
        <w:docPartObj>
          <w:docPartGallery w:val="Cover Pages"/>
          <w:docPartUnique/>
        </w:docPartObj>
      </w:sdtPr>
      <w:sdtEndPr>
        <w:rPr>
          <w:rFonts w:ascii="Segoe UI" w:hAnsi="Segoe UI"/>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B82E1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Xazana</w:t>
                                    </w:r>
                                  </w:sdtContent>
                                </w:sdt>
                                <w:r>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B82E1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Xazana</w:t>
                              </w:r>
                            </w:sdtContent>
                          </w:sdt>
                          <w:r>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8B9E9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B82E1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B1460A">
                                      <w:rPr>
                                        <w:color w:val="5B9BD5" w:themeColor="accent1"/>
                                        <w:sz w:val="36"/>
                                        <w:szCs w:val="36"/>
                                      </w:rPr>
                                      <w:t>Gomez Alejandre</w:t>
                                    </w:r>
                                    <w:r w:rsidRPr="00B82E1E">
                                      <w:rPr>
                                        <w:color w:val="5B9BD5" w:themeColor="accent1"/>
                                        <w:sz w:val="36"/>
                                        <w:szCs w:val="36"/>
                                      </w:rPr>
                                      <w:t xml:space="preserve"> </w:t>
                                    </w:r>
                                    <w:r w:rsidRPr="00B82E1E">
                                      <w:rPr>
                                        <w:color w:val="5B9BD5" w:themeColor="accent1"/>
                                        <w:sz w:val="36"/>
                                        <w:szCs w:val="36"/>
                                      </w:rPr>
                                      <w:t xml:space="preserve">Luis Fernando </w:t>
                                    </w:r>
                                    <w:r>
                                      <w:rPr>
                                        <w:color w:val="5B9BD5" w:themeColor="accent1"/>
                                        <w:sz w:val="36"/>
                                        <w:szCs w:val="36"/>
                                      </w:rPr>
                                      <w:t xml:space="preserve">      </w:t>
                                    </w:r>
                                    <w:r w:rsidRPr="00B82E1E">
                                      <w:rPr>
                                        <w:color w:val="5B9BD5" w:themeColor="accent1"/>
                                        <w:sz w:val="36"/>
                                        <w:szCs w:val="36"/>
                                      </w:rPr>
                                      <w:t xml:space="preserve">                                        </w:t>
                                    </w:r>
                                    <w:r w:rsidRPr="000A0EB3">
                                      <w:rPr>
                                        <w:color w:val="5B9BD5" w:themeColor="accent1"/>
                                        <w:sz w:val="36"/>
                                        <w:szCs w:val="36"/>
                                      </w:rPr>
                                      <w:t>Mares Solano</w:t>
                                    </w:r>
                                    <w:r>
                                      <w:rPr>
                                        <w:color w:val="5B9BD5" w:themeColor="accent1"/>
                                        <w:sz w:val="36"/>
                                        <w:szCs w:val="36"/>
                                      </w:rPr>
                                      <w:t xml:space="preserve"> Francisco Gerardo</w:t>
                                    </w:r>
                                    <w:r w:rsidRPr="00B82E1E">
                                      <w:rPr>
                                        <w:color w:val="5B9BD5" w:themeColor="accent1"/>
                                        <w:sz w:val="36"/>
                                        <w:szCs w:val="36"/>
                                      </w:rPr>
                                      <w:t xml:space="preserve">       </w:t>
                                    </w:r>
                                    <w:r>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B82E1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B1460A">
                                <w:rPr>
                                  <w:color w:val="5B9BD5" w:themeColor="accent1"/>
                                  <w:sz w:val="36"/>
                                  <w:szCs w:val="36"/>
                                </w:rPr>
                                <w:t>Gomez Alejandre</w:t>
                              </w:r>
                              <w:r w:rsidRPr="00B82E1E">
                                <w:rPr>
                                  <w:color w:val="5B9BD5" w:themeColor="accent1"/>
                                  <w:sz w:val="36"/>
                                  <w:szCs w:val="36"/>
                                </w:rPr>
                                <w:t xml:space="preserve"> </w:t>
                              </w:r>
                              <w:r w:rsidRPr="00B82E1E">
                                <w:rPr>
                                  <w:color w:val="5B9BD5" w:themeColor="accent1"/>
                                  <w:sz w:val="36"/>
                                  <w:szCs w:val="36"/>
                                </w:rPr>
                                <w:t xml:space="preserve">Luis Fernando </w:t>
                              </w:r>
                              <w:r>
                                <w:rPr>
                                  <w:color w:val="5B9BD5" w:themeColor="accent1"/>
                                  <w:sz w:val="36"/>
                                  <w:szCs w:val="36"/>
                                </w:rPr>
                                <w:t xml:space="preserve">      </w:t>
                              </w:r>
                              <w:r w:rsidRPr="00B82E1E">
                                <w:rPr>
                                  <w:color w:val="5B9BD5" w:themeColor="accent1"/>
                                  <w:sz w:val="36"/>
                                  <w:szCs w:val="36"/>
                                </w:rPr>
                                <w:t xml:space="preserve">                                        </w:t>
                              </w:r>
                              <w:r w:rsidRPr="000A0EB3">
                                <w:rPr>
                                  <w:color w:val="5B9BD5" w:themeColor="accent1"/>
                                  <w:sz w:val="36"/>
                                  <w:szCs w:val="36"/>
                                </w:rPr>
                                <w:t>Mares Solano</w:t>
                              </w:r>
                              <w:r>
                                <w:rPr>
                                  <w:color w:val="5B9BD5" w:themeColor="accent1"/>
                                  <w:sz w:val="36"/>
                                  <w:szCs w:val="36"/>
                                </w:rPr>
                                <w:t xml:space="preserve"> Francisco Gerardo</w:t>
                              </w:r>
                              <w:r w:rsidRPr="00B82E1E">
                                <w:rPr>
                                  <w:color w:val="5B9BD5" w:themeColor="accent1"/>
                                  <w:sz w:val="36"/>
                                  <w:szCs w:val="36"/>
                                </w:rPr>
                                <w:t xml:space="preserve">       </w:t>
                              </w:r>
                              <w:r>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bookmarkStart w:id="0" w:name="_GoBack" w:displacedByCustomXml="next"/>
        <w:bookmarkEnd w:id="0" w:displacedByCustomXml="next"/>
      </w:sdtContent>
    </w:sdt>
    <w:p w:rsidR="00BF7A09" w:rsidRDefault="00BF7A09" w:rsidP="00BF7A09">
      <w:pPr>
        <w:pStyle w:val="Ttulo1"/>
        <w:rPr>
          <w:lang w:eastAsia="es-MX"/>
        </w:rPr>
      </w:pPr>
      <w:r>
        <w:rPr>
          <w:lang w:eastAsia="es-MX"/>
        </w:rPr>
        <w:lastRenderedPageBreak/>
        <w:t>Introducción</w:t>
      </w:r>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r w:rsidRPr="00A97831">
        <w:t>Propósito</w:t>
      </w:r>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r>
        <w:lastRenderedPageBreak/>
        <w:t>Alcance</w:t>
      </w:r>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r>
        <w:t>Definiciones y acrónimos</w:t>
      </w:r>
    </w:p>
    <w:p w:rsidR="00066D5D" w:rsidRPr="00066D5D" w:rsidRDefault="00066D5D" w:rsidP="00066D5D">
      <w:pPr>
        <w:rPr>
          <w:lang w:eastAsia="es-MX"/>
        </w:rPr>
      </w:pPr>
      <w:r>
        <w:rPr>
          <w:lang w:eastAsia="es-MX"/>
        </w:rPr>
        <w:t>//Pendientes</w:t>
      </w:r>
    </w:p>
    <w:p w:rsidR="00A97831" w:rsidRDefault="00A97831" w:rsidP="00A97831">
      <w:pPr>
        <w:pStyle w:val="Ttulo2"/>
      </w:pPr>
      <w:r>
        <w:t>Información general</w:t>
      </w:r>
    </w:p>
    <w:p w:rsidR="00066D5D" w:rsidRPr="00066D5D"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A97831" w:rsidRPr="00A97831" w:rsidRDefault="00A97831" w:rsidP="00A97831">
      <w:pPr>
        <w:pStyle w:val="Ttulo1"/>
        <w:rPr>
          <w:lang w:eastAsia="es-MX"/>
        </w:rPr>
      </w:pPr>
      <w:r>
        <w:rPr>
          <w:lang w:eastAsia="es-MX"/>
        </w:rPr>
        <w:t>Descripción general</w:t>
      </w:r>
    </w:p>
    <w:p w:rsidR="00A97831" w:rsidRDefault="00A97831" w:rsidP="00A97831">
      <w:pPr>
        <w:pStyle w:val="Ttulo2"/>
      </w:pPr>
      <w:r>
        <w:t>Perspectiva del producto</w:t>
      </w:r>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r>
        <w:lastRenderedPageBreak/>
        <w:t>Funcionalidad del producto</w:t>
      </w:r>
    </w:p>
    <w:p w:rsidR="00A97831" w:rsidRDefault="00A97831" w:rsidP="00A97831">
      <w:pPr>
        <w:pStyle w:val="Ttulo2"/>
      </w:pPr>
      <w:r>
        <w:t>Diagrama de casos de uso</w:t>
      </w:r>
    </w:p>
    <w:p w:rsidR="00A97831" w:rsidRDefault="00A97831" w:rsidP="00A97831">
      <w:pPr>
        <w:pStyle w:val="Ttulo2"/>
      </w:pPr>
      <w:r>
        <w:t>Características de los usuarios</w:t>
      </w:r>
    </w:p>
    <w:p w:rsidR="00066D5D" w:rsidRDefault="00066D5D" w:rsidP="00066D5D">
      <w:pPr>
        <w:pStyle w:val="Ttulo2"/>
      </w:pPr>
      <w:r>
        <w:t>Restricciones</w:t>
      </w:r>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r>
        <w:rPr>
          <w:lang w:eastAsia="es-MX"/>
        </w:rPr>
        <w:t>Requisitos Específicos</w:t>
      </w:r>
    </w:p>
    <w:p w:rsidR="00A97831" w:rsidRDefault="00A97831" w:rsidP="00A97831">
      <w:pPr>
        <w:pStyle w:val="Ttulo2"/>
      </w:pPr>
      <w:r>
        <w:t>Modelo de clases</w:t>
      </w:r>
    </w:p>
    <w:p w:rsidR="00A97831" w:rsidRDefault="00A97831" w:rsidP="00A97831">
      <w:pPr>
        <w:pStyle w:val="Ttulo2"/>
      </w:pPr>
      <w:r>
        <w:t>Detalles de caso de uso</w:t>
      </w:r>
    </w:p>
    <w:p w:rsidR="00A97831" w:rsidRDefault="00A97831" w:rsidP="00A97831">
      <w:pPr>
        <w:pStyle w:val="Ttulo2"/>
      </w:pPr>
      <w:r>
        <w:t>Diagramas de robustez</w:t>
      </w:r>
    </w:p>
    <w:p w:rsidR="00A97831" w:rsidRDefault="00A97831" w:rsidP="00A97831">
      <w:pPr>
        <w:pStyle w:val="Ttulo2"/>
      </w:pPr>
      <w:r>
        <w:t>Diagrama entidad relación</w:t>
      </w:r>
    </w:p>
    <w:p w:rsidR="00A97831" w:rsidRDefault="00A97831" w:rsidP="00A97831">
      <w:pPr>
        <w:pStyle w:val="Ttulo1"/>
        <w:rPr>
          <w:lang w:eastAsia="es-MX"/>
        </w:rPr>
      </w:pPr>
      <w:r w:rsidRPr="004A0AFE">
        <w:rPr>
          <w:lang w:eastAsia="es-MX"/>
        </w:rPr>
        <w:t>Prototipos</w:t>
      </w:r>
    </w:p>
    <w:p w:rsidR="00A97831" w:rsidRPr="00A97831" w:rsidRDefault="00A97831" w:rsidP="00A97831">
      <w:pPr>
        <w:pStyle w:val="Ttulo1"/>
        <w:rPr>
          <w:lang w:eastAsia="es-MX"/>
        </w:rPr>
      </w:pPr>
      <w:r>
        <w:rPr>
          <w:lang w:eastAsia="es-MX"/>
        </w:rPr>
        <w:t>Conclusiones</w:t>
      </w:r>
    </w:p>
    <w:sectPr w:rsidR="00A97831" w:rsidRPr="00A97831" w:rsidSect="00B82E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D8"/>
    <w:rsid w:val="00066D5D"/>
    <w:rsid w:val="00293C32"/>
    <w:rsid w:val="004A0AFE"/>
    <w:rsid w:val="007D79AA"/>
    <w:rsid w:val="00906D38"/>
    <w:rsid w:val="00A5378D"/>
    <w:rsid w:val="00A97831"/>
    <w:rsid w:val="00B82E1E"/>
    <w:rsid w:val="00BF7A09"/>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EC09A-4766-4AE2-BD60-5042966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7A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7A0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semiHidden/>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Gomez Alejandre Luis Fernando                                               Mares Solano Francisco Gerardo                                            Cortina Gamboa Ehecatl Said</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5</cp:revision>
  <dcterms:created xsi:type="dcterms:W3CDTF">2016-10-07T20:51:00Z</dcterms:created>
  <dcterms:modified xsi:type="dcterms:W3CDTF">2016-10-21T06:43:00Z</dcterms:modified>
</cp:coreProperties>
</file>