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9C3B53" w14:textId="77777777" w:rsidR="00DF2BF1" w:rsidRDefault="00DF2BF1" w:rsidP="00DF2BF1">
      <w:pPr>
        <w:pStyle w:val="a7"/>
        <w:jc w:val="center"/>
        <w:rPr>
          <w:rFonts w:ascii="微软雅黑" w:eastAsia="微软雅黑" w:hAnsi="微软雅黑" w:cs="微软雅黑"/>
          <w:sz w:val="68"/>
          <w:szCs w:val="68"/>
          <w:lang w:eastAsia="zh-CN"/>
        </w:rPr>
      </w:pPr>
      <w:r>
        <w:rPr>
          <w:rFonts w:ascii="微软雅黑" w:eastAsia="微软雅黑" w:hAnsi="微软雅黑" w:cs="微软雅黑"/>
          <w:sz w:val="68"/>
          <w:szCs w:val="68"/>
          <w:lang w:eastAsia="zh-CN"/>
        </w:rPr>
        <w:t>Statistic</w:t>
      </w:r>
      <w:r>
        <w:rPr>
          <w:rFonts w:ascii="微软雅黑" w:eastAsia="微软雅黑" w:hAnsi="微软雅黑" w:cs="微软雅黑" w:hint="eastAsia"/>
          <w:sz w:val="68"/>
          <w:szCs w:val="68"/>
          <w:lang w:eastAsia="zh-CN"/>
        </w:rPr>
        <w:t xml:space="preserve"> SYSTEM</w:t>
      </w:r>
    </w:p>
    <w:p w14:paraId="599CC966" w14:textId="77777777" w:rsidR="00DF2BF1" w:rsidRDefault="00DF2BF1" w:rsidP="00DF2BF1">
      <w:pPr>
        <w:jc w:val="center"/>
        <w:rPr>
          <w:rFonts w:ascii="微软雅黑" w:eastAsia="微软雅黑" w:hAnsi="微软雅黑" w:cs="微软雅黑"/>
          <w:sz w:val="60"/>
          <w:szCs w:val="60"/>
        </w:rPr>
      </w:pPr>
      <w:r>
        <w:rPr>
          <w:rFonts w:ascii="微软雅黑" w:eastAsia="微软雅黑" w:hAnsi="微软雅黑" w:cs="微软雅黑" w:hint="eastAsia"/>
          <w:sz w:val="60"/>
          <w:szCs w:val="60"/>
        </w:rPr>
        <w:t>集成测试用例文档</w:t>
      </w:r>
    </w:p>
    <w:p w14:paraId="6EE73D9F" w14:textId="77777777" w:rsidR="00DF2BF1" w:rsidRDefault="00DF2BF1" w:rsidP="00DF2BF1">
      <w:pPr>
        <w:tabs>
          <w:tab w:val="left" w:pos="471"/>
          <w:tab w:val="center" w:pos="4215"/>
        </w:tabs>
        <w:jc w:val="left"/>
        <w:rPr>
          <w:rFonts w:ascii="Arial" w:hAnsi="Arial" w:cs="Arial"/>
          <w:sz w:val="40"/>
          <w:szCs w:val="40"/>
        </w:rPr>
      </w:pPr>
    </w:p>
    <w:p w14:paraId="3833E85C" w14:textId="77777777" w:rsidR="00DF2BF1" w:rsidRDefault="00DF2BF1" w:rsidP="00DF2BF1">
      <w:pPr>
        <w:tabs>
          <w:tab w:val="left" w:pos="471"/>
          <w:tab w:val="center" w:pos="4215"/>
        </w:tabs>
        <w:jc w:val="center"/>
        <w:rPr>
          <w:rFonts w:ascii="Arial" w:hAnsi="Arial" w:cs="Arial"/>
          <w:sz w:val="40"/>
          <w:szCs w:val="40"/>
        </w:rPr>
      </w:pPr>
      <w:r>
        <w:rPr>
          <w:rFonts w:ascii="微软雅黑" w:eastAsia="微软雅黑" w:hAnsi="微软雅黑" w:cs="微软雅黑"/>
          <w:noProof/>
          <w:sz w:val="68"/>
          <w:szCs w:val="68"/>
        </w:rPr>
        <w:drawing>
          <wp:inline distT="0" distB="0" distL="0" distR="0" wp14:anchorId="35048140" wp14:editId="08DF50CA">
            <wp:extent cx="3764280" cy="37642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uck_ico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428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5E4F8" w14:textId="77777777" w:rsidR="00DF2BF1" w:rsidRDefault="00DF2BF1" w:rsidP="00DF2BF1">
      <w:pPr>
        <w:tabs>
          <w:tab w:val="left" w:pos="471"/>
          <w:tab w:val="center" w:pos="4215"/>
        </w:tabs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 w:hint="eastAsia"/>
          <w:sz w:val="40"/>
          <w:szCs w:val="40"/>
        </w:rPr>
        <w:t>南京大学软件学院</w:t>
      </w:r>
    </w:p>
    <w:p w14:paraId="720DC5DF" w14:textId="77777777" w:rsidR="00DF2BF1" w:rsidRDefault="00DF2BF1" w:rsidP="00DF2BF1">
      <w:pPr>
        <w:tabs>
          <w:tab w:val="left" w:pos="471"/>
          <w:tab w:val="center" w:pos="4215"/>
        </w:tabs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Duck++</w:t>
      </w:r>
      <w:r>
        <w:rPr>
          <w:rFonts w:ascii="Arial" w:hAnsi="Arial" w:cs="Arial"/>
          <w:sz w:val="40"/>
          <w:szCs w:val="40"/>
        </w:rPr>
        <w:t>小组</w:t>
      </w:r>
    </w:p>
    <w:p w14:paraId="156CFCAB" w14:textId="77777777" w:rsidR="00DF2BF1" w:rsidRDefault="00DF2BF1" w:rsidP="00DF2BF1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0"/>
          <w:szCs w:val="40"/>
        </w:rPr>
        <w:t xml:space="preserve"> </w:t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  <w:t xml:space="preserve"> </w:t>
      </w:r>
      <w:r>
        <w:rPr>
          <w:rFonts w:ascii="Arial" w:hAnsi="Arial" w:cs="Arial"/>
          <w:sz w:val="44"/>
          <w:szCs w:val="44"/>
        </w:rPr>
        <w:t>2016-3-1</w:t>
      </w:r>
    </w:p>
    <w:p w14:paraId="1125DAF4" w14:textId="77777777" w:rsidR="00DF2BF1" w:rsidRDefault="00DF2BF1" w:rsidP="00A428D0">
      <w:pPr>
        <w:rPr>
          <w:rFonts w:ascii="微软雅黑" w:eastAsia="微软雅黑" w:hAnsi="微软雅黑" w:cs="微软雅黑"/>
          <w:b/>
          <w:bCs/>
          <w:sz w:val="28"/>
          <w:szCs w:val="28"/>
        </w:rPr>
      </w:pPr>
    </w:p>
    <w:p w14:paraId="744D8A45" w14:textId="77777777" w:rsidR="00DF2BF1" w:rsidRDefault="00DF2BF1" w:rsidP="00A428D0">
      <w:pPr>
        <w:rPr>
          <w:rFonts w:ascii="微软雅黑" w:eastAsia="微软雅黑" w:hAnsi="微软雅黑" w:cs="微软雅黑" w:hint="eastAsia"/>
          <w:b/>
          <w:bCs/>
          <w:sz w:val="28"/>
          <w:szCs w:val="28"/>
        </w:rPr>
      </w:pPr>
    </w:p>
    <w:tbl>
      <w:tblPr>
        <w:tblW w:w="0" w:type="auto"/>
        <w:tblInd w:w="-1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662"/>
        <w:gridCol w:w="4954"/>
        <w:gridCol w:w="1584"/>
      </w:tblGrid>
      <w:tr w:rsidR="00A428D0" w14:paraId="68FAB48D" w14:textId="77777777" w:rsidTr="00925365">
        <w:tc>
          <w:tcPr>
            <w:tcW w:w="1668" w:type="dxa"/>
            <w:tcBorders>
              <w:top w:val="single" w:sz="12" w:space="0" w:color="auto"/>
              <w:bottom w:val="double" w:sz="12" w:space="0" w:color="auto"/>
            </w:tcBorders>
            <w:shd w:val="clear" w:color="auto" w:fill="333399"/>
          </w:tcPr>
          <w:p w14:paraId="5DBE6BC8" w14:textId="77777777" w:rsidR="00A428D0" w:rsidRDefault="00A428D0" w:rsidP="00925365">
            <w:pPr>
              <w:spacing w:before="40" w:after="40"/>
              <w:jc w:val="center"/>
              <w:rPr>
                <w:rFonts w:ascii="微软雅黑" w:eastAsia="微软雅黑" w:hAnsi="微软雅黑" w:cs="微软雅黑"/>
                <w:bCs/>
                <w:color w:val="FFFFFF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8"/>
                <w:szCs w:val="28"/>
              </w:rPr>
              <w:lastRenderedPageBreak/>
              <w:t>修改人员</w:t>
            </w:r>
          </w:p>
        </w:tc>
        <w:tc>
          <w:tcPr>
            <w:tcW w:w="1662" w:type="dxa"/>
            <w:tcBorders>
              <w:top w:val="single" w:sz="12" w:space="0" w:color="auto"/>
              <w:bottom w:val="double" w:sz="12" w:space="0" w:color="auto"/>
            </w:tcBorders>
            <w:shd w:val="clear" w:color="auto" w:fill="333399"/>
          </w:tcPr>
          <w:p w14:paraId="6D39B517" w14:textId="77777777" w:rsidR="00A428D0" w:rsidRDefault="00A428D0" w:rsidP="00925365">
            <w:pPr>
              <w:spacing w:before="40" w:after="40"/>
              <w:jc w:val="center"/>
              <w:rPr>
                <w:rFonts w:ascii="微软雅黑" w:eastAsia="微软雅黑" w:hAnsi="微软雅黑" w:cs="微软雅黑"/>
                <w:bCs/>
                <w:color w:val="FFFFFF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8"/>
                <w:szCs w:val="28"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  <w:shd w:val="clear" w:color="auto" w:fill="333399"/>
          </w:tcPr>
          <w:p w14:paraId="59E5209A" w14:textId="77777777" w:rsidR="00A428D0" w:rsidRDefault="00A428D0" w:rsidP="00925365">
            <w:pPr>
              <w:spacing w:before="40" w:after="40"/>
              <w:jc w:val="center"/>
              <w:rPr>
                <w:rFonts w:ascii="微软雅黑" w:eastAsia="微软雅黑" w:hAnsi="微软雅黑" w:cs="微软雅黑"/>
                <w:bCs/>
                <w:color w:val="FFFFFF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8"/>
                <w:szCs w:val="28"/>
              </w:rPr>
              <w:t>变更原因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  <w:shd w:val="clear" w:color="auto" w:fill="333399"/>
          </w:tcPr>
          <w:p w14:paraId="4620877E" w14:textId="77777777" w:rsidR="00A428D0" w:rsidRDefault="00A428D0" w:rsidP="00925365">
            <w:pPr>
              <w:spacing w:before="40" w:after="40"/>
              <w:jc w:val="center"/>
              <w:rPr>
                <w:rFonts w:ascii="微软雅黑" w:eastAsia="微软雅黑" w:hAnsi="微软雅黑" w:cs="微软雅黑"/>
                <w:bCs/>
                <w:color w:val="FFFFFF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8"/>
                <w:szCs w:val="28"/>
              </w:rPr>
              <w:t>版本号</w:t>
            </w:r>
          </w:p>
        </w:tc>
      </w:tr>
      <w:tr w:rsidR="00A428D0" w14:paraId="6AD223E6" w14:textId="77777777" w:rsidTr="00925365">
        <w:tc>
          <w:tcPr>
            <w:tcW w:w="1668" w:type="dxa"/>
            <w:tcBorders>
              <w:bottom w:val="single" w:sz="12" w:space="0" w:color="auto"/>
            </w:tcBorders>
            <w:shd w:val="clear" w:color="auto" w:fill="E6E6E6"/>
            <w:vAlign w:val="center"/>
          </w:tcPr>
          <w:p w14:paraId="74ED85DF" w14:textId="77777777" w:rsidR="00A428D0" w:rsidRDefault="00A428D0" w:rsidP="00925365">
            <w:pPr>
              <w:spacing w:before="40" w:after="40"/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邸思诺</w:t>
            </w:r>
          </w:p>
        </w:tc>
        <w:tc>
          <w:tcPr>
            <w:tcW w:w="1662" w:type="dxa"/>
            <w:tcBorders>
              <w:bottom w:val="single" w:sz="12" w:space="0" w:color="auto"/>
            </w:tcBorders>
            <w:shd w:val="clear" w:color="auto" w:fill="E6E6E6"/>
          </w:tcPr>
          <w:p w14:paraId="5735B77E" w14:textId="77777777" w:rsidR="00A428D0" w:rsidRDefault="00A428D0" w:rsidP="00A428D0">
            <w:pPr>
              <w:spacing w:before="40" w:after="40"/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201</w:t>
            </w:r>
            <w:r>
              <w:rPr>
                <w:rFonts w:ascii="微软雅黑" w:eastAsia="微软雅黑" w:hAnsi="微软雅黑" w:cs="微软雅黑"/>
                <w:sz w:val="28"/>
                <w:szCs w:val="28"/>
              </w:rPr>
              <w:t>6</w:t>
            </w:r>
            <w:r w:rsidR="0069475D">
              <w:rPr>
                <w:rFonts w:ascii="微软雅黑" w:eastAsia="微软雅黑" w:hAnsi="微软雅黑" w:cs="微软雅黑" w:hint="eastAsia"/>
                <w:sz w:val="28"/>
                <w:szCs w:val="28"/>
              </w:rPr>
              <w:t>-3-</w:t>
            </w:r>
            <w:r>
              <w:rPr>
                <w:rFonts w:ascii="微软雅黑" w:eastAsia="微软雅黑" w:hAnsi="微软雅黑" w:cs="微软雅黑"/>
                <w:sz w:val="28"/>
                <w:szCs w:val="28"/>
              </w:rPr>
              <w:t>1</w:t>
            </w:r>
          </w:p>
        </w:tc>
        <w:tc>
          <w:tcPr>
            <w:tcW w:w="4954" w:type="dxa"/>
            <w:tcBorders>
              <w:bottom w:val="single" w:sz="12" w:space="0" w:color="auto"/>
            </w:tcBorders>
            <w:shd w:val="clear" w:color="auto" w:fill="E6E6E6"/>
          </w:tcPr>
          <w:p w14:paraId="42CD43CD" w14:textId="77777777" w:rsidR="00A428D0" w:rsidRDefault="00A428D0" w:rsidP="00925365">
            <w:pPr>
              <w:spacing w:before="40" w:after="40"/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初稿</w:t>
            </w:r>
          </w:p>
        </w:tc>
        <w:tc>
          <w:tcPr>
            <w:tcW w:w="1584" w:type="dxa"/>
            <w:tcBorders>
              <w:bottom w:val="single" w:sz="12" w:space="0" w:color="auto"/>
            </w:tcBorders>
            <w:shd w:val="clear" w:color="auto" w:fill="E6E6E6"/>
          </w:tcPr>
          <w:p w14:paraId="57AEDFF2" w14:textId="77777777" w:rsidR="00A428D0" w:rsidRDefault="00A428D0" w:rsidP="00925365">
            <w:pPr>
              <w:spacing w:before="40" w:after="40"/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bookmarkStart w:id="0" w:name="OLE_LINK3"/>
            <w:bookmarkStart w:id="1" w:name="OLE_LINK4"/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V1.0</w:t>
            </w:r>
            <w:bookmarkEnd w:id="0"/>
            <w:bookmarkEnd w:id="1"/>
          </w:p>
        </w:tc>
      </w:tr>
      <w:tr w:rsidR="00A428D0" w14:paraId="36E6FDC0" w14:textId="77777777" w:rsidTr="00925365">
        <w:tc>
          <w:tcPr>
            <w:tcW w:w="1668" w:type="dxa"/>
            <w:tcBorders>
              <w:bottom w:val="single" w:sz="12" w:space="0" w:color="auto"/>
            </w:tcBorders>
            <w:shd w:val="clear" w:color="auto" w:fill="FFFFFF"/>
            <w:vAlign w:val="center"/>
          </w:tcPr>
          <w:p w14:paraId="1AB8185B" w14:textId="77777777" w:rsidR="00A428D0" w:rsidRDefault="00637D73" w:rsidP="00925365">
            <w:pPr>
              <w:spacing w:before="40" w:after="40"/>
              <w:jc w:val="center"/>
              <w:rPr>
                <w:rFonts w:ascii="微软雅黑" w:eastAsia="微软雅黑" w:hAnsi="微软雅黑" w:cs="微软雅黑" w:hint="eastAsia"/>
                <w:sz w:val="28"/>
                <w:szCs w:val="28"/>
              </w:rPr>
            </w:pPr>
            <w:r>
              <w:rPr>
                <w:rFonts w:ascii="微软雅黑" w:eastAsia="微软雅黑" w:hAnsi="微软雅黑" w:cs="微软雅黑"/>
                <w:sz w:val="28"/>
                <w:szCs w:val="28"/>
              </w:rPr>
              <w:t>全体人员</w:t>
            </w:r>
          </w:p>
        </w:tc>
        <w:tc>
          <w:tcPr>
            <w:tcW w:w="1662" w:type="dxa"/>
            <w:tcBorders>
              <w:bottom w:val="single" w:sz="12" w:space="0" w:color="auto"/>
            </w:tcBorders>
            <w:shd w:val="clear" w:color="auto" w:fill="FFFFFF"/>
          </w:tcPr>
          <w:p w14:paraId="238B20D2" w14:textId="77777777" w:rsidR="00A428D0" w:rsidRDefault="00637D73" w:rsidP="00925365">
            <w:pPr>
              <w:spacing w:before="40" w:after="40"/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/>
                <w:sz w:val="28"/>
                <w:szCs w:val="28"/>
              </w:rPr>
              <w:t>2016-3-6</w:t>
            </w:r>
          </w:p>
        </w:tc>
        <w:tc>
          <w:tcPr>
            <w:tcW w:w="4954" w:type="dxa"/>
            <w:tcBorders>
              <w:bottom w:val="single" w:sz="12" w:space="0" w:color="auto"/>
            </w:tcBorders>
            <w:shd w:val="clear" w:color="auto" w:fill="FFFFFF"/>
          </w:tcPr>
          <w:p w14:paraId="2B76CFE3" w14:textId="77777777" w:rsidR="00A428D0" w:rsidRDefault="00637D73" w:rsidP="00925365">
            <w:pPr>
              <w:spacing w:before="40" w:after="40"/>
              <w:jc w:val="center"/>
              <w:rPr>
                <w:rFonts w:ascii="微软雅黑" w:eastAsia="微软雅黑" w:hAnsi="微软雅黑" w:cs="微软雅黑" w:hint="eastAsia"/>
                <w:sz w:val="28"/>
                <w:szCs w:val="28"/>
              </w:rPr>
            </w:pPr>
            <w:r>
              <w:rPr>
                <w:rFonts w:ascii="微软雅黑" w:eastAsia="微软雅黑" w:hAnsi="微软雅黑" w:cs="微软雅黑"/>
                <w:sz w:val="28"/>
                <w:szCs w:val="28"/>
              </w:rPr>
              <w:t>修改形成最终稿</w:t>
            </w:r>
          </w:p>
        </w:tc>
        <w:tc>
          <w:tcPr>
            <w:tcW w:w="1584" w:type="dxa"/>
            <w:tcBorders>
              <w:bottom w:val="single" w:sz="12" w:space="0" w:color="auto"/>
            </w:tcBorders>
            <w:shd w:val="clear" w:color="auto" w:fill="FFFFFF"/>
          </w:tcPr>
          <w:p w14:paraId="081208C4" w14:textId="77777777" w:rsidR="00A428D0" w:rsidRDefault="00637D73" w:rsidP="00637D73">
            <w:pPr>
              <w:spacing w:before="40" w:after="40"/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V</w:t>
            </w:r>
            <w:r>
              <w:rPr>
                <w:rFonts w:ascii="微软雅黑" w:eastAsia="微软雅黑" w:hAnsi="微软雅黑" w:cs="微软雅黑"/>
                <w:sz w:val="28"/>
                <w:szCs w:val="28"/>
              </w:rPr>
              <w:t>2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.0</w:t>
            </w:r>
          </w:p>
        </w:tc>
      </w:tr>
      <w:tr w:rsidR="00A428D0" w14:paraId="79EE8740" w14:textId="77777777" w:rsidTr="00925365">
        <w:tc>
          <w:tcPr>
            <w:tcW w:w="1668" w:type="dxa"/>
            <w:tcBorders>
              <w:bottom w:val="single" w:sz="12" w:space="0" w:color="auto"/>
            </w:tcBorders>
            <w:shd w:val="clear" w:color="auto" w:fill="E6E6E6"/>
            <w:vAlign w:val="center"/>
          </w:tcPr>
          <w:p w14:paraId="56A19194" w14:textId="77777777" w:rsidR="00A428D0" w:rsidRDefault="00A428D0" w:rsidP="00925365">
            <w:pPr>
              <w:spacing w:before="40" w:after="40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662" w:type="dxa"/>
            <w:tcBorders>
              <w:bottom w:val="single" w:sz="12" w:space="0" w:color="auto"/>
            </w:tcBorders>
            <w:shd w:val="clear" w:color="auto" w:fill="E6E6E6"/>
          </w:tcPr>
          <w:p w14:paraId="0F5ACB03" w14:textId="77777777" w:rsidR="00A428D0" w:rsidRDefault="00A428D0" w:rsidP="00925365">
            <w:pPr>
              <w:spacing w:before="40" w:after="40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4954" w:type="dxa"/>
            <w:tcBorders>
              <w:bottom w:val="single" w:sz="12" w:space="0" w:color="auto"/>
            </w:tcBorders>
            <w:shd w:val="clear" w:color="auto" w:fill="E6E6E6"/>
          </w:tcPr>
          <w:p w14:paraId="292AE950" w14:textId="77777777" w:rsidR="00A428D0" w:rsidRDefault="00A428D0" w:rsidP="00925365">
            <w:pPr>
              <w:spacing w:before="40" w:after="40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584" w:type="dxa"/>
            <w:tcBorders>
              <w:bottom w:val="single" w:sz="12" w:space="0" w:color="auto"/>
            </w:tcBorders>
            <w:shd w:val="clear" w:color="auto" w:fill="E6E6E6"/>
          </w:tcPr>
          <w:p w14:paraId="6E4576E1" w14:textId="77777777" w:rsidR="00A428D0" w:rsidRDefault="00A428D0" w:rsidP="00925365">
            <w:pPr>
              <w:spacing w:before="40" w:after="40"/>
              <w:rPr>
                <w:rFonts w:ascii="微软雅黑" w:eastAsia="微软雅黑" w:hAnsi="微软雅黑" w:cs="微软雅黑"/>
              </w:rPr>
            </w:pPr>
          </w:p>
        </w:tc>
      </w:tr>
    </w:tbl>
    <w:p w14:paraId="4EC7A9A5" w14:textId="77777777" w:rsidR="00A428D0" w:rsidRDefault="00A428D0" w:rsidP="00A428D0">
      <w:pPr>
        <w:rPr>
          <w:rFonts w:ascii="微软雅黑" w:eastAsia="微软雅黑" w:hAnsi="微软雅黑" w:cs="微软雅黑"/>
          <w:b/>
          <w:bCs/>
          <w:sz w:val="28"/>
          <w:szCs w:val="28"/>
        </w:rPr>
      </w:pPr>
    </w:p>
    <w:p w14:paraId="5CC40178" w14:textId="77777777" w:rsidR="00A428D0" w:rsidRDefault="00A428D0" w:rsidP="00A428D0">
      <w:pPr>
        <w:rPr>
          <w:rFonts w:ascii="微软雅黑" w:eastAsia="微软雅黑" w:hAnsi="微软雅黑" w:cs="微软雅黑"/>
          <w:b/>
          <w:bCs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1.集成测试计划概述</w:t>
      </w:r>
    </w:p>
    <w:p w14:paraId="66795353" w14:textId="77777777" w:rsidR="00A428D0" w:rsidRDefault="00A428D0" w:rsidP="00A428D0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本文档主要描述</w:t>
      </w:r>
      <w:r w:rsidR="0069475D">
        <w:rPr>
          <w:rFonts w:ascii="微软雅黑" w:eastAsia="微软雅黑" w:hAnsi="微软雅黑" w:cs="微软雅黑"/>
          <w:sz w:val="24"/>
          <w:szCs w:val="24"/>
        </w:rPr>
        <w:t xml:space="preserve">Stock </w:t>
      </w:r>
      <w:r>
        <w:rPr>
          <w:rFonts w:ascii="微软雅黑" w:eastAsia="微软雅黑" w:hAnsi="微软雅黑" w:cs="微软雅黑" w:hint="eastAsia"/>
          <w:sz w:val="24"/>
          <w:szCs w:val="24"/>
        </w:rPr>
        <w:t>Statistic System的集成测试活动如何进行。包括如何控制集成测试活动、流程以及工作安排等。</w:t>
      </w:r>
    </w:p>
    <w:p w14:paraId="577E8539" w14:textId="77777777" w:rsidR="00A428D0" w:rsidRDefault="00A428D0" w:rsidP="00A428D0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本文档只计划针对软件的集成测试，不包括硬件、系统测试和单元测试内容。主要的读者是</w:t>
      </w:r>
      <w:r w:rsidR="00180A65">
        <w:rPr>
          <w:rFonts w:ascii="微软雅黑" w:eastAsia="微软雅黑" w:hAnsi="微软雅黑" w:cs="微软雅黑"/>
          <w:sz w:val="24"/>
          <w:szCs w:val="24"/>
        </w:rPr>
        <w:t>Duck++</w:t>
      </w:r>
      <w:r>
        <w:rPr>
          <w:rFonts w:ascii="微软雅黑" w:eastAsia="微软雅黑" w:hAnsi="微软雅黑" w:cs="微软雅黑" w:hint="eastAsia"/>
          <w:sz w:val="24"/>
          <w:szCs w:val="24"/>
        </w:rPr>
        <w:t>内部成员。集成测试的目的是验证系统和软件体系结构设计的吻合情况。</w:t>
      </w:r>
    </w:p>
    <w:p w14:paraId="2BC9AF07" w14:textId="77777777" w:rsidR="00A428D0" w:rsidRDefault="00A428D0" w:rsidP="00A428D0">
      <w:pPr>
        <w:rPr>
          <w:rFonts w:ascii="微软雅黑" w:eastAsia="微软雅黑" w:hAnsi="微软雅黑" w:cs="微软雅黑"/>
          <w:sz w:val="24"/>
          <w:szCs w:val="24"/>
        </w:rPr>
      </w:pPr>
    </w:p>
    <w:p w14:paraId="734C78C8" w14:textId="77777777" w:rsidR="00A428D0" w:rsidRDefault="00A428D0" w:rsidP="00A428D0">
      <w:pPr>
        <w:rPr>
          <w:rFonts w:ascii="微软雅黑" w:eastAsia="微软雅黑" w:hAnsi="微软雅黑" w:cs="微软雅黑"/>
          <w:b/>
          <w:bCs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2.集成测试的范围和资源</w:t>
      </w:r>
    </w:p>
    <w:p w14:paraId="57C2774F" w14:textId="77777777" w:rsidR="00A428D0" w:rsidRDefault="00A428D0" w:rsidP="00A428D0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集成测试的主要任务</w:t>
      </w:r>
    </w:p>
    <w:p w14:paraId="5A67E5D8" w14:textId="77777777" w:rsidR="00A428D0" w:rsidRDefault="00A428D0" w:rsidP="00A428D0">
      <w:pPr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在连接各个模块的时候，测试穿越模块接口的数据是否会丢失。</w:t>
      </w:r>
    </w:p>
    <w:p w14:paraId="5EE968A2" w14:textId="77777777" w:rsidR="00A428D0" w:rsidRDefault="00A428D0" w:rsidP="00A428D0">
      <w:pPr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在组合各个模块的子功能后，测试是否能达到预期的父功能。</w:t>
      </w:r>
    </w:p>
    <w:p w14:paraId="3B5FEE89" w14:textId="77777777" w:rsidR="00A428D0" w:rsidRDefault="00A428D0" w:rsidP="00180A65">
      <w:pPr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测试一个模块的功能是否会对另一个模块的功能产生不利影响。</w:t>
      </w:r>
    </w:p>
    <w:p w14:paraId="6A4ED5E2" w14:textId="77777777" w:rsidR="00A428D0" w:rsidRDefault="00A428D0" w:rsidP="00A428D0">
      <w:pPr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测试单个模块的误差积累是否会放大到不可接受的程度。</w:t>
      </w:r>
    </w:p>
    <w:p w14:paraId="6D703051" w14:textId="77777777" w:rsidR="00A428D0" w:rsidRDefault="00A428D0" w:rsidP="00A428D0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集成测试的资源</w:t>
      </w:r>
    </w:p>
    <w:p w14:paraId="03FA7EE1" w14:textId="77777777" w:rsidR="00A428D0" w:rsidRDefault="00A428D0" w:rsidP="00A428D0">
      <w:pPr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集成测试人员为4人，分工如下。</w:t>
      </w:r>
      <w:r w:rsidR="00180A65" w:rsidRPr="00F93C8D">
        <w:rPr>
          <w:rFonts w:ascii="微软雅黑" w:eastAsia="微软雅黑" w:hAnsi="微软雅黑" w:cs="微软雅黑" w:hint="eastAsia"/>
          <w:sz w:val="24"/>
          <w:szCs w:val="24"/>
          <w:highlight w:val="yellow"/>
        </w:rPr>
        <w:t>//TODO</w:t>
      </w:r>
    </w:p>
    <w:p w14:paraId="3BE21D22" w14:textId="77777777" w:rsidR="00A428D0" w:rsidRDefault="00637D73" w:rsidP="00A428D0">
      <w:pPr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邸思诺</w:t>
      </w:r>
      <w:r w:rsidR="00A428D0">
        <w:rPr>
          <w:rFonts w:ascii="微软雅黑" w:eastAsia="微软雅黑" w:hAnsi="微软雅黑" w:cs="微软雅黑" w:hint="eastAsia"/>
          <w:sz w:val="24"/>
          <w:szCs w:val="24"/>
        </w:rPr>
        <w:t>：软件质量保障员（集成测试负责人）</w:t>
      </w:r>
    </w:p>
    <w:p w14:paraId="6C847F4F" w14:textId="77777777" w:rsidR="00A428D0" w:rsidRDefault="00DF2BF1" w:rsidP="00A428D0">
      <w:pPr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lastRenderedPageBreak/>
        <w:t>陈自强</w:t>
      </w:r>
      <w:r w:rsidR="00A428D0">
        <w:rPr>
          <w:rFonts w:ascii="微软雅黑" w:eastAsia="微软雅黑" w:hAnsi="微软雅黑" w:cs="微软雅黑" w:hint="eastAsia"/>
          <w:sz w:val="24"/>
          <w:szCs w:val="24"/>
        </w:rPr>
        <w:t>：技术经理（架构负责人）</w:t>
      </w:r>
    </w:p>
    <w:p w14:paraId="3214F15C" w14:textId="77777777" w:rsidR="00A428D0" w:rsidRDefault="00637D73" w:rsidP="00A428D0">
      <w:pPr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段正谋、</w:t>
      </w:r>
      <w:r>
        <w:rPr>
          <w:rFonts w:ascii="微软雅黑" w:eastAsia="微软雅黑" w:hAnsi="微软雅黑" w:cs="微软雅黑" w:hint="eastAsia"/>
          <w:sz w:val="24"/>
          <w:szCs w:val="24"/>
        </w:rPr>
        <w:t>侍硕</w:t>
      </w:r>
      <w:r w:rsidR="00A428D0">
        <w:rPr>
          <w:rFonts w:ascii="微软雅黑" w:eastAsia="微软雅黑" w:hAnsi="微软雅黑" w:cs="微软雅黑" w:hint="eastAsia"/>
          <w:sz w:val="24"/>
          <w:szCs w:val="24"/>
        </w:rPr>
        <w:t>：软件工程师</w:t>
      </w:r>
    </w:p>
    <w:p w14:paraId="687C3368" w14:textId="77777777" w:rsidR="00180A65" w:rsidRDefault="00A428D0" w:rsidP="00180A65">
      <w:pPr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测试执行时间为2个工作日，在完成单元测试的第二天开始</w:t>
      </w:r>
      <w:r w:rsidR="00180A65">
        <w:rPr>
          <w:rFonts w:ascii="微软雅黑" w:eastAsia="微软雅黑" w:hAnsi="微软雅黑" w:cs="微软雅黑" w:hint="eastAsia"/>
          <w:sz w:val="24"/>
          <w:szCs w:val="24"/>
        </w:rPr>
        <w:t>。</w:t>
      </w:r>
    </w:p>
    <w:p w14:paraId="7FCD0694" w14:textId="77777777" w:rsidR="00A428D0" w:rsidRDefault="00A428D0" w:rsidP="00180A65">
      <w:pPr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集成测试环境</w:t>
      </w:r>
    </w:p>
    <w:p w14:paraId="778247E2" w14:textId="77777777" w:rsidR="00A428D0" w:rsidRDefault="00A428D0" w:rsidP="00A428D0">
      <w:pPr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搭建集成测试环境，4台PC。</w:t>
      </w:r>
    </w:p>
    <w:p w14:paraId="5C0CAD80" w14:textId="77777777" w:rsidR="00A428D0" w:rsidRDefault="00A428D0" w:rsidP="00F93C8D">
      <w:pPr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操作系统环境：Windows 7，Windows 8，Mac OS</w:t>
      </w:r>
    </w:p>
    <w:p w14:paraId="6D68DFD7" w14:textId="77777777" w:rsidR="00A428D0" w:rsidRDefault="00A428D0" w:rsidP="00A428D0">
      <w:pPr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测试地点</w:t>
      </w:r>
      <w:r w:rsidR="00F93C8D">
        <w:rPr>
          <w:rFonts w:ascii="微软雅黑" w:eastAsia="微软雅黑" w:hAnsi="微软雅黑" w:cs="微软雅黑" w:hint="eastAsia"/>
          <w:sz w:val="24"/>
          <w:szCs w:val="24"/>
        </w:rPr>
        <w:t xml:space="preserve"> 机房</w:t>
      </w:r>
    </w:p>
    <w:p w14:paraId="6B601ADD" w14:textId="77777777" w:rsidR="00A428D0" w:rsidRDefault="00A428D0" w:rsidP="00A428D0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集成测试计划资源分配</w:t>
      </w:r>
    </w:p>
    <w:p w14:paraId="60F36F84" w14:textId="77777777" w:rsidR="00A428D0" w:rsidRDefault="00637D73" w:rsidP="00A428D0">
      <w:pPr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邸思诺</w:t>
      </w:r>
      <w:r w:rsidR="00A428D0">
        <w:rPr>
          <w:rFonts w:ascii="微软雅黑" w:eastAsia="微软雅黑" w:hAnsi="微软雅黑" w:cs="微软雅黑" w:hint="eastAsia"/>
          <w:sz w:val="24"/>
          <w:szCs w:val="24"/>
        </w:rPr>
        <w:t>全面控制并负责集成测试的组织，书写测试用例，并负责测试环境搭建，同时决定提交上来的Bug是否需要修改。</w:t>
      </w:r>
    </w:p>
    <w:p w14:paraId="760A160F" w14:textId="77777777" w:rsidR="00A428D0" w:rsidRDefault="00637D73" w:rsidP="00A428D0">
      <w:pPr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陈自强</w:t>
      </w:r>
      <w:r w:rsidR="00A428D0">
        <w:rPr>
          <w:rFonts w:ascii="微软雅黑" w:eastAsia="微软雅黑" w:hAnsi="微软雅黑" w:cs="微软雅黑" w:hint="eastAsia"/>
          <w:sz w:val="24"/>
          <w:szCs w:val="24"/>
        </w:rPr>
        <w:t>负责架构一致性和Bug的移除确认。</w:t>
      </w:r>
    </w:p>
    <w:p w14:paraId="7BFD27FE" w14:textId="77777777" w:rsidR="00A428D0" w:rsidRDefault="00637D73" w:rsidP="00A428D0">
      <w:pPr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段正谋</w:t>
      </w:r>
      <w:r w:rsidR="00A428D0">
        <w:rPr>
          <w:rFonts w:ascii="微软雅黑" w:eastAsia="微软雅黑" w:hAnsi="微软雅黑" w:cs="微软雅黑" w:hint="eastAsia"/>
          <w:sz w:val="24"/>
          <w:szCs w:val="24"/>
        </w:rPr>
        <w:t>负责按照集成测试用例表进行测试活动，记录测试结果。</w:t>
      </w:r>
    </w:p>
    <w:p w14:paraId="39F446DE" w14:textId="77777777" w:rsidR="00A428D0" w:rsidRDefault="00637D73" w:rsidP="00A428D0">
      <w:pPr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侍硕</w:t>
      </w:r>
      <w:r w:rsidR="00A428D0">
        <w:rPr>
          <w:rFonts w:ascii="微软雅黑" w:eastAsia="微软雅黑" w:hAnsi="微软雅黑" w:cs="微软雅黑" w:hint="eastAsia"/>
          <w:sz w:val="24"/>
          <w:szCs w:val="24"/>
        </w:rPr>
        <w:t>负责按照集成测试用例表进行测试活动，记录测试结果。</w:t>
      </w:r>
    </w:p>
    <w:p w14:paraId="6B4F7568" w14:textId="77777777" w:rsidR="00A428D0" w:rsidRDefault="00A428D0" w:rsidP="00A428D0">
      <w:pPr>
        <w:rPr>
          <w:rFonts w:ascii="微软雅黑" w:eastAsia="微软雅黑" w:hAnsi="微软雅黑" w:cs="微软雅黑"/>
          <w:b/>
          <w:bCs/>
          <w:sz w:val="28"/>
          <w:szCs w:val="28"/>
        </w:rPr>
      </w:pPr>
    </w:p>
    <w:p w14:paraId="625810EA" w14:textId="77777777" w:rsidR="00A428D0" w:rsidRDefault="00A428D0" w:rsidP="00A428D0">
      <w:pPr>
        <w:rPr>
          <w:rFonts w:ascii="微软雅黑" w:eastAsia="微软雅黑" w:hAnsi="微软雅黑" w:cs="微软雅黑"/>
          <w:b/>
          <w:bCs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3.待测试的清单和顺序</w:t>
      </w:r>
    </w:p>
    <w:p w14:paraId="678DBDD8" w14:textId="77777777" w:rsidR="00A428D0" w:rsidRDefault="00A428D0" w:rsidP="00A428D0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(1)子系统测试顺序</w:t>
      </w:r>
    </w:p>
    <w:p w14:paraId="43B8E355" w14:textId="77777777" w:rsidR="0069475D" w:rsidRDefault="0069475D" w:rsidP="0069475D">
      <w:pPr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系统划分为 股票列表</w:t>
      </w:r>
      <w:r>
        <w:rPr>
          <w:rFonts w:ascii="微软雅黑" w:eastAsia="微软雅黑" w:hAnsi="微软雅黑" w:cs="微软雅黑"/>
          <w:sz w:val="24"/>
          <w:szCs w:val="24"/>
        </w:rPr>
        <w:t>查看</w:t>
      </w:r>
      <w:r>
        <w:rPr>
          <w:rFonts w:ascii="微软雅黑" w:eastAsia="微软雅黑" w:hAnsi="微软雅黑" w:cs="微软雅黑" w:hint="eastAsia"/>
          <w:sz w:val="24"/>
          <w:szCs w:val="24"/>
        </w:rPr>
        <w:t>、</w:t>
      </w:r>
      <w:r>
        <w:rPr>
          <w:rFonts w:ascii="微软雅黑" w:eastAsia="微软雅黑" w:hAnsi="微软雅黑" w:cs="微软雅黑"/>
          <w:sz w:val="24"/>
          <w:szCs w:val="24"/>
        </w:rPr>
        <w:t>排序、筛选，股票详细信息查看、排序、</w:t>
      </w:r>
      <w:r>
        <w:rPr>
          <w:rFonts w:ascii="微软雅黑" w:eastAsia="微软雅黑" w:hAnsi="微软雅黑" w:cs="微软雅黑" w:hint="eastAsia"/>
          <w:sz w:val="24"/>
          <w:szCs w:val="24"/>
        </w:rPr>
        <w:t>筛选</w:t>
      </w:r>
      <w:r>
        <w:rPr>
          <w:rFonts w:ascii="微软雅黑" w:eastAsia="微软雅黑" w:hAnsi="微软雅黑" w:cs="微软雅黑"/>
          <w:sz w:val="24"/>
          <w:szCs w:val="24"/>
        </w:rPr>
        <w:t>，大盘信息查看、排序、筛选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 子系统</w:t>
      </w:r>
      <w:r>
        <w:rPr>
          <w:rFonts w:ascii="微软雅黑" w:eastAsia="微软雅黑" w:hAnsi="微软雅黑" w:cs="微软雅黑"/>
          <w:sz w:val="24"/>
          <w:szCs w:val="24"/>
        </w:rPr>
        <w:t>。</w:t>
      </w:r>
    </w:p>
    <w:p w14:paraId="26F601E2" w14:textId="77777777" w:rsidR="0069475D" w:rsidRDefault="0069475D" w:rsidP="0069475D">
      <w:pPr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集成</w:t>
      </w:r>
      <w:r>
        <w:rPr>
          <w:rFonts w:ascii="微软雅黑" w:eastAsia="微软雅黑" w:hAnsi="微软雅黑" w:cs="微软雅黑"/>
          <w:sz w:val="24"/>
          <w:szCs w:val="24"/>
        </w:rPr>
        <w:t>自底向上，顺序为：股票详细信息查看——股票</w:t>
      </w:r>
      <w:r>
        <w:rPr>
          <w:rFonts w:ascii="微软雅黑" w:eastAsia="微软雅黑" w:hAnsi="微软雅黑" w:cs="微软雅黑" w:hint="eastAsia"/>
          <w:sz w:val="24"/>
          <w:szCs w:val="24"/>
        </w:rPr>
        <w:t>历史数据</w:t>
      </w:r>
      <w:r>
        <w:rPr>
          <w:rFonts w:ascii="微软雅黑" w:eastAsia="微软雅黑" w:hAnsi="微软雅黑" w:cs="微软雅黑"/>
          <w:sz w:val="24"/>
          <w:szCs w:val="24"/>
        </w:rPr>
        <w:t>排序</w:t>
      </w:r>
      <w:r>
        <w:rPr>
          <w:rFonts w:ascii="微软雅黑" w:eastAsia="微软雅黑" w:hAnsi="微软雅黑" w:cs="微软雅黑" w:hint="eastAsia"/>
          <w:sz w:val="24"/>
          <w:szCs w:val="24"/>
        </w:rPr>
        <w:t>——</w:t>
      </w:r>
      <w:r>
        <w:rPr>
          <w:rFonts w:ascii="微软雅黑" w:eastAsia="微软雅黑" w:hAnsi="微软雅黑" w:cs="微软雅黑"/>
          <w:sz w:val="24"/>
          <w:szCs w:val="24"/>
        </w:rPr>
        <w:t>股票</w:t>
      </w:r>
      <w:r>
        <w:rPr>
          <w:rFonts w:ascii="微软雅黑" w:eastAsia="微软雅黑" w:hAnsi="微软雅黑" w:cs="微软雅黑" w:hint="eastAsia"/>
          <w:sz w:val="24"/>
          <w:szCs w:val="24"/>
        </w:rPr>
        <w:t>历史数据</w:t>
      </w:r>
      <w:r>
        <w:rPr>
          <w:rFonts w:ascii="微软雅黑" w:eastAsia="微软雅黑" w:hAnsi="微软雅黑" w:cs="微软雅黑"/>
          <w:sz w:val="24"/>
          <w:szCs w:val="24"/>
        </w:rPr>
        <w:t>筛选——</w:t>
      </w:r>
      <w:r>
        <w:rPr>
          <w:rFonts w:ascii="微软雅黑" w:eastAsia="微软雅黑" w:hAnsi="微软雅黑" w:cs="微软雅黑" w:hint="eastAsia"/>
          <w:sz w:val="24"/>
          <w:szCs w:val="24"/>
        </w:rPr>
        <w:t>股票列表</w:t>
      </w:r>
      <w:r>
        <w:rPr>
          <w:rFonts w:ascii="微软雅黑" w:eastAsia="微软雅黑" w:hAnsi="微软雅黑" w:cs="微软雅黑"/>
          <w:sz w:val="24"/>
          <w:szCs w:val="24"/>
        </w:rPr>
        <w:t>查看</w:t>
      </w:r>
      <w:r>
        <w:rPr>
          <w:rFonts w:ascii="微软雅黑" w:eastAsia="微软雅黑" w:hAnsi="微软雅黑" w:cs="微软雅黑" w:hint="eastAsia"/>
          <w:sz w:val="24"/>
          <w:szCs w:val="24"/>
        </w:rPr>
        <w:t>——股票列表排序</w:t>
      </w:r>
      <w:r>
        <w:rPr>
          <w:rFonts w:ascii="微软雅黑" w:eastAsia="微软雅黑" w:hAnsi="微软雅黑" w:cs="微软雅黑"/>
          <w:sz w:val="24"/>
          <w:szCs w:val="24"/>
        </w:rPr>
        <w:t>——</w:t>
      </w:r>
      <w:r>
        <w:rPr>
          <w:rFonts w:ascii="微软雅黑" w:eastAsia="微软雅黑" w:hAnsi="微软雅黑" w:cs="微软雅黑" w:hint="eastAsia"/>
          <w:sz w:val="24"/>
          <w:szCs w:val="24"/>
        </w:rPr>
        <w:t>股票列表筛选</w:t>
      </w:r>
      <w:r>
        <w:rPr>
          <w:rFonts w:ascii="微软雅黑" w:eastAsia="微软雅黑" w:hAnsi="微软雅黑" w:cs="微软雅黑"/>
          <w:sz w:val="24"/>
          <w:szCs w:val="24"/>
        </w:rPr>
        <w:t>——大盘信息查看——大盘信息排序——大盘信息筛选</w:t>
      </w:r>
    </w:p>
    <w:p w14:paraId="46B2F1F3" w14:textId="77777777" w:rsidR="00475E3B" w:rsidRPr="0069475D" w:rsidRDefault="00475E3B" w:rsidP="0069475D">
      <w:pPr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按上述顺序</w:t>
      </w:r>
      <w:r>
        <w:rPr>
          <w:rFonts w:ascii="微软雅黑" w:eastAsia="微软雅黑" w:hAnsi="微软雅黑" w:cs="微软雅黑"/>
          <w:sz w:val="24"/>
          <w:szCs w:val="24"/>
        </w:rPr>
        <w:t>进行集成和测试</w:t>
      </w:r>
    </w:p>
    <w:p w14:paraId="59F8CF9E" w14:textId="77777777" w:rsidR="00180A65" w:rsidRDefault="00180A65" w:rsidP="00A428D0">
      <w:pPr>
        <w:rPr>
          <w:rFonts w:ascii="微软雅黑" w:eastAsia="微软雅黑" w:hAnsi="微软雅黑" w:cs="微软雅黑"/>
          <w:sz w:val="24"/>
          <w:szCs w:val="24"/>
        </w:rPr>
      </w:pPr>
    </w:p>
    <w:p w14:paraId="3941C028" w14:textId="77777777" w:rsidR="00A428D0" w:rsidRDefault="00A428D0" w:rsidP="00A428D0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子系统的测试</w:t>
      </w:r>
    </w:p>
    <w:p w14:paraId="2A759D9E" w14:textId="77777777" w:rsidR="00A428D0" w:rsidRDefault="00A428D0" w:rsidP="00A428D0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集成子系统，测试相关的UI、业务逻辑和数据单元是否达到子系统的功能需求。</w:t>
      </w:r>
    </w:p>
    <w:p w14:paraId="7D2C7D21" w14:textId="77777777" w:rsidR="00A428D0" w:rsidRDefault="00A428D0" w:rsidP="00A428D0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数据传递是否正确，对于传入值的控制范围是否一致。</w:t>
      </w:r>
    </w:p>
    <w:p w14:paraId="2EC946D0" w14:textId="77777777" w:rsidR="00A428D0" w:rsidRDefault="00A428D0" w:rsidP="00A428D0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类之间的调用是否正常。</w:t>
      </w:r>
    </w:p>
    <w:p w14:paraId="7AAE5BB9" w14:textId="77777777" w:rsidR="00A428D0" w:rsidRDefault="00A428D0" w:rsidP="00A428D0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执行集成测试的初步计划如下。</w:t>
      </w:r>
      <w:bookmarkStart w:id="2" w:name="_GoBack"/>
      <w:bookmarkEnd w:id="2"/>
      <w:r>
        <w:rPr>
          <w:rFonts w:ascii="微软雅黑" w:eastAsia="微软雅黑" w:hAnsi="微软雅黑" w:cs="微软雅黑" w:hint="eastAsia"/>
          <w:sz w:val="24"/>
          <w:szCs w:val="24"/>
        </w:rPr>
        <w:t>Day1</w:t>
      </w:r>
    </w:p>
    <w:p w14:paraId="0E01B0F6" w14:textId="77777777" w:rsidR="00A428D0" w:rsidRDefault="00F93C8D" w:rsidP="00A428D0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A</w:t>
      </w:r>
      <w:r w:rsidR="00A428D0">
        <w:rPr>
          <w:rFonts w:ascii="微软雅黑" w:eastAsia="微软雅黑" w:hAnsi="微软雅黑" w:cs="微软雅黑" w:hint="eastAsia"/>
          <w:sz w:val="24"/>
          <w:szCs w:val="24"/>
        </w:rPr>
        <w:t>：构建测试环境，并组织测试的组织。</w:t>
      </w:r>
    </w:p>
    <w:p w14:paraId="71EE7E71" w14:textId="77777777" w:rsidR="00A428D0" w:rsidRDefault="00F93C8D" w:rsidP="00A428D0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B</w:t>
      </w:r>
      <w:r w:rsidR="00A428D0">
        <w:rPr>
          <w:rFonts w:ascii="微软雅黑" w:eastAsia="微软雅黑" w:hAnsi="微软雅黑" w:cs="微软雅黑" w:hint="eastAsia"/>
          <w:sz w:val="24"/>
          <w:szCs w:val="24"/>
        </w:rPr>
        <w:t>：执行查看球员个人信息模块内部的集成和测试，并记录测试结果，反馈Bug</w:t>
      </w:r>
    </w:p>
    <w:p w14:paraId="6575B447" w14:textId="77777777" w:rsidR="00A428D0" w:rsidRDefault="00F93C8D" w:rsidP="00A428D0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C</w:t>
      </w:r>
      <w:r w:rsidR="00A428D0">
        <w:rPr>
          <w:rFonts w:ascii="微软雅黑" w:eastAsia="微软雅黑" w:hAnsi="微软雅黑" w:cs="微软雅黑" w:hint="eastAsia"/>
          <w:sz w:val="24"/>
          <w:szCs w:val="24"/>
        </w:rPr>
        <w:t>：执行查看球队信息模块内部的集成和测试，并记录测试结果，反馈Bug</w:t>
      </w:r>
    </w:p>
    <w:p w14:paraId="6F91F21D" w14:textId="77777777" w:rsidR="00A428D0" w:rsidRDefault="00F93C8D" w:rsidP="00A428D0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D</w:t>
      </w:r>
      <w:r w:rsidR="00A428D0">
        <w:rPr>
          <w:rFonts w:ascii="微软雅黑" w:eastAsia="微软雅黑" w:hAnsi="微软雅黑" w:cs="微软雅黑" w:hint="eastAsia"/>
          <w:sz w:val="24"/>
          <w:szCs w:val="24"/>
        </w:rPr>
        <w:t>：对与架构的一致性进行确认，反馈调试。</w:t>
      </w:r>
    </w:p>
    <w:p w14:paraId="4D023912" w14:textId="77777777" w:rsidR="00A428D0" w:rsidRDefault="00A428D0" w:rsidP="00A428D0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Day2</w:t>
      </w:r>
    </w:p>
    <w:p w14:paraId="69544F2A" w14:textId="77777777" w:rsidR="00A428D0" w:rsidRDefault="00F93C8D" w:rsidP="00A428D0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A</w:t>
      </w:r>
      <w:r w:rsidR="00A428D0">
        <w:rPr>
          <w:rFonts w:ascii="微软雅黑" w:eastAsia="微软雅黑" w:hAnsi="微软雅黑" w:cs="微软雅黑" w:hint="eastAsia"/>
          <w:sz w:val="24"/>
          <w:szCs w:val="24"/>
        </w:rPr>
        <w:t>：执行球员筛选模块内部的集成和测试，并记录测试结果，反馈Bug</w:t>
      </w:r>
    </w:p>
    <w:p w14:paraId="626DE01D" w14:textId="77777777" w:rsidR="00A428D0" w:rsidRDefault="00F93C8D" w:rsidP="00A428D0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B：</w:t>
      </w:r>
      <w:r w:rsidR="00A428D0">
        <w:rPr>
          <w:rFonts w:ascii="微软雅黑" w:eastAsia="微软雅黑" w:hAnsi="微软雅黑" w:cs="微软雅黑" w:hint="eastAsia"/>
          <w:sz w:val="24"/>
          <w:szCs w:val="24"/>
        </w:rPr>
        <w:t>执行球员排序模块内部的集成和测试，并记录测试结果，反馈Bug</w:t>
      </w:r>
    </w:p>
    <w:p w14:paraId="2C3B9AEB" w14:textId="77777777" w:rsidR="00A428D0" w:rsidRDefault="00F93C8D" w:rsidP="00A428D0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C</w:t>
      </w:r>
      <w:r w:rsidR="00A428D0">
        <w:rPr>
          <w:rFonts w:ascii="微软雅黑" w:eastAsia="微软雅黑" w:hAnsi="微软雅黑" w:cs="微软雅黑" w:hint="eastAsia"/>
          <w:sz w:val="24"/>
          <w:szCs w:val="24"/>
        </w:rPr>
        <w:t>：执行球队排序模块内部的集成和测试，并记录测试结果，反馈Bug</w:t>
      </w:r>
    </w:p>
    <w:p w14:paraId="05B2EFCF" w14:textId="77777777" w:rsidR="00A428D0" w:rsidRDefault="00F93C8D" w:rsidP="00A428D0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D</w:t>
      </w:r>
      <w:r w:rsidR="00A428D0">
        <w:rPr>
          <w:rFonts w:ascii="微软雅黑" w:eastAsia="微软雅黑" w:hAnsi="微软雅黑" w:cs="微软雅黑" w:hint="eastAsia"/>
          <w:sz w:val="24"/>
          <w:szCs w:val="24"/>
        </w:rPr>
        <w:t>：对系统测试需求一致性和通过性进行确认。</w:t>
      </w:r>
    </w:p>
    <w:p w14:paraId="3CA681C9" w14:textId="77777777" w:rsidR="00A428D0" w:rsidRDefault="00A428D0" w:rsidP="00A428D0">
      <w:pPr>
        <w:rPr>
          <w:rFonts w:ascii="微软雅黑" w:eastAsia="微软雅黑" w:hAnsi="微软雅黑" w:cs="微软雅黑"/>
          <w:sz w:val="24"/>
          <w:szCs w:val="24"/>
        </w:rPr>
      </w:pPr>
    </w:p>
    <w:p w14:paraId="5ACDCE97" w14:textId="77777777" w:rsidR="00A428D0" w:rsidRDefault="00A428D0" w:rsidP="00A428D0">
      <w:pPr>
        <w:rPr>
          <w:rFonts w:ascii="微软雅黑" w:eastAsia="微软雅黑" w:hAnsi="微软雅黑" w:cs="微软雅黑"/>
          <w:b/>
          <w:bCs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4.集成测试结束交付产物</w:t>
      </w:r>
    </w:p>
    <w:p w14:paraId="247B5724" w14:textId="77777777" w:rsidR="00A428D0" w:rsidRDefault="00A428D0" w:rsidP="00A428D0">
      <w:pPr>
        <w:numPr>
          <w:ilvl w:val="0"/>
          <w:numId w:val="3"/>
        </w:num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集成测试计划</w:t>
      </w:r>
    </w:p>
    <w:p w14:paraId="2ACAC337" w14:textId="77777777" w:rsidR="00A428D0" w:rsidRDefault="00A428D0" w:rsidP="00A428D0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(2)集成测试报告</w:t>
      </w:r>
    </w:p>
    <w:p w14:paraId="3FAFE53B" w14:textId="77777777" w:rsidR="00A428D0" w:rsidRDefault="00A428D0" w:rsidP="00A428D0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(3)集成测试用例文档及执行情况</w:t>
      </w:r>
    </w:p>
    <w:p w14:paraId="59F9D083" w14:textId="77777777" w:rsidR="00A428D0" w:rsidRDefault="00A428D0" w:rsidP="00A428D0">
      <w:pPr>
        <w:rPr>
          <w:rFonts w:ascii="微软雅黑" w:eastAsia="微软雅黑" w:hAnsi="微软雅黑" w:cs="微软雅黑"/>
          <w:sz w:val="24"/>
          <w:szCs w:val="24"/>
        </w:rPr>
      </w:pPr>
    </w:p>
    <w:p w14:paraId="5FC127C0" w14:textId="77777777" w:rsidR="00A428D0" w:rsidRDefault="00A428D0" w:rsidP="00A428D0">
      <w:pPr>
        <w:rPr>
          <w:rFonts w:ascii="微软雅黑" w:eastAsia="微软雅黑" w:hAnsi="微软雅黑" w:cs="微软雅黑"/>
          <w:b/>
          <w:bCs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5.执行集成测试的入口和出口条件</w:t>
      </w:r>
    </w:p>
    <w:p w14:paraId="101EDBC0" w14:textId="77777777" w:rsidR="00A428D0" w:rsidRDefault="00A428D0" w:rsidP="00A428D0">
      <w:pPr>
        <w:numPr>
          <w:ilvl w:val="0"/>
          <w:numId w:val="4"/>
        </w:num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lastRenderedPageBreak/>
        <w:t>入口条件</w:t>
      </w:r>
    </w:p>
    <w:p w14:paraId="0AE116EA" w14:textId="77777777" w:rsidR="00A428D0" w:rsidRDefault="00A428D0" w:rsidP="00A428D0">
      <w:pPr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单元测试必须完成。</w:t>
      </w:r>
    </w:p>
    <w:p w14:paraId="7838D164" w14:textId="77777777" w:rsidR="00A428D0" w:rsidRDefault="00A428D0" w:rsidP="00A428D0">
      <w:pPr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开发出完整的系统。</w:t>
      </w:r>
    </w:p>
    <w:p w14:paraId="36C5E6FC" w14:textId="77777777" w:rsidR="00A428D0" w:rsidRDefault="00A428D0" w:rsidP="00A428D0">
      <w:pPr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搭建了类似于实际使用/配置环境的测试环境。</w:t>
      </w:r>
    </w:p>
    <w:p w14:paraId="613B1C8C" w14:textId="77777777" w:rsidR="00A428D0" w:rsidRDefault="00A428D0" w:rsidP="00A428D0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    测试人员安排到位。</w:t>
      </w:r>
    </w:p>
    <w:p w14:paraId="33C3203F" w14:textId="77777777" w:rsidR="00A428D0" w:rsidRDefault="00A428D0" w:rsidP="00A428D0">
      <w:pPr>
        <w:numPr>
          <w:ilvl w:val="0"/>
          <w:numId w:val="4"/>
        </w:num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出口条件</w:t>
      </w:r>
    </w:p>
    <w:p w14:paraId="5FB8CE40" w14:textId="77777777" w:rsidR="00A428D0" w:rsidRDefault="00A428D0" w:rsidP="00A428D0">
      <w:pPr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所有的集成测试用例都被执行，测试结果100%通过。</w:t>
      </w:r>
    </w:p>
    <w:p w14:paraId="4FCD6463" w14:textId="77777777" w:rsidR="00A428D0" w:rsidRDefault="00A428D0" w:rsidP="00A428D0">
      <w:pPr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集成测试过程中发现的Bug已经被定位或者关闭。</w:t>
      </w:r>
    </w:p>
    <w:p w14:paraId="1590FC77" w14:textId="77777777" w:rsidR="00A428D0" w:rsidRDefault="00A428D0" w:rsidP="00A428D0">
      <w:pPr>
        <w:rPr>
          <w:rFonts w:ascii="微软雅黑" w:eastAsia="微软雅黑" w:hAnsi="微软雅黑" w:cs="微软雅黑"/>
          <w:sz w:val="24"/>
          <w:szCs w:val="24"/>
        </w:rPr>
      </w:pPr>
    </w:p>
    <w:p w14:paraId="7632142E" w14:textId="77777777" w:rsidR="00A428D0" w:rsidRDefault="00A428D0" w:rsidP="00A428D0">
      <w:pPr>
        <w:rPr>
          <w:rFonts w:ascii="微软雅黑" w:eastAsia="微软雅黑" w:hAnsi="微软雅黑" w:cs="微软雅黑"/>
          <w:b/>
          <w:bCs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6.如何判断集成测试用例通过</w:t>
      </w:r>
    </w:p>
    <w:p w14:paraId="7A3D1654" w14:textId="77777777" w:rsidR="00A428D0" w:rsidRDefault="00A428D0" w:rsidP="00A428D0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(1)接口集成时，接口提供的功能或者数据正确。</w:t>
      </w:r>
    </w:p>
    <w:p w14:paraId="148E8AD5" w14:textId="77777777" w:rsidR="00A428D0" w:rsidRDefault="00A428D0" w:rsidP="00A428D0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(2)功能点集成时，验证与软件体系结构设计中的描述一致。</w:t>
      </w:r>
    </w:p>
    <w:p w14:paraId="3B70B9AA" w14:textId="77777777" w:rsidR="00A428D0" w:rsidRDefault="00A428D0" w:rsidP="00A428D0">
      <w:pPr>
        <w:rPr>
          <w:rFonts w:ascii="微软雅黑" w:eastAsia="微软雅黑" w:hAnsi="微软雅黑" w:cs="微软雅黑"/>
          <w:b/>
          <w:bCs/>
          <w:sz w:val="28"/>
          <w:szCs w:val="28"/>
        </w:rPr>
      </w:pPr>
    </w:p>
    <w:p w14:paraId="6E8F6FA5" w14:textId="77777777" w:rsidR="00A428D0" w:rsidRDefault="00A428D0" w:rsidP="00A428D0">
      <w:pPr>
        <w:rPr>
          <w:rFonts w:ascii="微软雅黑" w:eastAsia="微软雅黑" w:hAnsi="微软雅黑" w:cs="微软雅黑"/>
          <w:b/>
          <w:bCs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7.如何判断集成测试用例失败以及失败后的行为</w:t>
      </w:r>
    </w:p>
    <w:p w14:paraId="0FBAF253" w14:textId="77777777" w:rsidR="00A428D0" w:rsidRDefault="00A428D0" w:rsidP="00A428D0">
      <w:pPr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接口集成时，接口提供的功能或者数据不正确。</w:t>
      </w:r>
    </w:p>
    <w:p w14:paraId="11EF047D" w14:textId="77777777" w:rsidR="00A428D0" w:rsidRDefault="00A428D0" w:rsidP="00A428D0">
      <w:pPr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功能点集成时，验证与软件体系结构设计中对需求的描述不一致。</w:t>
      </w:r>
    </w:p>
    <w:p w14:paraId="198BFAF1" w14:textId="77777777" w:rsidR="00A428D0" w:rsidRDefault="00A428D0" w:rsidP="00A428D0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    集成测试用例未通过，提交测试负责人，由测试负责人判断是否需要转交技术经理，定位和移除Bug。</w:t>
      </w:r>
    </w:p>
    <w:p w14:paraId="2A26A6A0" w14:textId="77777777" w:rsidR="00EF6AC8" w:rsidRPr="00A428D0" w:rsidRDefault="00F91D48"/>
    <w:sectPr w:rsidR="00EF6AC8" w:rsidRPr="00A428D0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511E4B" w14:textId="77777777" w:rsidR="00F91D48" w:rsidRDefault="00F91D48" w:rsidP="00A428D0">
      <w:r>
        <w:separator/>
      </w:r>
    </w:p>
  </w:endnote>
  <w:endnote w:type="continuationSeparator" w:id="0">
    <w:p w14:paraId="381DB6B8" w14:textId="77777777" w:rsidR="00F91D48" w:rsidRDefault="00F91D48" w:rsidP="00A428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2EB6E6" w14:textId="77777777" w:rsidR="00EF42ED" w:rsidRDefault="00A428D0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7A073D" wp14:editId="78746D33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003935" cy="172720"/>
              <wp:effectExtent l="0" t="0" r="0" b="0"/>
              <wp:wrapNone/>
              <wp:docPr id="2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3935" cy="172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E26A7" w14:textId="77777777" w:rsidR="00EF42ED" w:rsidRDefault="005F06C4">
                          <w:pPr>
                            <w:snapToGrid w:val="0"/>
                            <w:rPr>
                              <w:b/>
                              <w:bCs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szCs w:val="21"/>
                            </w:rPr>
                            <w:t>第</w:t>
                          </w:r>
                          <w:r>
                            <w:rPr>
                              <w:rFonts w:hint="eastAsia"/>
                              <w:b/>
                              <w:bCs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bCs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b/>
                              <w:bCs/>
                              <w:szCs w:val="21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b/>
                              <w:bCs/>
                              <w:szCs w:val="21"/>
                            </w:rPr>
                            <w:fldChar w:fldCharType="separate"/>
                          </w:r>
                          <w:r w:rsidR="00637D73">
                            <w:rPr>
                              <w:b/>
                              <w:bCs/>
                              <w:noProof/>
                              <w:szCs w:val="21"/>
                            </w:rPr>
                            <w:t>1</w:t>
                          </w:r>
                          <w:r>
                            <w:rPr>
                              <w:rFonts w:hint="eastAsia"/>
                              <w:b/>
                              <w:bCs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b/>
                              <w:bCs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bCs/>
                              <w:szCs w:val="21"/>
                            </w:rPr>
                            <w:t>页</w:t>
                          </w:r>
                          <w:r>
                            <w:rPr>
                              <w:rFonts w:hint="eastAsia"/>
                              <w:b/>
                              <w:bCs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bCs/>
                              <w:szCs w:val="21"/>
                            </w:rPr>
                            <w:t>共</w:t>
                          </w:r>
                          <w:r>
                            <w:rPr>
                              <w:rFonts w:hint="eastAsia"/>
                              <w:b/>
                              <w:bCs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bCs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b/>
                              <w:bCs/>
                              <w:szCs w:val="21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b/>
                              <w:bCs/>
                              <w:szCs w:val="21"/>
                            </w:rPr>
                            <w:fldChar w:fldCharType="separate"/>
                          </w:r>
                          <w:r w:rsidR="00637D73">
                            <w:rPr>
                              <w:b/>
                              <w:bCs/>
                              <w:noProof/>
                              <w:szCs w:val="21"/>
                            </w:rPr>
                            <w:t>5</w:t>
                          </w:r>
                          <w:r>
                            <w:rPr>
                              <w:rFonts w:hint="eastAsia"/>
                              <w:b/>
                              <w:bCs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b/>
                              <w:bCs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bCs/>
                              <w:szCs w:val="21"/>
                            </w:rPr>
                            <w:t>页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47A073D" id="_x0000_t202" coordsize="21600,21600" o:spt="202" path="m0,0l0,21600,21600,21600,21600,0xe">
              <v:stroke joinstyle="miter"/>
              <v:path gradientshapeok="t" o:connecttype="rect"/>
            </v:shapetype>
            <v:shape id="_x6587__x672c__x6846__x0020_2" o:spid="_x0000_s1026" type="#_x0000_t202" style="position:absolute;margin-left:0;margin-top:0;width:79.05pt;height:13.6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" filled="f" stroked="f">
              <v:textbox style="mso-fit-shape-to-text:t" inset="0,0,0,0">
                <w:txbxContent>
                  <w:p w14:paraId="258E26A7" w14:textId="77777777" w:rsidR="00EF42ED" w:rsidRDefault="005F06C4">
                    <w:pPr>
                      <w:snapToGrid w:val="0"/>
                      <w:rPr>
                        <w:b/>
                        <w:bCs/>
                        <w:szCs w:val="21"/>
                      </w:rPr>
                    </w:pPr>
                    <w:r>
                      <w:rPr>
                        <w:rFonts w:hint="eastAsia"/>
                        <w:b/>
                        <w:bCs/>
                        <w:szCs w:val="21"/>
                      </w:rPr>
                      <w:t>第</w:t>
                    </w:r>
                    <w:r>
                      <w:rPr>
                        <w:rFonts w:hint="eastAsia"/>
                        <w:b/>
                        <w:bCs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bCs/>
                        <w:szCs w:val="21"/>
                      </w:rPr>
                      <w:fldChar w:fldCharType="begin"/>
                    </w:r>
                    <w:r>
                      <w:rPr>
                        <w:rFonts w:hint="eastAsia"/>
                        <w:b/>
                        <w:bCs/>
                        <w:szCs w:val="21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b/>
                        <w:bCs/>
                        <w:szCs w:val="21"/>
                      </w:rPr>
                      <w:fldChar w:fldCharType="separate"/>
                    </w:r>
                    <w:r w:rsidR="00637D73">
                      <w:rPr>
                        <w:b/>
                        <w:bCs/>
                        <w:noProof/>
                        <w:szCs w:val="21"/>
                      </w:rPr>
                      <w:t>1</w:t>
                    </w:r>
                    <w:r>
                      <w:rPr>
                        <w:rFonts w:hint="eastAsia"/>
                        <w:b/>
                        <w:bCs/>
                        <w:szCs w:val="21"/>
                      </w:rPr>
                      <w:fldChar w:fldCharType="end"/>
                    </w:r>
                    <w:r>
                      <w:rPr>
                        <w:rFonts w:hint="eastAsia"/>
                        <w:b/>
                        <w:bCs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bCs/>
                        <w:szCs w:val="21"/>
                      </w:rPr>
                      <w:t>页</w:t>
                    </w:r>
                    <w:r>
                      <w:rPr>
                        <w:rFonts w:hint="eastAsia"/>
                        <w:b/>
                        <w:bCs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bCs/>
                        <w:szCs w:val="21"/>
                      </w:rPr>
                      <w:t>共</w:t>
                    </w:r>
                    <w:r>
                      <w:rPr>
                        <w:rFonts w:hint="eastAsia"/>
                        <w:b/>
                        <w:bCs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bCs/>
                        <w:szCs w:val="21"/>
                      </w:rPr>
                      <w:fldChar w:fldCharType="begin"/>
                    </w:r>
                    <w:r>
                      <w:rPr>
                        <w:rFonts w:hint="eastAsia"/>
                        <w:b/>
                        <w:bCs/>
                        <w:szCs w:val="21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b/>
                        <w:bCs/>
                        <w:szCs w:val="21"/>
                      </w:rPr>
                      <w:fldChar w:fldCharType="separate"/>
                    </w:r>
                    <w:r w:rsidR="00637D73">
                      <w:rPr>
                        <w:b/>
                        <w:bCs/>
                        <w:noProof/>
                        <w:szCs w:val="21"/>
                      </w:rPr>
                      <w:t>5</w:t>
                    </w:r>
                    <w:r>
                      <w:rPr>
                        <w:rFonts w:hint="eastAsia"/>
                        <w:b/>
                        <w:bCs/>
                        <w:szCs w:val="21"/>
                      </w:rPr>
                      <w:fldChar w:fldCharType="end"/>
                    </w:r>
                    <w:r>
                      <w:rPr>
                        <w:rFonts w:hint="eastAsia"/>
                        <w:b/>
                        <w:bCs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bCs/>
                        <w:szCs w:val="21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AB2266" w14:textId="77777777" w:rsidR="00F91D48" w:rsidRDefault="00F91D48" w:rsidP="00A428D0">
      <w:r>
        <w:separator/>
      </w:r>
    </w:p>
  </w:footnote>
  <w:footnote w:type="continuationSeparator" w:id="0">
    <w:p w14:paraId="1C5CF946" w14:textId="77777777" w:rsidR="00F91D48" w:rsidRDefault="00F91D48" w:rsidP="00A428D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BF9F2D" w14:textId="77777777" w:rsidR="00A428D0" w:rsidRPr="00A428D0" w:rsidRDefault="005F06C4" w:rsidP="00A428D0">
    <w:pPr>
      <w:pStyle w:val="a3"/>
      <w:pBdr>
        <w:bottom w:val="single" w:sz="4" w:space="0" w:color="auto"/>
      </w:pBdr>
      <w:tabs>
        <w:tab w:val="clear" w:pos="4153"/>
        <w:tab w:val="clear" w:pos="8306"/>
        <w:tab w:val="center" w:pos="4320"/>
        <w:tab w:val="right" w:pos="8640"/>
      </w:tabs>
      <w:rPr>
        <w:rFonts w:ascii="微软雅黑" w:eastAsia="微软雅黑" w:hAnsi="微软雅黑" w:cs="微软雅黑"/>
        <w:b/>
        <w:bCs/>
        <w:i/>
        <w:iCs/>
        <w:sz w:val="21"/>
        <w:szCs w:val="21"/>
      </w:rPr>
    </w:pPr>
    <w:r>
      <w:rPr>
        <w:rFonts w:ascii="微软雅黑" w:eastAsia="微软雅黑" w:hAnsi="微软雅黑" w:cs="微软雅黑" w:hint="eastAsia"/>
        <w:b/>
        <w:bCs/>
        <w:i/>
        <w:iCs/>
        <w:sz w:val="21"/>
        <w:szCs w:val="21"/>
      </w:rPr>
      <w:t xml:space="preserve">集成测试计划           </w:t>
    </w:r>
    <w:r w:rsidR="00DF2574">
      <w:rPr>
        <w:rFonts w:ascii="微软雅黑" w:eastAsia="微软雅黑" w:hAnsi="微软雅黑" w:cs="微软雅黑"/>
        <w:b/>
        <w:bCs/>
        <w:i/>
        <w:iCs/>
        <w:sz w:val="21"/>
        <w:szCs w:val="21"/>
      </w:rPr>
      <w:t>Stock Statistic</w:t>
    </w:r>
    <w:r w:rsidR="00A428D0">
      <w:rPr>
        <w:rFonts w:ascii="微软雅黑" w:eastAsia="微软雅黑" w:hAnsi="微软雅黑" w:cs="微软雅黑"/>
        <w:b/>
        <w:bCs/>
        <w:i/>
        <w:iCs/>
        <w:sz w:val="21"/>
        <w:szCs w:val="21"/>
      </w:rPr>
      <w:t xml:space="preserve"> </w:t>
    </w:r>
    <w:r>
      <w:rPr>
        <w:rFonts w:ascii="微软雅黑" w:eastAsia="微软雅黑" w:hAnsi="微软雅黑" w:cs="微软雅黑" w:hint="eastAsia"/>
        <w:b/>
        <w:bCs/>
        <w:i/>
        <w:iCs/>
        <w:sz w:val="21"/>
        <w:szCs w:val="21"/>
      </w:rPr>
      <w:t xml:space="preserve">SYSTEM           </w:t>
    </w:r>
    <w:r w:rsidR="00A428D0">
      <w:rPr>
        <w:rFonts w:ascii="微软雅黑" w:eastAsia="微软雅黑" w:hAnsi="微软雅黑" w:cs="微软雅黑"/>
        <w:b/>
        <w:bCs/>
        <w:i/>
        <w:iCs/>
        <w:sz w:val="21"/>
        <w:szCs w:val="21"/>
      </w:rPr>
      <w:t>Duck++</w:t>
    </w:r>
    <w:r>
      <w:rPr>
        <w:rFonts w:ascii="微软雅黑" w:eastAsia="微软雅黑" w:hAnsi="微软雅黑" w:cs="微软雅黑" w:hint="eastAsia"/>
        <w:b/>
        <w:bCs/>
        <w:i/>
        <w:iCs/>
        <w:sz w:val="21"/>
        <w:szCs w:val="21"/>
      </w:rPr>
      <w:t>小组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0E2A13"/>
    <w:multiLevelType w:val="singleLevel"/>
    <w:tmpl w:val="550E2A13"/>
    <w:lvl w:ilvl="0">
      <w:start w:val="1"/>
      <w:numFmt w:val="decimal"/>
      <w:suff w:val="nothing"/>
      <w:lvlText w:val="(%1)"/>
      <w:lvlJc w:val="left"/>
    </w:lvl>
  </w:abstractNum>
  <w:abstractNum w:abstractNumId="1">
    <w:nsid w:val="550E3005"/>
    <w:multiLevelType w:val="singleLevel"/>
    <w:tmpl w:val="550E3005"/>
    <w:lvl w:ilvl="0">
      <w:start w:val="2"/>
      <w:numFmt w:val="decimal"/>
      <w:suff w:val="nothing"/>
      <w:lvlText w:val="(%1)"/>
      <w:lvlJc w:val="left"/>
    </w:lvl>
  </w:abstractNum>
  <w:abstractNum w:abstractNumId="2">
    <w:nsid w:val="550E4D9A"/>
    <w:multiLevelType w:val="singleLevel"/>
    <w:tmpl w:val="550E4D9A"/>
    <w:lvl w:ilvl="0">
      <w:start w:val="1"/>
      <w:numFmt w:val="decimal"/>
      <w:suff w:val="nothing"/>
      <w:lvlText w:val="(%1)"/>
      <w:lvlJc w:val="left"/>
    </w:lvl>
  </w:abstractNum>
  <w:abstractNum w:abstractNumId="3">
    <w:nsid w:val="550E4DFB"/>
    <w:multiLevelType w:val="singleLevel"/>
    <w:tmpl w:val="550E4DFB"/>
    <w:lvl w:ilvl="0">
      <w:start w:val="1"/>
      <w:numFmt w:val="decimal"/>
      <w:suff w:val="nothing"/>
      <w:lvlText w:val="(%1)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DFD"/>
    <w:rsid w:val="000F0DFD"/>
    <w:rsid w:val="00180A65"/>
    <w:rsid w:val="001C12CF"/>
    <w:rsid w:val="001F54F8"/>
    <w:rsid w:val="004645E8"/>
    <w:rsid w:val="00475E3B"/>
    <w:rsid w:val="005F06C4"/>
    <w:rsid w:val="00637D73"/>
    <w:rsid w:val="0069475D"/>
    <w:rsid w:val="00A00D3F"/>
    <w:rsid w:val="00A428D0"/>
    <w:rsid w:val="00A85DD9"/>
    <w:rsid w:val="00DF2574"/>
    <w:rsid w:val="00DF2BF1"/>
    <w:rsid w:val="00EF42ED"/>
    <w:rsid w:val="00F91D48"/>
    <w:rsid w:val="00F93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F423EB"/>
  <w15:chartTrackingRefBased/>
  <w15:docId w15:val="{8CA16353-072D-4C0B-9C0C-24293789A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28D0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A428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A428D0"/>
    <w:rPr>
      <w:sz w:val="18"/>
      <w:szCs w:val="18"/>
    </w:rPr>
  </w:style>
  <w:style w:type="paragraph" w:styleId="a5">
    <w:name w:val="footer"/>
    <w:basedOn w:val="a"/>
    <w:link w:val="a6"/>
    <w:unhideWhenUsed/>
    <w:rsid w:val="00A428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A428D0"/>
    <w:rPr>
      <w:sz w:val="18"/>
      <w:szCs w:val="18"/>
    </w:rPr>
  </w:style>
  <w:style w:type="paragraph" w:styleId="a7">
    <w:name w:val="Title"/>
    <w:basedOn w:val="a"/>
    <w:link w:val="a8"/>
    <w:uiPriority w:val="10"/>
    <w:qFormat/>
    <w:rsid w:val="00A428D0"/>
    <w:pPr>
      <w:widowControl/>
      <w:spacing w:before="240" w:after="720"/>
      <w:jc w:val="right"/>
    </w:pPr>
    <w:rPr>
      <w:rFonts w:ascii="Arial" w:hAnsi="Arial"/>
      <w:b/>
      <w:kern w:val="28"/>
      <w:sz w:val="64"/>
      <w:lang w:eastAsia="en-US"/>
    </w:rPr>
  </w:style>
  <w:style w:type="character" w:customStyle="1" w:styleId="a8">
    <w:name w:val="标题字符"/>
    <w:basedOn w:val="a0"/>
    <w:link w:val="a7"/>
    <w:uiPriority w:val="10"/>
    <w:rsid w:val="00A428D0"/>
    <w:rPr>
      <w:rFonts w:ascii="Arial" w:eastAsia="宋体" w:hAnsi="Arial" w:cs="Times New Roman"/>
      <w:b/>
      <w:kern w:val="28"/>
      <w:sz w:val="64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C5E84D-FDFA-6245-AAB2-758A0E980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245</Words>
  <Characters>1399</Characters>
  <Application>Microsoft Macintosh Word</Application>
  <DocSecurity>0</DocSecurity>
  <Lines>11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Microsoft Office 用户</cp:lastModifiedBy>
  <cp:revision>8</cp:revision>
  <dcterms:created xsi:type="dcterms:W3CDTF">2016-03-01T15:24:00Z</dcterms:created>
  <dcterms:modified xsi:type="dcterms:W3CDTF">2016-03-06T06:40:00Z</dcterms:modified>
</cp:coreProperties>
</file>