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8F93" w14:textId="35285E9C" w:rsidR="003975DF" w:rsidRDefault="00272227">
      <w:r>
        <w:t>test</w:t>
      </w:r>
    </w:p>
    <w:sectPr w:rsidR="0039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8B"/>
    <w:rsid w:val="00272227"/>
    <w:rsid w:val="003975DF"/>
    <w:rsid w:val="006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C39B"/>
  <w15:chartTrackingRefBased/>
  <w15:docId w15:val="{758F4469-1732-4192-813F-A1EC7E5B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Mạnh</dc:creator>
  <cp:keywords/>
  <dc:description/>
  <cp:lastModifiedBy>Nguyễn Mạnh</cp:lastModifiedBy>
  <cp:revision>2</cp:revision>
  <dcterms:created xsi:type="dcterms:W3CDTF">2021-06-16T06:54:00Z</dcterms:created>
  <dcterms:modified xsi:type="dcterms:W3CDTF">2021-06-16T06:54:00Z</dcterms:modified>
</cp:coreProperties>
</file>