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D64E" w14:textId="6D5DEB45" w:rsidR="00B54ADC" w:rsidRDefault="00687967" w:rsidP="00687967">
      <w:pPr>
        <w:jc w:val="center"/>
        <w:rPr>
          <w:b/>
          <w:bCs/>
          <w:sz w:val="48"/>
          <w:szCs w:val="48"/>
        </w:rPr>
      </w:pPr>
      <w:r w:rsidRPr="00687967">
        <w:rPr>
          <w:b/>
          <w:bCs/>
          <w:sz w:val="48"/>
          <w:szCs w:val="48"/>
        </w:rPr>
        <w:t>AI LAB 1</w:t>
      </w:r>
    </w:p>
    <w:p w14:paraId="61C04288" w14:textId="08B4BE2B" w:rsidR="00687967" w:rsidRDefault="00687967" w:rsidP="00687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967">
        <w:rPr>
          <w:sz w:val="28"/>
          <w:szCs w:val="28"/>
        </w:rPr>
        <w:t>Describe the behavior of RandomAgent from Step 7</w:t>
      </w:r>
    </w:p>
    <w:p w14:paraId="1B9F7293" w14:textId="0E81FB40" w:rsidR="00687967" w:rsidRDefault="00687967" w:rsidP="006879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Pacman will choose a random action, do it, then stop and repeat that </w:t>
      </w:r>
      <w:proofErr w:type="gramStart"/>
      <w:r>
        <w:rPr>
          <w:sz w:val="28"/>
          <w:szCs w:val="28"/>
        </w:rPr>
        <w:t>over and over again</w:t>
      </w:r>
      <w:proofErr w:type="gramEnd"/>
      <w:r>
        <w:rPr>
          <w:sz w:val="28"/>
          <w:szCs w:val="28"/>
        </w:rPr>
        <w:t xml:space="preserve">. Although </w:t>
      </w:r>
      <w:r w:rsidR="006934A3">
        <w:rPr>
          <w:sz w:val="28"/>
          <w:szCs w:val="28"/>
        </w:rPr>
        <w:t>Pacman</w:t>
      </w:r>
      <w:r>
        <w:rPr>
          <w:sz w:val="28"/>
          <w:szCs w:val="28"/>
        </w:rPr>
        <w:t xml:space="preserve"> will always get to the food without crashing the game, it takes an extremely long time to finish the game.</w:t>
      </w:r>
    </w:p>
    <w:p w14:paraId="50A41E71" w14:textId="77777777" w:rsidR="00687967" w:rsidRDefault="00687967" w:rsidP="00687967">
      <w:pPr>
        <w:pStyle w:val="ListParagraph"/>
        <w:rPr>
          <w:sz w:val="28"/>
          <w:szCs w:val="28"/>
        </w:rPr>
      </w:pPr>
    </w:p>
    <w:p w14:paraId="5824AF2E" w14:textId="04DCF52C" w:rsidR="00687967" w:rsidRDefault="00687967" w:rsidP="00687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967">
        <w:rPr>
          <w:sz w:val="28"/>
          <w:szCs w:val="28"/>
        </w:rPr>
        <w:t xml:space="preserve">A screen shot of your myLayout environment from Step 8 </w:t>
      </w:r>
    </w:p>
    <w:p w14:paraId="4371AC13" w14:textId="4DFA280D" w:rsidR="00786025" w:rsidRDefault="001E4BF1" w:rsidP="0078602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0DF4F05" wp14:editId="74F0E0FA">
            <wp:extent cx="5916295" cy="3328035"/>
            <wp:effectExtent l="0" t="0" r="8255" b="5715"/>
            <wp:docPr id="1356682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213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A12C" w14:textId="0B8CAAF6" w:rsidR="001E4BF1" w:rsidRDefault="001E4BF1" w:rsidP="0078602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874FB3" wp14:editId="1BA69918">
            <wp:extent cx="5916295" cy="3328035"/>
            <wp:effectExtent l="0" t="0" r="8255" b="5715"/>
            <wp:docPr id="78694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47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60E1" w14:textId="77777777" w:rsidR="006934A3" w:rsidRDefault="006934A3" w:rsidP="00786025">
      <w:pPr>
        <w:pStyle w:val="ListParagraph"/>
        <w:rPr>
          <w:sz w:val="28"/>
          <w:szCs w:val="28"/>
        </w:rPr>
      </w:pPr>
    </w:p>
    <w:p w14:paraId="1E11E0F0" w14:textId="77777777" w:rsidR="006934A3" w:rsidRDefault="006934A3" w:rsidP="00786025">
      <w:pPr>
        <w:pStyle w:val="ListParagraph"/>
        <w:rPr>
          <w:sz w:val="28"/>
          <w:szCs w:val="28"/>
        </w:rPr>
      </w:pPr>
    </w:p>
    <w:p w14:paraId="3D485FF4" w14:textId="6ED88E6E" w:rsidR="00687967" w:rsidRDefault="00687967" w:rsidP="00687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967">
        <w:rPr>
          <w:sz w:val="28"/>
          <w:szCs w:val="28"/>
        </w:rPr>
        <w:lastRenderedPageBreak/>
        <w:t xml:space="preserve">Describe the behavior of RandomAgent from Step 9 </w:t>
      </w:r>
    </w:p>
    <w:p w14:paraId="354E3F55" w14:textId="56BEBF54" w:rsidR="006934A3" w:rsidRDefault="006934A3" w:rsidP="006934A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Step 7, but this time, Pacman doesn’t have the choice ‘Stop’ in the action so we can see that Pacman moves continuously without any delay</w:t>
      </w:r>
    </w:p>
    <w:p w14:paraId="51828481" w14:textId="77777777" w:rsidR="001D50BE" w:rsidRDefault="001D50BE" w:rsidP="006934A3">
      <w:pPr>
        <w:pStyle w:val="ListParagraph"/>
        <w:rPr>
          <w:sz w:val="28"/>
          <w:szCs w:val="28"/>
        </w:rPr>
      </w:pPr>
    </w:p>
    <w:p w14:paraId="3BA25D70" w14:textId="729AF419" w:rsidR="00687967" w:rsidRDefault="00687967" w:rsidP="00687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967">
        <w:rPr>
          <w:sz w:val="28"/>
          <w:szCs w:val="28"/>
        </w:rPr>
        <w:t>Describe the behavior of ReflexAgent from Step 10</w:t>
      </w:r>
    </w:p>
    <w:p w14:paraId="218D88FE" w14:textId="52FAC4EB" w:rsidR="00867CEC" w:rsidRPr="00867CEC" w:rsidRDefault="00867CEC" w:rsidP="00867C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there is food around Pacman in 4 directions (North, South, East, West), Pacman will move towards that direction to eat the food</w:t>
      </w:r>
      <w:r w:rsidR="00A77BF6">
        <w:rPr>
          <w:sz w:val="28"/>
          <w:szCs w:val="28"/>
        </w:rPr>
        <w:t>. If no food is detected, it will choose a random direction to move.</w:t>
      </w:r>
    </w:p>
    <w:p w14:paraId="5039752F" w14:textId="77777777" w:rsidR="00687967" w:rsidRDefault="00687967" w:rsidP="00687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967">
        <w:rPr>
          <w:sz w:val="28"/>
          <w:szCs w:val="28"/>
        </w:rPr>
        <w:t xml:space="preserve">For each of the percepts listed in Step 10, show what command/code enables you to access it. For example: </w:t>
      </w:r>
    </w:p>
    <w:p w14:paraId="3273EDF1" w14:textId="2466B1C1" w:rsidR="00687967" w:rsidRDefault="00687967" w:rsidP="00A77BF6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687967">
        <w:rPr>
          <w:sz w:val="28"/>
          <w:szCs w:val="28"/>
        </w:rPr>
        <w:t xml:space="preserve">Pac-man’s postion: </w:t>
      </w:r>
      <w:r w:rsidR="00A77BF6">
        <w:rPr>
          <w:sz w:val="28"/>
          <w:szCs w:val="28"/>
        </w:rPr>
        <w:t>s</w:t>
      </w:r>
      <w:r w:rsidRPr="00687967">
        <w:rPr>
          <w:sz w:val="28"/>
          <w:szCs w:val="28"/>
        </w:rPr>
        <w:t>tate.getPacmanPosition()</w:t>
      </w:r>
    </w:p>
    <w:p w14:paraId="1DF31B52" w14:textId="77777777" w:rsidR="00A77BF6" w:rsidRPr="00A77BF6" w:rsidRDefault="00A77BF6" w:rsidP="00A77BF6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A77BF6">
        <w:rPr>
          <w:sz w:val="28"/>
          <w:szCs w:val="28"/>
        </w:rPr>
        <w:t>Grid of boolean food indicator variables</w:t>
      </w:r>
      <w:r>
        <w:rPr>
          <w:sz w:val="28"/>
          <w:szCs w:val="28"/>
        </w:rPr>
        <w:t xml:space="preserve">: </w:t>
      </w:r>
      <w:r w:rsidRPr="00A77BF6">
        <w:rPr>
          <w:sz w:val="28"/>
          <w:szCs w:val="28"/>
        </w:rPr>
        <w:t>currentFood = state.getFood()</w:t>
      </w:r>
    </w:p>
    <w:p w14:paraId="722B9576" w14:textId="356C9B4B" w:rsidR="00A77BF6" w:rsidRDefault="00A77BF6" w:rsidP="00A77BF6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If-else codes to track the food:</w:t>
      </w:r>
    </w:p>
    <w:p w14:paraId="62AFC3A3" w14:textId="77777777" w:rsidR="00A77BF6" w:rsidRPr="00A77BF6" w:rsidRDefault="00A77BF6" w:rsidP="00A77BF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(currentFood[xP-</w:t>
      </w:r>
      <w:r w:rsidRPr="00A77BF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][yP]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Directions.WEST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(currentFood[xP+</w:t>
      </w:r>
      <w:r w:rsidRPr="00A77BF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][yP]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Directions.EAST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(currentFood[xP][yP-</w:t>
      </w:r>
      <w:r w:rsidRPr="00A77BF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Directions.SOUTH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(currentFood[xP][yP+</w:t>
      </w:r>
      <w:r w:rsidRPr="00A77BF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Directions.NORTH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drts[i]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state.getLegalPacmanActions():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drts[i]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7B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77B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Directions.STOP</w:t>
      </w:r>
    </w:p>
    <w:p w14:paraId="4AA77A68" w14:textId="77777777" w:rsidR="00A77BF6" w:rsidRPr="00A77BF6" w:rsidRDefault="00A77BF6" w:rsidP="00A77BF6">
      <w:pPr>
        <w:pStyle w:val="ListParagraph"/>
        <w:ind w:firstLine="720"/>
        <w:rPr>
          <w:sz w:val="28"/>
          <w:szCs w:val="28"/>
        </w:rPr>
      </w:pPr>
    </w:p>
    <w:p w14:paraId="2054730A" w14:textId="43CEDE1B" w:rsidR="00A77BF6" w:rsidRPr="00687967" w:rsidRDefault="00A77BF6" w:rsidP="00A77BF6">
      <w:pPr>
        <w:pStyle w:val="ListParagraph"/>
        <w:ind w:firstLine="720"/>
        <w:rPr>
          <w:sz w:val="28"/>
          <w:szCs w:val="28"/>
        </w:rPr>
      </w:pPr>
    </w:p>
    <w:sectPr w:rsidR="00A77BF6" w:rsidRPr="00687967" w:rsidSect="001D385C">
      <w:headerReference w:type="default" r:id="rId9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0B620" w14:textId="77777777" w:rsidR="00DD68D0" w:rsidRDefault="00DD68D0" w:rsidP="00687967">
      <w:pPr>
        <w:spacing w:line="240" w:lineRule="auto"/>
      </w:pPr>
      <w:r>
        <w:separator/>
      </w:r>
    </w:p>
  </w:endnote>
  <w:endnote w:type="continuationSeparator" w:id="0">
    <w:p w14:paraId="64EFE03F" w14:textId="77777777" w:rsidR="00DD68D0" w:rsidRDefault="00DD68D0" w:rsidP="00687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A28DA" w14:textId="77777777" w:rsidR="00DD68D0" w:rsidRDefault="00DD68D0" w:rsidP="00687967">
      <w:pPr>
        <w:spacing w:line="240" w:lineRule="auto"/>
      </w:pPr>
      <w:r>
        <w:separator/>
      </w:r>
    </w:p>
  </w:footnote>
  <w:footnote w:type="continuationSeparator" w:id="0">
    <w:p w14:paraId="48EEABE7" w14:textId="77777777" w:rsidR="00DD68D0" w:rsidRDefault="00DD68D0" w:rsidP="00687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0D1CE" w14:textId="62AA7F85" w:rsidR="00687967" w:rsidRDefault="00687967">
    <w:pPr>
      <w:pStyle w:val="Header"/>
    </w:pPr>
    <w:r>
      <w:t>NGUYỄN MINH ĐỨC – ITITIU21045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36A"/>
    <w:multiLevelType w:val="hybridMultilevel"/>
    <w:tmpl w:val="429E0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247BF7"/>
    <w:multiLevelType w:val="hybridMultilevel"/>
    <w:tmpl w:val="BD8C2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81067">
    <w:abstractNumId w:val="1"/>
  </w:num>
  <w:num w:numId="2" w16cid:durableId="19766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E1"/>
    <w:rsid w:val="001D385C"/>
    <w:rsid w:val="001D50BE"/>
    <w:rsid w:val="001E4BF1"/>
    <w:rsid w:val="00340679"/>
    <w:rsid w:val="00360ED1"/>
    <w:rsid w:val="00687967"/>
    <w:rsid w:val="006934A3"/>
    <w:rsid w:val="00786025"/>
    <w:rsid w:val="007D4CC6"/>
    <w:rsid w:val="00863D18"/>
    <w:rsid w:val="00867CEC"/>
    <w:rsid w:val="009157C1"/>
    <w:rsid w:val="00A77BF6"/>
    <w:rsid w:val="00A923FF"/>
    <w:rsid w:val="00B54ADC"/>
    <w:rsid w:val="00C95EBB"/>
    <w:rsid w:val="00D27E2E"/>
    <w:rsid w:val="00DD68D0"/>
    <w:rsid w:val="00F469DC"/>
    <w:rsid w:val="00F51AE1"/>
    <w:rsid w:val="00F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83BC"/>
  <w15:chartTrackingRefBased/>
  <w15:docId w15:val="{0441368F-EC34-4EEF-A71F-2BC2F934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A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A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A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A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A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A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A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A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A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A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A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A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A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A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A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9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67"/>
  </w:style>
  <w:style w:type="paragraph" w:styleId="Footer">
    <w:name w:val="footer"/>
    <w:basedOn w:val="Normal"/>
    <w:link w:val="FooterChar"/>
    <w:uiPriority w:val="99"/>
    <w:unhideWhenUsed/>
    <w:rsid w:val="006879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F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6</cp:revision>
  <dcterms:created xsi:type="dcterms:W3CDTF">2024-10-01T02:24:00Z</dcterms:created>
  <dcterms:modified xsi:type="dcterms:W3CDTF">2024-10-04T04:07:00Z</dcterms:modified>
</cp:coreProperties>
</file>