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9.2688369750977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2 – REQUIREMENT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9.2688369750977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367.7600479125977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Nguyễn Minh Đức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ITITIU21045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367.7600479125977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Nguyễn Toàn Phúc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ITITIU21093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367.76004791259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Topic: </w:t>
      </w:r>
      <w:r w:rsidDel="00000000" w:rsidR="00000000" w:rsidRPr="00000000">
        <w:rPr>
          <w:rtl w:val="0"/>
        </w:rPr>
        <w:t xml:space="preserve">Fitness Tracking App with Personalized Workouts, Diets, and Daily Reminders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20361328125" w:line="240" w:lineRule="auto"/>
        <w:ind w:left="1370.8800125122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and Non-functional Requirements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89453125" w:line="240" w:lineRule="auto"/>
        <w:ind w:left="1370.8800125122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Register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240" w:lineRule="auto"/>
        <w:ind w:left="1370.880012512207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Requirement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Functional and Non-functional Requirement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724.40006256103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part, solution requirements are defined. Solution requirements describe the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1162109375" w:line="343.8621139526367" w:lineRule="auto"/>
        <w:ind w:left="1370.159912109375" w:right="1126.409912109375" w:hanging="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characteristics that a product must have to meet the needs of business. There are two types of  solution requirements: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578369140625" w:line="343.86265754699707" w:lineRule="auto"/>
        <w:ind w:left="1727.760009765625" w:right="1166.253662109375" w:hanging="349.199981689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requirements describe how the product must behave, what are its features and  functions.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7421875" w:line="343.8621139526367" w:lineRule="auto"/>
        <w:ind w:left="1727.0399475097656" w:right="1393.463134765625" w:hanging="348.4799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Non-functional requirements describe the general characteristics of a system. They are  also known as quality attributes. </w:t>
      </w:r>
    </w:p>
    <w:tbl>
      <w:tblPr>
        <w:tblStyle w:val="Table1"/>
        <w:tblW w:w="11205.0" w:type="dxa"/>
        <w:jc w:val="left"/>
        <w:tblInd w:w="144.00001525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235"/>
        <w:gridCol w:w="5985"/>
        <w:gridCol w:w="1995"/>
        <w:tblGridChange w:id="0">
          <w:tblGrid>
            <w:gridCol w:w="990"/>
            <w:gridCol w:w="2235"/>
            <w:gridCol w:w="5985"/>
            <w:gridCol w:w="1995"/>
          </w:tblGrid>
        </w:tblGridChange>
      </w:tblGrid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Req.ID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Detailed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40946960449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Personalization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Customers provide information about height, weight, gender, age,... Based on that information, customized nutrition and workout plans are suitably created.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3991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Functional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.51953125" w:line="240" w:lineRule="auto"/>
              <w:ind w:left="11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</w:t>
            </w:r>
          </w:p>
        </w:tc>
      </w:tr>
      <w:tr>
        <w:trPr>
          <w:cantSplit w:val="0"/>
          <w:trHeight w:val="83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40946960449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summaries by specific time 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Give the customers an overview of their fitness activities by days, and months. This </w:t>
            </w: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helps evaluate the progress in a given period of time and set long-term goals accordingly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3991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Functional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7203369140625" w:line="240" w:lineRule="auto"/>
              <w:ind w:left="119.28039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40946960449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b2b2b"/>
                <w:highlight w:val="white"/>
                <w:rtl w:val="0"/>
              </w:rPr>
              <w:t xml:space="preserve">Goal setting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The trainers set the desired results for customers, which makes the customers have a motivated aim to follow the plan.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3991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Functional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.5201416015625" w:line="240" w:lineRule="auto"/>
              <w:ind w:left="119.28039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</w:t>
            </w:r>
          </w:p>
        </w:tc>
      </w:tr>
      <w:tr>
        <w:trPr>
          <w:cantSplit w:val="0"/>
          <w:trHeight w:val="835.1998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40946960449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b2b2b"/>
                <w:highlight w:val="white"/>
                <w:rtl w:val="0"/>
              </w:rPr>
              <w:t xml:space="preserve">Tracking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Repetitions, sets, calories, hours, kilometers, kilograms, miles, pounds, etc. are counted and recorded.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86265754699707" w:lineRule="auto"/>
              <w:ind w:left="119.2803955078125" w:right="62.596435546875" w:hanging="6.96044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unctional  Requirement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40946960449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b2b2b"/>
                <w:highlight w:val="white"/>
                <w:rtl w:val="0"/>
              </w:rPr>
              <w:t xml:space="preserve">Push notification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Push notifications can remind users of the daily time to workout, the next mealtime, and other important events.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86265754699707" w:lineRule="auto"/>
              <w:ind w:left="116.6400146484375" w:right="62.596435546875" w:hanging="4.3200683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unctional  requirement</w:t>
            </w:r>
          </w:p>
        </w:tc>
      </w:tr>
      <w:tr>
        <w:trPr>
          <w:cantSplit w:val="0"/>
          <w:trHeight w:val="839.9995422363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40946960449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b2b2b"/>
                <w:highlight w:val="white"/>
                <w:rtl w:val="0"/>
              </w:rPr>
              <w:t xml:space="preserve">Tutorial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Give instructions and tutorials on each appropriate exercise for users to easily keep up, especially ones that perceive information virtually.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86265754699707" w:lineRule="auto"/>
              <w:ind w:left="116.6400146484375" w:right="62.596435546875" w:hanging="4.3200683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unctional  requirement</w:t>
            </w:r>
          </w:p>
        </w:tc>
      </w:tr>
      <w:tr>
        <w:trPr>
          <w:cantSplit w:val="0"/>
          <w:trHeight w:val="839.9995422363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40946960449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0" w:firstLine="0"/>
              <w:jc w:val="both"/>
              <w:rPr>
                <w:b w:val="1"/>
                <w:color w:val="2b2b2b"/>
                <w:highlight w:val="white"/>
              </w:rPr>
            </w:pPr>
            <w:r w:rsidDel="00000000" w:rsidR="00000000" w:rsidRPr="00000000">
              <w:rPr>
                <w:b w:val="1"/>
                <w:color w:val="2b2b2b"/>
                <w:highlight w:val="white"/>
                <w:rtl w:val="0"/>
              </w:rPr>
              <w:t xml:space="preserve">Usability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0" w:firstLine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The interface is simple and easy to interact, the colors, buttons, messages and layout are attractive and promotive for users to have motivation to 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86265754699707" w:lineRule="auto"/>
              <w:ind w:left="116.6400146484375" w:right="62.596435546875" w:hanging="4.320068359375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</w:t>
            </w:r>
          </w:p>
        </w:tc>
      </w:tr>
      <w:tr>
        <w:trPr>
          <w:cantSplit w:val="0"/>
          <w:trHeight w:val="839.9995422363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4094696044922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0" w:firstLine="0"/>
              <w:jc w:val="both"/>
              <w:rPr>
                <w:b w:val="1"/>
                <w:color w:val="2b2b2b"/>
                <w:highlight w:val="white"/>
              </w:rPr>
            </w:pPr>
            <w:r w:rsidDel="00000000" w:rsidR="00000000" w:rsidRPr="00000000">
              <w:rPr>
                <w:b w:val="1"/>
                <w:color w:val="2b2b2b"/>
                <w:highlight w:val="white"/>
                <w:rtl w:val="0"/>
              </w:rPr>
              <w:t xml:space="preserve">Flexible exercises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0" w:firstLine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There are exercises that are quick and simple, they don’t need special equipment or wide space to workout.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86265754699707" w:lineRule="auto"/>
              <w:ind w:left="116.6400146484375" w:right="62.596435546875" w:hanging="4.320068359375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Risk Register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240" w:lineRule="auto"/>
        <w:ind w:left="1004.40006256103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part, a list of identified risks and other information are defined.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378.56006622314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Category: Some common categories are scope, schedule, cost, quality, HR.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378.56006622314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title: a one-sentence description of a risk.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378.56006622314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Affect: A narrative description of the potential impact on the project.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8310546875" w:line="240" w:lineRule="auto"/>
        <w:ind w:left="1378.56006622314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Probability: the likelihood of risk to happen. You can use Low, Medium, High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378.56006622314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Impact if the risk occurs: You can use Low, Medium, High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378.56006622314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response plan: Actions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respond to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risk.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378.560066223144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650"/>
        <w:gridCol w:w="1905"/>
        <w:gridCol w:w="2115"/>
        <w:gridCol w:w="1410"/>
        <w:gridCol w:w="1230"/>
        <w:gridCol w:w="2445"/>
        <w:tblGridChange w:id="0">
          <w:tblGrid>
            <w:gridCol w:w="705"/>
            <w:gridCol w:w="1650"/>
            <w:gridCol w:w="1905"/>
            <w:gridCol w:w="2115"/>
            <w:gridCol w:w="1410"/>
            <w:gridCol w:w="1230"/>
            <w:gridCol w:w="2445"/>
          </w:tblGrid>
        </w:tblGridChange>
      </w:tblGrid>
      <w:tr>
        <w:trPr>
          <w:cantSplit w:val="0"/>
          <w:trHeight w:val="835.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7203369140625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7203369140625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Affect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response plan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3.841743469238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4.47761535644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Knowledge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2.7978515625" w:right="196.2255859375" w:firstLine="1.67999267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Members lack 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 coding language and experience.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.520141601562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Obtaining the required knowledge will take time, and inexperienced work may produce unreliable results.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9.28039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3.60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Divide the team into coding and business teams, and have each team research specific knowledge.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3.841743469238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2.31781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Additional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.5201416015625" w:line="276" w:lineRule="auto"/>
              <w:ind w:left="119.0380859375" w:right="283.057861328125" w:hanging="7.20001220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requirements are 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6.402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affects on the 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.5201416015625" w:line="276" w:lineRule="auto"/>
              <w:ind w:left="109.9221801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9.28039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9.28039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4.7210693359375" w:right="211.77490234375" w:firstLine="4.55993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Hold a daily meeting to update schedule and plan.</w:t>
            </w:r>
          </w:p>
        </w:tc>
      </w:tr>
      <w:tr>
        <w:trPr>
          <w:cantSplit w:val="0"/>
          <w:trHeight w:val="2078.39981079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3.841743469238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65692138671875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8.55804443359375" w:right="182.35382080078125" w:hanging="4.080200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scope might be terminated due to short working duration.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1.84234619140625" w:right="73.101806640625" w:firstLine="5.7598876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 works can be canceled while 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9.28039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9.28039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7203369140625" w:line="276" w:lineRule="auto"/>
              <w:ind w:left="117.120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scope must be declared realistically and suitably for the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8.39981079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3.841743469238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65692138671875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8.55804443359375" w:right="182.35382080078125" w:hanging="4.0802001953125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members are often late for meeting or unavailable to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1.84234619140625" w:right="73.101806640625" w:firstLine="5.7598876953125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may be slower than the others and need more time to acquire the content of the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9.28039550781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9.28039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7203369140625" w:line="276" w:lineRule="auto"/>
              <w:ind w:left="117.120971679687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penalties for late members and set conformable time for everyone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Resources Requirement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343.86265754699707" w:lineRule="auto"/>
        <w:ind w:left="999.8399353027344" w:right="1246.673583984375" w:firstLine="362.6400756835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Requirements for the project are divided into 3 parts: hardware resource, software  resource and human resource.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7421875" w:line="240" w:lineRule="auto"/>
        <w:ind w:left="1362.240028381347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Hardware Resource </w:t>
      </w:r>
    </w:p>
    <w:tbl>
      <w:tblPr>
        <w:tblStyle w:val="Table3"/>
        <w:tblW w:w="11340.0" w:type="dxa"/>
        <w:jc w:val="left"/>
        <w:tblInd w:w="144.00001525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155"/>
        <w:gridCol w:w="2160"/>
        <w:gridCol w:w="1305"/>
        <w:gridCol w:w="1545"/>
        <w:gridCol w:w="1560"/>
        <w:gridCol w:w="1620"/>
        <w:tblGridChange w:id="0">
          <w:tblGrid>
            <w:gridCol w:w="1995"/>
            <w:gridCol w:w="1155"/>
            <w:gridCol w:w="2160"/>
            <w:gridCol w:w="1305"/>
            <w:gridCol w:w="1545"/>
            <w:gridCol w:w="1560"/>
            <w:gridCol w:w="1620"/>
          </w:tblGrid>
        </w:tblGridChange>
      </w:tblGrid>
      <w:tr>
        <w:trPr>
          <w:cantSplit w:val="0"/>
          <w:trHeight w:val="42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0094757080078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0090332031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8059082031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10058593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Cost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98046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needed</w:t>
            </w:r>
          </w:p>
        </w:tc>
      </w:tr>
      <w:tr>
        <w:trPr>
          <w:cantSplit w:val="0"/>
          <w:trHeight w:val="83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7197265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Acer Nitro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20129394531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130.3201293945312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 Manager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08068847656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30.000.000 vnd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142.080688476562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33.100.000 vnd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7197265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MX Master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0806884765625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3.100.000 vnd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Macbook Pro 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130.3201293945312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 Management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130.3201293945312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142.080688476562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30.000.000 vnd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142.080688476562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31.200.000 vnd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137.2802734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Magic 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142.080688476562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1.200.000 vnd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.4005126953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Cost: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64.300.000 vnd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2.240028381347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Software Resource </w:t>
      </w:r>
    </w:p>
    <w:tbl>
      <w:tblPr>
        <w:tblStyle w:val="Table4"/>
        <w:tblW w:w="11340.0" w:type="dxa"/>
        <w:jc w:val="left"/>
        <w:tblInd w:w="144.00001525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245"/>
        <w:gridCol w:w="2265"/>
        <w:gridCol w:w="1545"/>
        <w:gridCol w:w="1320"/>
        <w:gridCol w:w="1380"/>
        <w:gridCol w:w="1560"/>
        <w:tblGridChange w:id="0">
          <w:tblGrid>
            <w:gridCol w:w="2025"/>
            <w:gridCol w:w="1245"/>
            <w:gridCol w:w="2265"/>
            <w:gridCol w:w="1545"/>
            <w:gridCol w:w="1320"/>
            <w:gridCol w:w="1380"/>
            <w:gridCol w:w="1560"/>
          </w:tblGrid>
        </w:tblGridChange>
      </w:tblGrid>
      <w:tr>
        <w:trPr>
          <w:cantSplit w:val="0"/>
          <w:trHeight w:val="42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3209762573242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0090332031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8059082031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10058593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Cost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98046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needed</w:t>
            </w:r>
          </w:p>
        </w:tc>
      </w:tr>
      <w:tr>
        <w:trPr>
          <w:cantSplit w:val="0"/>
          <w:trHeight w:val="83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80934143066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 Windows 10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7197265625" w:line="240" w:lineRule="auto"/>
              <w:ind w:left="114.480934143066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 64bit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97241210937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Operating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8059082031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PC’s 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500.000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500.000 vnd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137.28027343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12/10/2023</w:t>
            </w:r>
          </w:p>
        </w:tc>
      </w:tr>
      <w:tr>
        <w:trPr>
          <w:cantSplit w:val="0"/>
          <w:trHeight w:val="42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Chat GPT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Artificial Intelligent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8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08068847656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50.000 vnd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80273437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 vnd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137.2802734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.39990234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Cost: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600.000 vnd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2.240028381347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Human Resource</w:t>
      </w:r>
    </w:p>
    <w:tbl>
      <w:tblPr>
        <w:tblStyle w:val="Table5"/>
        <w:tblW w:w="11340.0" w:type="dxa"/>
        <w:jc w:val="left"/>
        <w:tblInd w:w="144.00001525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995"/>
        <w:gridCol w:w="1185"/>
        <w:gridCol w:w="2190"/>
        <w:gridCol w:w="1200"/>
        <w:gridCol w:w="1605"/>
        <w:gridCol w:w="1785"/>
        <w:tblGridChange w:id="0">
          <w:tblGrid>
            <w:gridCol w:w="1380"/>
            <w:gridCol w:w="1995"/>
            <w:gridCol w:w="1185"/>
            <w:gridCol w:w="2190"/>
            <w:gridCol w:w="1200"/>
            <w:gridCol w:w="1605"/>
            <w:gridCol w:w="1785"/>
          </w:tblGrid>
        </w:tblGridChange>
      </w:tblGrid>
      <w:tr>
        <w:trPr>
          <w:cantSplit w:val="0"/>
          <w:trHeight w:val="83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520942687988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31811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7203369140625" w:line="240" w:lineRule="auto"/>
              <w:ind w:left="123.5980224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0700683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7203369140625" w:line="240" w:lineRule="auto"/>
              <w:ind w:left="119.280700683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0395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 Skills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8059082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00634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1982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Salary/month</w:t>
            </w:r>
          </w:p>
        </w:tc>
      </w:tr>
      <w:tr>
        <w:trPr>
          <w:cantSplit w:val="0"/>
          <w:trHeight w:val="84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Nguyen Toan Phuc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Peterian International Corporation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07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.5201416015625" w:line="240" w:lineRule="auto"/>
              <w:ind w:left="119.2807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0800781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Leading, English, Communicating,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0800781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Problem Solving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8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09******68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to********@gmail.com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22.000.000 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809982299804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Nguyen Minh Duc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0780944824218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Duckie's Factory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07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7203369140625" w:line="240" w:lineRule="auto"/>
              <w:ind w:left="117.1206665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Analytics, English, Problem Solving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8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09******45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du*********@gmal.com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20.000.000 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.19970703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Cost: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42.000.000 vnd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57.6005554199219" w:top="1425.599365234375" w:left="441.5999984741211" w:right="316.8005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