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218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SM2数字签名算法优化实现说明文档</w:t>
      </w:r>
    </w:p>
    <w:p w14:paraId="3977FDFA">
      <w:pPr>
        <w:rPr>
          <w:rFonts w:hint="eastAsia"/>
          <w:lang w:val="en-US" w:eastAsia="zh-CN"/>
        </w:rPr>
      </w:pPr>
    </w:p>
    <w:p w14:paraId="3D1DEA1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 w14:paraId="4F247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本文档详细描述了基于Python的SM2椭圆曲线数字签名算法的优化实现。该实现遵循GM/T 0003.2-2012标准，包含基础功能、性能优化、漏洞验证以及签名伪造演示。</w:t>
      </w:r>
    </w:p>
    <w:p w14:paraId="0A4378FC">
      <w:pPr>
        <w:rPr>
          <w:rFonts w:hint="eastAsia"/>
          <w:lang w:val="en-US" w:eastAsia="zh-CN"/>
        </w:rPr>
      </w:pPr>
    </w:p>
    <w:p w14:paraId="3CE07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实现特点</w:t>
      </w:r>
    </w:p>
    <w:p w14:paraId="3C1202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核心优化技术</w:t>
      </w:r>
    </w:p>
    <w:p w14:paraId="7FAD8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Jacobian坐标减少模逆运算次数点加操作快2-3倍 </w:t>
      </w:r>
    </w:p>
    <w:p w14:paraId="70007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窗口法预计算减少点加操作次数标量乘法快40-60% </w:t>
      </w:r>
    </w:p>
    <w:p w14:paraId="102293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Montgomery模乘减少模运算开销模乘快30-50% </w:t>
      </w:r>
    </w:p>
    <w:p w14:paraId="6F455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高效模逆运算使用Fermat小定理比扩展欧几里得快2倍 </w:t>
      </w:r>
    </w:p>
    <w:p w14:paraId="09A411D6">
      <w:pPr>
        <w:rPr>
          <w:rFonts w:hint="eastAsia"/>
          <w:lang w:val="en-US" w:eastAsia="zh-CN"/>
        </w:rPr>
      </w:pPr>
    </w:p>
    <w:p w14:paraId="7BF9A9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完整功能实现</w:t>
      </w:r>
    </w:p>
    <w:p w14:paraId="521D3309">
      <w:pPr>
        <w:rPr>
          <w:rFonts w:hint="eastAsia"/>
          <w:lang w:val="en-US" w:eastAsia="zh-CN"/>
        </w:rPr>
      </w:pPr>
    </w:p>
    <w:p w14:paraId="0AD68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密钥对生成</w:t>
      </w:r>
    </w:p>
    <w:p w14:paraId="68F50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SM2数字签名</w:t>
      </w:r>
    </w:p>
    <w:p w14:paraId="21A6A2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签名验证</w:t>
      </w:r>
    </w:p>
    <w:p w14:paraId="554480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完整SM3哈希算法</w:t>
      </w:r>
    </w:p>
    <w:p w14:paraId="7DBEF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标准曲线参数支持</w:t>
      </w:r>
    </w:p>
    <w:p w14:paraId="2EB540E5">
      <w:pPr>
        <w:rPr>
          <w:rFonts w:hint="eastAsia"/>
          <w:lang w:val="en-US" w:eastAsia="zh-CN"/>
        </w:rPr>
      </w:pPr>
    </w:p>
    <w:p w14:paraId="6CD81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基础用法</w:t>
      </w:r>
    </w:p>
    <w:p w14:paraId="3A06DA4A">
      <w:pPr>
        <w:rPr>
          <w:rFonts w:hint="eastAsia"/>
          <w:lang w:val="en-US" w:eastAsia="zh-CN"/>
        </w:rPr>
      </w:pPr>
    </w:p>
    <w:p w14:paraId="3FC3629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22155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5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密钥生成</w:t>
      </w:r>
    </w:p>
    <w:p w14:paraId="5103B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private_key, public_key = sm2.key_gen()</w:t>
      </w:r>
    </w:p>
    <w:p w14:paraId="7EE2AE9D">
      <w:pPr>
        <w:rPr>
          <w:rFonts w:hint="eastAsia"/>
          <w:lang w:val="en-US" w:eastAsia="zh-CN"/>
        </w:rPr>
      </w:pPr>
    </w:p>
    <w:p w14:paraId="2EF850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待签名消息</w:t>
      </w:r>
    </w:p>
    <w:p w14:paraId="3A98D2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b"Important contract data"</w:t>
      </w:r>
    </w:p>
    <w:p w14:paraId="3B5E41A4">
      <w:pPr>
        <w:rPr>
          <w:rFonts w:hint="eastAsia"/>
          <w:lang w:val="en-US" w:eastAsia="zh-CN"/>
        </w:rPr>
      </w:pPr>
    </w:p>
    <w:p w14:paraId="74D6D0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生成签名</w:t>
      </w:r>
    </w:p>
    <w:p w14:paraId="6A7525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signature = sm2.sign(private_key, message)</w:t>
      </w:r>
    </w:p>
    <w:p w14:paraId="7C57016E">
      <w:pPr>
        <w:rPr>
          <w:rFonts w:hint="eastAsia"/>
          <w:lang w:val="en-US" w:eastAsia="zh-CN"/>
        </w:rPr>
      </w:pPr>
    </w:p>
    <w:p w14:paraId="40A582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验证签名</w:t>
      </w:r>
    </w:p>
    <w:p w14:paraId="0CF89C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is_valid = sm2.verify(public_key, message, signature)</w:t>
      </w:r>
    </w:p>
    <w:p w14:paraId="4162B0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print(f"Signature valid: {is_valid}")</w:t>
      </w:r>
    </w:p>
    <w:p w14:paraId="6974390E">
      <w:pPr>
        <w:rPr>
          <w:rFonts w:hint="eastAsia"/>
          <w:lang w:val="en-US" w:eastAsia="zh-CN"/>
        </w:rPr>
      </w:pPr>
    </w:p>
    <w:p w14:paraId="78E02A39">
      <w:pPr>
        <w:rPr>
          <w:rFonts w:hint="eastAsia"/>
          <w:lang w:val="en-US" w:eastAsia="zh-CN"/>
        </w:rPr>
      </w:pPr>
    </w:p>
    <w:p w14:paraId="52F98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漏洞验证与利用</w:t>
      </w:r>
    </w:p>
    <w:p w14:paraId="21B6BF59">
      <w:pPr>
        <w:rPr>
          <w:rFonts w:hint="eastAsia"/>
          <w:lang w:val="en-US" w:eastAsia="zh-CN"/>
        </w:rPr>
      </w:pPr>
    </w:p>
    <w:p w14:paraId="038FD5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重复随机数k攻击</w:t>
      </w:r>
    </w:p>
    <w:p w14:paraId="68E7D89C">
      <w:pPr>
        <w:rPr>
          <w:rFonts w:hint="eastAsia"/>
          <w:lang w:val="en-US" w:eastAsia="zh-CN"/>
        </w:rPr>
      </w:pPr>
    </w:p>
    <w:p w14:paraId="7C7CB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漏洞原理：使用相同的随机数k签名两个不同消息会导致私钥泄露</w:t>
      </w:r>
    </w:p>
    <w:p w14:paraId="5D06A045">
      <w:pPr>
        <w:rPr>
          <w:rFonts w:hint="eastAsia"/>
          <w:lang w:val="en-US" w:eastAsia="zh-CN"/>
        </w:rPr>
      </w:pPr>
    </w:p>
    <w:p w14:paraId="495E38BE">
      <w:r>
        <w:drawing>
          <wp:inline distT="0" distB="0" distL="114300" distR="114300">
            <wp:extent cx="2094230" cy="20605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BA50">
      <w:pPr>
        <w:rPr>
          <w:rFonts w:hint="eastAsia"/>
          <w:lang w:val="en-US" w:eastAsia="zh-CN"/>
        </w:rPr>
      </w:pPr>
    </w:p>
    <w:p w14:paraId="71CCE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无效公钥验证漏洞</w:t>
      </w:r>
    </w:p>
    <w:p w14:paraId="7D2A8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漏洞原理：未验证公钥是否在曲线上，导致可伪造签名</w:t>
      </w:r>
    </w:p>
    <w:p w14:paraId="5B5697CB">
      <w:r>
        <w:drawing>
          <wp:inline distT="0" distB="0" distL="114300" distR="114300">
            <wp:extent cx="204025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9521">
      <w:pPr>
        <w:rPr>
          <w:rFonts w:hint="eastAsia"/>
          <w:lang w:val="en-US" w:eastAsia="zh-CN"/>
        </w:rPr>
      </w:pPr>
    </w:p>
    <w:p w14:paraId="326FD9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中本聪签名伪造（概念验证）</w:t>
      </w:r>
    </w:p>
    <w:p w14:paraId="76595D1D">
      <w:pPr>
        <w:rPr>
          <w:rFonts w:hint="eastAsia"/>
          <w:lang w:val="en-US" w:eastAsia="zh-CN"/>
        </w:rPr>
      </w:pPr>
    </w:p>
    <w:p w14:paraId="0E2DF4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实现原理：利用重复k值漏洞伪造签名</w:t>
      </w:r>
    </w:p>
    <w:p w14:paraId="356C93F1">
      <w:pPr>
        <w:rPr>
          <w:rFonts w:hint="eastAsia"/>
          <w:lang w:val="en-US" w:eastAsia="zh-CN"/>
        </w:rPr>
      </w:pPr>
    </w:p>
    <w:p w14:paraId="0A0421B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48330" cy="26212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```</w:t>
      </w:r>
    </w:p>
    <w:p w14:paraId="561FD0A5">
      <w:pPr>
        <w:rPr>
          <w:rFonts w:hint="eastAsia"/>
          <w:lang w:val="en-US" w:eastAsia="zh-CN"/>
        </w:rPr>
      </w:pPr>
    </w:p>
    <w:p w14:paraId="40E701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性能评估</w:t>
      </w:r>
    </w:p>
    <w:p w14:paraId="72CD784F">
      <w:pPr>
        <w:rPr>
          <w:rFonts w:hint="eastAsia"/>
          <w:lang w:val="en-US" w:eastAsia="zh-CN"/>
        </w:rPr>
      </w:pPr>
    </w:p>
    <w:p w14:paraId="08F4BF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</w:t>
      </w:r>
    </w:p>
    <w:p w14:paraId="712A6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操作平均耗时 (ms)每秒操作数 </w:t>
      </w:r>
    </w:p>
    <w:p w14:paraId="739CD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 w14:paraId="1996F0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密钥生成+签名12.28ms</w:t>
      </w:r>
    </w:p>
    <w:p w14:paraId="57072D48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验签14.68ms</w:t>
      </w:r>
    </w:p>
    <w:p w14:paraId="37D7836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6885" cy="13512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D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优化效果对比</w:t>
      </w:r>
    </w:p>
    <w:p w14:paraId="02A6F9FC">
      <w:pPr>
        <w:rPr>
          <w:rFonts w:hint="eastAsia"/>
          <w:lang w:val="en-US" w:eastAsia="zh-CN"/>
        </w:rPr>
      </w:pPr>
    </w:p>
    <w:p w14:paraId="142C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优化阶段签名时间 (ms)性能提升 </w:t>
      </w:r>
    </w:p>
    <w:p w14:paraId="285DD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 w14:paraId="1879C5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基础实现3.25- </w:t>
      </w:r>
    </w:p>
    <w:p w14:paraId="7D1A9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Jacobian坐标1.8045% </w:t>
      </w:r>
    </w:p>
    <w:p w14:paraId="42C98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窗口法预计算0.8275% </w:t>
      </w:r>
    </w:p>
    <w:p w14:paraId="586632DE">
      <w:pPr>
        <w:rPr>
          <w:rFonts w:hint="eastAsia"/>
          <w:lang w:val="en-US" w:eastAsia="zh-CN"/>
        </w:rPr>
      </w:pPr>
    </w:p>
    <w:p w14:paraId="57E8E9E0">
      <w:pPr>
        <w:rPr>
          <w:rFonts w:hint="eastAsia"/>
          <w:lang w:val="en-US" w:eastAsia="zh-CN"/>
        </w:rPr>
      </w:pPr>
    </w:p>
    <w:p w14:paraId="3836214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</w:t>
      </w:r>
    </w:p>
    <w:p w14:paraId="5F636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现提供了高性能、高安全性的SM2数字签名算法，通过多种优化技术显著提升了运算效率。同时包含的漏洞验证模块有助于理解实际应用中的安全风险。开发者可在遵循安全规范的前提下，将本实现集成到各类安全敏感应用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102A"/>
    <w:rsid w:val="0759102A"/>
    <w:rsid w:val="084C4229"/>
    <w:rsid w:val="12505FD4"/>
    <w:rsid w:val="12C77BA8"/>
    <w:rsid w:val="1F5C4C71"/>
    <w:rsid w:val="22C451BE"/>
    <w:rsid w:val="22FC70EC"/>
    <w:rsid w:val="27B36202"/>
    <w:rsid w:val="28695F40"/>
    <w:rsid w:val="2A234F9D"/>
    <w:rsid w:val="2A8F0095"/>
    <w:rsid w:val="328E0251"/>
    <w:rsid w:val="384A5A79"/>
    <w:rsid w:val="39514069"/>
    <w:rsid w:val="47FD3959"/>
    <w:rsid w:val="481D7F99"/>
    <w:rsid w:val="48B40105"/>
    <w:rsid w:val="4A8B0C42"/>
    <w:rsid w:val="4DCC5094"/>
    <w:rsid w:val="4EC564E2"/>
    <w:rsid w:val="509B6954"/>
    <w:rsid w:val="50F766A8"/>
    <w:rsid w:val="54C0769A"/>
    <w:rsid w:val="5AF02830"/>
    <w:rsid w:val="5B7A1EBA"/>
    <w:rsid w:val="5B9D7B8F"/>
    <w:rsid w:val="5DC511E4"/>
    <w:rsid w:val="68023A47"/>
    <w:rsid w:val="6BF81FFD"/>
    <w:rsid w:val="6D6A4F8E"/>
    <w:rsid w:val="6E106CF5"/>
    <w:rsid w:val="74F617FA"/>
    <w:rsid w:val="79F37B56"/>
    <w:rsid w:val="7E7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3152</Words>
  <Characters>3254</Characters>
  <Lines>0</Lines>
  <Paragraphs>0</Paragraphs>
  <TotalTime>6</TotalTime>
  <ScaleCrop>false</ScaleCrop>
  <LinksUpToDate>false</LinksUpToDate>
  <CharactersWithSpaces>3311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2024-11-26T08:03:00Z</dcterms:created>
  <dc:creator>蒲公英々的约定</dc:creator>
  <cp:lastModifiedBy>马凯阳</cp:lastModifiedBy>
  <dcterms:modified xsi:type="dcterms:W3CDTF">2025-08-12T07:47:33Z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47B155C8E0B0489FA253FB65C9B9C38C_13</vt:lpwstr>
  </property>
</Properties>
</file>