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40" w:lineRule="auto"/>
        <w:ind w:right="0" w:firstLine="0" w:left="0"/>
        <w:jc w:val="center"/>
        <w:rPr>
          <w:sz w:val="32"/>
          <w:szCs w:val="32"/>
          <w:highlight w:val="none"/>
        </w:rPr>
      </w:pPr>
      <w:r>
        <w:rPr>
          <w:sz w:val="32"/>
          <w:szCs w:val="28"/>
        </w:rPr>
      </w:r>
      <w:r>
        <w:rPr>
          <w:sz w:val="32"/>
          <w:szCs w:val="28"/>
        </w:rPr>
        <w:t xml:space="preserve">СРАВНИТЕЛЬНЫЙ АНАЛИЗ МЕТОДОЛОГИЙ ПРОЕКТИРОВАНИЯ</w:t>
      </w: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Bdr/>
        <w:spacing w:line="240" w:lineRule="auto"/>
        <w:ind w:right="0" w:firstLine="0" w:left="0"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1. Линейный подход (Record &amp; Playback)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Суть:</w:t>
      </w:r>
      <w:r>
        <w:t xml:space="preserve"> Тесты создаются автоматически инструментами записи действий пользователя (например, Selenium IDE). Полученный скрипт выполняется последовательно без логического разделения.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Особенности: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Минимальный порог входа.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Быстрое создание простых сценариев.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Высокая связанность кода и данных.</w:t>
      </w:r>
      <w:r/>
    </w:p>
    <w:p>
      <w:pPr>
        <w:pStyle w:val="917"/>
        <w:pBdr/>
        <w:spacing w:after="0" w:afterAutospacing="0" w:before="0" w:beforeAutospacing="0"/>
        <w:ind/>
        <w:rPr>
          <w14:ligatures w14:val="none"/>
        </w:rPr>
      </w:pPr>
      <w:r>
        <w:t xml:space="preserve">Отсутствие модульности и переиспользования.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rPr>
          <w14:ligatures w14:val="none"/>
        </w:rPr>
      </w:pPr>
      <w:r>
        <w:rPr>
          <w:b/>
          <w:bCs/>
        </w:rPr>
        <w:t xml:space="preserve">Недостатки:</w:t>
      </w:r>
      <w:r/>
      <w:r/>
    </w:p>
    <w:p>
      <w:pPr>
        <w:pStyle w:val="917"/>
        <w:pBdr/>
        <w:spacing w:after="0" w:afterAutospacing="0" w:before="0" w:beforeAutospacing="0"/>
        <w:ind/>
        <w:rPr>
          <w14:ligatures w14:val="none"/>
        </w:rPr>
      </w:pPr>
      <w:r>
        <w:t xml:space="preserve">Даже небольшое изменение интерфейса (смена локатора) требует правки всех скриптов.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Сложность поддержки при масштабировании.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Неприменим для сложной логики и обработки ошибок.</w:t>
      </w:r>
      <w:r/>
    </w:p>
    <w:p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2. Модульный подход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Суть:</w:t>
      </w:r>
      <w:r>
        <w:t xml:space="preserve"> Выделение повторяющихся действий в отдельные функции или утилиты. Тесты собираются из этих блоков.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Особенности: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Начало структурирования кода.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Снижение дублирования.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Более простая поддержка по сравнению с линейным подходом.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rPr>
          <w:b/>
          <w:bCs/>
          <w14:ligatures w14:val="none"/>
        </w:rPr>
      </w:pPr>
      <w:r>
        <w:rPr>
          <w:b/>
          <w:bCs/>
        </w:rPr>
        <w:t xml:space="preserve">Недостатки: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Отсутствие четкой структуры для страниц — локаторы и логика работы с конкретными элементами часто разбросаны.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При изменении страницы приходится править все места, где использовались функции, работающие с этой страницей.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Недостаточная абстракция для сложных приложений.</w:t>
      </w:r>
      <w:r/>
      <w:r/>
    </w:p>
    <w:p>
      <w:pPr>
        <w:pBdr/>
        <w:shd w:val="nil"/>
        <w:spacing/>
        <w:ind/>
        <w:rPr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3. Page Object Model (POM)</w:t>
      </w:r>
      <w:r>
        <w:rPr>
          <w:b/>
          <w:bCs/>
        </w:rPr>
      </w:r>
    </w:p>
    <w:p>
      <w:pPr>
        <w:pBdr/>
        <w:spacing/>
        <w:ind/>
        <w:rPr>
          <w14:ligatures w14:val="none"/>
        </w:rPr>
      </w:pPr>
      <w:r>
        <w:t xml:space="preserve">Суть:</w:t>
      </w:r>
      <w:r>
        <w:t xml:space="preserve"> Класс для каждой страницы (или значимой части интерфейса) инкапсулирует веб-элементы и методы взаимодействия с ними. Тесты оперируют объектами страниц, не содержат локаторов и низкоуровневых вызовов Selenium.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Особенности: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Высокая степень переиспользования.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Локаторы и методы страницы сосредоточены в одном месте.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Упрощение поддержки: изменение страницы влечет правку только одного класса.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Тесты становятся более читаемыми и декларативными.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/>
        <w:ind w:right="0" w:firstLine="709" w:left="0"/>
        <w:rPr>
          <w:b/>
          <w:bCs/>
          <w14:ligatures w14:val="none"/>
        </w:rPr>
      </w:pPr>
      <w:r>
        <w:rPr>
          <w:b/>
          <w:bCs/>
        </w:rPr>
        <w:t xml:space="preserve">Недостатки:</w:t>
      </w:r>
      <w:r>
        <w:rPr>
          <w:b/>
          <w:bCs/>
        </w:rPr>
      </w:r>
    </w:p>
    <w:p>
      <w:pPr>
        <w:pStyle w:val="917"/>
        <w:pBdr/>
        <w:spacing/>
        <w:ind/>
        <w:rPr>
          <w14:ligatures w14:val="none"/>
        </w:rPr>
      </w:pPr>
      <w:r>
        <w:t xml:space="preserve">Требует больше времени на первоначальную разработку.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При неумелой реализации может привести к "раздуванию" классов страниц (god objects).</w:t>
      </w:r>
      <w:r/>
    </w:p>
    <w:p>
      <w:pPr>
        <w:pStyle w:val="917"/>
        <w:pBdr/>
        <w:spacing/>
        <w:ind/>
        <w:rPr>
          <w14:ligatures w14:val="none"/>
        </w:rPr>
      </w:pPr>
      <w:r>
        <w:t xml:space="preserve">Не решает проблему управления состоянием приложения (например, если тест переходит между страницами).</w:t>
      </w:r>
      <w:r/>
    </w:p>
    <w:p>
      <w:p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4. Page Factory</w:t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Суть: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Расширение POM с использованием аннотаций 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@FindBy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инициализации элементов через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PageFactory.initElements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Позволяет автоматизировать инициализацию элементов и реализует ленивую загрузку (элемент ищется только при первом обращении).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Более чистый код за счет отказа от явных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findElement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Поддержка ленивого поиска, что может улучшить производительность.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Тесно интегрирован с Java (в других языках есть аналоги).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Привязка к конкретной реализации (в Python аналог — 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page-factory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сторонний).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Может скрывать проблемы с ожиданием элементов, если не использовать явные ожидания.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5. Screenplay Pattern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Суть: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Паттерн, ориентированный на действия актёров (actors) и их способности (abilities). Тест описывается как серия взаимодействий (задач, вопросов) актёра с системой. Продвинутая альтернатива POM, часто используемая в Serenity BDD.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Высокая читаемость тестов, близкая к естественному языку.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Чёткое разделение ответственности: актёры, задачи, вопросы.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Улучшенная масштабируемость и поддерживаемость.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Сложность обучения и реализации.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Высокий порог входа.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Большое количество абстракций, что может быть избыточно для небольших проектов.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Меньшая распространённость, меньше примеров.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 BDD (Behavior-Driven Development)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Суть: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Описание поведения системы на языке Gherkin (Given-When-Then) с последующей реализацией шагов на Selenium. Фреймворки: Cucumber (Java/Ruby), Behave (Python), SpecFlow (.NET).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Единый язык для бизнеса и разработчиков.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Автоматически генерируемая документация.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Тесты структурированы по сценариям.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Дополнительный слой абстракции (feature-файлы, step definitions).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Риск "технического" Gherkin (когда сценарии пишутся разработчиками, а не бизнес-аналитиками).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Сложность поддержки при большом количестве шагов, если не применять POM внутри.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t xml:space="preserve">Как выбрать методологию?</w:t>
      </w:r>
      <w:r/>
      <w:r/>
    </w:p>
    <w:p>
      <w:pPr>
        <w:pStyle w:val="91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Для простых проектов или прототипирования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допустим линейный подход, но лучше сразу заложить модульность.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Для небольших приложений с четким интерфейсом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подойдёт модульный подход или начальная реализация POM.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Для средних и крупных проектов, где ожидаются частые изменения UI и длительная поддержка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оптимален POM (или Page Factory). Это стандарт индустрии.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Если ваша команда практикует BDD или требуется тесное взаимодействие с заказчиком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выбирайте связку Cucumber + POM.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before="0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Для очень сложных, долгоживущих корпоративных систем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с большим количеством тестов и требованием к читаемости и масштабируемости стоит рассмотреть Screenplay Pattern (часто вместе с Serenity).</w:t>
      </w:r>
      <w:r>
        <w:rPr>
          <w:rFonts w:ascii="Times New Roman" w:hAnsi="Times New Roman" w:eastAsia="Times New Roman" w:cs="Times New Roman"/>
          <w:sz w:val="32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Сравнительная таблица</w:t>
      </w:r>
      <w:r>
        <w:rPr>
          <w:b/>
          <w:bCs/>
        </w:rPr>
      </w:r>
      <w:r>
        <w:rPr>
          <w:b/>
          <w:bCs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729"/>
      </w:tblPr>
      <w:tblGrid>
        <w:gridCol w:w="3643"/>
        <w:gridCol w:w="2993"/>
        <w:gridCol w:w="2371"/>
        <w:gridCol w:w="2237"/>
        <w:gridCol w:w="3074"/>
        <w:gridCol w:w="351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Линейный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Модульный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POM / Page Factory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Screenplay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BDD (Cucumber)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Порог входа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Поддерживаемость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Очень 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Очень 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 (при комбинации с POM)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Переиспользование кода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Частичное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(на уровне шагов)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Читаемость тестов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Хорошая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Отличная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Отличная (Gherkin)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Скорость разработки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Быстро на старте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Быстро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Медленно на старте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Медленно на старте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 (требуется маппинг)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Масштабируемость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Очень 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Устойчивость к изменениям UI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Критично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Зависит от структуры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Зависит от реализации шагов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Сложность отладки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Просто (короткие скрипты)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Сложно (много абстракций)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 (прослойка шагов)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64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Типичный размер проекта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99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Прототипы, демо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37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Малые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37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Средние и крупные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7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Крупные, долгоживущие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35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Любой, где важна коммуникация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 w:firstLine="0"/>
        <w:rPr>
          <w14:ligatures w14:val="none"/>
        </w:rPr>
      </w:pPr>
      <w:r/>
      <w:r/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2026-03-25T03:11:49Z</dcterms:modified>
</cp:coreProperties>
</file>