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МИНИСТЕРСТВО НАУКИ И ВЫСШЕГО ОБРАЗОВАНИЯ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РОССИЙСКОЙ ФЕДЕРАЦИИ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«КУЗБАССКИЙ ГОСУДАРСТВЕННЫЙ ТЕХНИЧЕСКИЙ УНИВЕРСИТЕТ ИМЕНИ Т.Ф.ГОРБАЧЕВА»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Филиал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КузГТУ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 в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г.Белово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ОТЧЕТ ПО УЧЕБНОЙ ПРАКТИКЕ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Style w:val="1858"/>
        <w:pBdr/>
        <w:spacing/>
        <w:ind/>
        <w:rPr>
          <w:rFonts w:cs="Times New Roman"/>
          <w:sz w:val="32"/>
          <w:szCs w:val="36"/>
        </w:rPr>
      </w:pPr>
      <w:r>
        <w:rPr>
          <w:rFonts w:cs="Times New Roman"/>
          <w:sz w:val="32"/>
          <w:szCs w:val="36"/>
          <w:shd w:val="clear" w:color="auto" w:fill="ffffff" w:themeFill="background1"/>
        </w:rPr>
        <w:t xml:space="preserve">ПМ.07.01 «</w:t>
      </w:r>
      <w:r>
        <w:fldChar w:fldCharType="begin"/>
      </w:r>
      <w:r>
        <w:instrText xml:space="preserve"> HYPERLINK "https://eos.belovokyzgty.ru/course/index.php?categoryid=396" \o "https://eos.belovokyzgty.ru/course/index.php?categoryid=396" </w:instrText>
      </w:r>
      <w:r>
        <w:fldChar w:fldCharType="separate"/>
      </w:r>
      <w:r>
        <w:rPr>
          <w:rStyle w:val="1813"/>
          <w:rFonts w:cs="Times New Roman"/>
          <w:color w:val="000000" w:themeColor="text1"/>
          <w:sz w:val="32"/>
          <w:szCs w:val="36"/>
          <w:highlight w:val="white"/>
        </w:rPr>
        <w:t xml:space="preserve">Соадминистрирование</w:t>
      </w:r>
      <w:r>
        <w:rPr>
          <w:rStyle w:val="1813"/>
          <w:rFonts w:cs="Times New Roman"/>
          <w:color w:val="000000" w:themeColor="text1"/>
          <w:sz w:val="32"/>
          <w:szCs w:val="36"/>
          <w:highlight w:val="white"/>
        </w:rPr>
        <w:t xml:space="preserve"> баз данных и серверов</w:t>
      </w:r>
      <w:r>
        <w:rPr>
          <w:rStyle w:val="1813"/>
          <w:rFonts w:cs="Times New Roman"/>
          <w:color w:val="000000" w:themeColor="text1"/>
          <w:sz w:val="32"/>
          <w:szCs w:val="36"/>
          <w:highlight w:val="white"/>
        </w:rPr>
        <w:fldChar w:fldCharType="end"/>
      </w:r>
      <w:r>
        <w:rPr>
          <w:rFonts w:cs="Times New Roman"/>
          <w:sz w:val="32"/>
          <w:szCs w:val="36"/>
        </w:rPr>
        <w:t xml:space="preserve">»</w:t>
      </w:r>
      <w:r>
        <w:rPr>
          <w:rFonts w:cs="Times New Roman"/>
          <w:sz w:val="32"/>
          <w:szCs w:val="36"/>
        </w:rPr>
      </w:r>
      <w:r>
        <w:rPr>
          <w:rFonts w:cs="Times New Roman"/>
          <w:sz w:val="32"/>
          <w:szCs w:val="36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Выполнил: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Студент группы ИС-235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___________/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Г.К.Белов</w:t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филиала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КузГТУ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г.Белово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__________/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М.Н.Витвицкий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Оценка_________________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«____» ____________20___ г.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 w:right="283" w:left="283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 w:right="283" w:left="283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 w:right="283" w:left="283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 w:right="283" w:left="283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Белово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202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6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учебную практику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</w:r>
      <w:r>
        <w:rPr>
          <w:rFonts w:ascii="Times New Roman" w:hAnsi="Times New Roman"/>
          <w:sz w:val="4"/>
          <w:szCs w:val="4"/>
        </w:rPr>
      </w:r>
      <w:r>
        <w:rPr>
          <w:rFonts w:ascii="Times New Roman" w:hAnsi="Times New Roman"/>
          <w:sz w:val="4"/>
          <w:szCs w:val="4"/>
        </w:rPr>
      </w:r>
    </w:p>
    <w:p>
      <w:pPr>
        <w:pBdr/>
        <w:spacing/>
        <w:ind w:right="283" w:left="28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профессионального модуля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ПМ.07 «</w:t>
      </w:r>
      <w:r>
        <w:rPr>
          <w:rFonts w:ascii="Times New Roman" w:hAnsi="Times New Roman"/>
          <w:b/>
          <w:bCs/>
          <w:sz w:val="28"/>
          <w:szCs w:val="28"/>
        </w:rPr>
        <w:t xml:space="preserve">Соадминистрирование</w:t>
      </w:r>
      <w:r>
        <w:rPr>
          <w:rFonts w:ascii="Times New Roman" w:hAnsi="Times New Roman"/>
          <w:b/>
          <w:bCs/>
          <w:sz w:val="28"/>
          <w:szCs w:val="28"/>
        </w:rPr>
        <w:t xml:space="preserve"> баз данных и серверов»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 Белов Глеб Кириллович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ИС-2</w:t>
      </w:r>
      <w:r>
        <w:rPr>
          <w:rFonts w:ascii="Times New Roman" w:hAnsi="Times New Roman"/>
          <w:sz w:val="28"/>
          <w:szCs w:val="28"/>
        </w:rPr>
        <w:t xml:space="preserve">35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специальности </w:t>
      </w:r>
      <w:r>
        <w:rPr>
          <w:rFonts w:ascii="Times New Roman" w:hAnsi="Times New Roman"/>
          <w:sz w:val="28"/>
          <w:szCs w:val="28"/>
          <w:u w:val="single"/>
        </w:rPr>
        <w:t xml:space="preserve">«09.02.07 Информационные системы и программирование»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начала практики «1</w:t>
      </w:r>
      <w:r>
        <w:rPr>
          <w:rFonts w:ascii="Times New Roman" w:hAnsi="Times New Roman"/>
          <w:sz w:val="28"/>
          <w:szCs w:val="28"/>
        </w:rPr>
        <w:t xml:space="preserve">2</w:t>
      </w:r>
      <w:r>
        <w:rPr>
          <w:rFonts w:ascii="Times New Roman" w:hAnsi="Times New Roman"/>
          <w:sz w:val="28"/>
          <w:szCs w:val="28"/>
        </w:rPr>
        <w:t xml:space="preserve">» января 2026 г.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Дата окончания практики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02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» июня 2026.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Дата сдачи практики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02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»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 июня 2026.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/>
        <w:ind w:right="283" w:left="283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8"/>
          <w:szCs w:val="28"/>
          <w:highlight w:val="white"/>
        </w:rPr>
        <w:t xml:space="preserve">Виды работ, обязательных для выполнения: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 Рассмотрение схемы базы данных, привилегий. Управление пользователями баз данных. Рассмотрение вопросов, связанных с табличными пространствами и файлами данных. Модели и типы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со схемой и объектами схемы данных. Блоки данных, экстенты сегменты.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структурой памяти. Однопроцессорные и многопроцессорные базы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транзакциями, блокировкой и согласованностью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Журнал базы данных: структура и назначение файлов журнала, управление переключениями и контрольными точками.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Словарь данных: назначение, структура, префиксы.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распределённых баз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Выбор среды для реализации создаваемой учебной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Определение обязанностей администратора применительно к создаваемой учебной базы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Построение схемы создаваемой учебной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Построение словаря создаваемой учебной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Изучение команд администрирования данных, применительно к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сценариев работы с данными в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классификацией серверов, принципами разделения между клиентскими и серверными частями. Типовое разделение функций.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протоколами удаленного вызова процедур. Требования к аппаратным возможностям и базовому программному обеспечению клиентов и серверов.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хранимыми процедурами и триггерами.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характеристиками серверов баз данных и механизмами доступа к базам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аппаратным обеспечением и развертыванием серверов баз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состава и схемы банка данных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технических требований к серверу баз данных, применительно к разрабатываемому заданию.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требований к корпоративной сети, применительно к разрабатываемому заданию.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Решение вопросов, связанных с конфигурированием сети, применительно к разрабатываемому заданию.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хранимых процедур, применительно к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триггеров, применительно к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технологией установки и настройка сервера </w:t>
      </w:r>
      <w:r>
        <w:rPr>
          <w:rFonts w:ascii="Times New Roman" w:hAnsi="Times New Roman" w:eastAsia="Times New Roman"/>
          <w:sz w:val="28"/>
          <w:szCs w:val="28"/>
        </w:rPr>
        <w:t xml:space="preserve">MySQL</w:t>
      </w:r>
      <w:r>
        <w:rPr>
          <w:rFonts w:ascii="Times New Roman" w:hAnsi="Times New Roman" w:eastAsia="Times New Roman"/>
          <w:sz w:val="28"/>
          <w:szCs w:val="28"/>
        </w:rPr>
        <w:t xml:space="preserve"> в операционной системе </w:t>
      </w:r>
      <w:r>
        <w:rPr>
          <w:rFonts w:ascii="Times New Roman" w:hAnsi="Times New Roman" w:eastAsia="Times New Roman"/>
          <w:sz w:val="28"/>
          <w:szCs w:val="28"/>
        </w:rPr>
        <w:t xml:space="preserve">Windows</w:t>
      </w:r>
      <w:r>
        <w:rPr>
          <w:rFonts w:ascii="Times New Roman" w:hAnsi="Times New Roman" w:eastAsia="Times New Roman"/>
          <w:sz w:val="28"/>
          <w:szCs w:val="28"/>
        </w:rPr>
        <w:t xml:space="preserve">. Клиентские настойки, протоколирование, безопасность.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технологией установки и настройка сервера </w:t>
      </w:r>
      <w:r>
        <w:rPr>
          <w:rFonts w:ascii="Times New Roman" w:hAnsi="Times New Roman" w:eastAsia="Times New Roman"/>
          <w:sz w:val="28"/>
          <w:szCs w:val="28"/>
        </w:rPr>
        <w:t xml:space="preserve">MySQL</w:t>
      </w:r>
      <w:r>
        <w:rPr>
          <w:rFonts w:ascii="Times New Roman" w:hAnsi="Times New Roman" w:eastAsia="Times New Roman"/>
          <w:sz w:val="28"/>
          <w:szCs w:val="28"/>
        </w:rPr>
        <w:t xml:space="preserve"> в операционных системах </w:t>
      </w:r>
      <w:r>
        <w:rPr>
          <w:rFonts w:ascii="Times New Roman" w:hAnsi="Times New Roman" w:eastAsia="Times New Roman"/>
          <w:sz w:val="28"/>
          <w:szCs w:val="28"/>
        </w:rPr>
        <w:t xml:space="preserve">Linux</w:t>
      </w:r>
      <w:r>
        <w:rPr>
          <w:rFonts w:ascii="Times New Roman" w:hAnsi="Times New Roman" w:eastAsia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удаленным администрированием.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технологиями создания базы данных с применением языка SQL. Добавление, удаление данных и таблиц.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84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right="283" w:firstLine="0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right="283" w:left="283"/>
        <w:jc w:val="both"/>
        <w:rPr/>
      </w:pPr>
      <w:r/>
      <w:r/>
    </w:p>
    <w:p>
      <w:pPr>
        <w:pBdr/>
        <w:spacing w:after="0" w:before="120" w:line="240" w:lineRule="auto"/>
        <w:ind w:right="283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before="120" w:line="240" w:lineRule="auto"/>
        <w:ind w:right="283" w:left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выдал «1</w:t>
      </w:r>
      <w:r>
        <w:rPr>
          <w:rFonts w:ascii="Times New Roman" w:hAnsi="Times New Roman"/>
          <w:sz w:val="28"/>
          <w:szCs w:val="28"/>
        </w:rPr>
        <w:t xml:space="preserve">2</w:t>
      </w:r>
      <w:r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  <w:u w:val="single"/>
        </w:rPr>
        <w:t xml:space="preserve">января</w:t>
      </w:r>
      <w:r>
        <w:rPr>
          <w:rFonts w:ascii="Times New Roman" w:hAnsi="Times New Roman"/>
          <w:sz w:val="28"/>
          <w:szCs w:val="28"/>
        </w:rPr>
        <w:t xml:space="preserve"> 202</w:t>
      </w:r>
      <w:r>
        <w:rPr>
          <w:rFonts w:ascii="Times New Roman" w:hAnsi="Times New Roman"/>
          <w:sz w:val="28"/>
          <w:szCs w:val="28"/>
        </w:rPr>
        <w:t xml:space="preserve">6</w:t>
      </w:r>
      <w:r>
        <w:rPr>
          <w:rFonts w:ascii="Times New Roman" w:hAnsi="Times New Roman"/>
          <w:sz w:val="28"/>
          <w:szCs w:val="28"/>
        </w:rPr>
        <w:t xml:space="preserve"> г.    / М.Н. </w:t>
      </w:r>
      <w:r>
        <w:rPr>
          <w:rFonts w:ascii="Times New Roman" w:hAnsi="Times New Roman"/>
          <w:sz w:val="28"/>
          <w:szCs w:val="28"/>
        </w:rPr>
        <w:t xml:space="preserve">Витвицкий</w:t>
      </w:r>
      <w:r>
        <w:rPr>
          <w:rFonts w:ascii="Times New Roman" w:hAnsi="Times New Roman"/>
          <w:sz w:val="28"/>
          <w:szCs w:val="28"/>
        </w:rPr>
        <w:t xml:space="preserve">/</w:t>
      </w:r>
      <w:r>
        <w:rPr>
          <w:rFonts w:ascii="Times New Roman" w:hAnsi="Times New Roman"/>
          <w:sz w:val="28"/>
          <w:szCs w:val="28"/>
        </w:rPr>
        <w:tab/>
        <w:t xml:space="preserve">_________________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right="283" w:left="283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18"/>
          <w:szCs w:val="18"/>
        </w:rPr>
        <w:t xml:space="preserve">   подпись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МИНИСТЕРСТВО НАУКИ И ВЫСШЕГО ОБРАЗОВАНИЯ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РОССИЙСКОЙ ФЕДЕРАЦИИ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/>
      <w:bookmarkStart w:id="0" w:name="_Hlk161681092"/>
      <w:r>
        <w:rPr>
          <w:rFonts w:ascii="Times New Roman" w:hAnsi="Times New Roman"/>
          <w:sz w:val="32"/>
          <w:szCs w:val="32"/>
        </w:rPr>
        <w:t xml:space="preserve">«КУЗБАССКИЙ ГОСУДАРСТВЕННЫЙ ТЕХНИЧЕСКИЙ УНИВЕРСИТЕТ ИМЕНИ Т.Ф.ГОРБАЧЕВА»</w:t>
      </w:r>
      <w:bookmarkEnd w:id="0"/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Филиал </w:t>
      </w:r>
      <w:r>
        <w:rPr>
          <w:rFonts w:ascii="Times New Roman" w:hAnsi="Times New Roman"/>
          <w:sz w:val="32"/>
          <w:szCs w:val="32"/>
        </w:rPr>
        <w:t xml:space="preserve">КузГТУ</w:t>
      </w:r>
      <w:r>
        <w:rPr>
          <w:rFonts w:ascii="Times New Roman" w:hAnsi="Times New Roman"/>
          <w:sz w:val="32"/>
          <w:szCs w:val="32"/>
        </w:rPr>
        <w:t xml:space="preserve"> в </w:t>
      </w:r>
      <w:r>
        <w:rPr>
          <w:rFonts w:ascii="Times New Roman" w:hAnsi="Times New Roman"/>
          <w:sz w:val="32"/>
          <w:szCs w:val="32"/>
        </w:rPr>
        <w:t xml:space="preserve">г.Белово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ДНЕВНИК УЧЕБНОЙ ПРАКТИКЕ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/>
      <w:bookmarkStart w:id="1" w:name="_Hlk161682580"/>
      <w:r>
        <w:rPr>
          <w:rFonts w:ascii="Times New Roman" w:hAnsi="Times New Roman" w:eastAsia="Times New Roman" w:cs="Times New Roman"/>
          <w:sz w:val="32"/>
          <w:szCs w:val="32"/>
        </w:rPr>
        <w:t xml:space="preserve">профессионального модуля </w:t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ПМ.07 «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Соадминистрирование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баз данных и серверов»</w:t>
      </w:r>
      <w:bookmarkEnd w:id="1"/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/>
      <w:bookmarkStart w:id="2" w:name="_Hlk161682627"/>
      <w:r>
        <w:rPr>
          <w:rFonts w:ascii="Times New Roman" w:hAnsi="Times New Roman"/>
          <w:sz w:val="28"/>
          <w:szCs w:val="28"/>
        </w:rPr>
        <w:t xml:space="preserve">студент Белов Глеб Кириллович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ИС-235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специальности «09.02.07 Информационные системы и программирование»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Период практики с «1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» января 202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6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г. по </w:t>
      </w:r>
      <w:bookmarkStart w:id="3" w:name="_Hlk161681564"/>
      <w:r>
        <w:rPr>
          <w:rFonts w:ascii="Times New Roman" w:hAnsi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02» июня 202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6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.</w:t>
      </w:r>
      <w:bookmarkEnd w:id="2"/>
      <w:r/>
      <w:bookmarkEnd w:id="3"/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База </w:t>
      </w:r>
      <w:bookmarkStart w:id="4" w:name="_Hlk161681447"/>
      <w:r>
        <w:rPr>
          <w:rFonts w:ascii="Times New Roman" w:hAnsi="Times New Roman"/>
          <w:sz w:val="32"/>
          <w:szCs w:val="32"/>
        </w:rPr>
        <w:t xml:space="preserve">практики</w:t>
      </w:r>
      <w:r>
        <w:rPr>
          <w:rFonts w:ascii="Times New Roman" w:hAnsi="Times New Roman"/>
          <w:color w:val="ff0000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филиал </w:t>
      </w:r>
      <w:r>
        <w:rPr>
          <w:rFonts w:ascii="Times New Roman" w:hAnsi="Times New Roman"/>
          <w:sz w:val="32"/>
          <w:szCs w:val="32"/>
        </w:rPr>
        <w:t xml:space="preserve">КузГТУ</w:t>
      </w:r>
      <w:r>
        <w:rPr>
          <w:rFonts w:ascii="Times New Roman" w:hAnsi="Times New Roman"/>
          <w:sz w:val="32"/>
          <w:szCs w:val="32"/>
        </w:rPr>
        <w:t xml:space="preserve"> в </w:t>
      </w:r>
      <w:r>
        <w:rPr>
          <w:rFonts w:ascii="Times New Roman" w:hAnsi="Times New Roman"/>
          <w:sz w:val="32"/>
          <w:szCs w:val="32"/>
        </w:rPr>
        <w:t xml:space="preserve">г.Белово</w:t>
      </w:r>
      <w:bookmarkEnd w:id="4"/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575244</wp:posOffset>
                </wp:positionH>
                <wp:positionV relativeFrom="paragraph">
                  <wp:posOffset>131182</wp:posOffset>
                </wp:positionV>
                <wp:extent cx="2065020" cy="772511"/>
                <wp:effectExtent l="0" t="0" r="0" b="8890"/>
                <wp:wrapNone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5019" cy="772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М.П.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6" o:spid="_x0000_s66" o:spt="202" type="#_x0000_t202" style="position:absolute;z-index:251659264;o:allowoverlap:true;o:allowincell:true;mso-position-horizontal-relative:margin;margin-left:45.29pt;mso-position-horizontal:absolute;mso-position-vertical-relative:text;margin-top:10.33pt;mso-position-vertical:absolute;width:162.60pt;height:60.83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М.П.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28"/>
          <w:szCs w:val="28"/>
        </w:rPr>
      </w:pPr>
      <w:r/>
      <w:bookmarkStart w:id="5" w:name="_Hlk161682771"/>
      <w:r>
        <w:rPr>
          <w:rFonts w:ascii="Times New Roman" w:hAnsi="Times New Roman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right="283" w:lef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филиала </w:t>
      </w:r>
      <w:r>
        <w:rPr>
          <w:rFonts w:ascii="Times New Roman" w:hAnsi="Times New Roman"/>
          <w:sz w:val="28"/>
          <w:szCs w:val="28"/>
        </w:rPr>
        <w:t xml:space="preserve">КузГТУ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</w:rPr>
        <w:t xml:space="preserve">г.Белово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/ М.Н. </w:t>
      </w:r>
      <w:r>
        <w:rPr>
          <w:rFonts w:ascii="Times New Roman" w:hAnsi="Times New Roman"/>
          <w:sz w:val="28"/>
          <w:szCs w:val="28"/>
        </w:rPr>
        <w:t xml:space="preserve">Витвицкий</w:t>
      </w:r>
      <w:r>
        <w:rPr>
          <w:rFonts w:ascii="Times New Roman" w:hAnsi="Times New Roman"/>
          <w:sz w:val="28"/>
          <w:szCs w:val="28"/>
        </w:rPr>
        <w:t xml:space="preserve">/  _</w:t>
      </w:r>
      <w:r>
        <w:rPr>
          <w:rFonts w:ascii="Times New Roman" w:hAnsi="Times New Roman"/>
          <w:sz w:val="28"/>
          <w:szCs w:val="28"/>
        </w:rPr>
        <w:t xml:space="preserve">___________________</w:t>
      </w:r>
      <w:bookmarkEnd w:id="5"/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подпись</w:t>
      </w: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sz w:val="18"/>
          <w:szCs w:val="18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 w:right="283" w:left="28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Закончил практику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 xml:space="preserve"> 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 xml:space="preserve"> 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» июня 2026.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1393"/>
        <w:gridCol w:w="7053"/>
        <w:gridCol w:w="1749"/>
      </w:tblGrid>
      <w:tr>
        <w:trPr/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Содержание работы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802"/>
        </w:trPr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12.01.2026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1.1. Рассмотрение обязанностей администратора баз данных. Основные утилиты администратора баз данных. Режимы запуска и останова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960"/>
        </w:trPr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19.01.2026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/>
            <w:r/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1.2. Рассмотрение схемы базы данных, привилегий. Управление пользователями баз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19.01.2026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/>
            <w:r/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1.3. Рассмотрение вопросов, связанных с табличными пространствами и файлами данных. Модели и типы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26.01.2026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/>
            <w:r/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1.4. Рассмотрение вопросов, связанных со схемой и объектами схемы данных. Блоки данных, экстенты сегменты.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81"/>
        </w:trPr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26.02.2026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/>
            <w:r/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1.5. Рассмотрение вопросов, связанных с структурой памяти. Однопроцессорные и многопроцессорные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922"/>
        </w:trPr>
        <w:tc>
          <w:tcPr>
            <w:tcBorders/>
            <w:tcW w:w="1393" w:type="dxa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26. 02.2026-02.02.2026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/>
            <w:r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1.6. Рассмотрение вопросов, связанных с транзакциями, блокировкой и согласованностью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Style w:val="1854"/>
              <w:pBdr/>
              <w:spacing/>
              <w:ind w:right="283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847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02.02.2026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/>
            <w:r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1.7. Журнал базы данных: структура и назначение файлов журнала, управление переключениями и контрольными точками.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</w:tr>
      <w:tr>
        <w:trPr>
          <w:trHeight w:val="69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white"/>
              </w:rPr>
            </w:pPr>
            <w:r>
              <w:rPr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  <w:t xml:space="preserve">02.02.2026-09.02.2026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white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1.8. Словарь данных: назначение, структура, префиксы.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09.02.2026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1.9. Рассмотрение распределённых баз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3"/>
        </w:trPr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09.2.2026-16.02.2026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1.10. Выбор среды для реализации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16.02.2026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1.11. Определение обязанностей администратора применительно к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16.02.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-02.03.2026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1.12. Построение схемы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trike w:val="0"/>
                <w:color w:val="000000" w:themeColor="text1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trike w:val="0"/>
                <w:color w:val="000000" w:themeColor="text1"/>
                <w:sz w:val="28"/>
                <w:szCs w:val="28"/>
              </w:rPr>
              <w:t xml:space="preserve">02.03.2026</w:t>
            </w:r>
            <w:r>
              <w:rPr>
                <w:rFonts w:ascii="Times New Roman" w:hAnsi="Times New Roman" w:eastAsia="Times New Roman" w:cs="Times New Roman"/>
                <w:strike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trike w:val="0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1.13. Построение словаря создаваемой учебной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02.03.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-16.03.2026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1.14. Изучение команд администрирования данных, применительно к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bottom w:val="single" w:color="000000" w:sz="4" w:space="0"/>
            </w:tcBorders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16.03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1.15. Разработка сценариев работы с данными в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4" w:space="0"/>
            </w:tcBorders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23.03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2.1. Рассмотрение вопросов, связанных с классификацией серверов, принципами разделения между клиентскими и серверными частями. Типовое разделение функций.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24.03.2026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2.2. Рассмотрение вопросов, связанных с протоколами удаленного вызова процедур. Требования к аппаратным возможностям и базовому программному обеспечению клиентов и серверов.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>
              <w:top w:val="single" w:color="000000" w:sz="4" w:space="0"/>
            </w:tcBorders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31.03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</w:tcBorders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2.3. Рассмотрение вопросов, связанных с хранимыми процедурами и триггерами.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</w:tcBorders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01.04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2.4. Рассмотрение вопросов, связанных с характеристиками серверов баз данных и механизмами доступа к базам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07.04.2026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2.5. Рассмотрение вопросов, связанных с аппаратным обеспечением и развертыванием серверов баз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08.04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2.6. Рассмотрение состава и схемы банка данных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13.04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-14.04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2.7. Разработка технических требований к серверу баз данных, применительно к разрабатываемому заданию.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14.04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-20.04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2.8. Разработка требований к корпоративной сети, применительно к разрабатываемому заданию.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-22.04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2.9. Решение вопросов, связанных с конфигурированием сети, применительно к разрабатываемому заданию.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27.04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-29.04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2.10. Разработка хранимых процедур, применительно к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04.05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-06.05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2.11. Разработка триггеров, применительно к создаваемой учебной базе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06.05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-11.05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3.1. Рассмотрение вопросов, связанных с технологией установки и настройка сервера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в операционной системе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Windows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 Клиентские настойки, протоколирование, безопасность.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11.05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-13.05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3.2. Рассмотрение вопросов, связанных с технологией установки и настройка сервера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в операционных системах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Linux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13.05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-19.05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3.3. Рассмотрение вопросов, связанных с удаленным администрированием.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 w:right="283" w:left="28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19.05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-20.05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3.4. 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-26.05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3.5. Рассмотрение вопросов, связанных с технологиями создания базы данных с применением языка SQL. Добавление, удаление данных и таблиц.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vMerge w:val="restart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27.05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vMerge w:val="restart"/>
            <w:textDirection w:val="lrTb"/>
            <w:noWrap w:val="false"/>
          </w:tcPr>
          <w:p>
            <w:pPr>
              <w:pStyle w:val="184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jc w:val="both"/>
              <w:rPr>
                <w:rFonts w:ascii="Times New Roman" w:hAnsi="Times New Roman" w:eastAsia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3.6. Рассмотрение вопросов, связанных с создание запросов, процедур и триггеров. Создание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запросов и процедур на изменение структуры базы данных.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vMerge w:val="restart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  <w:tr>
        <w:trPr>
          <w:trHeight w:val="509"/>
        </w:trPr>
        <w:tc>
          <w:tcPr>
            <w:tcBorders/>
            <w:tcW w:w="1393" w:type="dxa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02.06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34"/>
              </w:tabs>
              <w:spacing/>
              <w:ind w:right="283" w:left="283"/>
              <w:contextualSpacing w:val="true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Задание 3.7. Рассмотрение вопросов, связанных с динамическим SQL и его операторами.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749" w:type="dxa"/>
            <w:textDirection w:val="lrTb"/>
            <w:noWrap w:val="false"/>
          </w:tcPr>
          <w:p>
            <w:pPr>
              <w:pStyle w:val="1854"/>
              <w:pBdr/>
              <w:spacing/>
              <w:ind w:right="283" w:left="283"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</w:tr>
    </w:tbl>
    <w:p>
      <w:pPr>
        <w:pStyle w:val="1856"/>
        <w:numPr>
          <w:ilvl w:val="0"/>
          <w:numId w:val="0"/>
        </w:numPr>
        <w:pBdr/>
        <w:spacing/>
        <w:ind w:right="283" w:left="283"/>
        <w:rPr/>
        <w:sectPr>
          <w:footnotePr/>
          <w:endnotePr/>
          <w:type w:val="continuous"/>
          <w:pgSz w:h="16838" w:orient="portrait" w:w="11906"/>
          <w:pgMar w:top="567" w:right="567" w:bottom="1135" w:left="1134" w:header="0" w:footer="567" w:gutter="0"/>
          <w:cols w:num="1" w:sep="0" w:space="708" w:equalWidth="1"/>
          <w:titlePg/>
        </w:sectPr>
      </w:pPr>
      <w:r/>
      <w:bookmarkStart w:id="6" w:name="_Toc1"/>
      <w:r/>
      <w:r/>
    </w:p>
    <w:p>
      <w:pPr>
        <w:pStyle w:val="1856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>
        <w:t xml:space="preserve">СОДЕРЖАНИЕ</w:t>
      </w:r>
      <w:bookmarkEnd w:id="6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sdt>
      <w:sdtPr>
        <w15:appearance w15:val="boundingBox"/>
        <w:id w:val="-920024643"/>
        <w:docPartObj>
          <w:docPartGallery w:val="Table of Contents"/>
          <w:docPartUnique w:val="true"/>
        </w:docPartObj>
        <w:rPr/>
      </w:sdtPr>
      <w:sdtContent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tooltip="#_Toc2" w:anchor="_Toc2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ВВЕДЕНИЕ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3" w:anchor="_Toc3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4" w:anchor="_Toc4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СХЕМЫ БАЗЫ ДАННЫХ, ПРИВЕЛЕГИЙ. УПРАВЛЕНИЕ ПОЛЬЗОВАТЕЛЯМИ БАЗ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_Toc4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709"/>
              <w:tab w:val="right" w:leader="dot" w:pos="9922"/>
            </w:tabs>
            <w:spacing w:after="0" w:line="360" w:lineRule="auto"/>
            <w:ind w:right="284" w:hanging="1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5" w:anchor="_Toc5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ТАБЛИЧНЫМИ ПРОСТРАНСТВАМИ И ФАЙЛАМИ ДАННЫХ. МОДЕЛИ И ТИПЫ ДАННЫХ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_Toc5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6" w:anchor="_Toc6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СО СХЕМОЙ И ОБЪЕКТАМИ СХЕМЫ ДАННЫХ. БЛОКИ ДАННЫХ, ЭКСТЕНТЫ СЕГМЕНТЫ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_Toc6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7" w:anchor="_Toc7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СО СТРУКТУРОЙ ПАМЯТИ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_Toc7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8" w:anchor="_Toc8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ОДНОПРОЦЕССОРНЫЕ И МНОГОПРОЦЕССОРНЫЕ БАЗЫ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_Toc8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9" w:anchor="_Toc9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ТРАНЗАКЦИЯМИ, БЛОКИРОВКОЙ И СОГЛАСОВАННОСТЬЮ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_Toc9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0" w:anchor="_Toc10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ЖУРНАЛ БАЗЫ ДАННЫХ: СТРУКТУРА И НАЗНАЧЕНИЕ ФАЙЛОВ ЖУРНАЛА, УПРАВЛЕНИЕ ПЕРЕКЛЮЧЕНИЯМИ И КОНТРОЛЬНЫМИ ТОЧКАМИ.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_Toc10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1" w:anchor="_Toc11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СЛОВАРЬ ДАННЫХ: НАЗНАЧЕНИЕ, СТРУКТУРА, ПРЕФИКСЫ.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_Toc11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2" w:anchor="_Toc12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10.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РАСПРЕДЕЛЕННЫХ БАЗ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_Toc12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3" w:anchor="_Toc13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11.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ВЫБОР СРЕДЫ ДЛЯ РЕАЛИЗАЦИИ РАЗРАБОТКИ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_Toc13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pPr>
          <w:r/>
          <w:hyperlink w:tooltip="#_Toc14" w:anchor="_Toc14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11.1.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ab/>
              <w:t xml:space="preserve">Обязанности администратора учебной БД: Управление доступом, безопасность и структура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_Toc14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br w:type="page" w:clear="all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5" w:anchor="_Toc15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11.2.Обязанности администратора учебной БД:</w:t>
            </w:r>
          </w:hyperlink>
          <w:r>
            <w:t xml:space="preserve"> </w:t>
          </w:r>
          <w:hyperlink w:tooltip="#_Toc16" w:anchor="_Toc16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Производительность, восстановление, мониторинг и документация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_Toc16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7" w:anchor="_Toc17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12.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ПОСТРОЕНИЕ СХЕМЫ СОЗДАВАЕМОЙ УЧЕБНОЙ БАЗЫ ДАННЫХ.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_Toc17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8" w:anchor="_Toc18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13.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ПОСТРОЕНИЕ СЛОВАРЯ СОЗДАВАЕМОЙ УЧЕБНОЙ БАЗЫ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_Toc18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  <w:tab/>
              <w:tab/>
              <w:t xml:space="preserve"> </w:t>
              <w:tab/>
              <w:tab/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19" w:anchor="_Toc19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ИЗУЧЕНИЕ КОМАНД АДМИНИСТРИРОВАНИЯ ДАННЫХ, ПРИМЕНИТЕЛЬНО К СОЗДАВАЕМОЙ УЧЕБНОЙ БАЗЕ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_Toc19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pPr>
          <w:r/>
          <w:hyperlink w:tooltip="#_Toc20" w:anchor="_Toc20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РАЗРАБОТКА СЦЕНАРИЕВ РАБОТЫ С ДАННЫМИ В СОЗДАВАЕМОЙ УЧЕБНОЙ БАЗЕ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_Toc20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14:ligatures w14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1" w:anchor="_Toc21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16.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ТИПОВОЕ РАЗДЕЛЕНИЕ ФУНКЦИЙ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_Toc21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2" w:anchor="_Toc22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16.1Типовые функции пользовательской части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_Toc22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0"/>
              <w:tab w:val="right" w:leader="dot" w:pos="9922"/>
              <w:tab w:val="right" w:leader="dot" w:pos="10205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3" w:anchor="_Toc23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16.2. Типовые функции административной части (Управление, безопасность и развитие)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_Toc23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1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4" w:anchor="_Toc24" w:history="1"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17.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ТРЕБОВАНИЯ К АППАРАТНЫМ ВОЗМОЖНОСТЯМ И БАЗОВОМУ ПРОГРАММНОМУ ОБЕСПЕЧЕНИЮ КЛИЕНТОВ И СЕРВЕРОВ.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_Toc24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pPr>
          <w:r/>
          <w:hyperlink w:tooltip="#_Toc25" w:anchor="_Toc25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РАССМОТРЕНИЕ ВОПРОСОВ, СВЯЗАННЫХ С ХРАНИМЫМИ ПРОЦЕДУРАМИ И ТРИГГЕРАМИ.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_Toc25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r>
        </w:p>
        <w:p>
          <w:pPr>
            <w:pStyle w:val="1815"/>
            <w:pBdr/>
            <w:tabs>
              <w:tab w:val="left" w:leader="none" w:pos="850"/>
              <w:tab w:val="right" w:leader="dot" w:pos="9922"/>
            </w:tabs>
            <w:spacing w:after="0" w:line="360" w:lineRule="auto"/>
            <w:ind w:right="284" w:left="284"/>
            <w:jc w:val="both"/>
            <w:rPr>
              <w:rStyle w:val="1813"/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26" w:anchor="_Toc26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19.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ХАРАКТЕРИСТИКАМИ</w:t>
            </w:r>
          </w:hyperlink>
          <w:r>
            <w:rPr>
              <w:rStyle w:val="1813"/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Style w:val="1813"/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Style w:val="1815"/>
            <w:pBdr/>
            <w:tabs>
              <w:tab w:val="left" w:leader="none" w:pos="850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pPr>
          <w:r/>
          <w:hyperlink w:tooltip="#_Toc26" w:anchor="_Toc26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СЕРВЕРОВ БАЗ ДАННЫХ И МЕХАНИЗМАМИ ДОСТУПА К БАЗАМ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_Toc26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7" w:anchor="_Toc27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АППАРАТНЫМ ОБЕСПЕЧЕНИЕМ И РАЗВЕРТЫВАНИЕМ СЕРВЕРОВ БАЗ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_Toc27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8" w:anchor="_Toc28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21.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РАССМОТРЕНИЕ СОСТАВА И СХЕМЫ БАНКА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_Toc28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29" w:anchor="_Toc29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РАЗРАБОТКА ТЕХНИЧЕСКИХ ТРЕБОВАНИЙ К СЕРВЕРУ БАЗ ДАННЫХ, ПРИМЕНИТЕЛЬНО К РАЗРАБАТЫВАЕМОМУ ЗАДАНИЮ.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_Toc29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0" w:anchor="_Toc30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РАЗРАБОТКА ТРЕБОВАНИЙ К КОРПОРАТИВНОЙ СЕТИ, ПРИМЕНИТЕЛЬНО К РАЗРАБАТЫВАЕМОМУ ЗАДАНИЮ.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_Toc30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pPr>
          <w:r/>
          <w:hyperlink w:tooltip="#_Toc31" w:anchor="_Toc31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24.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РЕШЕНИЕ ВОПРОСОВ, СВЯЗАННЫХ С КОНФИГУРИРОВАНИЕМ СЕТИ, ПРИМЕНИТЕЛЬНО К РАЗРАБАТЫВАЕМОМУ ЗАДАНИЮ.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_Toc31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r>
        </w:p>
        <w:p>
          <w:pPr>
            <w:pBdr/>
            <w:shd w:val="nil" w:color="auto"/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highlight w:val="none"/>
            </w:rPr>
            <w:br w:type="page" w:clear="all"/>
          </w:r>
          <w:r>
            <w:rPr>
              <w:highlight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highlight w:val="none"/>
            </w:rPr>
          </w:pPr>
          <w:r/>
          <w:hyperlink w:tooltip="#_Toc32" w:anchor="_Toc32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25.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РАЗРАБОТКА ХРАНИМЫХ ПРОЦЕДУР, ПРИМЕНИТЕЛЬНО К СОЗДАВАЕМОЙ УЧЕБНОЙ БАЗЕ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_Toc32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highlight w:val="none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pPr>
          <w:r/>
          <w:hyperlink w:tooltip="#_Toc33" w:anchor="_Toc33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26.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shd w:val="clear" w:color="auto" w:fill="ffffff"/>
              </w:rPr>
              <w:t xml:space="preserve">РАЗРАБОТКА ТРИГГЕРОВ, ПРИМЕНИТЕЛЬНО К СОЗДАВАЕМОЙ УЧЕБНОЙ БАЗЕ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_Toc33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shd w:val="clear" w:color="auto" w:fill="ffffff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4" w:anchor="_Toc34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27.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КЛИЕНТСКИЕ НАСТОЙКИ, ПРОТОКОЛИРОВАНИЕ, БЕЗОПАСНОСТЬ.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_Toc34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  <w:tab/>
              <w:tab/>
              <w:t xml:space="preserve">72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5" w:anchor="_Toc35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28.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ТЕХНОЛОГИЕЙ УСТАНОВКИ И НАСТРОЙКА СЕРВЕРА MYSQL В ОПЕРАЦИОННЫХ СИСТЕМАХ LINUX.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_Toc35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6" w:anchor="_Toc36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28.1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Установка и начальная настройка MySQL на RedOS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_Toc36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7" w:anchor="_Toc37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  <w:lang w:val="en-US"/>
              </w:rPr>
              <w:t xml:space="preserve">28.2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Конфигурирование, сетевой доступ и управление MySQL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_Toc37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8" w:anchor="_Toc38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29.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УДАЛЕННЫМ АДМИНИСТРИРОВАНИЕМ.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_Toc38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39" w:anchor="_Toc39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30.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АУДИТОМ БАЗЫ ДАННЫХ, АУДИТОРСКИМ ЖУРНАЛОМ. УСТАНОВКА ОПЦИЙ, ВКЛЮЧЕНИЕ И ОТКЛЮЧЕНИЕ АУДИТА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. ОЧИСТКА И УМЕНЬШЕНИЕ РАЗМЕРОВ </w:t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ЖУРНАЛА.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_Toc39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2"/>
            </w:tabs>
            <w:spacing w:after="0" w:line="360" w:lineRule="auto"/>
            <w:ind w:right="284" w:left="284"/>
            <w:jc w:val="both"/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pPr>
          <w:r/>
          <w:hyperlink w:tooltip="#_Toc40" w:anchor="_Toc40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31.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ТЕХНОЛОГИЯМИ СОЗДАНИЯ БАЗЫ ДАННЫХ С ПРИМЕНЕНИЕМ ЯЗЫКА SQL. ДОБАВЛЕНИЕ,</w:t>
            </w:r>
          </w:hyperlink>
          <w:r>
            <w:rPr>
              <w:rStyle w:val="1813"/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t xml:space="preserve"> </w:t>
          </w:r>
          <w:hyperlink w:tooltip="#_Toc40" w:anchor="_Toc40" w:history="1"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УДАЛЕНИЕ ДАННЫХ И ТАБЛИЦ.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_Toc40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1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41" w:anchor="_Toc41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32.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_Toc41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15"/>
            <w:pBdr/>
            <w:tabs>
              <w:tab w:val="left" w:leader="none" w:pos="567"/>
              <w:tab w:val="right" w:leader="dot" w:pos="9921"/>
            </w:tabs>
            <w:spacing w:after="0" w:line="360" w:lineRule="auto"/>
            <w:ind w:right="284" w:left="284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/>
          <w:hyperlink w:tooltip="#_Toc42" w:anchor="_Toc42" w:history="1">
            <w:r>
              <w:rPr>
                <w:rFonts w:ascii="Times New Roman" w:hAnsi="Times New Roman" w:cs="Times New Roman" w:eastAsiaTheme="majorEastAsia"/>
                <w:color w:val="000000" w:themeColor="text1"/>
                <w:sz w:val="28"/>
                <w:szCs w:val="28"/>
              </w:rPr>
              <w:t xml:space="preserve">33.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Style w:val="1813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u w:val="none"/>
              </w:rPr>
              <w:t xml:space="preserve">РАССМОТРЕНИЕ ВОПРОСОВ, СВЯЗАННЫХ С ДИНАМИЧЕСКИМ SQL И ЕГО ОПЕРАТОРАМИ.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instrText xml:space="preserve">PAGEREF _Toc42 \h</w:instrTex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Bdr/>
            <w:tabs>
              <w:tab w:val="left" w:leader="none" w:pos="567"/>
              <w:tab w:val="right" w:leader="dot" w:pos="10063"/>
            </w:tabs>
            <w:spacing w:after="0" w:line="360" w:lineRule="auto"/>
            <w:ind w:right="283" w:left="283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</w:sdtContent>
    </w:sdt>
    <w:p>
      <w:pPr>
        <w:pBdr/>
        <w:spacing/>
        <w:ind/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</w:rPr>
      </w:pPr>
      <w:r/>
      <w:bookmarkStart w:id="7" w:name="_Toc2"/>
      <w:r>
        <w:br w:type="page" w:clear="all"/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</w:rPr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</w:rPr>
      </w:r>
    </w:p>
    <w:p>
      <w:pPr>
        <w:pStyle w:val="1856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>
        <w:t xml:space="preserve">ВВЕДЕНИЕ</w:t>
      </w:r>
      <w:bookmarkEnd w:id="7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Практика имеет целью комплексное освоение обучающимися всех видов профессиональной деятельности по специальности (профессии) средне</w:t>
      </w:r>
      <w:r>
        <w:t xml:space="preserve">го профессионального образования, формирование общих и профессиональных компетенций, а также приобретение необходимых умений и опыта практической работы по специальности (профессии). Учебная практика по специальности направлена на формирование у обучающихс</w:t>
      </w:r>
      <w:r>
        <w:t xml:space="preserve">я умений, приобретение первоначального практического опыта и реализуется в рамках профессиональных модулей ОП СПО по основным видам профессиональной деятельности для последующего освоения ими общих и профессиональных компетенций по избранной специальности.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8" w:name="_Toc3"/>
      <w:r>
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</w:t>
      </w:r>
      <w:bookmarkEnd w:id="8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Обязанности администратора баз данных (DBA)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Установка и настройка: Инсталляция СУБД, конфигурация памяти и параметров экземпляра.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Проектирование и создание БД: Управление структурами хранения, пользователями, ролями и привилегиями.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Доступность и производительность: Мониторинг, выявление узких мест, тюнинг запросов, настройка индексов.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Резервное копирование и восстановление: Разработка стратегии </w:t>
      </w:r>
      <w:r>
        <w:t xml:space="preserve">бэкапа</w:t>
      </w:r>
      <w:r>
        <w:t xml:space="preserve">, работа с RMAN/дампом, тестирование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Безопасность: Управление доступом, аудит, шифрование, установка </w:t>
      </w:r>
      <w:r>
        <w:t xml:space="preserve">патчей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Сопровождение: Контроль роста БД, обновление статистики, регламентные работы.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Основные утилиты администратора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Таблица 1 – Список особых утилит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9922" w:type="dxa"/>
        <w:tblBorders/>
        <w:tblLook w:val="04A0" w:firstRow="1" w:lastRow="0" w:firstColumn="1" w:lastColumn="0" w:noHBand="0" w:noVBand="1"/>
        <w:tblStyle w:val="1851"/>
      </w:tblPr>
      <w:tblGrid>
        <w:gridCol w:w="2972"/>
        <w:gridCol w:w="2895"/>
        <w:gridCol w:w="4055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Категория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Примеры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05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CLI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sqlplus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psql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05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Выполнение скриптов, управление объектами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Специализированные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RMAN,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pg_dump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expdp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05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Резервное копирование и миграция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GUI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SSMS,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pgAdmin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DBeaver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05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Визуальное администрирование и разработка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Системный мониторинг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iostat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V$-представления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05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Диагностика нагрузки и состояния экземпляра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:bCs/>
        </w:rPr>
      </w:pPr>
      <w:r>
        <w:t xml:space="preserve">3. Режимы запуска и останова (на примере </w:t>
      </w:r>
      <w:r>
        <w:t xml:space="preserve">Oracle</w:t>
      </w:r>
      <w:r>
        <w:t xml:space="preserve">)</w:t>
      </w:r>
      <w:r>
        <w:rPr>
          <w:bCs/>
        </w:rPr>
      </w:r>
      <w:r>
        <w:rPr>
          <w:bCs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Режимы запуска (STARTUP):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NOMOUNT — создание экземпляра (память + процессы), БД не открыта.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MOUNT — чтение </w:t>
      </w:r>
      <w:r>
        <w:t xml:space="preserve">control</w:t>
      </w:r>
      <w:r>
        <w:t xml:space="preserve">-файла, доступ к структуре хранения для операций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OPEN — полный рабочий режим с доступом пользователей к данным.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RESTRICT — открытие только для административного персонала.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Режимы останова (SHUTDOWN):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NORMAL / TRANSACTIONAL — ожидание завершения сессий или транзакций.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IMMEDIATE — штатный быстрый останов с откатом незавершенных операций.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ABORT — аварийное отключение питания экземпляра (требует последующего восстановления).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Аналоги в других СУБД: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:lang w:val="en-US"/>
          <w14:ligatures w14:val="none"/>
        </w:rPr>
      </w:pPr>
      <w:r>
        <w:rPr>
          <w:lang w:val="en-US"/>
        </w:rPr>
        <w:t xml:space="preserve">PostgreSQL: </w:t>
      </w:r>
      <w:r>
        <w:rPr>
          <w:lang w:val="en-US"/>
        </w:rPr>
        <w:t xml:space="preserve">pg_ctl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ключами</w:t>
      </w:r>
      <w:r>
        <w:rPr>
          <w:lang w:val="en-US"/>
        </w:rPr>
        <w:t xml:space="preserve"> -m smart/fast/immediate.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MS SQL </w:t>
      </w:r>
      <w:r>
        <w:t xml:space="preserve">Server</w:t>
      </w:r>
      <w:r>
        <w:t xml:space="preserve">: Управление состоянием службы и флагами запуска (-m для </w:t>
      </w:r>
      <w:r>
        <w:t xml:space="preserve">single-user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9" w:name="_Toc4"/>
      <w:r>
        <w:t xml:space="preserve">РАССМОТРЕНИЕ СХЕМЫ БАЗЫ ДАННЫХ, ПРИВЕЛЕГИЙ. УПРАВЛЕНИЕ ПОЛЬЗОВАТЕЛЯМИ БАЗ ДАННЫХ</w:t>
      </w:r>
      <w:bookmarkEnd w:id="9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Схема базы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Определение: Логическая структура организации данных (архитектурный план БД). Включает описание таблиц, типов данных, связей и ограничений целостности.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Привилегии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Виды привилегий: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Системные: Права на уровне СУБД (создание таблиц, управление пользователями).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Объектные: Права на операции с конкретными объектами (SELECT, INSERT, UPDATE, DELETE, EXECUTE).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Модели управления доступом: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Дискреционная: Владелец объекта сам распоряжается правами на него.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Ролевая: Права группируются в роли, которые затем назначаются пользователям (наиболее распространенный подход).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Инструменты управления</w:t>
      </w:r>
      <w:r>
        <w:t xml:space="preserve">: Команды GRANT (выдать права) и REVOKE (отозвать права).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Управление пользователями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Основные процессы: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Аутентификация: Проверка подлинности пользователя (пароль, сертификат, доменная </w:t>
      </w:r>
      <w:r>
        <w:t xml:space="preserve">учетка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Авторизация: Определение набора доступных действий на основе выданных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numPr>
          <w:ilvl w:val="0"/>
          <w:numId w:val="0"/>
        </w:numPr>
        <w:pBdr/>
        <w:spacing/>
        <w:ind w:left="1003"/>
        <w:rPr>
          <w14:ligatures w14:val="none"/>
        </w:rPr>
      </w:pPr>
      <w:r>
        <w:t xml:space="preserve">привилегий и ролей.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Ключевые механизмы безопасности: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Принцип наименьших привилегий: Пользователь получает только тот минимум прав, который необходим для работы.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Ролевое управление: Упрощение администрирования через назначение ролей вместо раздачи отдельных прав.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0" w:name="_Toc5"/>
      <w:r>
        <w:t xml:space="preserve">РАССМОТРЕНИЕ ВОПРОСОВ, СВЯЗАННЫХ С ТАБЛИЧНЫМИ ПРОСТРАНСТВАМИ И ФАЙЛАМИ ДАННЫХ. МОДЕЛИ И ТИПЫ ДАННЫХ</w:t>
      </w:r>
      <w:bookmarkEnd w:id="10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Табличные пространства и файлы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Табличное пространство (</w:t>
      </w:r>
      <w:r>
        <w:t xml:space="preserve">Tablespace</w:t>
      </w:r>
      <w: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Определение:</w:t>
      </w:r>
      <w:r>
        <w:t xml:space="preserve"> Логический контейнер для группировки физических файлов БД с целью упрощения управления и распределения нагрузки.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Типы табличных пространств: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Постоянные (</w:t>
      </w:r>
      <w:r>
        <w:t xml:space="preserve">Permanent</w:t>
      </w:r>
      <w:r>
        <w:t xml:space="preserve">): Хранение пользовательских данных и индексов.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Временные (</w:t>
      </w:r>
      <w:r>
        <w:t xml:space="preserve">Temporary</w:t>
      </w:r>
      <w:r>
        <w:t xml:space="preserve">): Для операций сортировки и объединения.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Отменные (</w:t>
      </w:r>
      <w:r>
        <w:t xml:space="preserve">Undo</w:t>
      </w:r>
      <w:r>
        <w:t xml:space="preserve">): Хранение информации для отката транзакций.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Системные: Хранение метаданных СУБД.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Файлы данных (</w:t>
      </w:r>
      <w:r>
        <w:t xml:space="preserve">Datafiles</w:t>
      </w:r>
      <w: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Физическое представление: Файлы на диске (.</w:t>
      </w:r>
      <w:r>
        <w:t xml:space="preserve">dbf</w:t>
      </w:r>
      <w:r>
        <w:t xml:space="preserve">, .</w:t>
      </w:r>
      <w:r>
        <w:t xml:space="preserve">mdf</w:t>
      </w:r>
      <w:r>
        <w:t xml:space="preserve">, .</w:t>
      </w:r>
      <w:r>
        <w:t xml:space="preserve">ibd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Структура: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rStyle w:val="1853"/>
          <w:rFonts w:eastAsia="Times New Roman"/>
          <w:b/>
          <w:bCs/>
        </w:rPr>
        <w:t xml:space="preserve">Блок данны</w:t>
      </w:r>
      <w:r>
        <w:rPr>
          <w:b/>
          <w:bCs/>
        </w:rPr>
        <w:t xml:space="preserve">х</w:t>
      </w:r>
      <w:r>
        <w:t xml:space="preserve">: Минимальная единица чтения/записи (обычно 8-32 КБ).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Экстент</w:t>
      </w:r>
      <w:r>
        <w:t xml:space="preserve">: Непрерывная последовательность блоков, выделяемая объекту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Управление</w:t>
      </w:r>
      <w:r>
        <w:t xml:space="preserve">: Поддержка автоматического расширения файлов (</w:t>
      </w:r>
      <w:r>
        <w:t xml:space="preserve">Autoextend</w:t>
      </w:r>
      <w:r>
        <w:t xml:space="preserve">) для предотвращения переполнения.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Модели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Таблица 2 - Способы логической организации информации: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51"/>
      </w:tblPr>
      <w:tblGrid>
        <w:gridCol w:w="2898"/>
        <w:gridCol w:w="6741"/>
      </w:tblGrid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Модель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674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Ключевая характеристика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Иерархическая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674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Структура «дерево» (родитель-потомок), жесткие связи.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Сетевая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674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Сложная сеть связей, множественные родительские узлы.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Реляционная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674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в виде таблиц (отношений). Основана на теории множеств. Доминирует в транзакционных системах.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Объектно-ориентированная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674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как объекты с методами и наследованием.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/>
            <w:tcW w:w="28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NoSQL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674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Ключ-значение, документы (JSON), графы. Ориентирована на горизонтальное масштабирование 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3. Типы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Основные категории: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Числовые: INTEGER, DECIMAL/NUMERIC (для точных сумм), FLOAT.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Строковые: CHAR (фикс. длина), VARCHAR (</w:t>
      </w:r>
      <w:r>
        <w:t xml:space="preserve">перем</w:t>
      </w:r>
      <w:r>
        <w:t xml:space="preserve">. длина), TEXT/CLOB (большие объемы).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:lang w:val="en-US"/>
          <w14:ligatures w14:val="none"/>
        </w:rPr>
      </w:pPr>
      <w:r>
        <w:t xml:space="preserve">Дата</w:t>
      </w:r>
      <w:r>
        <w:rPr>
          <w:lang w:val="en-US"/>
        </w:rPr>
        <w:t xml:space="preserve">/</w:t>
      </w:r>
      <w:r>
        <w:t xml:space="preserve">Время</w:t>
      </w:r>
      <w:r>
        <w:rPr>
          <w:lang w:val="en-US"/>
        </w:rPr>
        <w:t xml:space="preserve">: DATE, TIMESTAMP, INTERVAL.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Бинарные: BLOB (изображения, файлы).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Специализированные: BOOLEAN, JSON, XML, ENUM.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1" w:name="_Toc6"/>
      <w:r>
        <w:t xml:space="preserve">РАССМОТРЕНИЕ ВОПРОСОВ, СВЯЗАННЫХ СО СХЕМОЙ И ОБЪЕКТАМИ СХЕМЫ ДАННЫХ. БЛОКИ ДАННЫХ, ЭКСТЕНТЫ СЕГМЕНТЫ</w:t>
      </w:r>
      <w:bookmarkEnd w:id="11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Логическая структура: Схема данных и её объекты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Схема данных</w:t>
      </w:r>
      <w:r>
        <w:t xml:space="preserve"> — логический контейнер, определяющий структуру БД и пространство имен для объектов.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Основные объекты схемы: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Таблицы: Базовое хранилище данных в формате строк и столбцов.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Индексы: Структуры для ускорения поиска и доступа к записям.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Представления (</w:t>
      </w:r>
      <w:r>
        <w:t xml:space="preserve">Views</w:t>
      </w:r>
      <w:r>
        <w:t xml:space="preserve">): Виртуальные таблицы, сформированные на основе SQL-запроса.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Хранимые процедуры и функции: Программный код, исполняемый на стороне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Последовательности (</w:t>
      </w:r>
      <w:r>
        <w:t xml:space="preserve">Sequences</w:t>
      </w:r>
      <w:r>
        <w:t xml:space="preserve">): Генераторы уникальных числовых идентификаторов.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Физическая структура: Блоки, Экстенты, Сегменты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Таблица 3 - Иерархия физического хранения данных на диске: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1713"/>
        <w:gridCol w:w="3730"/>
        <w:gridCol w:w="4218"/>
      </w:tblGrid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Уровень</w:t>
            </w:r>
            <w:r/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Определение</w:t>
            </w:r>
            <w:r/>
          </w:p>
        </w:tc>
        <w:tc>
          <w:tcPr>
            <w:tcBorders/>
            <w:tcW w:w="421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Блок данных</w:t>
            </w:r>
            <w:r/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Минимальная единица ввода-вывода СУБД.</w:t>
            </w:r>
            <w:r/>
          </w:p>
        </w:tc>
        <w:tc>
          <w:tcPr>
            <w:tcBorders/>
            <w:tcW w:w="421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Чтение/запись данных с диска осуществляется целыми блоками, а не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побайтово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Экстент</w:t>
            </w:r>
            <w:r/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Совокупность логически смежных блоков.</w:t>
            </w:r>
            <w:r/>
          </w:p>
        </w:tc>
        <w:tc>
          <w:tcPr>
            <w:tcBorders/>
            <w:tcW w:w="421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Выделяется объекту за одну операцию для ускорения выделения места и локализации данных.</w:t>
            </w:r>
            <w:r/>
          </w:p>
        </w:tc>
      </w:tr>
      <w:tr>
        <w:trPr/>
        <w:tc>
          <w:tcPr>
            <w:tcBorders/>
            <w:tcW w:w="171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Сегмент</w:t>
            </w:r>
            <w:r/>
          </w:p>
        </w:tc>
        <w:tc>
          <w:tcPr>
            <w:tcBorders/>
            <w:tcW w:w="373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Набор всех экстентов, принадлежащих одному объекту схемы.</w:t>
            </w:r>
            <w:r/>
          </w:p>
        </w:tc>
        <w:tc>
          <w:tcPr>
            <w:tcBorders/>
            <w:tcW w:w="421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Физическое воплощение логического объекта (таблицы или индекса) на диске.</w:t>
            </w:r>
            <w:r/>
          </w:p>
        </w:tc>
      </w:tr>
    </w:tbl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3. Взаимосвязь логического и физического уровней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Иерархия вложенности: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База данных → Табличное пространство → Сегмент → Экстент → Блок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Логический уровень (Схема, Таблица) определяет, что хранится.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Физический уровень (Сегмент, Экстент) определяет, как и где это размещено на носителе.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2" w:name="_Toc7"/>
      <w:r>
        <w:t xml:space="preserve">РАССМОТРЕНИЕ ВОПРОСОВ, СВЯЗАННЫХ СО СТРУКТУРОЙ ПАМЯТИ.</w:t>
      </w:r>
      <w:bookmarkEnd w:id="12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/>
      </w:pPr>
      <w:r>
        <w:t xml:space="preserve">1. Иерархия памяти и управление данными</w:t>
      </w:r>
      <w:r/>
    </w:p>
    <w:p>
      <w:pPr>
        <w:pStyle w:val="1858"/>
        <w:pBdr/>
        <w:spacing/>
        <w:ind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Проблема:</w:t>
      </w:r>
      <w:r>
        <w:t xml:space="preserve"> Разрыв в скорости между процессором и устройствами хранения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/>
        <w:rPr>
          <w:rStyle w:val="1799"/>
          <w:rFonts w:cs="Times New Roman"/>
          <w:color w:val="0f1115"/>
        </w:rPr>
      </w:pPr>
      <w:r>
        <w:rPr>
          <w:rStyle w:val="1799"/>
          <w:rFonts w:cs="Times New Roman"/>
          <w:color w:val="0f1115"/>
        </w:rPr>
        <w:t xml:space="preserve">Уровни иерархии памяти:</w:t>
      </w:r>
      <w:r>
        <w:rPr>
          <w:rStyle w:val="1799"/>
          <w:rFonts w:cs="Times New Roman"/>
          <w:color w:val="0f1115"/>
        </w:rPr>
        <w:t xml:space="preserve"> </w:t>
      </w:r>
      <w:r>
        <w:rPr>
          <w:rStyle w:val="1799"/>
          <w:rFonts w:cs="Times New Roman"/>
          <w:color w:val="0f1115"/>
        </w:rPr>
      </w:r>
      <w:r>
        <w:rPr>
          <w:rStyle w:val="1799"/>
          <w:rFonts w:cs="Times New Roman"/>
          <w:color w:val="0f1115"/>
        </w:rPr>
      </w:r>
    </w:p>
    <w:p>
      <w:pPr>
        <w:pStyle w:val="1858"/>
        <w:pBdr/>
        <w:spacing/>
        <w:ind/>
        <w:rPr/>
      </w:pPr>
      <w:r>
        <w:rPr>
          <w:rStyle w:val="1799"/>
          <w:color w:val="0f1115"/>
        </w:rPr>
        <w:t xml:space="preserve">Энергонезависимая память (SSD/HDD):</w:t>
      </w:r>
      <w:r>
        <w:t xml:space="preserve"> Постоянное хранение данных. СУБД минимизирует операции ввода-вывода</w:t>
      </w:r>
      <w:r>
        <w:t xml:space="preserve">(I/O). Предпочтение отдаётся SSD</w:t>
      </w:r>
      <w:r>
        <w:t xml:space="preserve"> </w:t>
      </w:r>
      <w:r/>
    </w:p>
    <w:p>
      <w:pPr>
        <w:pStyle w:val="1858"/>
        <w:pBdr/>
        <w:spacing/>
        <w:ind/>
        <w:rPr>
          <w:rFonts w:cs="Times New Roman"/>
          <w:b/>
          <w:bCs/>
          <w:color w:val="0f1115"/>
        </w:rPr>
      </w:pPr>
      <w:r>
        <w:t xml:space="preserve">из-за отсутствия механических </w:t>
      </w:r>
      <w:r>
        <w:t xml:space="preserve">задержек</w:t>
      </w:r>
      <w:r>
        <w:t xml:space="preserve">.</w:t>
      </w:r>
      <w:r>
        <w:rPr>
          <w:rFonts w:cs="Times New Roman"/>
          <w:b/>
          <w:bCs/>
          <w:color w:val="0f1115"/>
        </w:rPr>
      </w:r>
      <w:r>
        <w:rPr>
          <w:rFonts w:cs="Times New Roman"/>
          <w:b/>
          <w:bCs/>
          <w:color w:val="0f1115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Оперативная память (RAM) и буферный пул:</w:t>
      </w:r>
      <w:r>
        <w:t xml:space="preserve"> Ключевая структура производительности. Данные считываются блоками в буферный кэш, чтобы избежать прямого обращения к медленным дискам.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Кэш процессора (L1/L2/L3):</w:t>
      </w:r>
      <w:r>
        <w:t xml:space="preserve"> Используется в высокопроизводительных </w:t>
      </w:r>
      <w:r>
        <w:t xml:space="preserve">in-memory</w:t>
      </w:r>
      <w:r>
        <w:t xml:space="preserve"> системах для размещения структур данных (B-деревья) с минимизацией промахов кэша.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Ключевые механизмы управления памятью: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Вытеснение в буферном пуле:</w:t>
      </w:r>
      <w:r>
        <w:t xml:space="preserve"> Использование алгоритмов (LRU, </w:t>
      </w:r>
      <w:r>
        <w:t xml:space="preserve">Clock</w:t>
      </w:r>
      <w:r>
        <w:t xml:space="preserve">) для определения страниц, выгружаемых на диск при нехватке RAM.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Синхронизация (</w:t>
      </w:r>
      <w:r>
        <w:rPr>
          <w:rStyle w:val="1799"/>
        </w:rPr>
        <w:t xml:space="preserve">Latch</w:t>
      </w:r>
      <w:r>
        <w:rPr>
          <w:rStyle w:val="1799"/>
        </w:rPr>
        <w:t xml:space="preserve">):</w:t>
      </w:r>
      <w:r>
        <w:t xml:space="preserve"> Легковесные блокировки для защиты общих структур памяти при многопоточной работе.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Защита от свопинга:</w:t>
      </w:r>
      <w:r>
        <w:t xml:space="preserve"> Фиксация памяти СУБД в RAM (</w:t>
      </w:r>
      <w:r>
        <w:rPr>
          <w:rStyle w:val="1860"/>
          <w:rFonts w:ascii="Times New Roman" w:hAnsi="Times New Roman" w:cs="Times New Roman" w:eastAsiaTheme="minorHAnsi"/>
          <w:sz w:val="28"/>
          <w:szCs w:val="28"/>
          <w:shd w:val="clear" w:color="auto" w:fill="ebeef2"/>
        </w:rPr>
        <w:t xml:space="preserve">mlock</w:t>
      </w:r>
      <w:r>
        <w:t xml:space="preserve">) для предотвращения выгрузки данных операционной системой в </w:t>
      </w:r>
      <w:r>
        <w:t xml:space="preserve">swap</w:t>
      </w:r>
      <w:r>
        <w:t xml:space="preserve">-файл, иначе наступает деградация производительности (</w:t>
      </w:r>
      <w:r>
        <w:t xml:space="preserve">thrashing</w:t>
      </w:r>
      <w:r>
        <w:t xml:space="preserve">).</w:t>
      </w:r>
      <w:r/>
    </w:p>
    <w:p>
      <w:pPr>
        <w:pStyle w:val="1858"/>
        <w:pBdr/>
        <w:spacing/>
        <w:ind/>
        <w:rPr/>
      </w:pPr>
      <w:r>
        <w:t xml:space="preserve">2. Архитектуры вычислительных систем</w:t>
      </w:r>
      <w:r/>
    </w:p>
    <w:p>
      <w:pPr>
        <w:pStyle w:val="1858"/>
        <w:pBdr/>
        <w:spacing/>
        <w:ind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2.1. Однопроцессорные системы (</w:t>
      </w:r>
      <w:r>
        <w:rPr>
          <w:rStyle w:val="1799"/>
          <w:rFonts w:cs="Times New Roman"/>
          <w:color w:val="0f1115"/>
        </w:rPr>
        <w:t xml:space="preserve">Single-Node</w:t>
      </w:r>
      <w:r>
        <w:rPr>
          <w:rStyle w:val="1799"/>
          <w:rFonts w:cs="Times New Roman"/>
          <w:color w:val="0f1115"/>
        </w:rPr>
        <w:t xml:space="preserve">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Суть:</w:t>
      </w:r>
      <w:r>
        <w:t xml:space="preserve"> Вся СУБД работает в пределах одного физического сервера.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Модели работы:</w:t>
      </w:r>
      <w:r/>
    </w:p>
    <w:p>
      <w:pPr>
        <w:pStyle w:val="1858"/>
        <w:pBdr/>
        <w:spacing/>
        <w:ind/>
        <w:rPr/>
      </w:pPr>
      <w:r>
        <w:rPr>
          <w:rStyle w:val="1798"/>
          <w:b/>
          <w:i w:val="0"/>
          <w:iCs w:val="0"/>
        </w:rPr>
        <w:t xml:space="preserve">Процесс-ориентированная</w:t>
      </w:r>
      <w:r>
        <w:rPr>
          <w:rStyle w:val="1798"/>
          <w:i w:val="0"/>
          <w:iCs w:val="0"/>
        </w:rPr>
        <w:t xml:space="preserve"> (</w:t>
      </w:r>
      <w:r>
        <w:rPr>
          <w:rStyle w:val="1798"/>
          <w:i w:val="0"/>
          <w:iCs w:val="0"/>
        </w:rPr>
        <w:t xml:space="preserve">Process</w:t>
      </w:r>
      <w:r>
        <w:rPr>
          <w:rStyle w:val="1798"/>
          <w:i w:val="0"/>
          <w:iCs w:val="0"/>
        </w:rPr>
        <w:t xml:space="preserve"> </w:t>
      </w:r>
      <w:r>
        <w:rPr>
          <w:rStyle w:val="1798"/>
          <w:i w:val="0"/>
          <w:iCs w:val="0"/>
        </w:rPr>
        <w:t xml:space="preserve">per</w:t>
      </w:r>
      <w:r>
        <w:rPr>
          <w:rStyle w:val="1798"/>
          <w:i w:val="0"/>
          <w:iCs w:val="0"/>
        </w:rPr>
        <w:t xml:space="preserve"> </w:t>
      </w:r>
      <w:r>
        <w:rPr>
          <w:rStyle w:val="1798"/>
          <w:i w:val="0"/>
          <w:iCs w:val="0"/>
        </w:rPr>
        <w:t xml:space="preserve">Connection</w:t>
      </w:r>
      <w:r>
        <w:rPr>
          <w:rStyle w:val="1798"/>
          <w:i w:val="0"/>
          <w:iCs w:val="0"/>
        </w:rPr>
        <w:t xml:space="preserve">):</w:t>
      </w:r>
      <w:r>
        <w:t xml:space="preserve"> Каждое подключение — отдельный процесс ОС (например, </w:t>
      </w:r>
      <w:r>
        <w:t xml:space="preserve">PostgreSQL</w:t>
      </w:r>
      <w:r>
        <w:t xml:space="preserve">). Высокая изоляция, но накладные расходы на переключение контекста.</w:t>
      </w:r>
      <w:r/>
    </w:p>
    <w:p>
      <w:pPr>
        <w:pStyle w:val="1858"/>
        <w:pBdr/>
        <w:spacing/>
        <w:ind/>
        <w:rPr/>
      </w:pPr>
      <w:r>
        <w:rPr>
          <w:rStyle w:val="1798"/>
          <w:b/>
          <w:i w:val="0"/>
          <w:iCs w:val="0"/>
        </w:rPr>
        <w:t xml:space="preserve">Поток-ориентированная</w:t>
      </w:r>
      <w:r>
        <w:rPr>
          <w:rStyle w:val="1798"/>
          <w:i w:val="0"/>
          <w:iCs w:val="0"/>
        </w:rPr>
        <w:t xml:space="preserve"> (</w:t>
      </w:r>
      <w:r>
        <w:rPr>
          <w:rStyle w:val="1798"/>
          <w:i w:val="0"/>
          <w:iCs w:val="0"/>
        </w:rPr>
        <w:t xml:space="preserve">Thread</w:t>
      </w:r>
      <w:r>
        <w:rPr>
          <w:rStyle w:val="1798"/>
          <w:i w:val="0"/>
          <w:iCs w:val="0"/>
        </w:rPr>
        <w:t xml:space="preserve"> </w:t>
      </w:r>
      <w:r>
        <w:rPr>
          <w:rStyle w:val="1798"/>
          <w:i w:val="0"/>
          <w:iCs w:val="0"/>
        </w:rPr>
        <w:t xml:space="preserve">per</w:t>
      </w:r>
      <w:r>
        <w:rPr>
          <w:rStyle w:val="1798"/>
          <w:i w:val="0"/>
          <w:iCs w:val="0"/>
        </w:rPr>
        <w:t xml:space="preserve"> </w:t>
      </w:r>
      <w:r>
        <w:rPr>
          <w:rStyle w:val="1798"/>
          <w:i w:val="0"/>
          <w:iCs w:val="0"/>
        </w:rPr>
        <w:t xml:space="preserve">Connection</w:t>
      </w:r>
      <w:r>
        <w:rPr>
          <w:rStyle w:val="1798"/>
          <w:i w:val="0"/>
          <w:iCs w:val="0"/>
        </w:rPr>
        <w:t xml:space="preserve">):</w:t>
      </w:r>
      <w:r>
        <w:t xml:space="preserve"> Подключения обслуживаются потоками внутри одного процесса (например, </w:t>
      </w:r>
      <w:r>
        <w:t xml:space="preserve">MySQL</w:t>
      </w:r>
      <w:r>
        <w:t xml:space="preserve">). Меньшее потребление ресурсов, упрощённый доступ к общему буферному кэшу.</w:t>
      </w:r>
      <w:r/>
    </w:p>
    <w:p>
      <w:pPr>
        <w:pStyle w:val="1858"/>
        <w:pBdr/>
        <w:spacing/>
        <w:ind/>
        <w:rPr/>
      </w:pPr>
      <w:r>
        <w:rPr>
          <w:rStyle w:val="1799"/>
          <w:bCs w:val="0"/>
        </w:rPr>
        <w:t xml:space="preserve">Ограничения:</w:t>
      </w:r>
      <w:r>
        <w:t xml:space="preserve"> Дорогое вертикальное масштабирование (упирается в аппаратный предел мощностей одного сервера).</w:t>
      </w:r>
      <w:r/>
    </w:p>
    <w:p>
      <w:pPr>
        <w:pStyle w:val="1858"/>
        <w:pBdr/>
        <w:spacing/>
        <w:ind/>
        <w:rPr>
          <w:rStyle w:val="1799"/>
          <w:rFonts w:cs="Times New Roman"/>
          <w:color w:val="0f1115"/>
        </w:rPr>
      </w:pPr>
      <w:r>
        <w:rPr>
          <w:rStyle w:val="1799"/>
          <w:rFonts w:cs="Times New Roman"/>
          <w:color w:val="0f1115"/>
        </w:rPr>
        <w:t xml:space="preserve">2.2. Многопроцессорные и параллельные системы</w:t>
      </w:r>
      <w:r>
        <w:rPr>
          <w:rStyle w:val="1799"/>
          <w:rFonts w:cs="Times New Roman"/>
          <w:color w:val="0f1115"/>
        </w:rPr>
      </w:r>
      <w:r>
        <w:rPr>
          <w:rStyle w:val="1799"/>
          <w:rFonts w:cs="Times New Roman"/>
          <w:color w:val="0f1115"/>
        </w:rPr>
      </w:r>
    </w:p>
    <w:p>
      <w:pPr>
        <w:pStyle w:val="1858"/>
        <w:pBdr/>
        <w:spacing/>
        <w:ind/>
        <w:rPr/>
      </w:pPr>
      <w:r>
        <w:t xml:space="preserve">Используют множество процессоров и узлов для ускорения обработки запросов и распределения нагрузки.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Типы архитектур: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Shared-Everything</w:t>
      </w:r>
      <w:r>
        <w:rPr>
          <w:rStyle w:val="1799"/>
        </w:rPr>
        <w:t xml:space="preserve"> (</w:t>
      </w:r>
      <w:r>
        <w:rPr>
          <w:rStyle w:val="1799"/>
        </w:rPr>
        <w:t xml:space="preserve">Shared-Disk</w:t>
      </w:r>
      <w:r>
        <w:rPr>
          <w:rStyle w:val="1799"/>
        </w:rPr>
        <w:t xml:space="preserve">):</w:t>
      </w:r>
      <w:r>
        <w:t xml:space="preserve"> Несколько процессоров имеют доступ к общему дисковому массиву (SAN) и оперативной памяти. Проблема — обеспечение когерентности кэша (</w:t>
      </w:r>
      <w:r>
        <w:t xml:space="preserve">Cache</w:t>
      </w:r>
      <w:r>
        <w:t xml:space="preserve"> </w:t>
      </w:r>
      <w:r>
        <w:t xml:space="preserve">Coherency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Shared-Nothing</w:t>
      </w:r>
      <w:r>
        <w:rPr>
          <w:rStyle w:val="1799"/>
        </w:rPr>
        <w:t xml:space="preserve">:</w:t>
      </w:r>
      <w:r>
        <w:t xml:space="preserve"> Каждый узел кластера имеет собственные выделенные ресурсы (CPU, RAM, диски) и отвечает за свой сегмент данных (</w:t>
      </w:r>
      <w:r>
        <w:t xml:space="preserve">шард</w:t>
      </w:r>
      <w:r>
        <w:t xml:space="preserve">). Узлы обмениваются данными по сети.</w:t>
      </w:r>
      <w:r/>
    </w:p>
    <w:p>
      <w:pPr>
        <w:pStyle w:val="1858"/>
        <w:pBdr/>
        <w:spacing/>
        <w:ind/>
        <w:rPr/>
      </w:pPr>
      <w:r>
        <w:rPr>
          <w:rStyle w:val="1798"/>
          <w:b/>
          <w:i w:val="0"/>
          <w:iCs w:val="0"/>
        </w:rPr>
        <w:t xml:space="preserve">Плюс</w:t>
      </w:r>
      <w:r>
        <w:rPr>
          <w:rStyle w:val="1798"/>
          <w:i w:val="0"/>
          <w:iCs w:val="0"/>
        </w:rPr>
        <w:t xml:space="preserve">:</w:t>
      </w:r>
      <w:r>
        <w:t xml:space="preserve"> Линейное горизонтальное масштабирование добавлением серверов.</w:t>
      </w:r>
      <w:r/>
    </w:p>
    <w:p>
      <w:pPr>
        <w:pStyle w:val="1858"/>
        <w:pBdr/>
        <w:spacing/>
        <w:ind/>
        <w:rPr/>
      </w:pPr>
      <w:r>
        <w:rPr>
          <w:rStyle w:val="1798"/>
          <w:b/>
          <w:i w:val="0"/>
          <w:iCs w:val="0"/>
        </w:rPr>
        <w:t xml:space="preserve">Минус</w:t>
      </w:r>
      <w:r>
        <w:rPr>
          <w:rStyle w:val="1798"/>
          <w:i w:val="0"/>
          <w:iCs w:val="0"/>
        </w:rPr>
        <w:t xml:space="preserve">:</w:t>
      </w:r>
      <w:r>
        <w:t xml:space="preserve"> Сложность распределённых транзакций и риск перекоса данных (</w:t>
      </w:r>
      <w:r>
        <w:t xml:space="preserve">data</w:t>
      </w:r>
      <w:r>
        <w:t xml:space="preserve"> </w:t>
      </w:r>
      <w:r>
        <w:t xml:space="preserve">skew</w:t>
      </w:r>
      <w:r>
        <w:t xml:space="preserve">).</w:t>
      </w:r>
      <w:r/>
    </w:p>
    <w:p>
      <w:pPr>
        <w:pStyle w:val="1858"/>
        <w:pBdr/>
        <w:spacing/>
        <w:ind/>
        <w:rPr/>
      </w:pPr>
      <w:r>
        <w:rPr>
          <w:rStyle w:val="1799"/>
          <w:bCs w:val="0"/>
        </w:rPr>
        <w:t xml:space="preserve">Виды параллелизма выполнения запросов: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Межоперационный:</w:t>
      </w:r>
      <w:r>
        <w:t xml:space="preserve"> Разные операции одного запроса выполняются параллельно на разных ядрах или узлах.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Внутриоперационный</w:t>
      </w:r>
      <w:r>
        <w:rPr>
          <w:rStyle w:val="1799"/>
        </w:rPr>
        <w:t xml:space="preserve">:</w:t>
      </w:r>
      <w:r>
        <w:t xml:space="preserve"> Одна операция (например, сканирование таблицы) разбивается на части и обрабатывается несколькими потоками одновременно (</w:t>
      </w:r>
      <w:r>
        <w:t xml:space="preserve">parallel</w:t>
      </w:r>
      <w:r>
        <w:t xml:space="preserve"> </w:t>
      </w:r>
      <w:r>
        <w:t xml:space="preserve">scan</w:t>
      </w:r>
      <w:r>
        <w:t xml:space="preserve">).</w:t>
      </w:r>
      <w:r/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3" w:name="_Toc8"/>
      <w:r>
        <w:t xml:space="preserve">ОДНОПРОЦЕССОРНЫЕ И МНОГОПРОЦЕССОРНЫЕ БАЗЫ ДАННЫХ.</w:t>
      </w:r>
      <w:bookmarkEnd w:id="13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Транзакции и свойства ACID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Транзакция</w:t>
      </w:r>
      <w:r>
        <w:t xml:space="preserve"> — логическая единица работы с БД, выполняемая по принципу «всё или ничего».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663"/>
        <w:gridCol w:w="7083"/>
      </w:tblGrid>
      <w:tr>
        <w:trPr/>
        <w:tc>
          <w:tcPr>
            <w:tcBorders/>
            <w:tcW w:w="266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Свойство</w:t>
            </w:r>
            <w:r/>
          </w:p>
        </w:tc>
        <w:tc>
          <w:tcPr>
            <w:tcBorders/>
            <w:tcW w:w="708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>
            <w:pPr>
              <w:pBdr/>
              <w:spacing/>
              <w:ind w:right="283" w:left="36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Атомарность</w:t>
            </w:r>
            <w:r/>
          </w:p>
        </w:tc>
        <w:tc>
          <w:tcPr>
            <w:tcBorders/>
            <w:tcW w:w="7083" w:type="dxa"/>
            <w:textDirection w:val="lrTb"/>
            <w:noWrap w:val="false"/>
          </w:tcPr>
          <w:p>
            <w:pPr>
              <w:pBdr/>
              <w:spacing/>
              <w:ind w:righ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Выполнение всех операций транзакции целиком либо полный откат.</w:t>
            </w:r>
            <w:r/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>
            <w:pPr>
              <w:pBdr/>
              <w:spacing/>
              <w:ind w:right="283" w:left="36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Согласованность</w:t>
            </w:r>
            <w:r/>
          </w:p>
        </w:tc>
        <w:tc>
          <w:tcPr>
            <w:tcBorders/>
            <w:tcW w:w="7083" w:type="dxa"/>
            <w:textDirection w:val="lrTb"/>
            <w:noWrap w:val="false"/>
          </w:tcPr>
          <w:p>
            <w:pPr>
              <w:pBdr/>
              <w:spacing/>
              <w:ind w:righ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Перевод БД из одного корректного состояния в другое без нарушения ограничений.</w:t>
            </w:r>
            <w:r/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>
            <w:pPr>
              <w:pBdr/>
              <w:spacing/>
              <w:ind w:right="283" w:left="36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Изоляция</w:t>
            </w:r>
            <w:r/>
          </w:p>
        </w:tc>
        <w:tc>
          <w:tcPr>
            <w:tcBorders/>
            <w:tcW w:w="7083" w:type="dxa"/>
            <w:textDirection w:val="lrTb"/>
            <w:noWrap w:val="false"/>
          </w:tcPr>
          <w:p>
            <w:pPr>
              <w:pBdr/>
              <w:spacing/>
              <w:ind w:righ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Результаты параллельных транзакций не должны быть видны друг другу до завершения.</w:t>
            </w:r>
            <w:r/>
          </w:p>
        </w:tc>
      </w:tr>
      <w:tr>
        <w:trPr/>
        <w:tc>
          <w:tcPr>
            <w:tcBorders/>
            <w:tcW w:w="2663" w:type="dxa"/>
            <w:textDirection w:val="lrTb"/>
            <w:noWrap w:val="false"/>
          </w:tcPr>
          <w:p>
            <w:pPr>
              <w:pBdr/>
              <w:spacing/>
              <w:ind w:right="283" w:left="36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Долговечность</w:t>
            </w:r>
            <w:r/>
          </w:p>
        </w:tc>
        <w:tc>
          <w:tcPr>
            <w:tcBorders/>
            <w:tcW w:w="7083" w:type="dxa"/>
            <w:textDirection w:val="lrTb"/>
            <w:noWrap w:val="false"/>
          </w:tcPr>
          <w:p>
            <w:pPr>
              <w:pBdr/>
              <w:spacing/>
              <w:ind w:righ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Зафиксированные изменения сохраняются даже при аппаратном сбое.</w:t>
            </w:r>
            <w:r/>
          </w:p>
        </w:tc>
      </w:tr>
    </w:tbl>
    <w:p>
      <w:pPr>
        <w:pBdr/>
        <w:spacing w:line="240" w:lineRule="auto"/>
        <w:ind/>
        <w:rPr>
          <w:rFonts w:ascii="Times New Roman" w:hAnsi="Times New Roman" w:eastAsia="Times New Roman"/>
          <w:b/>
          <w:bCs/>
          <w:color w:val="000000" w:themeColor="text1"/>
          <w:szCs w:val="28"/>
        </w:rPr>
      </w:pPr>
      <w:r>
        <w:rPr>
          <w:rFonts w:ascii="Times New Roman" w:hAnsi="Times New Roman" w:eastAsia="Times New Roman"/>
          <w:b/>
          <w:bCs/>
          <w:color w:val="000000" w:themeColor="text1"/>
          <w:szCs w:val="28"/>
        </w:rPr>
      </w:r>
      <w:r>
        <w:rPr>
          <w:rFonts w:ascii="Times New Roman" w:hAnsi="Times New Roman" w:eastAsia="Times New Roman"/>
          <w:b/>
          <w:bCs/>
          <w:color w:val="000000" w:themeColor="text1"/>
          <w:szCs w:val="28"/>
        </w:rPr>
      </w:r>
      <w:r>
        <w:rPr>
          <w:rFonts w:ascii="Times New Roman" w:hAnsi="Times New Roman" w:eastAsia="Times New Roman"/>
          <w:b/>
          <w:bCs/>
          <w:color w:val="000000" w:themeColor="text1"/>
          <w:szCs w:val="28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Блокировки и уровни изоляции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Основные типы блокировок: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Разделяемые </w:t>
      </w:r>
      <w:r>
        <w:t xml:space="preserve">(</w:t>
      </w:r>
      <w:r>
        <w:t xml:space="preserve">Shared</w:t>
      </w:r>
      <w:r>
        <w:t xml:space="preserve">): Разрешают чтение, запрещают изменение.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Монопольные </w:t>
      </w:r>
      <w:r>
        <w:t xml:space="preserve">(</w:t>
      </w:r>
      <w:r>
        <w:t xml:space="preserve">Exclusive</w:t>
      </w:r>
      <w:r>
        <w:t xml:space="preserve">): Запрещают любой доступ к ресурсу другим транзакциям.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Блокировки намерений </w:t>
      </w:r>
      <w:r>
        <w:t xml:space="preserve">(</w:t>
      </w:r>
      <w:r>
        <w:t xml:space="preserve">Intent</w:t>
      </w:r>
      <w:r>
        <w:t xml:space="preserve">): Сигнализируют о планируемой блокировке на нижележащем уровне иерархии объектов.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Проблемы параллельного доступа и согласованность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Виды аномалий при отсутствии должной изоляции: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Потерянное обновление: Изменения одной транзакции перезаписываются другой до фиксации первой.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«Грязное» чтение: Чтение незафиксированных (и потенциально отмененных)</w:t>
      </w:r>
      <w:r>
        <w:rPr>
          <w14:ligatures w14:val="none"/>
        </w:rPr>
        <w:t xml:space="preserve"> </w:t>
      </w:r>
      <w:r>
        <w:t xml:space="preserve">данных другой транзакции.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Неповторяющееся чтение: При повторном чтении той же строки данные изменились из-за фиксации чужой транзакции.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Фантомное чтение: При повторном выполнении запроса появляются новые строки, добавленные другой транзакцией.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4" w:name="_Toc9"/>
      <w:r>
        <w:t xml:space="preserve">РАССМОТРЕНИЕ ВОПРОСОВ, СВЯЗАННЫХ С ТРАНЗАКЦИЯМИ, БЛОКИРОВКОЙ И СОГЛАСОВАННОСТЬЮ ДАННЫХ.</w:t>
      </w:r>
      <w:bookmarkEnd w:id="14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Назначение и структура файлов журнала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Назначение журнала транзакций: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Обеспечение свойств ACID (долговечность и атомарность).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Восстановление БД после аппаратных или программных сбоев.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Возможность отката незавершенных транзакций (</w:t>
      </w:r>
      <w:r>
        <w:t xml:space="preserve">Rollback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Поддержка репликации и восстановления на определенный момент времени (</w:t>
      </w:r>
      <w:r>
        <w:t xml:space="preserve">Point-in-Time</w:t>
      </w:r>
      <w:r>
        <w:t xml:space="preserve"> </w:t>
      </w:r>
      <w:r>
        <w:t xml:space="preserve">Recovery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Структура записей журнала: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LSN (</w:t>
      </w:r>
      <w:r>
        <w:t xml:space="preserve">Log</w:t>
      </w:r>
      <w:r>
        <w:t xml:space="preserve"> </w:t>
      </w:r>
      <w:r>
        <w:t xml:space="preserve">Sequence</w:t>
      </w:r>
      <w:r>
        <w:t xml:space="preserve"> </w:t>
      </w:r>
      <w:r>
        <w:t xml:space="preserve">Number</w:t>
      </w:r>
      <w:r>
        <w:t xml:space="preserve">): Уникальный последовательный идентификатор записи.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>
        <w:t xml:space="preserve">2. Управление переключениями журналов</w:t>
      </w:r>
      <w:r/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Переключение журнала</w:t>
      </w:r>
      <w:r>
        <w:t xml:space="preserve"> — процесс создания нового файла при заполнении активного.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Причины переключения</w:t>
      </w:r>
      <w:r>
        <w:t xml:space="preserve">: Достижение лимита размера, ручная команда администратора, плановая ротация.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Политики обработки старых журналов: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Циклическая перезапись (при простой модели восстановления).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Архивация и перемещение (при полной модели восстановления).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5" w:name="_Toc10"/>
      <w:r>
        <w:t xml:space="preserve">ЖУРНАЛ БАЗЫ ДАННЫХ: СТРУКТУРА И НАЗНАЧЕНИЕ ФАЙЛОВ ЖУРНАЛА, УПРАВЛЕНИЕ ПЕРЕКЛЮЧЕНИЯМИ И КОНТРОЛЬНЫМИ ТОЧКАМИ.</w:t>
      </w:r>
      <w:bookmarkEnd w:id="15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/>
      </w:pPr>
      <w:r>
        <w:t xml:space="preserve">1. </w:t>
      </w:r>
      <w:r>
        <w:rPr>
          <w:bCs/>
        </w:rPr>
        <w:t xml:space="preserve">Основные функции</w:t>
      </w:r>
      <w:r>
        <w:t xml:space="preserve"> словаря данных</w:t>
      </w:r>
      <w:r/>
    </w:p>
    <w:p>
      <w:pPr>
        <w:pStyle w:val="1852"/>
        <w:pBdr/>
        <w:spacing/>
        <w:ind/>
        <w:rPr>
          <w14:ligatures w14:val="none"/>
        </w:rPr>
      </w:pPr>
      <w:r>
        <w:t xml:space="preserve">Централизованное хранение информации о таблицах, столбцах, индексах и ограничениях.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Обеспечение целостности и согласованности схемы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Документирование структуры БД для разработчиков и администраторов.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Поддержка контроля доступа и аудита безопасности.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Структура словаря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Словарь данных физически представлен системными таблицами и представлениями, доступными только для чтения (в большинстве СУБД).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Таблица 4 - Примеры системных представлений в различных СУБД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095"/>
        <w:gridCol w:w="7512"/>
      </w:tblGrid>
      <w:tr>
        <w:trPr>
          <w:trHeight w:val="279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СУБД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51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Представления / Таблицы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MS SQL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Server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51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sys.tables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sys.columns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sys.indexes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INFORMATION_SCHEMA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5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Oracle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51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USER_TABLES, ALL_TAB_COLUMNS, DBA_DATA_FILES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279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9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PostgreSQL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51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pg_tables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pg_indexes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information_schema.tables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1858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Стандарты именования и префиксы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Использование префиксов позволяет визуально классифицировать тип объекта БД и упрощает навигацию по схеме.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14:ligatures w14:val="none"/>
        </w:rPr>
      </w:pPr>
      <w:r>
        <w:t xml:space="preserve">Таблица 5 - Рекомендуемые префиксы объектов:</w:t>
      </w:r>
      <w:r>
        <w:rPr>
          <w14:ligatures w14:val="none"/>
        </w:rPr>
      </w:r>
      <w:r>
        <w:rPr>
          <w14:ligatures w14:val="none"/>
        </w:rPr>
      </w:r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374"/>
        <w:gridCol w:w="1684"/>
        <w:gridCol w:w="5580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 объекта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Префикс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Пример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Таблица измерений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dim_customer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Таблица фактов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fact_sales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Справочник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ref_country_codes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Представление (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View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vw_order_summary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Хранимая процедура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 /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usp_get_client_orders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Функция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fn_calculate_discount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tr_order_audit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Первичный ключ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pk_order_id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Внешний ключ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fk_order_client_id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Индекс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idx_customer_email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7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Уникальный индекс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unq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8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unq_client_phone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6" w:name="_Toc11"/>
      <w:r>
        <w:t xml:space="preserve">СЛОВАРЬ ДАННЫХ: НАЗНАЧЕНИЕ, СТРУКТУРА, ПРЕФИКСЫ.</w:t>
      </w:r>
      <w:bookmarkEnd w:id="16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Определение и основные принципы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>
        <w:rPr>
          <w:b/>
          <w:bCs/>
        </w:rPr>
        <w:t xml:space="preserve">Распределённая БД</w:t>
      </w:r>
      <w:r>
        <w:t xml:space="preserve"> — совокупность логически единых данных, физически</w:t>
      </w:r>
      <w:r/>
    </w:p>
    <w:p>
      <w:pPr>
        <w:pStyle w:val="1858"/>
        <w:pBdr/>
        <w:spacing/>
        <w:ind w:firstLine="284" w:left="0"/>
        <w:rPr>
          <w14:ligatures w14:val="none"/>
        </w:rPr>
      </w:pPr>
      <w:r>
        <w:t xml:space="preserve">размещённых на нескольких сетевых узлах.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Ключевые принципы (по К. </w:t>
      </w:r>
      <w:r>
        <w:t xml:space="preserve">Дейту</w:t>
      </w:r>
      <w:r>
        <w:t xml:space="preserve">):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Локальная автономия</w:t>
      </w:r>
      <w:r>
        <w:t xml:space="preserve">: Узлы функционируют независимо.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Прозрачность расположения</w:t>
      </w:r>
      <w:r>
        <w:t xml:space="preserve">: Пользователь не знает, где физически лежат данные.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Непрерывность работы</w:t>
      </w:r>
      <w:r>
        <w:t xml:space="preserve">: Отсутствие необходимости в плановых остановках системы.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Типы распределённых СУБД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/>
      </w:pPr>
      <w:r>
        <w:t xml:space="preserve">Таблица 6 – Типы распределенных СУБД</w:t>
      </w:r>
      <w:r/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51"/>
      </w:tblPr>
      <w:tblGrid>
        <w:gridCol w:w="2903"/>
        <w:gridCol w:w="6736"/>
      </w:tblGrid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Характеристика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Однородная</w:t>
            </w:r>
            <w:r/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узлы используют идентичную СУБД и ОС.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Гетерогенная</w:t>
            </w:r>
            <w:r/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Узлы работают под управлением разных СУБД или на разных платформах.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Реплицированная</w:t>
            </w:r>
            <w:r/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Полные или частичные копии данных хранятся на нескольких узлах.</w:t>
            </w:r>
            <w:r/>
          </w:p>
        </w:tc>
      </w:tr>
      <w:tr>
        <w:trPr/>
        <w:tc>
          <w:tcPr>
            <w:tcBorders/>
            <w:tcW w:w="290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Секционированная</w:t>
            </w:r>
            <w:r/>
          </w:p>
        </w:tc>
        <w:tc>
          <w:tcPr>
            <w:tcBorders/>
            <w:tcW w:w="673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логически разделены (фрагментированы) между узлами без дублирования.</w:t>
            </w:r>
            <w:r/>
          </w:p>
        </w:tc>
      </w:tr>
    </w:tbl>
    <w:p>
      <w:pPr>
        <w:pBdr/>
        <w:spacing w:line="240" w:lineRule="auto"/>
        <w:ind/>
        <w:rPr>
          <w:rFonts w:ascii="Times New Roman" w:hAnsi="Times New Roman" w:eastAsia="Times New Roman"/>
          <w:b/>
          <w:bCs/>
          <w:color w:val="000000" w:themeColor="text1"/>
          <w:szCs w:val="28"/>
        </w:rPr>
      </w:pPr>
      <w:r>
        <w:rPr>
          <w:rFonts w:ascii="Times New Roman" w:hAnsi="Times New Roman" w:eastAsia="Times New Roman"/>
          <w:b/>
          <w:bCs/>
          <w:color w:val="000000" w:themeColor="text1"/>
          <w:szCs w:val="28"/>
        </w:rPr>
      </w:r>
      <w:r>
        <w:rPr>
          <w:rFonts w:ascii="Times New Roman" w:hAnsi="Times New Roman" w:eastAsia="Times New Roman"/>
          <w:b/>
          <w:bCs/>
          <w:color w:val="000000" w:themeColor="text1"/>
          <w:szCs w:val="28"/>
        </w:rPr>
      </w:r>
      <w:r>
        <w:rPr>
          <w:rFonts w:ascii="Times New Roman" w:hAnsi="Times New Roman" w:eastAsia="Times New Roman"/>
          <w:b/>
          <w:bCs/>
          <w:color w:val="000000" w:themeColor="text1"/>
          <w:szCs w:val="28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Фрагментация и репликация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Фрагментация</w:t>
      </w:r>
      <w:r>
        <w:t xml:space="preserve">: Разделение таблицы на части для распределения нагрузки.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Горизонтальная</w:t>
      </w:r>
      <w:r>
        <w:t xml:space="preserve">: Разделение по строкам (например, клиенты по регионам).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Вертикальная</w:t>
      </w:r>
      <w:r>
        <w:t xml:space="preserve">: Разделение по столбцам.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Репликация</w:t>
      </w:r>
      <w:r>
        <w:t xml:space="preserve">: Создание и синхронизация копий данных на разных узлах для повышения отказоустойчивости и скорости чтения.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4. CAP-теорема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В распределённой системе одновременно можно гарантировать только два из трёх свойств: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Согласованность (</w:t>
      </w:r>
      <w:r>
        <w:t xml:space="preserve">Consistency</w:t>
      </w:r>
      <w:r>
        <w:t xml:space="preserve">): Все узлы видят одинаковые данные.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Доступность (</w:t>
      </w:r>
      <w:r>
        <w:t xml:space="preserve">Availability</w:t>
      </w:r>
      <w:r>
        <w:t xml:space="preserve">): Система всегда отвечает на запрос (даже при сбоях части узлов).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Устойчивость к разделению (</w:t>
      </w:r>
      <w:r>
        <w:t xml:space="preserve">Partition</w:t>
      </w:r>
      <w:r>
        <w:t xml:space="preserve"> </w:t>
      </w:r>
      <w:r>
        <w:t xml:space="preserve">Tolerance</w:t>
      </w:r>
      <w:r>
        <w:t xml:space="preserve">): Система работает при разрыве сетевых связей.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Следствие</w:t>
      </w:r>
      <w:r>
        <w:t xml:space="preserve">: При сетевом сбое приходится выбирать между сохранением доступности сервиса (в ущерб согласованности) или сохранением корректности данных (в ущерб доступности).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5. Основные проблемы и преимущества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Проблемы: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Сетевые задержки и сложность синхронизации реплик.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Управление распределёнными транзакциями (протокол 2PC).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Обеспечение безопасности на всех узлах.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Преимущества: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Масштабируемость</w:t>
      </w:r>
      <w:r>
        <w:t xml:space="preserve">: Возможность горизонтального расширения (добавление новых серверов).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Отказоустойчивость</w:t>
      </w:r>
      <w:r>
        <w:t xml:space="preserve">: Выход из строя одного узла не останавливает всю систему.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Локализация данных</w:t>
      </w:r>
      <w:r>
        <w:t xml:space="preserve">: Данные хранятся ближе к пользователю, снижая сетевую нагрузку.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7" w:name="_Toc12"/>
      <w:r>
        <w:t xml:space="preserve">РАССМОТРЕНИЕ РАСПРЕДЕЛЕННЫХ БАЗ ДАННЫХ</w:t>
      </w:r>
      <w:bookmarkEnd w:id="17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1. Выбранная СУБД: </w:t>
      </w:r>
      <w:r>
        <w:t xml:space="preserve">MySQL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Критерии выбора и обоснование: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Простота освоения</w:t>
      </w:r>
      <w:r>
        <w:t xml:space="preserve">: Низкий порог входа, интуитивно понятный синтаксис SQL и минимальные требования к начальной настройке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Индустриальный стандарт</w:t>
      </w:r>
      <w:r>
        <w:t xml:space="preserve">: Широкое распространение в веб-разработке и наличие обширной базы знаний для решения типовых проблем.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Доступность</w:t>
      </w:r>
      <w:r>
        <w:t xml:space="preserve">: Наличие полнофункциональной бесплатной версии (</w:t>
      </w:r>
      <w:r>
        <w:t xml:space="preserve">Community</w:t>
      </w:r>
      <w:r>
        <w:t xml:space="preserve"> </w:t>
      </w:r>
      <w:r>
        <w:t xml:space="preserve">Edition</w:t>
      </w:r>
      <w:r>
        <w:t xml:space="preserve">), подходящей для учебных и производственных задач.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Среда разработки: </w:t>
      </w:r>
      <w:r>
        <w:t xml:space="preserve">MySQL</w:t>
      </w:r>
      <w:r>
        <w:t xml:space="preserve"> </w:t>
      </w:r>
      <w:r>
        <w:t xml:space="preserve">Workbench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Обоснование выбора: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Официальный графический клиент от разработчиков </w:t>
      </w:r>
      <w:r>
        <w:t xml:space="preserve">MySQL</w:t>
      </w:r>
      <w:r>
        <w:t xml:space="preserve">, обеспечивающий полную совместимость со всеми функциями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Ключевые возможности для учебной практики: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firstLine="567" w:left="284"/>
        <w:rPr>
          <w14:ligatures w14:val="none"/>
        </w:rPr>
      </w:pPr>
      <w:r>
        <w:t xml:space="preserve">Визуальное моделирование: Построение ER-диаграмм в графическом режиме с возможностью прямого и обратного проектирования (генерация схемы из БД и SQL-кода из схемы).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firstLine="567" w:left="284"/>
        <w:rPr>
          <w14:ligatures w14:val="none"/>
        </w:rPr>
      </w:pPr>
      <w:r>
        <w:t xml:space="preserve">SQL-редактор: Поддержка подсветки синтаксиса, </w:t>
      </w:r>
      <w:r>
        <w:t xml:space="preserve">автодополнения</w:t>
      </w:r>
      <w:r>
        <w:t xml:space="preserve"> кода и контекстных подсказок.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firstLine="567" w:left="284"/>
        <w:rPr>
          <w14:ligatures w14:val="none"/>
        </w:rPr>
      </w:pPr>
      <w:r>
        <w:t xml:space="preserve">Администрирование: Графический интерфейс для управления пользователями, привилегиями и мониторинга состояния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5"/>
        </w:numPr>
        <w:pBdr/>
        <w:tabs>
          <w:tab w:val="clear" w:leader="none" w:pos="993"/>
          <w:tab w:val="left" w:leader="none" w:pos="1134"/>
        </w:tabs>
        <w:spacing/>
        <w:ind w:firstLine="567" w:left="284"/>
        <w:rPr>
          <w14:ligatures w14:val="none"/>
        </w:rPr>
      </w:pPr>
      <w:r>
        <w:t xml:space="preserve">Работа с данными: Возможность прямого редактирования содержимого таблиц в табличном режиме.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>
          <w14:ligatures w14:val="none"/>
        </w:rPr>
      </w:pPr>
      <w:r>
        <w:t xml:space="preserve">3. Архитектура взаимодействия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>
          <w14:ligatures w14:val="none"/>
        </w:rPr>
      </w:pPr>
      <w:r>
        <w:t xml:space="preserve">Используется классическая клиент-серверная архитектура: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Сервер (</w:t>
      </w:r>
      <w:r>
        <w:t xml:space="preserve">MySQL</w:t>
      </w:r>
      <w:r>
        <w:t xml:space="preserve"> </w:t>
      </w:r>
      <w:r>
        <w:t xml:space="preserve">Server</w:t>
      </w:r>
      <w:r>
        <w:t xml:space="preserve">): Фоновый процесс (</w:t>
      </w:r>
      <w:r>
        <w:t xml:space="preserve">mysqld</w:t>
      </w:r>
      <w:r>
        <w:t xml:space="preserve">), отвечающий за физическое хранение файлов БД и обработку поступающих SQL-запросов.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Клиент (</w:t>
      </w:r>
      <w:r>
        <w:t xml:space="preserve">MySQL</w:t>
      </w:r>
      <w:r>
        <w:t xml:space="preserve"> </w:t>
      </w:r>
      <w:r>
        <w:t xml:space="preserve">Workbench</w:t>
      </w:r>
      <w:r>
        <w:t xml:space="preserve">): Пользовательское приложение для отправки команд и визуализации результатов, полученных от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18" w:name="_Toc13"/>
      <w:r>
        <w:t xml:space="preserve">ВЫБОР СРЕДЫ ДЛЯ РЕАЛИЗАЦИИ РАЗРАБОТКИ</w:t>
      </w:r>
      <w:bookmarkEnd w:id="18"/>
      <w:r>
        <w:rPr>
          <w14:ligatures w14:val="none"/>
        </w:rPr>
      </w:r>
      <w:r>
        <w:rPr>
          <w14:ligatures w14:val="none"/>
        </w:rPr>
      </w:r>
    </w:p>
    <w:p>
      <w:pPr>
        <w:pStyle w:val="1856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/>
      <w:bookmarkStart w:id="19" w:name="_Toc14"/>
      <w:r>
        <w:t xml:space="preserve">11.1.</w:t>
      </w:r>
      <w:r>
        <w:tab/>
        <w:t xml:space="preserve">Обязанности администратора учебной БД: Управление доступом, безопасность и структура</w:t>
      </w:r>
      <w:bookmarkEnd w:id="19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1. Управление пользователями и доступом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Создание и удаление учётных записей в локальной таблице </w:t>
      </w:r>
      <w:r>
        <w:t xml:space="preserve">users</w:t>
      </w:r>
      <w:r>
        <w:t xml:space="preserve">, назначение логинов и хеширование паролей.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Разграничение прав доступа через привилегии СУБД (SELECT, INSERT, UPDATE, DELETE) и соответствие полю </w:t>
      </w:r>
      <w:r>
        <w:t xml:space="preserve">remote_db_user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Мониторинг активных сессий и блокировка неактивных или подозрительных учётных записей.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Обеспечение безопасности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Защита данных: Использование хеширования паролей, применение SSL/TLS для подключения к удалённой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Резервное копирование: Регулярное создание дампов локальной и удалённой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Аудит: Ведение журналов критических операций (изменение структуры, массовое удаление).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Обновление системы: Своевременная установка </w:t>
      </w:r>
      <w:r>
        <w:t xml:space="preserve">патчей</w:t>
      </w:r>
      <w:r>
        <w:t xml:space="preserve"> безопасности на сервер СУБД.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Администрирование структуры данных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Проектирование и модификация схемы (таблицы, индексы, представления, процедуры).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Обеспечение целостности данных через контроль внешних ключей, уникальности и ограничений NOT NULL.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Выполнение миграций схемы между средами разработки и эксплуатации.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numPr>
          <w:ilvl w:val="0"/>
          <w:numId w:val="0"/>
        </w:numPr>
        <w:pBdr/>
        <w:tabs>
          <w:tab w:val="left" w:leader="none" w:pos="425"/>
        </w:tabs>
        <w:spacing/>
        <w:ind w:right="283" w:left="283"/>
        <w:rPr>
          <w14:ligatures w14:val="none"/>
        </w:rPr>
      </w:pPr>
      <w:r/>
      <w:bookmarkStart w:id="20" w:name="_Toc15"/>
      <w:r>
        <w:t xml:space="preserve">11.2.</w:t>
      </w:r>
      <w:r>
        <w:tab/>
        <w:t xml:space="preserve">Обязанности администратора учебной БД:</w:t>
      </w:r>
      <w:bookmarkEnd w:id="20"/>
      <w:r>
        <w:rPr>
          <w14:ligatures w14:val="none"/>
        </w:rPr>
      </w:r>
      <w:r>
        <w:rPr>
          <w14:ligatures w14:val="none"/>
        </w:rPr>
      </w:r>
    </w:p>
    <w:p>
      <w:pPr>
        <w:pStyle w:val="1856"/>
        <w:numPr>
          <w:ilvl w:val="0"/>
          <w:numId w:val="0"/>
        </w:numPr>
        <w:pBdr/>
        <w:tabs>
          <w:tab w:val="left" w:leader="none" w:pos="425"/>
        </w:tabs>
        <w:spacing/>
        <w:ind w:right="283" w:left="283"/>
        <w:rPr>
          <w14:ligatures w14:val="none"/>
        </w:rPr>
      </w:pPr>
      <w:r/>
      <w:bookmarkStart w:id="21" w:name="_Toc16"/>
      <w:r>
        <w:t xml:space="preserve">Производительность, восстановление, мониторинг и документация</w:t>
      </w:r>
      <w:bookmarkEnd w:id="21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1. Оптимизация производительности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Анализ запросов</w:t>
      </w:r>
      <w:r>
        <w:t xml:space="preserve">: Выявление медленных SQL-команд с помощью EXPLAIN и журнала медленных запросов.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Индексирование</w:t>
      </w:r>
      <w:r>
        <w:t xml:space="preserve">: Создание индексов для часто используемых полей (</w:t>
      </w:r>
      <w:r>
        <w:t xml:space="preserve">email</w:t>
      </w:r>
      <w:r>
        <w:t xml:space="preserve"> </w:t>
      </w:r>
      <w:r>
        <w:t xml:space="preserve">вclients</w:t>
      </w:r>
      <w:r>
        <w:t xml:space="preserve">, </w:t>
      </w:r>
      <w:r>
        <w:t xml:space="preserve">status</w:t>
      </w:r>
      <w:r>
        <w:t xml:space="preserve"> в </w:t>
      </w:r>
      <w:r>
        <w:t xml:space="preserve">orders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Мониторинг ресурсов</w:t>
      </w:r>
      <w:r>
        <w:t xml:space="preserve">: Контроль загрузки CPU, памяти и дискового ввода-вывода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Резервное копирование и восстановление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Планирование </w:t>
      </w:r>
      <w:r>
        <w:rPr>
          <w:b/>
          <w:bCs/>
        </w:rPr>
        <w:t xml:space="preserve">бэкапов</w:t>
      </w:r>
      <w:r>
        <w:t xml:space="preserve">: Настройка автоматического ежедневного создания копий с политикой ротации.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Тестирование</w:t>
      </w:r>
      <w:r>
        <w:t xml:space="preserve">: Периодическая проверка целостности резервных копий и процедур восстановления.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rPr>
          <w:b/>
          <w:bCs/>
        </w:rPr>
        <w:t xml:space="preserve">Реагирование на сбои</w:t>
      </w:r>
      <w:r>
        <w:t xml:space="preserve">: Оперативное восстановление работоспособности БД при отказах.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Мониторинг и профилактика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Наблюдение за состоянием сервера (доступность, время отклика) с использованием систем мониторинга.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Профилактическое обслуживание: выполнение OPTIMIZE TABLE и ANALYZE TABLE для дефрагментации.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Анализ логов ошибок СУБД для предотвращения отказов (контроль свободного места, коррупция данных).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4. Документирование и поддержка учебного процесса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Ведение актуальной документации: описание схемы БД, инструкции по развёртыванию, матрица доступа.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Фиксация всех изменений конфигурации и структуры в журнале изменений.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Консультирование разработчиков по вопросам написания эффективных</w:t>
      </w:r>
      <w:r>
        <w:t xml:space="preserve">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numPr>
          <w:ilvl w:val="0"/>
          <w:numId w:val="0"/>
        </w:numPr>
        <w:pBdr/>
        <w:spacing/>
        <w:ind w:left="283"/>
        <w:rPr>
          <w14:ligatures w14:val="none"/>
        </w:rPr>
      </w:pPr>
      <w:r>
        <w:t xml:space="preserve">запросов и соблюдения регламентов работы с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22" w:name="_Toc17"/>
      <w:r>
        <w:t xml:space="preserve">ПОСТРОЕНИЕ СХЕМЫ СОЗДАВАЕМОЙ УЧЕБНОЙ БАЗЫ ДАННЫХ. </w:t>
      </w:r>
      <w:bookmarkEnd w:id="22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Bdr/>
        <w:spacing w:after="0" w:line="360" w:lineRule="auto"/>
        <w:ind w:right="283" w:firstLine="720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 содержит подключение к 2 БД, что создает распределение задач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283" w:left="283"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00775" cy="4035160"/>
                <wp:effectExtent l="0" t="0" r="0" b="3810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7732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8047" t="18439" r="18241" b="14191"/>
                        <a:stretch/>
                      </pic:blipFill>
                      <pic:spPr bwMode="auto">
                        <a:xfrm>
                          <a:off x="0" y="0"/>
                          <a:ext cx="6213571" cy="4043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88.25pt;height:317.73pt;mso-wrap-distance-left:0.00pt;mso-wrap-distance-top:0.00pt;mso-wrap-distance-right:0.00pt;mso-wrap-distance-bottom:0.00pt;z-index:1;" stroked="false">
                <v:imagedata r:id="rId14" o:title="" croptop="12084f" cropleft="5274f" cropbottom="9300f" cropright="11954f"/>
                <o:lock v:ext="edit" rotation="t"/>
              </v:shape>
            </w:pict>
          </mc:Fallback>
        </mc:AlternateContent>
      </w:r>
      <w:r/>
    </w:p>
    <w:p>
      <w:pPr>
        <w:pBdr/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Локальная БД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локальной БД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связаны через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таблице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которое ссылается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Эта связь необязательная (может быть NULL), но позволяет сопоставить зарегистрированного пользователя сайта с записью клиента в системе заказов. Таблица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(администраторы) не имеет прямых связей с другими таблицами — она используется только для авторизации в админ-панели и хранения учётных данных для подключения к удалённым БД.</w:t>
      </w:r>
      <w:r/>
    </w:p>
    <w:p>
      <w:pPr>
        <w:pBdr/>
        <w:spacing w:after="0" w:line="360" w:lineRule="auto"/>
        <w:ind w:right="283" w:left="283"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1843" cy="3732674"/>
                <wp:effectExtent l="0" t="0" r="0" b="0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714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3789" t="8965" r="3932" b="5807"/>
                        <a:stretch/>
                      </pic:blipFill>
                      <pic:spPr bwMode="auto">
                        <a:xfrm>
                          <a:off x="0" y="0"/>
                          <a:ext cx="6301842" cy="373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96.21pt;height:293.91pt;mso-wrap-distance-left:0.00pt;mso-wrap-distance-top:0.00pt;mso-wrap-distance-right:0.00pt;mso-wrap-distance-bottom:0.00pt;z-index:1;" stroked="false">
                <v:imagedata r:id="rId15" o:title="" croptop="5875f" cropleft="2483f" cropbottom="3806f" cropright="2577f"/>
                <o:lock v:ext="edit" rotation="t"/>
              </v:shape>
            </w:pict>
          </mc:Fallback>
        </mc:AlternateContent>
      </w:r>
      <w:r/>
    </w:p>
    <w:p>
      <w:pPr>
        <w:pBdr/>
        <w:tabs>
          <w:tab w:val="left" w:leader="none" w:pos="850"/>
        </w:tabs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Удаленная БД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Удалённая БД отвечает за каталог товаров и услуг. Она не содержит информацию о заказах (они хранятся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Bd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842"/>
        <w:numPr>
          <w:ilvl w:val="0"/>
          <w:numId w:val="6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categories</w:t>
      </w:r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parent_category_id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categories.category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самоссылка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иерархии категорий)</w:t>
      </w:r>
      <w:r/>
    </w:p>
    <w:p>
      <w:pPr>
        <w:pStyle w:val="1842"/>
        <w:numPr>
          <w:ilvl w:val="0"/>
          <w:numId w:val="7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products</w:t>
      </w:r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category_id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categories.category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(товар принадлежит категории)</w:t>
      </w:r>
      <w:r/>
    </w:p>
    <w:p>
      <w:pPr>
        <w:pStyle w:val="1842"/>
        <w:numPr>
          <w:ilvl w:val="0"/>
          <w:numId w:val="8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order_items</w:t>
      </w:r>
      <w:r/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product_id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products.product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_id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товар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order_id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ссылается на таблицу внутри этой БД — это идентификатор заказа из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project_Belov.orders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Таким образом,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roject_Chesnokov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хранит сами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1134"/>
        </w:tabs>
        <w:spacing w:after="0" w:line="360" w:lineRule="auto"/>
        <w:ind w:right="283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заказы, только их содержимое для возможности восстановления информации.</w:t>
      </w:r>
      <w:r/>
    </w:p>
    <w:p>
      <w:pPr>
        <w:pStyle w:val="1842"/>
        <w:numPr>
          <w:ilvl w:val="0"/>
          <w:numId w:val="9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additional_services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самостоятельная таблица, не имеет внешних ключей.</w:t>
      </w:r>
      <w:r/>
    </w:p>
    <w:p>
      <w:pPr>
        <w:pStyle w:val="1842"/>
        <w:numPr>
          <w:ilvl w:val="0"/>
          <w:numId w:val="9"/>
        </w:numPr>
        <w:pBdr/>
        <w:tabs>
          <w:tab w:val="left" w:leader="none" w:pos="1134"/>
        </w:tabs>
        <w:spacing w:after="0" w:line="360" w:lineRule="auto"/>
        <w:ind w:right="283" w:firstLine="720" w:left="28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в текущей версии приложения не используется (клиенты хранятся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Вероятно, осталась от предыдущих версий.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23" w:name="_Toc18"/>
      <w:r>
        <w:t xml:space="preserve">ПОСТРОЕНИЕ СЛОВАРЯ СОЗДАВАЕМОЙ УЧЕБНОЙ БАЗЫ ДАННЫХ.</w:t>
      </w:r>
      <w:bookmarkEnd w:id="23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/>
      <w:r/>
    </w:p>
    <w:p>
      <w:pPr>
        <w:pStyle w:val="1858"/>
        <w:pBdr/>
        <w:spacing/>
        <w:ind/>
        <w:rPr>
          <w14:ligatures w14:val="none"/>
        </w:rPr>
      </w:pPr>
      <w:r>
        <w:t xml:space="preserve">1. База данных </w:t>
      </w:r>
      <w:r>
        <w:t xml:space="preserve">Bd_belov</w:t>
      </w:r>
      <w:r>
        <w:t xml:space="preserve"> (локальная)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7 -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(администраторы)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9639" w:type="dxa"/>
        <w:tblBorders/>
        <w:tblLayout w:type="fixed"/>
        <w:tblLook w:val="04A0" w:firstRow="1" w:lastRow="0" w:firstColumn="1" w:lastColumn="0" w:noHBand="0" w:noVBand="1"/>
        <w:tblStyle w:val="1851"/>
      </w:tblPr>
      <w:tblGrid>
        <w:gridCol w:w="1843"/>
        <w:gridCol w:w="2551"/>
        <w:gridCol w:w="3544"/>
        <w:gridCol w:w="1701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Bdr/>
              <w:spacing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Уникальный идентификатор администратора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username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Логин администратора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Уникальный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password_hash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Хеш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пароля для входа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remote_db_user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Имя пользователя для подключения к удалённой БД (например, 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Chesnokov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remote_db_password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Пароль для подключения к удалённой БД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TIMESTAMP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Дата создания записи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/>
              <w:rPr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4" w:left="284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8 -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(зарегистрированные пользователи магазина)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51"/>
      </w:tblPr>
      <w:tblGrid>
        <w:gridCol w:w="2229"/>
        <w:gridCol w:w="2480"/>
        <w:gridCol w:w="3338"/>
        <w:gridCol w:w="159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20"/>
              </w:tabs>
              <w:spacing/>
              <w:ind w:right="284" w:firstLine="1" w:lef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20"/>
              </w:tabs>
              <w:spacing/>
              <w:ind w:right="284" w:firstLine="1" w:lef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20"/>
              </w:tabs>
              <w:spacing/>
              <w:ind w:right="284" w:firstLine="1" w:lef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720"/>
              </w:tabs>
              <w:spacing/>
              <w:ind w:right="284" w:firstLine="1" w:lef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 идентификатор пользователя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username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Логин пользователя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password_hash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Хеш</w:t>
            </w:r>
            <w:r>
              <w:rPr>
                <w:rFonts w:eastAsia="Times New Roman"/>
                <w:sz w:val="24"/>
                <w:szCs w:val="24"/>
              </w:rPr>
              <w:t xml:space="preserve"> пароля для входа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email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Email</w:t>
            </w:r>
            <w:r>
              <w:rPr>
                <w:rFonts w:eastAsia="Times New Roman"/>
                <w:sz w:val="24"/>
                <w:szCs w:val="24"/>
              </w:rPr>
              <w:t xml:space="preserve"> пользователя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phone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VARCHAR(20)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Номер телефона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email_confirmed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TINYINT(1)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Флаг подтверждения </w:t>
            </w:r>
            <w:r>
              <w:rPr>
                <w:rFonts w:eastAsia="Times New Roman"/>
                <w:sz w:val="24"/>
                <w:szCs w:val="24"/>
              </w:rPr>
              <w:t xml:space="preserve">email</w:t>
            </w:r>
            <w:r>
              <w:rPr>
                <w:rFonts w:eastAsia="Times New Roman"/>
                <w:sz w:val="24"/>
                <w:szCs w:val="24"/>
              </w:rPr>
              <w:t xml:space="preserve"> (0/1)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phone_confirmed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TINYINT(1)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Флаг подтверждения телефона (0/1)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49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8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TIMESTAMP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46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Дата регистрации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50" w:type="dxa"/>
            <w:vAlign w:val="center"/>
            <w:textDirection w:val="lrTb"/>
            <w:noWrap w:val="false"/>
          </w:tcPr>
          <w:p>
            <w:pPr>
              <w:pStyle w:val="1847"/>
              <w:pBdr/>
              <w:tabs>
                <w:tab w:val="left" w:leader="none" w:pos="720"/>
              </w:tabs>
              <w:spacing w:line="240" w:lineRule="auto"/>
              <w:ind w:right="284" w:firstLine="1" w:left="-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 w:after="0"/>
        <w:ind w:right="284" w:left="284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9 -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(клиенты в системе заказов – синхронизируется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51"/>
      </w:tblPr>
      <w:tblGrid>
        <w:gridCol w:w="2135"/>
        <w:gridCol w:w="2709"/>
        <w:gridCol w:w="2952"/>
        <w:gridCol w:w="1843"/>
      </w:tblGrid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client_id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 идентификатор клиента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full_name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VARCHAR(200)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Полное имя клиента (из </w:t>
            </w:r>
            <w:r>
              <w:rPr>
                <w:rFonts w:eastAsia="Times New Roman"/>
                <w:sz w:val="24"/>
                <w:szCs w:val="24"/>
              </w:rPr>
              <w:t xml:space="preserve">site_users.full_name</w:t>
            </w:r>
            <w:r>
              <w:rPr>
                <w:rFonts w:eastAsia="Times New Roman"/>
                <w:sz w:val="24"/>
                <w:szCs w:val="24"/>
              </w:rPr>
              <w:t xml:space="preserve">, если есть)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email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Email</w:t>
            </w:r>
            <w:r>
              <w:rPr>
                <w:rFonts w:eastAsia="Times New Roman"/>
                <w:sz w:val="24"/>
                <w:szCs w:val="24"/>
              </w:rPr>
              <w:t xml:space="preserve"> клиента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phone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VARCHAR(20)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Телефон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address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Адрес доставки (может быть пустым)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user_id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Ссылка на site_users.id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Внешний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ключ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→ 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site_users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(id)</w:t>
            </w:r>
            <w:r>
              <w:rPr>
                <w:sz w:val="24"/>
                <w:szCs w:val="24"/>
                <w:lang w:val="en-US"/>
                <w14:ligatures w14:val="none"/>
              </w:rPr>
            </w:r>
            <w:r>
              <w:rPr>
                <w:sz w:val="24"/>
                <w:szCs w:val="24"/>
                <w:lang w:val="en-US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registration_date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TIMESTAMP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Дата создания записи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3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is_active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0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TINYINT(1)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9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Активен ли клиент (1 – активен)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2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858"/>
        <w:pBdr/>
        <w:spacing/>
        <w:ind/>
        <w:rPr>
          <w14:ligatures w14:val="none"/>
        </w:rPr>
      </w:pPr>
      <w:r>
        <w:t xml:space="preserve">Примечание: </w:t>
      </w:r>
      <w:r>
        <w:t xml:space="preserve">user_id</w:t>
      </w:r>
      <w:r>
        <w:t xml:space="preserve"> позволяет связать клиента с учётной записью пользователя. Если пользователь не заполнял профиль, клиент может существовать без привязки (</w:t>
      </w:r>
      <w:r>
        <w:t xml:space="preserve">user_id</w:t>
      </w:r>
      <w:r>
        <w:t xml:space="preserve"> = NULL).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База данных </w:t>
      </w:r>
      <w:r>
        <w:t xml:space="preserve">project_Chesnokov</w:t>
      </w:r>
      <w:r>
        <w:t xml:space="preserve"> (удалённая, каталог)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10 -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(категории товаров)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9639" w:type="dxa"/>
        <w:tblBorders/>
        <w:tblLayout w:type="fixed"/>
        <w:tblLook w:val="04A0" w:firstRow="1" w:lastRow="0" w:firstColumn="1" w:lastColumn="0" w:noHBand="0" w:noVBand="1"/>
        <w:tblStyle w:val="1851"/>
      </w:tblPr>
      <w:tblGrid>
        <w:gridCol w:w="2299"/>
        <w:gridCol w:w="2633"/>
        <w:gridCol w:w="2062"/>
        <w:gridCol w:w="264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99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45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9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category_id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 идентификатор категории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4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9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category_name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Название категории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4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9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description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Описание категории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4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99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parent_category_id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3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Идентификатор родительской категории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4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32"/>
              <w:rPr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Внешний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ключ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→ categories(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category_id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  <w14:ligatures w14:val="none"/>
              </w:rPr>
            </w:r>
            <w:r>
              <w:rPr>
                <w:sz w:val="24"/>
                <w:szCs w:val="24"/>
                <w:lang w:val="en-US"/>
                <w14:ligatures w14:val="none"/>
              </w:rPr>
            </w:r>
          </w:p>
        </w:tc>
      </w:tr>
    </w:tbl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  <w:lang w:val="en-US"/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11 -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products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(товары)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0" w:type="auto"/>
        <w:tblBorders/>
        <w:tblLayout w:type="fixed"/>
        <w:tblLook w:val="04A0" w:firstRow="1" w:lastRow="0" w:firstColumn="1" w:lastColumn="0" w:noHBand="0" w:noVBand="1"/>
        <w:tblStyle w:val="1851"/>
      </w:tblPr>
      <w:tblGrid>
        <w:gridCol w:w="2013"/>
        <w:gridCol w:w="2810"/>
        <w:gridCol w:w="2366"/>
        <w:gridCol w:w="24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product_id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 идентификатор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product_name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Название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description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Описание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price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DECIMAL(10,2)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Цена за единицу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stock_quantity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Количество на складе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category_id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Идентификатор категории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Внешний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ключ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→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categories(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category_id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  <w14:ligatures w14:val="none"/>
              </w:rPr>
            </w:r>
            <w:r>
              <w:rPr>
                <w:sz w:val="24"/>
                <w:szCs w:val="24"/>
                <w:lang w:val="en-US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is_available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TINYINT(1)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Доступен ли товар для заказа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DATETIME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Дата добавления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1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image_url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1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VARCHAR(500)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Путь к </w:t>
            </w:r>
            <w:r>
              <w:rPr>
                <w:rFonts w:eastAsia="Times New Roman"/>
                <w:sz w:val="24"/>
                <w:szCs w:val="24"/>
              </w:rPr>
              <w:t xml:space="preserve">фото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50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 w:after="0" w:line="240" w:lineRule="auto"/>
        <w:ind w:right="284" w:left="284"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12 -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additional_services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(дополнительные услуги)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51"/>
      </w:tblPr>
      <w:tblGrid>
        <w:gridCol w:w="1761"/>
        <w:gridCol w:w="2941"/>
        <w:gridCol w:w="3315"/>
        <w:gridCol w:w="16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service_id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 идентификатор услуги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service_name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Название услуги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description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Описание услуги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price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DECIMAL(10,2)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Цена услуги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is_available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TINYINT(1)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Доступна ли услуга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created_at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4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DATETIME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1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Дата добавления услуги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 w:after="0" w:line="240" w:lineRule="auto"/>
        <w:ind w:right="284" w:left="284"/>
        <w:rPr>
          <w:rFonts w:ascii="Times New Roman" w:hAnsi="Times New Roman" w:eastAsia="Times New Roman" w:cs="Times New Roman"/>
          <w:szCs w:val="28"/>
        </w:rPr>
      </w:pPr>
      <w:r>
        <w:rPr>
          <w:rFonts w:ascii="Times New Roman" w:hAnsi="Times New Roman" w:eastAsia="Times New Roman" w:cs="Times New Roman"/>
          <w:szCs w:val="28"/>
        </w:rPr>
      </w:r>
      <w:r>
        <w:rPr>
          <w:rFonts w:ascii="Times New Roman" w:hAnsi="Times New Roman" w:eastAsia="Times New Roman" w:cs="Times New Roman"/>
          <w:szCs w:val="28"/>
        </w:rPr>
      </w:r>
      <w:r>
        <w:rPr>
          <w:rFonts w:ascii="Times New Roman" w:hAnsi="Times New Roman" w:eastAsia="Times New Roman" w:cs="Times New Roman"/>
          <w:szCs w:val="28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13 -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(содержимое заказов – связующая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9639" w:type="dxa"/>
        <w:tblBorders/>
        <w:tblLayout w:type="fixed"/>
        <w:tblLook w:val="04A0" w:firstRow="1" w:lastRow="0" w:firstColumn="1" w:lastColumn="0" w:noHBand="0" w:noVBand="1"/>
        <w:tblStyle w:val="1851"/>
      </w:tblPr>
      <w:tblGrid>
        <w:gridCol w:w="1843"/>
        <w:gridCol w:w="2693"/>
        <w:gridCol w:w="2551"/>
        <w:gridCol w:w="255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order_item_id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Уникальный идентификатор позиции заказа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order_id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Идентификатор заказа из </w:t>
            </w:r>
            <w:r>
              <w:rPr>
                <w:rFonts w:eastAsia="Times New Roman"/>
                <w:sz w:val="24"/>
                <w:szCs w:val="24"/>
              </w:rPr>
              <w:t xml:space="preserve">project_Belov.orders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 (не FK в этой БД)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product_id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Идентификатор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Внешний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ключ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→ products(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product_id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  <w14:ligatures w14:val="none"/>
              </w:rPr>
            </w:r>
            <w:r>
              <w:rPr>
                <w:sz w:val="24"/>
                <w:szCs w:val="24"/>
                <w:lang w:val="en-US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quantity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INT(11)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Количество товара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unit_price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DECIMAL(10,2)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Цена за единицу на момент заказа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subtotal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DECIMAL(10,2)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:lang w:val="en-US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Сумма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 xml:space="preserve">позиции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(quantity * 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unit_price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  <w14:ligatures w14:val="none"/>
              </w:rPr>
            </w:r>
            <w:r>
              <w:rPr>
                <w:sz w:val="24"/>
                <w:szCs w:val="24"/>
                <w:lang w:val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5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41"/>
              <w:rPr>
                <w:sz w:val="24"/>
                <w:szCs w:val="24"/>
                <w14:ligatures w14:val="none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 w:after="0" w:line="240" w:lineRule="auto"/>
        <w:ind w:right="284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 w:right="284" w:left="284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14 -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51"/>
      </w:tblPr>
      <w:tblGrid>
        <w:gridCol w:w="2054"/>
        <w:gridCol w:w="2628"/>
        <w:gridCol w:w="2972"/>
        <w:gridCol w:w="19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Поле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 w:right="284" w:left="127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client_id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INT(11) AUTO_INCREMENT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Уникальный идентификатор клиента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Первичный ключ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full_name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Полное имя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email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Email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phone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VARCHAR(20)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Телефон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address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Адрес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registration_date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DATETIME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Дата регистрации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54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is_active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TINYINT(1)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Активен ли клиент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47"/>
              <w:pBdr/>
              <w:spacing w:line="240" w:lineRule="auto"/>
              <w:ind w:right="284" w:firstLine="0" w:left="127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24" w:name="_Toc19"/>
      <w:r>
        <w:t xml:space="preserve">ИЗУЧЕНИЕ КОМАНД АДМИНИСТРИРОВАНИЯ ДАННЫХ, ПРИМЕНИТЕЛЬНО К СОЗДАВАЕМОЙ УЧЕБНОЙ БАЗЕ ДАННЫХ.</w:t>
      </w:r>
      <w:bookmarkEnd w:id="24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В административной части сайта реализованы базовые операции создания, чтения, обновления и удаления (CRUD) для основных сущностей: клиентов, категорий, товаров, услуг, заказов и пользователей. Ниже описано, как именно</w:t>
      </w:r>
      <w:r>
        <w:t xml:space="preserve"> </w:t>
      </w:r>
      <w:r>
        <w:t xml:space="preserve">организованы эти операции в коде, с примерами соответствующих SQL-запросов и фрагментов PHP.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Общие принципы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10"/>
        </w:numPr>
        <w:pBdr/>
        <w:spacing/>
        <w:ind w:firstLine="425" w:left="284"/>
        <w:rPr>
          <w14:ligatures w14:val="none"/>
        </w:rPr>
      </w:pPr>
      <w:r>
        <w:t xml:space="preserve">Все операции с базой данных выполняются через PDO с использованием подготовленных выражений (</w:t>
      </w:r>
      <w:r>
        <w:t xml:space="preserve">prepare</w:t>
      </w:r>
      <w:r>
        <w:t xml:space="preserve"> / </w:t>
      </w:r>
      <w:r>
        <w:t xml:space="preserve">execute</w:t>
      </w:r>
      <w:r>
        <w:t xml:space="preserve">), что обеспечивает защиту от SQL-инъекций.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10"/>
        </w:numPr>
        <w:pBdr/>
        <w:spacing/>
        <w:ind w:firstLine="425" w:left="284"/>
        <w:rPr>
          <w14:ligatures w14:val="none"/>
        </w:rPr>
      </w:pPr>
      <w:r>
        <w:t xml:space="preserve">Для соединения с разными базами используются отдельные объекты PDO: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7"/>
        <w:pBdr/>
        <w:spacing/>
        <w:ind w:right="283" w:firstLine="568" w:left="284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$</w:t>
      </w:r>
      <w:r>
        <w:rPr>
          <w:rFonts w:eastAsia="Times New Roman"/>
          <w:color w:val="000000"/>
          <w:sz w:val="28"/>
          <w:szCs w:val="28"/>
        </w:rPr>
        <w:t xml:space="preserve">local_pdo</w:t>
      </w:r>
      <w:r>
        <w:rPr>
          <w:rFonts w:eastAsia="Times New Roman"/>
          <w:color w:val="000000"/>
          <w:sz w:val="28"/>
          <w:szCs w:val="28"/>
        </w:rPr>
        <w:t xml:space="preserve"> – </w:t>
      </w:r>
      <w:r>
        <w:t xml:space="preserve">локальная </w:t>
      </w:r>
      <w:r>
        <w:rPr>
          <w:rFonts w:eastAsia="Times New Roman"/>
          <w:color w:val="000000"/>
          <w:sz w:val="28"/>
          <w:szCs w:val="28"/>
        </w:rPr>
        <w:t xml:space="preserve">БД (</w:t>
      </w:r>
      <w:r>
        <w:rPr>
          <w:rFonts w:eastAsia="Times New Roman"/>
          <w:color w:val="000000"/>
          <w:sz w:val="28"/>
          <w:szCs w:val="28"/>
        </w:rPr>
        <w:t xml:space="preserve">Bd_belov</w:t>
      </w:r>
      <w:r>
        <w:rPr>
          <w:rFonts w:eastAsia="Times New Roman"/>
          <w:color w:val="000000"/>
          <w:sz w:val="28"/>
          <w:szCs w:val="28"/>
        </w:rPr>
        <w:t xml:space="preserve">) для хранения пользователей </w:t>
      </w:r>
      <w:r>
        <w:rPr>
          <w:rFonts w:eastAsia="Times New Roman"/>
          <w:color w:val="000000"/>
          <w:sz w:val="28"/>
          <w:szCs w:val="28"/>
        </w:rPr>
        <w:t xml:space="preserve">админки</w:t>
      </w:r>
      <w:r>
        <w:rPr>
          <w:rFonts w:eastAsia="Times New Roman"/>
          <w:color w:val="000000"/>
          <w:sz w:val="28"/>
          <w:szCs w:val="28"/>
        </w:rPr>
        <w:t xml:space="preserve"> и покупателей.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7"/>
        <w:pBdr/>
        <w:spacing/>
        <w:ind w:right="283" w:firstLine="568" w:left="284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$</w:t>
      </w:r>
      <w:r>
        <w:rPr>
          <w:rFonts w:eastAsia="Times New Roman"/>
          <w:color w:val="000000"/>
          <w:sz w:val="28"/>
          <w:szCs w:val="28"/>
        </w:rPr>
        <w:t xml:space="preserve">catalog_pdo</w:t>
      </w:r>
      <w:r>
        <w:rPr>
          <w:rFonts w:eastAsia="Times New Roman"/>
          <w:color w:val="000000"/>
          <w:sz w:val="28"/>
          <w:szCs w:val="28"/>
        </w:rPr>
        <w:t xml:space="preserve"> – удалённая БД </w:t>
      </w:r>
      <w:r>
        <w:rPr>
          <w:rFonts w:eastAsia="Times New Roman"/>
          <w:color w:val="000000"/>
          <w:sz w:val="28"/>
          <w:szCs w:val="28"/>
        </w:rPr>
        <w:t xml:space="preserve">project_Chesnokov</w:t>
      </w:r>
      <w:r>
        <w:rPr>
          <w:rFonts w:eastAsia="Times New Roman"/>
          <w:color w:val="000000"/>
          <w:sz w:val="28"/>
          <w:szCs w:val="28"/>
        </w:rPr>
        <w:t xml:space="preserve"> для категорий, товаров и услуг.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7"/>
        <w:pBdr/>
        <w:spacing/>
        <w:ind w:right="283" w:firstLine="568" w:left="284"/>
        <w:rPr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$</w:t>
      </w:r>
      <w:r>
        <w:rPr>
          <w:rFonts w:eastAsia="Times New Roman"/>
          <w:color w:val="000000"/>
          <w:sz w:val="28"/>
          <w:szCs w:val="28"/>
        </w:rPr>
        <w:t xml:space="preserve">orders_pdo</w:t>
      </w:r>
      <w:r>
        <w:rPr>
          <w:rFonts w:eastAsia="Times New Roman"/>
          <w:color w:val="000000"/>
          <w:sz w:val="28"/>
          <w:szCs w:val="28"/>
        </w:rPr>
        <w:t xml:space="preserve"> – удалённая БД </w:t>
      </w:r>
      <w:r>
        <w:rPr>
          <w:rFonts w:eastAsia="Times New Roman"/>
          <w:color w:val="000000"/>
          <w:sz w:val="28"/>
          <w:szCs w:val="28"/>
        </w:rPr>
        <w:t xml:space="preserve">project_Belov</w:t>
      </w:r>
      <w:r>
        <w:rPr>
          <w:rFonts w:eastAsia="Times New Roman"/>
          <w:color w:val="000000"/>
          <w:sz w:val="28"/>
          <w:szCs w:val="28"/>
        </w:rPr>
        <w:t xml:space="preserve"> для клиентов, заказов и связанных таблиц.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8"/>
        <w:numPr>
          <w:ilvl w:val="0"/>
          <w:numId w:val="11"/>
        </w:numPr>
        <w:pBdr/>
        <w:tabs>
          <w:tab w:val="clear" w:leader="none" w:pos="993"/>
          <w:tab w:val="left" w:leader="none" w:pos="1134"/>
        </w:tabs>
        <w:spacing/>
        <w:ind w:firstLine="567" w:left="284"/>
        <w:rPr>
          <w14:ligatures w14:val="none"/>
        </w:rPr>
      </w:pPr>
      <w:r>
        <w:t xml:space="preserve">Обработка форм обычно происходит в начале скрипта, затем идёт </w:t>
      </w:r>
      <w:r>
        <w:t xml:space="preserve">редирект</w:t>
      </w:r>
      <w:r>
        <w:t xml:space="preserve"> на ту же страницу с GET-параметром </w:t>
      </w:r>
      <w:r>
        <w:t xml:space="preserve">success</w:t>
      </w:r>
      <w:r>
        <w:t xml:space="preserve"> для отображения сообщения. Это предотвращает повторную отправку формы при обновлении страницы.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11"/>
        </w:numPr>
        <w:pBdr/>
        <w:tabs>
          <w:tab w:val="clear" w:leader="none" w:pos="993"/>
          <w:tab w:val="left" w:leader="none" w:pos="1134"/>
        </w:tabs>
        <w:spacing/>
        <w:ind w:firstLine="567" w:left="284"/>
        <w:rPr>
          <w14:ligatures w14:val="none"/>
        </w:rPr>
      </w:pPr>
      <w:r>
        <w:t xml:space="preserve">Для сложных операций (например, создание заказа) используются транзакции, чтобы гарантировать целостность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1. Управление категориями (</w:t>
      </w:r>
      <w:r>
        <w:t xml:space="preserve">categories.php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Доступные операции: </w:t>
      </w:r>
      <w:r>
        <w:t xml:space="preserve">создание, чтение, удаление.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Отсутствует: редактирование (можно удалить и создать заново).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3050" cy="1268231"/>
                <wp:effectExtent l="0" t="0" r="0" b="0"/>
                <wp:docPr id="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737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3050" cy="1268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82.13pt;height:99.8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3 - Удаление категории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360" w:lineRule="auto"/>
        <w:ind w:right="283" w:left="283"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76269" cy="1850977"/>
                <wp:effectExtent l="0" t="0" r="127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1727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07399" cy="186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78.45pt;height:145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4 - Создание категории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55" cy="1031326"/>
                <wp:effectExtent l="0" t="0" r="0" b="0"/>
                <wp:docPr id="8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278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50146" cy="1036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81.85pt;height:81.2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5 - Чтение (вывод списка)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2. Управление товарами (</w:t>
      </w:r>
      <w:r>
        <w:t xml:space="preserve">products.php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создание, чтение, удаление.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Отсутствует</w:t>
      </w:r>
      <w:r>
        <w:t xml:space="preserve">: редактирование (можно удалить и добавить заново). При создании поддерживается загрузка изображения.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9825" cy="1477576"/>
                <wp:effectExtent l="0" t="0" r="0" b="8890"/>
                <wp:docPr id="9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12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264008" cy="148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89.75pt;height:116.3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6 - Создание товара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9825" cy="1756837"/>
                <wp:effectExtent l="0" t="0" r="0" b="0"/>
                <wp:docPr id="10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350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231100" cy="1760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89.75pt;height:138.3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7 - Удаление товара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360" w:lineRule="auto"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1435395"/>
                <wp:effectExtent l="0" t="0" r="0" b="0"/>
                <wp:docPr id="11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2142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96229" cy="1440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6.00pt;height:113.0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8 - Чтение (список с категориями)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3. Управление услугами (</w:t>
      </w:r>
      <w:r>
        <w:t xml:space="preserve">services.php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создание, чтение, удаление (аналогично товарам).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1263098"/>
                <wp:effectExtent l="0" t="0" r="0" b="0"/>
                <wp:docPr id="12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08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89534" cy="1266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86.00pt;height:99.4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9 - Создание услуги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1134171"/>
                <wp:effectExtent l="0" t="0" r="0" b="8890"/>
                <wp:docPr id="13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312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223238" cy="114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86.00pt;height:89.3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10 - Удаление услуги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508520"/>
                <wp:effectExtent l="0" t="0" r="0" b="6350"/>
                <wp:docPr id="14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646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220994" cy="512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86.00pt;height:40.0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11 - Чтение (список)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4. Управление клиентами (</w:t>
      </w:r>
      <w:r>
        <w:t xml:space="preserve">clients.php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полный CRUD (создание, чтение, обновление, удаление).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Обновление реализовано через модальное окно с AJAX-запросом к </w:t>
      </w:r>
      <w:r>
        <w:t xml:space="preserve">api.php</w:t>
      </w:r>
      <w:r>
        <w:t xml:space="preserve"> для получения данных.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200" cy="591620"/>
                <wp:effectExtent l="0" t="0" r="0" b="0"/>
                <wp:docPr id="15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335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29935" cy="597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86.00pt;height:46.5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0"/>
        <w:jc w:val="center"/>
        <w:rPr>
          <w14:ligatures w14:val="none"/>
        </w:rPr>
      </w:pPr>
      <w:r>
        <w:t xml:space="preserve">Рисунок 12 - Чтение (список всех клиентов)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4270" cy="1400038"/>
                <wp:effectExtent l="0" t="0" r="508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513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253827" cy="1406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90.10pt;height:110.2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13 - Создание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63465" cy="1037973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7610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863464" cy="1037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1.69pt;height:81.7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14 - Удаление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66744" cy="1398766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420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089561" cy="1404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77.70pt;height:110.1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15</w:t>
      </w:r>
      <w:r>
        <w:tab/>
        <w:t xml:space="preserve"> - Обновление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5. Управление заказами (</w:t>
      </w:r>
      <w:r>
        <w:t xml:space="preserve">orders.php</w:t>
      </w:r>
      <w:r>
        <w:t xml:space="preserve">, </w:t>
      </w:r>
      <w:r>
        <w:t xml:space="preserve">order_details.php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 создание, чтение, обновление статуса.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Отсутствует: удаление заказа (администратор может только изменить статус).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Создание заказа – сложная операция с транзакцией, включающая проверку остатков и запись в несколько таблиц.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4270" cy="2001648"/>
                <wp:effectExtent l="0" t="0" r="5080" b="0"/>
                <wp:docPr id="19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67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229488" cy="200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90.10pt;height:157.6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16 - Создание заказа (транзакция)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24610" cy="1114975"/>
                <wp:effectExtent l="0" t="0" r="0" b="0"/>
                <wp:docPr id="20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459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224609" cy="111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90.13pt;height:87.79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17 - Обновление статуса заказа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4710" cy="1205753"/>
                <wp:effectExtent l="0" t="0" r="0" b="0"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2569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484709" cy="1205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353.13pt;height:94.9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18 - Чтение (список заказов с информацией о клиенте)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39520" cy="1490583"/>
                <wp:effectExtent l="0" t="0" r="0" b="0"/>
                <wp:docPr id="22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1161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739520" cy="1490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373.19pt;height:117.3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 w:line="240" w:lineRule="auto"/>
        <w:ind/>
        <w:rPr>
          <w14:ligatures w14:val="none"/>
        </w:rPr>
      </w:pPr>
      <w:r>
        <w:t xml:space="preserve">Рисунок 19 - Детальный просмотр заказа (</w:t>
      </w:r>
      <w:r>
        <w:t xml:space="preserve">order_details.php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6. Управление пользователями </w:t>
      </w:r>
      <w:r>
        <w:t xml:space="preserve">админки</w:t>
      </w:r>
      <w:r>
        <w:t xml:space="preserve"> (</w:t>
      </w:r>
      <w:r>
        <w:t xml:space="preserve">add_user.php</w:t>
      </w:r>
      <w:r>
        <w:t xml:space="preserve">, </w:t>
      </w:r>
      <w:r>
        <w:t xml:space="preserve">create_users_table.php</w:t>
      </w:r>
      <w:r>
        <w:t xml:space="preserve">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55" cy="1112120"/>
                <wp:effectExtent l="0" t="0" r="0" b="0"/>
                <wp:docPr id="23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25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70498" cy="1121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81.85pt;height:87.5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/>
        <w:ind/>
        <w:rPr>
          <w14:ligatures w14:val="none"/>
        </w:rPr>
      </w:pPr>
      <w:r>
        <w:t xml:space="preserve">Рисунок 20 - Создание администратора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7. Управление пользователями сайта (покупателями) – </w:t>
      </w:r>
      <w:r>
        <w:t xml:space="preserve">user_register.php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283" w:left="283"/>
        <w:jc w:val="center"/>
        <w:rPr>
          <w14:ligatures w14:val="none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9020" cy="1398826"/>
                <wp:effectExtent l="0" t="0" r="5080" b="0"/>
                <wp:docPr id="24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766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49543" cy="1403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82.60pt;height:110.1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863"/>
        <w:pBdr/>
        <w:spacing w:line="240" w:lineRule="auto"/>
        <w:ind/>
        <w:rPr/>
      </w:pPr>
      <w:r>
        <w:t xml:space="preserve">Рисунок 21 – Операция создания пользователя</w:t>
      </w:r>
      <w:r/>
    </w:p>
    <w:p>
      <w:pPr>
        <w:pStyle w:val="1863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25" w:name="_Toc20"/>
      <w:r>
        <w:t xml:space="preserve">РАЗРАБОТКА СЦЕНАРИЕВ РАБОТЫ С ДАННЫМИ В СОЗДАВАЕМОЙ УЧЕБНОЙ БАЗЕ ДАННЫХ.</w:t>
      </w:r>
      <w:bookmarkEnd w:id="25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 w:firstLine="567"/>
        <w:rPr>
          <w:b/>
          <w14:ligatures w14:val="none"/>
        </w:rPr>
      </w:pPr>
      <w:r>
        <w:rPr>
          <w:b/>
        </w:rPr>
        <w:t xml:space="preserve">Сценарий 1. Регистрация и управление пользователями</w:t>
      </w:r>
      <w:r>
        <w:rPr>
          <w:b/>
          <w14:ligatures w14:val="none"/>
        </w:rPr>
      </w:r>
      <w:r>
        <w:rPr>
          <w:b/>
          <w14:ligatures w14:val="none"/>
        </w:rPr>
      </w:r>
    </w:p>
    <w:p>
      <w:pPr>
        <w:pStyle w:val="1858"/>
        <w:pBdr/>
        <w:spacing/>
        <w:ind w:firstLine="567"/>
        <w:rPr>
          <w14:ligatures w14:val="none"/>
        </w:rPr>
      </w:pPr>
      <w:r>
        <w:rPr>
          <w:bCs/>
        </w:rPr>
        <w:t xml:space="preserve">Участники</w:t>
      </w:r>
      <w:r>
        <w:t xml:space="preserve">: Покупатель, Система, Локальная БД (</w:t>
      </w:r>
      <w:r>
        <w:t xml:space="preserve">site_users</w:t>
      </w:r>
      <w:r>
        <w:t xml:space="preserve">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15"/>
        </w:numPr>
        <w:pBdr/>
        <w:spacing/>
        <w:ind w:firstLine="567" w:left="284"/>
        <w:rPr>
          <w14:ligatures w14:val="none"/>
        </w:rPr>
      </w:pPr>
      <w:r>
        <w:rPr>
          <w:b/>
        </w:rPr>
        <w:t xml:space="preserve">Регистрация</w:t>
      </w:r>
      <w:r>
        <w:t xml:space="preserve">: Пользователь заполняет форму (логин, </w:t>
      </w:r>
      <w:r>
        <w:t xml:space="preserve">email</w:t>
      </w:r>
      <w:r>
        <w:t xml:space="preserve">, телефон, пароль). Система проверяет уникальность логина и </w:t>
      </w:r>
      <w:r>
        <w:t xml:space="preserve">email</w:t>
      </w:r>
      <w:r>
        <w:t xml:space="preserve">, </w:t>
      </w:r>
      <w:r>
        <w:t xml:space="preserve">хеширует</w:t>
      </w:r>
      <w:r>
        <w:t xml:space="preserve"> пароль и создает запись в таблице </w:t>
      </w:r>
      <w:r>
        <w:t xml:space="preserve">site_users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15"/>
        </w:numPr>
        <w:pBdr/>
        <w:spacing/>
        <w:ind w:firstLine="567" w:left="284"/>
        <w:rPr>
          <w14:ligatures w14:val="none"/>
        </w:rPr>
      </w:pPr>
      <w:r>
        <w:rPr>
          <w:b/>
        </w:rPr>
        <w:t xml:space="preserve">Вход в систему</w:t>
      </w:r>
      <w:r>
        <w:t xml:space="preserve">: Проверка учетных данных через </w:t>
      </w:r>
      <w:r>
        <w:t xml:space="preserve">password_</w:t>
      </w:r>
      <w:r>
        <w:t xml:space="preserve">verify</w:t>
      </w:r>
      <w:r>
        <w:t xml:space="preserve">(</w:t>
      </w:r>
      <w:r>
        <w:t xml:space="preserve">). При успехе создается сессия с данными пользователя.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numPr>
          <w:ilvl w:val="0"/>
          <w:numId w:val="15"/>
        </w:numPr>
        <w:pBdr/>
        <w:spacing/>
        <w:ind w:firstLine="567" w:left="284"/>
        <w:rPr>
          <w14:ligatures w14:val="none"/>
        </w:rPr>
      </w:pPr>
      <w:r>
        <w:rPr>
          <w:b/>
        </w:rPr>
        <w:t xml:space="preserve">Управление профилем</w:t>
      </w:r>
      <w:r>
        <w:t xml:space="preserve">: Возможность изменения </w:t>
      </w:r>
      <w:r>
        <w:t xml:space="preserve">email</w:t>
      </w:r>
      <w:r>
        <w:t xml:space="preserve"> и телефона, а также имитация подтверждения контактов через проверочный код.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2. Работа с каталогом товаров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/>
      </w:pPr>
      <w:r>
        <w:t xml:space="preserve">Участники: Пользователь, Администратор, БД каталога (</w:t>
      </w:r>
      <w:r>
        <w:rPr>
          <w:rFonts w:eastAsia="Courier New"/>
        </w:rPr>
        <w:t xml:space="preserve">project_Chesnokov</w:t>
      </w:r>
      <w:r>
        <w:t xml:space="preserve">).</w:t>
      </w:r>
      <w:r/>
    </w:p>
    <w:p>
      <w:pPr>
        <w:pStyle w:val="1848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товаров</w:t>
      </w:r>
      <w:r>
        <w:t xml:space="preserve">: Запрос на получение доступных товаров (</w:t>
      </w:r>
      <w:r>
        <w:t xml:space="preserve">is_available</w:t>
      </w:r>
      <w:r>
        <w:t xml:space="preserve"> = 1) с присоединением категорий. Отображение в виде сетки карточек.</w:t>
      </w:r>
      <w:r/>
    </w:p>
    <w:p>
      <w:pPr>
        <w:pStyle w:val="1848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категорий</w:t>
      </w:r>
      <w:r>
        <w:t xml:space="preserve">: Получение списка категорий с подсчетом количества товаров в каждой. Фильтрация товаров по выбранной категории.</w:t>
      </w:r>
      <w:r/>
    </w:p>
    <w:p>
      <w:pPr>
        <w:pStyle w:val="1848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категориями</w:t>
      </w:r>
      <w:r>
        <w:t xml:space="preserve"> (Администратор): Добавление, удаление и просмотр иерархии категорий (включая родительские).</w:t>
      </w:r>
      <w:r/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3. Управление товарами (Администратор)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/>
      </w:pPr>
      <w:r>
        <w:t xml:space="preserve">Участники: Администратор, БД каталога, Файловая система.</w:t>
      </w:r>
      <w:r/>
    </w:p>
    <w:p>
      <w:pPr>
        <w:pStyle w:val="1848"/>
        <w:numPr>
          <w:ilvl w:val="0"/>
          <w:numId w:val="17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Добавление товара</w:t>
      </w:r>
      <w:r>
        <w:t xml:space="preserve">: Заполнение формы с загрузкой изображения. Система проверяет тип файла, сохраняет его в директорию </w:t>
      </w:r>
      <w:r>
        <w:t xml:space="preserve">uploads</w:t>
      </w:r>
      <w:r>
        <w:t xml:space="preserve">/ и вставляет запись в таблицу </w:t>
      </w:r>
      <w:r>
        <w:t xml:space="preserve">products</w:t>
      </w:r>
      <w:r>
        <w:t xml:space="preserve">.</w:t>
      </w:r>
      <w:r/>
    </w:p>
    <w:p>
      <w:pPr>
        <w:pStyle w:val="1848"/>
        <w:numPr>
          <w:ilvl w:val="0"/>
          <w:numId w:val="16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Удаление товара</w:t>
      </w:r>
      <w:r>
        <w:t xml:space="preserve">: При подтверждении удаляется запись из БД и связанный файл изображения с сервера.</w:t>
      </w:r>
      <w:r/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4. Работа </w:t>
      </w:r>
      <w:r>
        <w:rPr>
          <w:b/>
        </w:rPr>
        <w:t xml:space="preserve">с корзиной и оформление заказа 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>
          <w:bCs/>
        </w:rPr>
      </w:pPr>
      <w:r>
        <w:t xml:space="preserve">Участники: Пользователь, Сессия, БД каталога, БД заказов (</w:t>
      </w:r>
      <w:r>
        <w:rPr>
          <w:rFonts w:eastAsia="Courier New"/>
        </w:rPr>
        <w:t xml:space="preserve">project_Belov</w:t>
      </w:r>
      <w:r>
        <w:t xml:space="preserve">).</w:t>
      </w:r>
      <w:r>
        <w:rPr>
          <w:bCs/>
        </w:rPr>
      </w:r>
      <w:r>
        <w:rPr>
          <w:bCs/>
        </w:rPr>
      </w:r>
    </w:p>
    <w:p>
      <w:pPr>
        <w:pStyle w:val="1848"/>
        <w:numPr>
          <w:ilvl w:val="0"/>
          <w:numId w:val="18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корзиной:</w:t>
      </w:r>
      <w:r>
        <w:t xml:space="preserve"> Данные хранятся в сессии. При изменении количества система сверяется с остатками (</w:t>
      </w:r>
      <w:r>
        <w:rPr>
          <w:rFonts w:eastAsia="Courier New"/>
        </w:rPr>
        <w:t xml:space="preserve">stock_quantity</w:t>
      </w:r>
      <w:r>
        <w:t xml:space="preserve">) на складе.</w:t>
      </w:r>
      <w:r/>
    </w:p>
    <w:p>
      <w:pPr>
        <w:pStyle w:val="1848"/>
        <w:numPr>
          <w:ilvl w:val="0"/>
          <w:numId w:val="18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Оформление заказа:</w:t>
      </w:r>
      <w:r>
        <w:t xml:space="preserve"> Критическая операция в транзакции.</w:t>
      </w:r>
      <w:r/>
    </w:p>
    <w:p>
      <w:pPr>
        <w:pStyle w:val="1852"/>
        <w:pBdr/>
        <w:spacing/>
        <w:ind/>
        <w:rPr/>
      </w:pPr>
      <w:r>
        <w:t xml:space="preserve">Проверка наличия товаров и поиск/создание клиента.</w:t>
      </w:r>
      <w:r/>
    </w:p>
    <w:p>
      <w:pPr>
        <w:pStyle w:val="1852"/>
        <w:pBdr/>
        <w:spacing/>
        <w:ind/>
        <w:rPr/>
      </w:pPr>
      <w:r>
        <w:t xml:space="preserve">Создание записи в </w:t>
      </w:r>
      <w:r>
        <w:t xml:space="preserve">orders</w:t>
      </w:r>
      <w:r>
        <w:t xml:space="preserve"> и </w:t>
      </w:r>
      <w:r>
        <w:t xml:space="preserve">order_items</w:t>
      </w:r>
      <w:r>
        <w:t xml:space="preserve">.</w:t>
      </w:r>
      <w:r/>
    </w:p>
    <w:p>
      <w:pPr>
        <w:pStyle w:val="1852"/>
        <w:pBdr/>
        <w:spacing/>
        <w:ind/>
        <w:rPr/>
      </w:pPr>
      <w:r>
        <w:t xml:space="preserve">Списание товаров со склада (</w:t>
      </w:r>
      <w:r>
        <w:t xml:space="preserve">stock_quantity</w:t>
      </w:r>
      <w:r>
        <w:t xml:space="preserve"> - </w:t>
      </w:r>
      <w:r>
        <w:t xml:space="preserve">quantity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t xml:space="preserve">Очистка корзины и фиксация транзакции.</w:t>
      </w:r>
      <w:r/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5. Управление заказами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/>
      </w:pPr>
      <w:r>
        <w:t xml:space="preserve">Участники: Пользователь, Администратор, БД заказов, БД каталога.</w:t>
      </w:r>
      <w:r/>
    </w:p>
    <w:p>
      <w:pPr>
        <w:pStyle w:val="1848"/>
        <w:numPr>
          <w:ilvl w:val="0"/>
          <w:numId w:val="19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заказов</w:t>
      </w:r>
      <w:r>
        <w:t xml:space="preserve"> (Пользователь): Вывод списка заказов клиента с их статусами и возможностью просмотра деталей.</w:t>
      </w:r>
      <w:r/>
    </w:p>
    <w:p>
      <w:pPr>
        <w:pStyle w:val="1848"/>
        <w:numPr>
          <w:ilvl w:val="0"/>
          <w:numId w:val="19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Отмена заказа</w:t>
      </w:r>
      <w:r>
        <w:t xml:space="preserve"> </w:t>
      </w:r>
      <w:r>
        <w:t xml:space="preserve">(Пользователь): Доступна для статусов </w:t>
      </w:r>
      <w:r>
        <w:t xml:space="preserve">pending</w:t>
      </w:r>
      <w:r>
        <w:t xml:space="preserve">/</w:t>
      </w:r>
      <w:r>
        <w:t xml:space="preserve">processing</w:t>
      </w:r>
      <w:r>
        <w:t xml:space="preserve">. В транзакции меняется статус на </w:t>
      </w:r>
      <w:r>
        <w:t xml:space="preserve">cancelled</w:t>
      </w:r>
      <w:r>
        <w:t xml:space="preserve">, а товары возвращаются на склад.</w:t>
      </w:r>
      <w:r/>
    </w:p>
    <w:p>
      <w:pPr>
        <w:pStyle w:val="1848"/>
        <w:numPr>
          <w:ilvl w:val="0"/>
          <w:numId w:val="19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заказами</w:t>
      </w:r>
      <w:r>
        <w:t xml:space="preserve"> (Администратор): Создание заказов вручную, изменение статусов, просмотр полного списка заказов всех клиентов.</w:t>
      </w:r>
      <w:r/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6. Управление дополнительными услугами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/>
      </w:pPr>
      <w:r>
        <w:t xml:space="preserve">Участники: Пользователь, Администратор, БД каталога.</w:t>
      </w:r>
      <w:r/>
    </w:p>
    <w:p>
      <w:pPr>
        <w:pStyle w:val="1848"/>
        <w:numPr>
          <w:ilvl w:val="0"/>
          <w:numId w:val="20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Просмотр услуг (Пользователь):</w:t>
      </w:r>
      <w:r>
        <w:t xml:space="preserve"> Отображение доступных услуг из таблицы </w:t>
      </w:r>
      <w:r>
        <w:rPr>
          <w:rFonts w:eastAsia="Courier New"/>
        </w:rPr>
        <w:t xml:space="preserve">additional_services</w:t>
      </w:r>
      <w:r>
        <w:t xml:space="preserve">.</w:t>
      </w:r>
      <w:r/>
    </w:p>
    <w:p>
      <w:pPr>
        <w:pStyle w:val="1848"/>
        <w:numPr>
          <w:ilvl w:val="0"/>
          <w:numId w:val="20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b/>
        </w:rPr>
        <w:t xml:space="preserve">Управление услугами (Администратор):</w:t>
      </w:r>
      <w:r>
        <w:t xml:space="preserve"> Добавление, удаление и редактирование списка услуг.</w:t>
      </w:r>
      <w:r/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7. Управление клиентами (Администратор)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/>
      </w:pPr>
      <w:r>
        <w:t xml:space="preserve">Участники: Администратор, БД заказов.</w:t>
      </w:r>
      <w:r/>
    </w:p>
    <w:p>
      <w:pPr>
        <w:pStyle w:val="18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CRUD-операции: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Добавление, редактирование (через модальное окно и API), удаление и просмотр списка клиентов в таблице </w:t>
      </w:r>
      <w:r>
        <w:rPr>
          <w:rFonts w:ascii="Times New Roman" w:hAnsi="Times New Roman" w:eastAsia="Courier New" w:cs="Times New Roman"/>
          <w:color w:val="000000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8. Работа с API для динамических функций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>
          <w:lang w:val="en-US"/>
        </w:rPr>
      </w:pPr>
      <w:r>
        <w:t xml:space="preserve">Участники</w:t>
      </w:r>
      <w:r>
        <w:rPr>
          <w:lang w:val="en-US"/>
        </w:rPr>
        <w:t xml:space="preserve">: JavaScript (Frontend), PHP (Backend), </w:t>
      </w:r>
      <w:r>
        <w:t xml:space="preserve">БД</w:t>
      </w:r>
      <w:r>
        <w:rPr>
          <w:lang w:val="en-US"/>
        </w:rPr>
        <w:t xml:space="preserve"> </w:t>
      </w:r>
      <w:r>
        <w:t xml:space="preserve">заказов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18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Асинхронное получение данных без перезагрузки страницы.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Получение данных клиента для редактирования в модальном окне,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автозаполнение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адреса доставки при создании заказа.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Сценарий 9. Автоматизированное тестирование</w:t>
      </w:r>
      <w:r>
        <w:rPr>
          <w:b/>
        </w:rPr>
      </w:r>
      <w:r>
        <w:rPr>
          <w:b/>
        </w:rPr>
      </w:r>
    </w:p>
    <w:p>
      <w:pPr>
        <w:pStyle w:val="1858"/>
        <w:pBdr/>
        <w:spacing/>
        <w:ind w:firstLine="567"/>
        <w:rPr/>
      </w:pPr>
      <w:r>
        <w:t xml:space="preserve">Участники: </w:t>
      </w:r>
      <w:r>
        <w:t xml:space="preserve">Python</w:t>
      </w:r>
      <w:r>
        <w:t xml:space="preserve">-скрипт, </w:t>
      </w:r>
      <w:r>
        <w:t xml:space="preserve">Selenium</w:t>
      </w:r>
      <w:r>
        <w:t xml:space="preserve"> </w:t>
      </w:r>
      <w:r>
        <w:t xml:space="preserve">WebDriver</w:t>
      </w:r>
      <w:r>
        <w:t xml:space="preserve">.</w:t>
      </w:r>
      <w:r/>
    </w:p>
    <w:p>
      <w:pPr>
        <w:pStyle w:val="18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Процесс: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Последовательный прогон пользовательских сценариев (регистрация, вход, просмотр каталога, действия админа) с фиксацией скриншотов.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8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Результат: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Генерация HTML-отчета о прохождении тестов.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 w:line="240" w:lineRule="auto"/>
        <w:ind/>
        <w:rPr/>
      </w:pPr>
      <w:r>
        <w:t xml:space="preserve">Таблица 15 - Сводная таблица сценариев</w:t>
      </w:r>
      <w:r/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268"/>
        <w:gridCol w:w="3826"/>
        <w:gridCol w:w="3687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Сценарий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Ключевые 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Задействованные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1. Пользователи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Регистрация, вход, профиль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Локальная БД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site_users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2. Каталог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Просмотр товаров и категорий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БД каталога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3. Товары (Админ)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Добавление/удаление товаров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БД каталога, Файлы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4. Заказ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Корзина, оформление заказа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Сессия, БД каталога, БД заказов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5. Заказы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Отмена, смена статуса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БД заказов, БД каталога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6. Услуги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Управление доп. услугами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БД каталога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7. Клиенты (Админ)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CRUD клиентов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БД заказов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8. API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Динамическая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подгрузка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БД заказов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9. Тестирование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2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Selenium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-тесты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68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Все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 w:line="240" w:lineRule="auto"/>
        <w:ind/>
        <w:rPr>
          <w:sz w:val="22"/>
        </w:rPr>
      </w:pPr>
      <w:r/>
      <w:bookmarkStart w:id="26" w:name="_Toc21"/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>
        <w:t xml:space="preserve">ТИПОВОЕ РАЗДЕЛЕНИЕ ФУНКЦИЙ</w:t>
      </w:r>
      <w:bookmarkEnd w:id="26"/>
      <w:r/>
      <w:r/>
    </w:p>
    <w:p>
      <w:pPr>
        <w:pStyle w:val="1856"/>
        <w:numPr>
          <w:ilvl w:val="0"/>
          <w:numId w:val="0"/>
        </w:numPr>
        <w:pBdr/>
        <w:spacing/>
        <w:ind w:right="283" w:left="283"/>
        <w:rPr/>
      </w:pPr>
      <w:r/>
      <w:bookmarkStart w:id="27" w:name="_Toc22"/>
      <w:r>
        <w:t xml:space="preserve">16.1</w:t>
      </w:r>
      <w:r>
        <w:tab/>
        <w:t xml:space="preserve">Типовые функции пользовательской части</w:t>
      </w:r>
      <w:bookmarkEnd w:id="27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>
          <w:rStyle w:val="1799"/>
          <w:rFonts w:cs="Times New Roman"/>
          <w:color w:val="0f1115"/>
        </w:rPr>
      </w:pPr>
      <w:r>
        <w:rPr>
          <w:rStyle w:val="1799"/>
          <w:rFonts w:cs="Times New Roman"/>
          <w:color w:val="0f1115"/>
        </w:rPr>
        <w:t xml:space="preserve">1. Архитектура и модули, доступные покупателю</w:t>
      </w:r>
      <w:r>
        <w:rPr>
          <w:rStyle w:val="1799"/>
          <w:rFonts w:cs="Times New Roman"/>
          <w:color w:val="0f1115"/>
        </w:rPr>
      </w:r>
      <w:r>
        <w:rPr>
          <w:rStyle w:val="1799"/>
          <w:rFonts w:cs="Times New Roman"/>
          <w:color w:val="0f1115"/>
        </w:rPr>
      </w:r>
    </w:p>
    <w:p>
      <w:pPr>
        <w:pStyle w:val="1858"/>
        <w:pBdr/>
        <w:spacing/>
        <w:ind w:firstLine="567"/>
        <w:rPr/>
      </w:pPr>
      <w:r>
        <w:t xml:space="preserve">Система построена на трехуровневой архитектуре, но для пользователя ключевыми являются модули, обеспечивающие процесс покупки: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Модуль аутентификации:</w:t>
      </w:r>
      <w:r>
        <w:t xml:space="preserve"> Регистрация, вход и управление профилем.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Модуль каталога:</w:t>
      </w:r>
      <w:r>
        <w:t xml:space="preserve"> Просмотр товаров, категорий и дополнительных услуг.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Модуль корзины:</w:t>
      </w:r>
      <w:r>
        <w:t xml:space="preserve"> Формирование заказа (добавление, изменение количества, удаление товаров).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Модуль оформления заказа:</w:t>
      </w:r>
      <w:r>
        <w:t xml:space="preserve"> Ввод данных и фиксация покупки.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Модуль управления заказами:</w:t>
      </w:r>
      <w:r>
        <w:t xml:space="preserve"> Отслеживание статусов и отмена заказов.</w:t>
      </w:r>
      <w:r/>
    </w:p>
    <w:p>
      <w:pPr>
        <w:pBdr/>
        <w:spacing/>
        <w:ind/>
        <w:rPr>
          <w:rStyle w:val="1799"/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Style w:val="1799"/>
          <w:rFonts w:cs="Times New Roman"/>
          <w:color w:val="0f1115"/>
        </w:rPr>
        <w:br w:type="page" w:clear="all"/>
      </w:r>
      <w:r>
        <w:rPr>
          <w:rStyle w:val="1799"/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Style w:val="1799"/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2. Пользовательский интерфейс (UX/UI)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Интуитивная навигация:</w:t>
      </w:r>
      <w:r>
        <w:t xml:space="preserve"> Простота поиска разделов и логичность шагов при оформлении заказа.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Адаптивность:</w:t>
      </w:r>
      <w:r>
        <w:t xml:space="preserve"> Корректное отображение страниц на мобильных телефонах, планшетах и настольных ПК.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Обратная связь и персонализация:</w:t>
      </w:r>
      <w:r>
        <w:t xml:space="preserve"> Понятные сообщения об ошибках и </w:t>
      </w:r>
      <w:r/>
    </w:p>
    <w:p>
      <w:pPr>
        <w:pStyle w:val="1852"/>
        <w:numPr>
          <w:ilvl w:val="0"/>
          <w:numId w:val="0"/>
        </w:numPr>
        <w:pBdr/>
        <w:spacing/>
        <w:ind w:left="284"/>
        <w:rPr/>
      </w:pPr>
      <w:r>
        <w:t xml:space="preserve">успешных операциях, возможность выбора темы оформления с сохранением настроек.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3. Основные бизнес-процессы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Процесс оформления заказа:</w:t>
      </w:r>
      <w:r>
        <w:t xml:space="preserve"> Проверка остатков на складе, расчет итоговой стоимости с учетом цен на момент покупки, сохранение состава заказа.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Обеспечение целостности:</w:t>
      </w:r>
      <w:r>
        <w:t xml:space="preserve"> Все критические операции (оформление и отмена заказа) выполняются как единая транзакция. При сбое данные откатываются: товары возвращаются на склад, изменения не фиксируются.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Жизненный цикл заказа для клиента:</w:t>
      </w:r>
      <w:r>
        <w:t xml:space="preserve"> Возможность отмены заказа доступна только на начальных этапах (статусы ожидания или обработки).</w:t>
      </w:r>
      <w:r/>
    </w:p>
    <w:p>
      <w:pPr>
        <w:pBdr/>
        <w:spacing w:line="240" w:lineRule="auto"/>
        <w:ind w:right="283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6"/>
        <w:numPr>
          <w:ilvl w:val="0"/>
          <w:numId w:val="0"/>
        </w:numPr>
        <w:pBdr/>
        <w:spacing/>
        <w:ind w:right="283" w:left="283"/>
        <w:rPr/>
      </w:pPr>
      <w:r/>
      <w:bookmarkStart w:id="28" w:name="_Toc23"/>
      <w:r>
        <w:t xml:space="preserve">16.2. Типовые функции административной части (Управление, безопасность и развитие)</w:t>
      </w:r>
      <w:bookmarkEnd w:id="28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1. Безопасность и разграничение доступа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Аутентификация:</w:t>
      </w:r>
      <w:r>
        <w:t xml:space="preserve"> Хранение паролей исключительно в зашифрованном виде, проверка сложности и уникальности учетных данных.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Авторизация:</w:t>
      </w:r>
      <w:r>
        <w:t xml:space="preserve"> Строгая проверка прав доступа к административным разделам; пользователи без прав не имеют доступа к управлению.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Защита данных:</w:t>
      </w:r>
      <w:r>
        <w:t xml:space="preserve"> Использование подготовленных запросов (SQL </w:t>
      </w:r>
      <w:r>
        <w:t xml:space="preserve">Injection</w:t>
      </w:r>
      <w:r>
        <w:t xml:space="preserve">), экранирование вывода (XSS), применение транзакций для критических изменений.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2. Инструменты администрирования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Управление товарами:</w:t>
      </w:r>
      <w:r>
        <w:t xml:space="preserve"> Добавление новых позиций с загрузкой изображений, редактирование, удаление и контроль доступности (</w:t>
      </w:r>
      <w:r>
        <w:rPr>
          <w:rStyle w:val="1860"/>
          <w:rFonts w:ascii="Times New Roman" w:hAnsi="Times New Roman" w:cs="Times New Roman" w:eastAsiaTheme="minorHAnsi"/>
          <w:sz w:val="28"/>
          <w:szCs w:val="28"/>
          <w:shd w:val="clear" w:color="auto" w:fill="ebeef2"/>
        </w:rPr>
        <w:t xml:space="preserve">is_available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Управление категориями:</w:t>
      </w:r>
      <w:r>
        <w:t xml:space="preserve"> Создание и редактирование иерархической структуры каталога.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Управление заказами:</w:t>
      </w:r>
      <w:r>
        <w:t xml:space="preserve"> Просмотр полного списка, изменение статусов (перевод в обработку, отправку), ручное создание заказов.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Управление клиентами:</w:t>
      </w:r>
      <w:r>
        <w:t xml:space="preserve"> CRUD-операции с контактной информацией и просмотр истории покупок.</w:t>
      </w:r>
      <w:r/>
    </w:p>
    <w:p>
      <w:pPr>
        <w:pStyle w:val="1859"/>
        <w:pBdr/>
        <w:tabs>
          <w:tab w:val="left" w:leader="none" w:pos="993"/>
        </w:tabs>
        <w:spacing w:after="240" w:afterAutospacing="0" w:before="240" w:beforeAutospacing="0"/>
        <w:ind w:right="283" w:firstLine="567" w:left="284"/>
        <w:rPr>
          <w:rFonts w:ascii="Segoe UI" w:hAnsi="Segoe UI" w:cs="Segoe UI"/>
          <w:color w:val="0f1115"/>
        </w:rPr>
      </w:pPr>
      <w:r>
        <w:rPr>
          <w:rStyle w:val="1857"/>
          <w:b/>
        </w:rPr>
        <w:t xml:space="preserve">3.</w:t>
      </w:r>
      <w:r>
        <w:rPr>
          <w:rStyle w:val="1799"/>
          <w:rFonts w:ascii="Segoe UI" w:hAnsi="Segoe UI" w:cs="Segoe UI"/>
          <w:color w:val="0f1115"/>
        </w:rPr>
        <w:t xml:space="preserve"> </w:t>
      </w:r>
      <w:r>
        <w:rPr>
          <w:rStyle w:val="1857"/>
          <w:b/>
        </w:rPr>
        <w:t xml:space="preserve">Масштабирование и развитие</w:t>
      </w:r>
      <w:r>
        <w:rPr>
          <w:rFonts w:ascii="Segoe UI" w:hAnsi="Segoe UI" w:cs="Segoe UI"/>
          <w:color w:val="0f1115"/>
        </w:rPr>
      </w:r>
      <w:r>
        <w:rPr>
          <w:rFonts w:ascii="Segoe UI" w:hAnsi="Segoe UI" w:cs="Segoe UI"/>
          <w:color w:val="0f1115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Модульность:</w:t>
      </w:r>
      <w:r>
        <w:t xml:space="preserve"> Возможность добавления нового функционала (например, интеграция с платежными системами и службами доставки) без полной переработки системы.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Разделение данных:</w:t>
      </w:r>
      <w:r>
        <w:t xml:space="preserve"> Возможность выноса баз данных на отдельные серверы при росте нагрузки.</w:t>
      </w:r>
      <w:bookmarkStart w:id="29" w:name="_Toc24"/>
      <w:r/>
      <w:r/>
    </w:p>
    <w:p>
      <w:pPr>
        <w:pStyle w:val="1858"/>
        <w:pBdr/>
        <w:spacing/>
        <w:ind/>
        <w:rPr/>
      </w:pPr>
      <w:r/>
      <w:r/>
    </w:p>
    <w:p>
      <w:pPr>
        <w:pStyle w:val="1856"/>
        <w:pBdr/>
        <w:spacing/>
        <w:ind w:right="283" w:left="283"/>
        <w:rPr>
          <w:rFonts w:eastAsia="Times New Roman"/>
          <w:sz w:val="28"/>
          <w:szCs w:val="28"/>
        </w:rPr>
      </w:pPr>
      <w:r>
        <w:rPr>
          <w:shd w:val="clear" w:color="auto" w:fill="ffffff"/>
        </w:rPr>
        <w:t xml:space="preserve">ТРЕБОВАНИЯ К АППАРАТНЫМ ВОЗМОЖНОСТЯМ И БАЗОВОМУ ПРОГРАММНОМУ ОБЕСПЕЧЕНИЮ КЛИЕНТОВ И СЕРВЕРОВ.</w:t>
      </w:r>
      <w:bookmarkEnd w:id="29"/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 w:firstLine="567"/>
        <w:rPr/>
      </w:pPr>
      <w:r>
        <w:t xml:space="preserve">1. Протоколы удалённого вызова процедур (RPC)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Назначение:</w:t>
      </w:r>
      <w:r>
        <w:t xml:space="preserve"> Обеспечение взаимодействия компонентов распределённой системы по сети с сокрытием сложности передачи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Основные протоколы и подходы: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HTTP (основа веба):</w:t>
      </w:r>
      <w:r>
        <w:t xml:space="preserve"> Работает по принципу «запрос-ответ» поверх TCP. Использует методы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GET</w:t>
      </w:r>
      <w:r>
        <w:t xml:space="preserve"> (получение данных),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POST</w:t>
      </w:r>
      <w:r>
        <w:t xml:space="preserve"> (отправка/обработка),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PUT</w:t>
      </w:r>
      <w:r>
        <w:t xml:space="preserve"> и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DELETE</w:t>
      </w:r>
      <w:r>
        <w:t xml:space="preserve">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REST:</w:t>
      </w:r>
      <w:r>
        <w:t xml:space="preserve"> Архитектурный стиль, где каждый объект (товар, заказ) рассматривается как ресурс, доступный по уникальному URL. Используются стандартные методы HTTP, формат данных обычно JSON.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GraphQL</w:t>
      </w:r>
      <w:r>
        <w:rPr>
          <w:rStyle w:val="1799"/>
        </w:rPr>
        <w:t xml:space="preserve">:</w:t>
      </w:r>
      <w:r>
        <w:t xml:space="preserve"> Альтернатива REST, где клиент сам определяет структуру необходимых данных в запросе, что исключает избыточность ответов и экономит трафик.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WebSocket</w:t>
      </w:r>
      <w:r>
        <w:rPr>
          <w:rStyle w:val="1799"/>
        </w:rPr>
        <w:t xml:space="preserve">:</w:t>
      </w:r>
      <w:r>
        <w:t xml:space="preserve"> Протокол для постоянного двустороннего соединения. Используется для асинхронных уведомлений (например, мгновенное оповещение о смене статуса заказа).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gRPC</w:t>
      </w:r>
      <w:r>
        <w:rPr>
          <w:rStyle w:val="1799"/>
        </w:rPr>
        <w:t xml:space="preserve">:</w:t>
      </w:r>
      <w:r>
        <w:t xml:space="preserve"> Современный протокол от </w:t>
      </w:r>
      <w:r>
        <w:t xml:space="preserve">Google</w:t>
      </w:r>
      <w:r>
        <w:t xml:space="preserve">. Использует компактную бинарную </w:t>
      </w:r>
      <w:r>
        <w:t xml:space="preserve">сериализацию</w:t>
      </w:r>
      <w:r>
        <w:t xml:space="preserve"> (</w:t>
      </w:r>
      <w:r>
        <w:t xml:space="preserve">Protocol</w:t>
      </w:r>
      <w:r>
        <w:t xml:space="preserve"> </w:t>
      </w:r>
      <w:r>
        <w:t xml:space="preserve">Buffers</w:t>
      </w:r>
      <w:r>
        <w:t xml:space="preserve">) и HTTP/2, обеспечивая высокую скорость, что эффективно для связи </w:t>
      </w:r>
      <w:r>
        <w:t xml:space="preserve">микросервисов</w:t>
      </w:r>
      <w:r>
        <w:t xml:space="preserve">.</w:t>
      </w:r>
      <w:r/>
    </w:p>
    <w:p>
      <w:pPr>
        <w:pStyle w:val="1858"/>
        <w:pBdr/>
        <w:spacing/>
        <w:ind w:firstLine="567"/>
        <w:rPr/>
      </w:pPr>
      <w:r>
        <w:t xml:space="preserve">2. Требования к аппаратному обеспечению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Серверное оборудование: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Процессор:</w:t>
      </w:r>
      <w:r>
        <w:t xml:space="preserve"> Для малых проектов (десятки пользователей) достаточно среднего CPU; высоконагруженные системы требуют многопроцессорных конфигураций.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ОЗУ:</w:t>
      </w:r>
      <w:r>
        <w:t xml:space="preserve"> Критично для СУБД и кэширов</w:t>
      </w:r>
      <w:r>
        <w:t xml:space="preserve">ания (рекомендовано 8-16 ГБ для</w:t>
      </w:r>
      <w:r/>
    </w:p>
    <w:p>
      <w:pPr>
        <w:pStyle w:val="1852"/>
        <w:numPr>
          <w:ilvl w:val="0"/>
          <w:numId w:val="0"/>
        </w:numPr>
        <w:pBdr/>
        <w:spacing/>
        <w:ind w:left="851"/>
        <w:rPr/>
      </w:pPr>
      <w:r>
        <w:t xml:space="preserve">среднего каталога).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Диски:</w:t>
      </w:r>
      <w:r>
        <w:t xml:space="preserve"> Обязательно использование SSD для ускорения операций ввода-вывода. Объём хранилища зависит от размера каталога и загружаемого контента.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Сеть:</w:t>
      </w:r>
      <w:r>
        <w:t xml:space="preserve"> Гигабитное подключение с достаточной полосой пропускания для раздачи статики и обработки пиковых нагрузок.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Клиентское оборудование:</w:t>
      </w:r>
      <w:r/>
    </w:p>
    <w:p>
      <w:pPr>
        <w:pStyle w:val="1852"/>
        <w:pBdr/>
        <w:spacing/>
        <w:ind/>
        <w:rPr/>
      </w:pPr>
      <w:r>
        <w:t xml:space="preserve">Минимальные требования: устройство с двухъядерным процессором, 4 ГБ ОЗУ и современным браузером.</w:t>
      </w:r>
      <w:r/>
    </w:p>
    <w:p>
      <w:pPr>
        <w:pStyle w:val="1852"/>
        <w:pBdr/>
        <w:spacing/>
        <w:ind/>
        <w:rPr/>
      </w:pPr>
      <w:r>
        <w:t xml:space="preserve">Ключевое условие — адаптивная вёрстка и оптимизация интерфейса для комфортной работы на мобильных устройствах.</w:t>
      </w:r>
      <w:r/>
    </w:p>
    <w:p>
      <w:pPr>
        <w:pStyle w:val="1858"/>
        <w:pBdr/>
        <w:spacing/>
        <w:ind w:firstLine="567"/>
        <w:rPr/>
      </w:pPr>
      <w:r>
        <w:t xml:space="preserve">3. Требования к программному обеспечению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Серверная часть: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Веб-сервер:</w:t>
      </w:r>
      <w:r>
        <w:t xml:space="preserve"> </w:t>
      </w:r>
      <w:r>
        <w:t xml:space="preserve">Apache</w:t>
      </w:r>
      <w:r>
        <w:t xml:space="preserve"> (гибкость) или </w:t>
      </w:r>
      <w:r>
        <w:t xml:space="preserve">Nginx</w:t>
      </w:r>
      <w:r>
        <w:t xml:space="preserve"> (производительность при высоких нагрузках).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Языковая среда:</w:t>
      </w:r>
      <w:r>
        <w:t xml:space="preserve"> Интерпретатор PHP с драйверами для работы с СУБД и библиотеками для обработки изображений.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СУБД:</w:t>
      </w:r>
      <w:r>
        <w:t xml:space="preserve"> </w:t>
      </w:r>
      <w:r>
        <w:t xml:space="preserve">MySQL</w:t>
      </w:r>
      <w:r>
        <w:t xml:space="preserve">/</w:t>
      </w:r>
      <w:r>
        <w:t xml:space="preserve">MariaDB</w:t>
      </w:r>
      <w:r>
        <w:t xml:space="preserve"> с обязательной поддержкой транзакций (</w:t>
      </w:r>
      <w:r>
        <w:t xml:space="preserve">InnoDB</w:t>
      </w:r>
      <w:r>
        <w:t xml:space="preserve">) для обеспечения целостности данных при оформлении заказов.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Безопасность:</w:t>
      </w:r>
      <w:r>
        <w:t xml:space="preserve"> Настройка брандмауэра, использование SSL-сертификатов (HTTPS) для шифрования трафика.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Клиентская часть:</w:t>
      </w:r>
      <w:r/>
    </w:p>
    <w:p>
      <w:pPr>
        <w:pStyle w:val="1852"/>
        <w:pBdr/>
        <w:spacing/>
        <w:ind/>
        <w:rPr/>
      </w:pPr>
      <w:r>
        <w:t xml:space="preserve">Современный браузер с полной поддержкой HTML5, CSS3 и </w:t>
      </w:r>
      <w:r>
        <w:t xml:space="preserve">JavaScript</w:t>
      </w:r>
      <w:r>
        <w:t xml:space="preserve"> (</w:t>
      </w:r>
      <w:r>
        <w:t xml:space="preserve">Chrome</w:t>
      </w:r>
      <w:r>
        <w:t xml:space="preserve">, </w:t>
      </w:r>
      <w:r>
        <w:t xml:space="preserve">Firefox</w:t>
      </w:r>
      <w:r>
        <w:t xml:space="preserve">, </w:t>
      </w:r>
      <w:r>
        <w:t xml:space="preserve">Edge</w:t>
      </w:r>
      <w:r>
        <w:t xml:space="preserve">, </w:t>
      </w:r>
      <w:r>
        <w:t xml:space="preserve">Safari</w:t>
      </w:r>
      <w:r>
        <w:t xml:space="preserve">). Установка дополнительных плагинов не требуется.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Совместимость и версионность:</w:t>
      </w:r>
      <w:r/>
    </w:p>
    <w:p>
      <w:pPr>
        <w:pStyle w:val="1852"/>
        <w:pBdr/>
        <w:spacing/>
        <w:ind/>
        <w:rPr/>
      </w:pPr>
      <w:r>
        <w:t xml:space="preserve">Необходимо использовать стабильные версии ПО (LTS), фиксировать версии компонентов и тестировать среду при обновлениях во избежание конфликтов.</w:t>
      </w:r>
      <w:r/>
    </w:p>
    <w:p>
      <w:pPr>
        <w:pStyle w:val="1858"/>
        <w:pBdr/>
        <w:spacing w:line="240" w:lineRule="auto"/>
        <w:ind/>
        <w:rPr>
          <w:sz w:val="22"/>
          <w:shd w:val="clear" w:color="auto" w:fill="ffffff"/>
        </w:rPr>
      </w:pPr>
      <w:r/>
      <w:bookmarkStart w:id="30" w:name="_Toc25"/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</w:p>
    <w:p>
      <w:pPr>
        <w:pStyle w:val="1856"/>
        <w:pBdr/>
        <w:spacing/>
        <w:ind w:right="283" w:left="283"/>
        <w:rPr>
          <w:shd w:val="clear" w:color="auto" w:fill="ffffff"/>
        </w:rPr>
      </w:pPr>
      <w:r>
        <w:rPr>
          <w:shd w:val="clear" w:color="auto" w:fill="ffffff"/>
        </w:rPr>
        <w:t xml:space="preserve">РАССМОТРЕНИЕ ВОПРОСОВ, СВЯЗАННЫХ С ХРАНИМЫМИ ПРОЦЕДУРАМИ И ТРИГГЕРАМИ.</w:t>
      </w:r>
      <w:bookmarkEnd w:id="30"/>
      <w:r>
        <w:rPr>
          <w:shd w:val="clear" w:color="auto" w:fill="ffffff"/>
        </w:rPr>
      </w:r>
      <w:r>
        <w:rPr>
          <w:shd w:val="clear" w:color="auto" w:fill="ffffff"/>
        </w:rPr>
      </w:r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1. Хранимые процедуры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Определение:</w:t>
      </w:r>
      <w:r>
        <w:t xml:space="preserve"> Скомпилированный набор SQL-инструкций, сохранённый на сервере и вызываемый по имени с передачей параметров.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Преимущества:</w:t>
      </w:r>
      <w:r/>
    </w:p>
    <w:p>
      <w:pPr>
        <w:pStyle w:val="1852"/>
        <w:pBdr/>
        <w:spacing/>
        <w:ind/>
        <w:rPr/>
      </w:pPr>
      <w:r>
        <w:t xml:space="preserve">Производительность за счёт однократной компиляции и кэширования плана.</w:t>
      </w:r>
      <w:r/>
    </w:p>
    <w:p>
      <w:pPr>
        <w:pStyle w:val="1852"/>
        <w:pBdr/>
        <w:spacing/>
        <w:ind/>
        <w:rPr/>
      </w:pPr>
      <w:r>
        <w:t xml:space="preserve">Снижение сетевого трафика (один вызов вместо пакета команд).</w:t>
      </w:r>
      <w:r/>
    </w:p>
    <w:p>
      <w:pPr>
        <w:pStyle w:val="1852"/>
        <w:pBdr/>
        <w:spacing/>
        <w:ind/>
        <w:rPr/>
      </w:pPr>
      <w:r>
        <w:t xml:space="preserve">Инкапсуляция бизнес-логики на стороне сервера.</w:t>
      </w:r>
      <w:r/>
    </w:p>
    <w:p>
      <w:pPr>
        <w:pStyle w:val="1852"/>
        <w:pBdr/>
        <w:spacing/>
        <w:ind/>
        <w:rPr/>
      </w:pPr>
      <w:r>
        <w:t xml:space="preserve">Безопасность: доступ к данным через процедуру без прямых прав на таблицы.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Недостатки:</w:t>
      </w:r>
      <w:r/>
    </w:p>
    <w:p>
      <w:pPr>
        <w:pStyle w:val="1852"/>
        <w:pBdr/>
        <w:spacing/>
        <w:ind/>
        <w:rPr/>
      </w:pPr>
      <w:r>
        <w:t xml:space="preserve">Привязка к диалекту СУБД, ограниченная переносимость.</w:t>
      </w:r>
      <w:r/>
    </w:p>
    <w:p>
      <w:pPr>
        <w:pStyle w:val="1852"/>
        <w:pBdr/>
        <w:spacing/>
        <w:ind/>
        <w:rPr/>
      </w:pPr>
      <w:r>
        <w:t xml:space="preserve">Сложность отладки по сравнению с языками общего назначения.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Применение:</w:t>
      </w:r>
      <w:r>
        <w:t xml:space="preserve"> Комплексная обработка данных (оформление заказа, расчёты, формирование отчётов).</w:t>
      </w:r>
      <w:r/>
    </w:p>
    <w:p>
      <w:pPr>
        <w:pStyle w:val="1858"/>
        <w:pBdr/>
        <w:spacing/>
        <w:ind w:firstLine="567"/>
        <w:rPr/>
      </w:pPr>
      <w:r>
        <w:t xml:space="preserve">2. Триггеры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Определение:</w:t>
      </w:r>
      <w:r>
        <w:t xml:space="preserve"> Разновидность хранимой процедуры, автоматически запускаемая при наступлении события (INSERT, UPDATE, DELETE) над таблицей.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Классификация по времени срабатывания: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BEFORE:</w:t>
      </w:r>
      <w:r>
        <w:t xml:space="preserve"> </w:t>
      </w:r>
      <w:r>
        <w:t xml:space="preserve">Валидация</w:t>
      </w:r>
      <w:r>
        <w:t xml:space="preserve"> и преобразование данных до записи.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AFTER:</w:t>
      </w:r>
      <w:r>
        <w:t xml:space="preserve"> Аудит, </w:t>
      </w:r>
      <w:r>
        <w:t xml:space="preserve">журналирование</w:t>
      </w:r>
      <w:r>
        <w:t xml:space="preserve">, обновление связанных таблиц после фиксации.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INSTEAD OF:</w:t>
      </w:r>
      <w:r>
        <w:t xml:space="preserve"> Замена стандартной операции (для представлений).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Области применения:</w:t>
      </w:r>
      <w:r/>
    </w:p>
    <w:p>
      <w:pPr>
        <w:pStyle w:val="1852"/>
        <w:pBdr/>
        <w:spacing/>
        <w:ind/>
        <w:rPr/>
      </w:pPr>
      <w:r>
        <w:t xml:space="preserve">Автоматическое ведение логов изменений.</w:t>
      </w:r>
      <w:r/>
    </w:p>
    <w:p>
      <w:pPr>
        <w:pStyle w:val="1852"/>
        <w:pBdr/>
        <w:spacing/>
        <w:ind/>
        <w:rPr/>
      </w:pPr>
      <w:r>
        <w:t xml:space="preserve">Поддержка сложных правил целостности, не реализуемых ограничениями CHECK и FOREIGN KEY.</w:t>
      </w:r>
      <w:r/>
    </w:p>
    <w:p>
      <w:pPr>
        <w:pStyle w:val="1852"/>
        <w:pBdr/>
        <w:spacing/>
        <w:ind/>
        <w:rPr/>
      </w:pPr>
      <w:r>
        <w:t xml:space="preserve">Синхронизация данных между таблицами и генерация вычисляемых полей.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Риски использования:</w:t>
      </w:r>
      <w:r/>
    </w:p>
    <w:p>
      <w:pPr>
        <w:pStyle w:val="1852"/>
        <w:pBdr/>
        <w:spacing/>
        <w:ind/>
        <w:rPr/>
      </w:pPr>
      <w:r>
        <w:t xml:space="preserve">Неочевидность побочных эффектов для разработчика.</w:t>
      </w:r>
      <w:r/>
    </w:p>
    <w:p>
      <w:pPr>
        <w:pStyle w:val="1852"/>
        <w:pBdr/>
        <w:spacing/>
        <w:ind/>
        <w:rPr/>
      </w:pPr>
      <w:r>
        <w:t xml:space="preserve">Снижение производительности при каскадном срабатывании.</w:t>
      </w:r>
      <w:r/>
    </w:p>
    <w:p>
      <w:pPr>
        <w:pStyle w:val="1852"/>
        <w:pBdr/>
        <w:spacing/>
        <w:ind/>
        <w:rPr/>
      </w:pPr>
      <w:r>
        <w:t xml:space="preserve">Трудность выявления циклических и рекурсивных вызовов.</w:t>
      </w:r>
      <w:r/>
    </w:p>
    <w:p>
      <w:pPr>
        <w:pStyle w:val="1858"/>
        <w:pBdr/>
        <w:spacing/>
        <w:ind w:firstLine="567"/>
        <w:rPr/>
      </w:pPr>
      <w:r>
        <w:t xml:space="preserve">3. Сравнительная характеристика</w:t>
      </w:r>
      <w:r/>
    </w:p>
    <w:p>
      <w:pPr>
        <w:pStyle w:val="1858"/>
        <w:pBdr/>
        <w:spacing w:line="240" w:lineRule="auto"/>
        <w:ind/>
        <w:rPr/>
      </w:pPr>
      <w:r>
        <w:t xml:space="preserve">Таблица 16 - С</w:t>
      </w:r>
      <w:r>
        <w:rPr>
          <w:shd w:val="clear" w:color="auto" w:fill="ffffff"/>
        </w:rPr>
        <w:t xml:space="preserve">равнение хранимых процедур и триггеров</w:t>
      </w:r>
      <w:r/>
    </w:p>
    <w:tbl>
      <w:tblPr>
        <w:tblInd w:w="279" w:type="dxa"/>
        <w:tblW w:w="9639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068"/>
        <w:gridCol w:w="3546"/>
        <w:gridCol w:w="3025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Характеристика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Хранимая процедура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Способ вызова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Явный вызов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Автоматически по событию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Параметры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Принимает входные и выходные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принимает, оперирует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NEW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OLD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Основное назначение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Бизнес-логика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Целостность и аудит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6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Управление транзакциями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4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Явное (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shd w:val="clear" w:color="ffffff" w:themeColor="background1" w:fill="ffffff" w:themeFill="background1"/>
              </w:rPr>
              <w:t xml:space="preserve">COMMIT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ffffff" w:themeColor="background1" w:fill="ffffff" w:themeFill="background1"/>
              </w:rPr>
              <w:t xml:space="preserve">/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shd w:val="clear" w:color="ffffff" w:themeColor="background1" w:fill="ffffff" w:themeFill="background1"/>
              </w:rPr>
              <w:t xml:space="preserve">ROLLBACK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контексте вызвавшей транзакции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Хранимые процедуры инкапсулируют повторяемую бизнес-логику, снижая сетевые задержки. Триггеры автоматически реагируют на изменения данных, обеспечивая соблюдение сложных правил целостности.</w:t>
      </w:r>
      <w:r/>
    </w:p>
    <w:p>
      <w:pPr>
        <w:pStyle w:val="1858"/>
        <w:pBdr/>
        <w:spacing w:line="240" w:lineRule="auto"/>
        <w:ind/>
        <w:rPr>
          <w:sz w:val="22"/>
        </w:rPr>
      </w:pPr>
      <w:r/>
      <w:bookmarkStart w:id="31" w:name="_Toc26"/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>
        <w:t xml:space="preserve">РАССМОТРЕНИЕ ВОПРОСОВ, СВЯЗАННЫХ С ХАРАКТЕРИСТИКАМИ СЕРВЕРОВ БАЗ ДАННЫХ И МЕХАНИЗМАМИ ДОСТУПА К БАЗАМ ДАННЫХ.</w:t>
      </w:r>
      <w:bookmarkEnd w:id="31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1. Серверы баз данных: основные характеристики</w:t>
      </w:r>
      <w:r/>
    </w:p>
    <w:p>
      <w:pPr>
        <w:pStyle w:val="1858"/>
        <w:pBdr/>
        <w:spacing w:line="240" w:lineRule="auto"/>
        <w:ind/>
        <w:rPr>
          <w:b/>
        </w:rPr>
      </w:pPr>
      <w:r>
        <w:rPr>
          <w:rStyle w:val="1799"/>
          <w:rFonts w:cs="Times New Roman"/>
          <w:b w:val="0"/>
          <w:color w:val="0f1115"/>
        </w:rPr>
        <w:t xml:space="preserve">Таблица 17 - Ключевые характеристики</w:t>
      </w:r>
      <w:r>
        <w:rPr>
          <w:b/>
        </w:rPr>
      </w:r>
      <w:r>
        <w:rPr>
          <w:b/>
        </w:rPr>
      </w:r>
    </w:p>
    <w:tbl>
      <w:tblPr>
        <w:tblInd w:w="279" w:type="dxa"/>
        <w:tblW w:w="9781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756"/>
        <w:gridCol w:w="7025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Характеристика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Производительность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Определяется CPU, объёмом ОЗУ (кэширование), скоростью дисковой подсистемы (SSD предпочтительнее HDD) и пропускной способностью сети.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Надёжность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Обеспечивается транзакциями (атомарность операций), регулярным резервным копированием, репликацией данных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журналированием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транзакций для восстановления после сбоев.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Масштабируемость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Вертикальное: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наращивание мощностей одного сервера. 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Горизонтальное: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шардинг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(распределение данных по серверам) и кластеризация.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Безопасность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0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Многоуровневая: аутентификация, авторизация (разграничение прав), шифрование (соединения и данных на диске), аудит операций.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 w:line="240" w:lineRule="auto"/>
        <w:ind/>
        <w:rPr/>
      </w:pPr>
      <w:r>
        <w:t xml:space="preserve">Таблица 18 - Механизмы доступа к базам данных</w:t>
      </w:r>
      <w:r/>
    </w:p>
    <w:tbl>
      <w:tblPr>
        <w:tblInd w:w="279" w:type="dxa"/>
        <w:tblW w:w="9781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4197"/>
        <w:gridCol w:w="3577"/>
      </w:tblGrid>
      <w:tr>
        <w:trPr>
          <w:trHeight w:val="255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Механизм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Преимущества и недостатки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0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Прямое подключение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напрямую устанавливает соединение и отправляет SQL-запросы.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Простота реализации. Недостаток: расход ресурсов при большом числе подключений.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0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Пул соединений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пула заранее созданных и поддерживаемых соединений.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накладных расходов на установку соединения, рост производительности.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4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ORM (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Object-Relational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Mapping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Преобразование строк таблиц в объекты приложения и обратно без написания SQL.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Упрощение кода. Недостаток: потенциальное снижение производительности, скрытая генерация запросов.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0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Хранимые процедуры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бизнес-логики непосредственно на сервере БД.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сетевых задержек. Недостаток: привязка к конкретной СУБД, сложность отладки.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4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API-доступ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19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Взаимодействие с данными через HTTP-интерфейс специализированного сервиса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микросервисная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архитектура).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5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Изоляция компонентов, гибкость масштабирования. Недостаток: дополнительные сетевые задержки.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line="240" w:lineRule="auto"/>
        <w:ind w:right="283" w:left="283"/>
        <w:rPr/>
      </w:pPr>
      <w:r/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Типы серверов БД: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 w:firstLine="567" w:left="284"/>
        <w:rPr/>
      </w:pPr>
      <w:r>
        <w:rPr>
          <w:rStyle w:val="1799"/>
        </w:rPr>
        <w:t xml:space="preserve">Реляционные (</w:t>
      </w:r>
      <w:r>
        <w:rPr>
          <w:rStyle w:val="1799"/>
        </w:rPr>
        <w:t xml:space="preserve">MySQL</w:t>
      </w:r>
      <w:r>
        <w:rPr>
          <w:rStyle w:val="1799"/>
        </w:rPr>
        <w:t xml:space="preserve">, </w:t>
      </w:r>
      <w:r>
        <w:rPr>
          <w:rStyle w:val="1799"/>
        </w:rPr>
        <w:t xml:space="preserve">PostgreSQL</w:t>
      </w:r>
      <w:r>
        <w:rPr>
          <w:rStyle w:val="1799"/>
        </w:rPr>
        <w:t xml:space="preserve">):</w:t>
      </w:r>
      <w:r>
        <w:t xml:space="preserve"> Строгая схема, поддержка SQL и транзакций. Идеальны для систем заказов благодаря сложным связям.</w:t>
      </w:r>
      <w:r/>
    </w:p>
    <w:p>
      <w:pPr>
        <w:pStyle w:val="1852"/>
        <w:pBdr/>
        <w:spacing/>
        <w:ind w:firstLine="567" w:left="284"/>
        <w:rPr/>
      </w:pPr>
      <w:r>
        <w:rPr>
          <w:rStyle w:val="1799"/>
        </w:rPr>
        <w:t xml:space="preserve">Нереляционные</w:t>
      </w:r>
      <w:r>
        <w:rPr>
          <w:rStyle w:val="1799"/>
        </w:rPr>
        <w:t xml:space="preserve"> (</w:t>
      </w:r>
      <w:r>
        <w:rPr>
          <w:rStyle w:val="1799"/>
        </w:rPr>
        <w:t xml:space="preserve">NoSQL</w:t>
      </w:r>
      <w:r>
        <w:rPr>
          <w:rStyle w:val="1799"/>
        </w:rPr>
        <w:t xml:space="preserve">):</w:t>
      </w:r>
      <w:r>
        <w:t xml:space="preserve"> Гибкая схема, горизонтальная масштабируемость.</w:t>
      </w:r>
      <w:r/>
    </w:p>
    <w:p>
      <w:pPr>
        <w:pStyle w:val="1858"/>
        <w:pBdr/>
        <w:spacing/>
        <w:ind w:firstLine="567"/>
        <w:rPr/>
      </w:pPr>
      <w:r>
        <w:t xml:space="preserve">2. Реализация доступа в проекте «</w:t>
      </w:r>
      <w:r>
        <w:t xml:space="preserve">Кавай</w:t>
      </w:r>
      <w:r>
        <w:t xml:space="preserve"> Магазин»</w:t>
      </w:r>
      <w:r/>
    </w:p>
    <w:p>
      <w:pPr>
        <w:pStyle w:val="1852"/>
        <w:pBdr/>
        <w:spacing/>
        <w:ind/>
        <w:rPr>
          <w:sz w:val="24"/>
          <w:szCs w:val="24"/>
        </w:rPr>
      </w:pPr>
      <w:r>
        <w:rPr>
          <w:rStyle w:val="1799"/>
        </w:rPr>
        <w:t xml:space="preserve">Три независимых PDO-подключения:</w:t>
      </w:r>
      <w:r>
        <w:t xml:space="preserve"> Локальная БД (пользователи), БД каталога (товары и категории), БД заказов (клиенты и заказы). Это позволяет при необходимости разносить части системы на разные серверы.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Подготовленные запросы:</w:t>
      </w:r>
      <w:r>
        <w:t xml:space="preserve"> Обязательное использование во всех операциях. Обеспечивает защиту </w:t>
      </w:r>
      <w:r>
        <w:tab/>
      </w:r>
      <w:r>
        <w:t xml:space="preserve">от </w:t>
      </w:r>
      <w:r>
        <w:tab/>
      </w:r>
      <w:r>
        <w:t xml:space="preserve">SQL-инъекций</w:t>
      </w:r>
      <w:r>
        <w:tab/>
      </w:r>
      <w:r>
        <w:t xml:space="preserve"> и</w:t>
      </w:r>
      <w:r>
        <w:tab/>
      </w:r>
      <w:r>
        <w:t xml:space="preserve"> повышает</w:t>
      </w:r>
      <w:r>
        <w:t xml:space="preserve"> </w:t>
      </w:r>
      <w:r/>
    </w:p>
    <w:p>
      <w:pPr>
        <w:pStyle w:val="1852"/>
        <w:numPr>
          <w:ilvl w:val="0"/>
          <w:numId w:val="0"/>
        </w:numPr>
        <w:pBdr/>
        <w:spacing/>
        <w:ind w:left="284"/>
        <w:rPr/>
      </w:pPr>
      <w:r>
        <w:t xml:space="preserve">производительность за счёт кэширования плана выполнения.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Транзакции:</w:t>
      </w:r>
      <w:r>
        <w:t xml:space="preserve"> Критически важны при оформлении и отмене заказов. Гарантируют атомарность группы операций (запись заказа + изменение остатков; отмена + возврат на склад).</w:t>
      </w:r>
      <w:r/>
    </w:p>
    <w:p>
      <w:pPr>
        <w:pStyle w:val="1858"/>
        <w:pBdr/>
        <w:spacing/>
        <w:ind w:firstLine="567"/>
        <w:rPr/>
      </w:pPr>
      <w:r>
        <w:t xml:space="preserve">3. Требования к серверам в разрезе нагрузки</w:t>
      </w:r>
      <w:r/>
    </w:p>
    <w:p>
      <w:pPr>
        <w:pStyle w:val="1852"/>
        <w:pBdr/>
        <w:spacing/>
        <w:ind/>
        <w:rPr>
          <w:sz w:val="24"/>
          <w:szCs w:val="24"/>
        </w:rPr>
      </w:pPr>
      <w:r>
        <w:rPr>
          <w:rStyle w:val="1799"/>
        </w:rPr>
        <w:t xml:space="preserve">Сервер каталога:</w:t>
      </w:r>
      <w:r>
        <w:t xml:space="preserve"> Преимущественно нагрузка на чтение. Ключевое значение имеют индексы (название, категория) и кэширование. Изображения хранятся в файловой системе отдельно от БД.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Сервер заказов:</w:t>
      </w:r>
      <w:r>
        <w:t xml:space="preserve"> Сбалансированная нагрузка (чтение/запись). Критична поддержка транзакций и быстрый поиск по клиенту, дате и статусу.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Сервер пользователей:</w:t>
      </w:r>
      <w:r>
        <w:t xml:space="preserve"> Невысокая частота запросов. Приоритет — безопасность (хеширование паролей, ограничение доступа к таблице).</w:t>
      </w:r>
      <w:r/>
    </w:p>
    <w:p>
      <w:pPr>
        <w:pStyle w:val="1858"/>
        <w:pBdr/>
        <w:spacing w:line="240" w:lineRule="auto"/>
        <w:ind/>
        <w:rPr>
          <w:sz w:val="22"/>
        </w:rPr>
      </w:pPr>
      <w:r/>
      <w:bookmarkStart w:id="32" w:name="_Toc27"/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>
        <w:t xml:space="preserve">РАССМОТРЕНИЕ ВОПРОСОВ, СВЯЗАННЫХ С АППАРАТНЫМ ОБЕСПЕЧЕНИЕМ И РАЗВЕРТЫВАНИЕМ СЕРВЕРОВ БАЗ ДАННЫХ.</w:t>
      </w:r>
      <w:bookmarkEnd w:id="32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1. Аппаратное обеспечение серверов БД</w:t>
      </w:r>
      <w:r/>
    </w:p>
    <w:p>
      <w:pPr>
        <w:pStyle w:val="1858"/>
        <w:pBdr/>
        <w:spacing w:line="240" w:lineRule="auto"/>
        <w:ind/>
        <w:rPr>
          <w:b/>
          <w:sz w:val="24"/>
          <w:szCs w:val="24"/>
        </w:rPr>
      </w:pPr>
      <w:r>
        <w:rPr>
          <w:rStyle w:val="1799"/>
          <w:rFonts w:cs="Times New Roman"/>
          <w:b w:val="0"/>
          <w:color w:val="0f1115"/>
        </w:rPr>
        <w:t xml:space="preserve">Таблица 19 - Ключевые компоненты и их влияние на производительность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Ind w:w="279" w:type="dxa"/>
        <w:tblW w:w="9776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7440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44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Роль в работе СУБД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23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Процессор (CPU)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44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Обработка запросов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оптимизация, соединения).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Многоядерность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важна для параллельной обработки конкурентных транзакций (OLTP).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Оперативная память (RAM)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44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Критичный ресурс. Используется для кэширования данных и индексов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InnoDB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Buffer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что минимизирует обращения к диску.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Bdr/>
        <w:spacing w:after="0" w:line="240" w:lineRule="auto"/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Продолжение таблицы 19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tbl>
      <w:tblPr>
        <w:tblInd w:w="279" w:type="dxa"/>
        <w:tblW w:w="9776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336"/>
        <w:gridCol w:w="7440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Дисковая подсистема (I/O)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44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Определяет скорость чтения/записи. Требуется использование SSD (в идеале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NVMe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для обеспечения высоких IOPS. Для отказоустойчивости применяются RAID-контроллеры.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3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Сетевой интерфейс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44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Обеспечивает связь с серверами приложений. Стандарт — 1 Гбит/с, для кластеров — 10 Гбит/с и выше.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Оценка требований (на примере </w:t>
      </w:r>
      <w:r>
        <w:rPr>
          <w:rStyle w:val="1799"/>
          <w:rFonts w:cs="Times New Roman"/>
          <w:color w:val="0f1115"/>
        </w:rPr>
        <w:t xml:space="preserve">MySQL</w:t>
      </w:r>
      <w:r>
        <w:rPr>
          <w:rStyle w:val="1799"/>
          <w:rFonts w:cs="Times New Roman"/>
          <w:color w:val="0f1115"/>
        </w:rPr>
        <w:t xml:space="preserve">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Малые проекты:</w:t>
      </w:r>
      <w:r>
        <w:t xml:space="preserve"> 2–4 ядра, 4–8 ГБ RAM, HDD/SSD.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Средние проекты:</w:t>
      </w:r>
      <w:r>
        <w:t xml:space="preserve"> 4–8 ядер, 16–32 ГБ RAM, SSD RAID.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Крупные проекты:</w:t>
      </w:r>
      <w:r>
        <w:t xml:space="preserve"> 8–16+ ядер, 64–128+ ГБ RAM, </w:t>
      </w:r>
      <w:r>
        <w:t xml:space="preserve">NVMe</w:t>
      </w:r>
      <w:r>
        <w:t xml:space="preserve"> SSD, кластеризация.</w:t>
      </w:r>
      <w:r/>
    </w:p>
    <w:p>
      <w:pPr>
        <w:pStyle w:val="1858"/>
        <w:pBdr/>
        <w:spacing/>
        <w:ind w:firstLine="567"/>
        <w:rPr/>
      </w:pPr>
      <w:r>
        <w:t xml:space="preserve">2. Архитектуры размещения и современные технологии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b w:val="0"/>
          <w:bCs w:val="0"/>
        </w:rPr>
        <w:t xml:space="preserve">Варианты конфигураций: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Монолитная («всё в одном»):</w:t>
      </w:r>
      <w:r>
        <w:t xml:space="preserve"> Приложение и БД на одном сервере. Подходит для разработки и тестирования.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Раздельное размещение:</w:t>
      </w:r>
      <w:r>
        <w:t xml:space="preserve"> Сервер приложений и сервер БД физически разделены. Стандарт для </w:t>
      </w:r>
      <w:r>
        <w:t xml:space="preserve">production</w:t>
      </w:r>
      <w:r>
        <w:t xml:space="preserve">-сред.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Кластерные конфигурации:</w:t>
      </w:r>
      <w:r>
        <w:t xml:space="preserve"> Репликация </w:t>
      </w:r>
      <w:r>
        <w:t xml:space="preserve">Master-Slave</w:t>
      </w:r>
      <w:r>
        <w:t xml:space="preserve"> (запись на мастере, чтение со </w:t>
      </w:r>
      <w:r>
        <w:t xml:space="preserve">слейвов</w:t>
      </w:r>
      <w:r>
        <w:t xml:space="preserve">) или </w:t>
      </w:r>
      <w:r>
        <w:t xml:space="preserve">Multi-Master</w:t>
      </w:r>
      <w:r>
        <w:t xml:space="preserve"> для обеспечения высокой доступности и распределения нагрузки.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Технологии развёртывания: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Виртуализация (</w:t>
      </w:r>
      <w:r>
        <w:rPr>
          <w:rStyle w:val="1799"/>
        </w:rPr>
        <w:t xml:space="preserve">VMware</w:t>
      </w:r>
      <w:r>
        <w:rPr>
          <w:rStyle w:val="1799"/>
        </w:rPr>
        <w:t xml:space="preserve">, KVM):</w:t>
      </w:r>
      <w:r>
        <w:t xml:space="preserve"> Эффективное использование ресурсов, изоляция сред.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Контейнеризация (</w:t>
      </w:r>
      <w:r>
        <w:rPr>
          <w:rStyle w:val="1799"/>
        </w:rPr>
        <w:t xml:space="preserve">Docker</w:t>
      </w:r>
      <w:r>
        <w:rPr>
          <w:rStyle w:val="1799"/>
        </w:rPr>
        <w:t xml:space="preserve">, </w:t>
      </w:r>
      <w:r>
        <w:rPr>
          <w:rStyle w:val="1799"/>
        </w:rPr>
        <w:t xml:space="preserve">Kubernetes</w:t>
      </w:r>
      <w:r>
        <w:rPr>
          <w:rStyle w:val="1799"/>
        </w:rPr>
        <w:t xml:space="preserve">):</w:t>
      </w:r>
      <w:r>
        <w:t xml:space="preserve"> Быстрое развёртывание и </w:t>
      </w:r>
      <w:r/>
    </w:p>
    <w:p>
      <w:pPr>
        <w:pStyle w:val="1852"/>
        <w:numPr>
          <w:ilvl w:val="0"/>
          <w:numId w:val="0"/>
        </w:numPr>
        <w:pBdr/>
        <w:spacing/>
        <w:ind w:left="851"/>
        <w:rPr/>
      </w:pPr>
      <w:r>
        <w:t xml:space="preserve">масштабирование (требует </w:t>
      </w:r>
      <w:r>
        <w:t xml:space="preserve">Persistent</w:t>
      </w:r>
      <w:r>
        <w:t xml:space="preserve"> </w:t>
      </w:r>
      <w:r>
        <w:t xml:space="preserve">Volumes</w:t>
      </w:r>
      <w:r>
        <w:t xml:space="preserve"> для сохранности данных).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Облачные сервисы (</w:t>
      </w:r>
      <w:r>
        <w:rPr>
          <w:rStyle w:val="1799"/>
        </w:rPr>
        <w:t xml:space="preserve">DBaaS</w:t>
      </w:r>
      <w:r>
        <w:rPr>
          <w:rStyle w:val="1799"/>
        </w:rPr>
        <w:t xml:space="preserve"> — RDS, </w:t>
      </w:r>
      <w:r>
        <w:rPr>
          <w:rStyle w:val="1799"/>
        </w:rPr>
        <w:t xml:space="preserve">Cloud</w:t>
      </w:r>
      <w:r>
        <w:rPr>
          <w:rStyle w:val="1799"/>
        </w:rPr>
        <w:t xml:space="preserve"> SQL):</w:t>
      </w:r>
      <w:r>
        <w:t xml:space="preserve"> Полностью управляемые БД. Снимают с администратора задачи по резервному копированию, масштабированию и обновлению.</w:t>
      </w:r>
      <w:r/>
    </w:p>
    <w:p>
      <w:pPr>
        <w:pStyle w:val="1858"/>
        <w:pBdr/>
        <w:spacing/>
        <w:ind w:firstLine="567"/>
        <w:rPr/>
      </w:pPr>
      <w:r>
        <w:t xml:space="preserve">3. Процесс развёртывания и настройки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Этапы установки (на примере </w:t>
      </w:r>
      <w:r>
        <w:rPr>
          <w:rStyle w:val="1799"/>
          <w:rFonts w:cs="Times New Roman"/>
          <w:color w:val="0f1115"/>
        </w:rPr>
        <w:t xml:space="preserve">MySQL</w:t>
      </w:r>
      <w:r>
        <w:rPr>
          <w:rStyle w:val="1799"/>
          <w:rFonts w:cs="Times New Roman"/>
          <w:color w:val="0f1115"/>
        </w:rPr>
        <w:t xml:space="preserve">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48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799"/>
          <w:color w:val="0f1115"/>
        </w:rPr>
        <w:t xml:space="preserve">Подготовка окружения:</w:t>
      </w:r>
      <w:r>
        <w:t xml:space="preserve"> Настройка NTP, </w:t>
      </w:r>
      <w:r>
        <w:t xml:space="preserve">файрвола</w:t>
      </w:r>
      <w:r>
        <w:t xml:space="preserve"> (ограничение доступа к порту 3306), оптимизация файловой системы.</w:t>
      </w:r>
      <w:r/>
    </w:p>
    <w:p>
      <w:pPr>
        <w:pStyle w:val="1848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799"/>
          <w:color w:val="0f1115"/>
        </w:rPr>
        <w:t xml:space="preserve">Установка ПО:</w:t>
      </w:r>
      <w:r>
        <w:t xml:space="preserve"> Добавление </w:t>
      </w:r>
      <w:r>
        <w:t xml:space="preserve">репозитория</w:t>
      </w:r>
      <w:r>
        <w:t xml:space="preserve">, установка пакета СУБД, запуск службы.</w:t>
      </w:r>
      <w:r/>
    </w:p>
    <w:p>
      <w:pPr>
        <w:pStyle w:val="1848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799"/>
          <w:color w:val="0f1115"/>
        </w:rPr>
        <w:t xml:space="preserve">Базовая безопасность:</w:t>
      </w:r>
      <w:r>
        <w:t xml:space="preserve"> Выполнение </w:t>
      </w:r>
      <w:r>
        <w:rPr>
          <w:rStyle w:val="1860"/>
          <w:rFonts w:ascii="Times New Roman" w:hAnsi="Times New Roman" w:cs="Times New Roman" w:eastAsiaTheme="minorHAnsi"/>
          <w:color w:val="0f1115"/>
          <w:sz w:val="28"/>
          <w:szCs w:val="28"/>
        </w:rPr>
        <w:t xml:space="preserve">mysql_secure_installation</w:t>
      </w:r>
      <w:r>
        <w:t xml:space="preserve">, удаление анонимных пользователей и тестовых БД, запрет удалённого входа для </w:t>
      </w:r>
      <w:r>
        <w:t xml:space="preserve">root</w:t>
      </w:r>
      <w:r>
        <w:t xml:space="preserve">.</w:t>
      </w:r>
      <w:r/>
    </w:p>
    <w:p>
      <w:pPr>
        <w:pStyle w:val="1848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799"/>
          <w:color w:val="0f1115"/>
        </w:rPr>
        <w:t xml:space="preserve">Конфигурирование:</w:t>
      </w:r>
      <w:r>
        <w:t xml:space="preserve"> Расчёт и</w:t>
      </w:r>
      <w:r>
        <w:t xml:space="preserve"> установка ключевых параметров </w:t>
      </w:r>
      <w:r>
        <w:t xml:space="preserve">исходя из объёмов RAM и характера нагрузки.</w:t>
      </w:r>
      <w:r/>
    </w:p>
    <w:p>
      <w:pPr>
        <w:pStyle w:val="1848"/>
        <w:numPr>
          <w:ilvl w:val="0"/>
          <w:numId w:val="21"/>
        </w:numPr>
        <w:pBdr/>
        <w:tabs>
          <w:tab w:val="left" w:leader="none" w:pos="993"/>
        </w:tabs>
        <w:spacing/>
        <w:ind w:right="283" w:firstLine="567" w:left="284"/>
        <w:rPr/>
      </w:pPr>
      <w:r>
        <w:rPr>
          <w:rStyle w:val="1799"/>
          <w:color w:val="0f1115"/>
        </w:rPr>
        <w:t xml:space="preserve">Создание объектов:</w:t>
      </w:r>
      <w:r>
        <w:t xml:space="preserve"> Создание целевых баз данных (</w:t>
      </w:r>
      <w:r>
        <w:rPr>
          <w:rStyle w:val="1860"/>
          <w:rFonts w:ascii="Times New Roman" w:hAnsi="Times New Roman" w:cs="Times New Roman" w:eastAsiaTheme="minorHAnsi"/>
          <w:color w:val="0f1115"/>
          <w:sz w:val="28"/>
          <w:szCs w:val="28"/>
        </w:rPr>
        <w:t xml:space="preserve">CREATE</w:t>
      </w:r>
      <w:r>
        <w:rPr>
          <w:rStyle w:val="1860"/>
          <w:rFonts w:ascii="Times New Roman" w:hAnsi="Times New Roman" w:cs="Times New Roman" w:eastAsiaTheme="minorHAnsi"/>
          <w:color w:val="0f1115"/>
          <w:sz w:val="28"/>
          <w:szCs w:val="28"/>
          <w:shd w:val="clear" w:color="auto" w:fill="ebeef2"/>
        </w:rPr>
        <w:t xml:space="preserve"> </w:t>
      </w:r>
      <w:r>
        <w:rPr>
          <w:rStyle w:val="1860"/>
          <w:rFonts w:ascii="Times New Roman" w:hAnsi="Times New Roman" w:cs="Times New Roman" w:eastAsiaTheme="minorHAnsi"/>
          <w:color w:val="0f1115"/>
          <w:sz w:val="28"/>
          <w:szCs w:val="28"/>
        </w:rPr>
        <w:t xml:space="preserve">DATABASE</w:t>
      </w:r>
      <w:r>
        <w:t xml:space="preserve">) и отдельных учётных записей с минимально необходимыми привилегиями (</w:t>
      </w:r>
      <w:r>
        <w:rPr>
          <w:rStyle w:val="1860"/>
          <w:rFonts w:ascii="Times New Roman" w:hAnsi="Times New Roman" w:cs="Times New Roman" w:eastAsiaTheme="minorHAnsi"/>
          <w:color w:val="0f1115"/>
          <w:sz w:val="28"/>
          <w:szCs w:val="28"/>
        </w:rPr>
        <w:t xml:space="preserve">GRANT</w:t>
      </w:r>
      <w:r>
        <w:t xml:space="preserve">).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Стратегия резервного копирования (</w:t>
      </w:r>
      <w:r>
        <w:rPr>
          <w:rStyle w:val="1799"/>
          <w:rFonts w:cs="Times New Roman"/>
          <w:color w:val="0f1115"/>
        </w:rPr>
        <w:t xml:space="preserve">Бэкап</w:t>
      </w:r>
      <w:r>
        <w:rPr>
          <w:rStyle w:val="1799"/>
          <w:rFonts w:cs="Times New Roman"/>
          <w:color w:val="0f1115"/>
        </w:rPr>
        <w:t xml:space="preserve">):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Типы копий:</w:t>
      </w:r>
      <w:r>
        <w:t xml:space="preserve"> Физические (быстрое восстановление, LVM-</w:t>
      </w:r>
      <w:r>
        <w:t xml:space="preserve">снапшоты</w:t>
      </w:r>
      <w:r>
        <w:t xml:space="preserve">) и логические (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mysqldump</w:t>
      </w:r>
      <w:r>
        <w:t xml:space="preserve"> — гибкость).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Политика:</w:t>
      </w:r>
      <w:r>
        <w:t xml:space="preserve"> Полный </w:t>
      </w:r>
      <w:r>
        <w:t xml:space="preserve">бэкап</w:t>
      </w:r>
      <w:r>
        <w:t xml:space="preserve"> + инкрементальные копии или бинарные </w:t>
      </w:r>
      <w:r>
        <w:t xml:space="preserve">логи</w:t>
      </w:r>
      <w:r>
        <w:t xml:space="preserve"> для возможности восстановления на конкретный момент времени (PITR).</w:t>
      </w:r>
      <w:r/>
    </w:p>
    <w:p>
      <w:pPr>
        <w:pStyle w:val="1858"/>
        <w:pBdr/>
        <w:spacing/>
        <w:ind w:firstLine="567"/>
        <w:rPr/>
      </w:pPr>
      <w:r>
        <w:t xml:space="preserve">4. Специфика применения для проекта «</w:t>
      </w:r>
      <w:r>
        <w:t xml:space="preserve">Кавай</w:t>
      </w:r>
      <w:r>
        <w:t xml:space="preserve"> Магазин»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t xml:space="preserve">Проект использует три базы данных, требования к которым различаются: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  <w:b w:val="0"/>
          <w:bCs w:val="0"/>
        </w:rPr>
        <w:t xml:space="preserve">БД каталога (Товары/Категории):</w:t>
      </w:r>
      <w:r>
        <w:t xml:space="preserve"> Преимущественно нагрузка на чтение. Приоритет — большой объём RAM для кэширования.</w:t>
      </w:r>
      <w:r/>
    </w:p>
    <w:p>
      <w:pPr>
        <w:pStyle w:val="1852"/>
        <w:pBdr/>
        <w:spacing/>
        <w:ind/>
        <w:rPr/>
      </w:pPr>
      <w:r>
        <w:rPr>
          <w:rStyle w:val="1799"/>
          <w:b w:val="0"/>
          <w:bCs w:val="0"/>
        </w:rPr>
        <w:t xml:space="preserve">БД заказов (Клиенты/Заказы):</w:t>
      </w:r>
      <w:r>
        <w:t xml:space="preserve"> Интенсивная запись и транзакции. Приоритет — высокоскоростные SSD и настройка резервного копирования.</w:t>
      </w:r>
      <w:r/>
    </w:p>
    <w:p>
      <w:pPr>
        <w:pStyle w:val="1852"/>
        <w:pBdr/>
        <w:spacing/>
        <w:ind/>
        <w:rPr/>
      </w:pPr>
      <w:r>
        <w:rPr>
          <w:rStyle w:val="1799"/>
          <w:b w:val="0"/>
          <w:bCs w:val="0"/>
        </w:rPr>
        <w:t xml:space="preserve">Локальная БД (Пользователи):</w:t>
      </w:r>
      <w:r>
        <w:t xml:space="preserve"> Низкая нагрузка. Может быть размещена совместно с другими БД.</w:t>
      </w:r>
      <w:bookmarkStart w:id="33" w:name="_Toc28"/>
      <w:r/>
      <w:r/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>
        <w:rPr>
          <w:shd w:val="clear" w:color="auto" w:fill="ffffff"/>
        </w:rPr>
        <w:t xml:space="preserve">РАССМОТРЕНИЕ СОСТАВА И СХЕМЫ БАНКА ДАННЫХ</w:t>
      </w:r>
      <w:bookmarkEnd w:id="33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tabs>
          <w:tab w:val="clear" w:leader="none" w:pos="993"/>
          <w:tab w:val="left" w:leader="none" w:pos="1134"/>
        </w:tabs>
        <w:spacing/>
        <w:ind w:firstLine="567"/>
        <w:rPr/>
      </w:pPr>
      <w:r>
        <w:t xml:space="preserve">1. Состав банка данных</w:t>
      </w:r>
      <w:r/>
    </w:p>
    <w:p>
      <w:pPr>
        <w:pStyle w:val="1859"/>
        <w:pBdr/>
        <w:tabs>
          <w:tab w:val="left" w:leader="none" w:pos="851"/>
          <w:tab w:val="left" w:leader="none" w:pos="1134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Банк данных — это совокупность трёх взаимосвязанных составляющих: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59"/>
        <w:pBdr/>
        <w:tabs>
          <w:tab w:val="left" w:leader="none" w:pos="851"/>
          <w:tab w:val="left" w:leader="none" w:pos="1134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rStyle w:val="1799"/>
          <w:color w:val="0f1115"/>
          <w:sz w:val="28"/>
          <w:szCs w:val="28"/>
        </w:rPr>
        <w:t xml:space="preserve">1.1. Информационная составляющая (данные)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48"/>
        <w:numPr>
          <w:ilvl w:val="0"/>
          <w:numId w:val="22"/>
        </w:numPr>
        <w:pBdr/>
        <w:spacing/>
        <w:ind w:right="283" w:firstLine="567" w:left="284"/>
        <w:rPr/>
      </w:pPr>
      <w:r>
        <w:rPr>
          <w:rStyle w:val="1799"/>
          <w:color w:val="0f1115"/>
        </w:rPr>
        <w:t xml:space="preserve">База данных (БД):</w:t>
      </w:r>
      <w:r>
        <w:t xml:space="preserve"> Именованная совокупность структурированных данных предметной области.</w:t>
      </w:r>
      <w:r/>
    </w:p>
    <w:p>
      <w:pPr>
        <w:pStyle w:val="1848"/>
        <w:numPr>
          <w:ilvl w:val="0"/>
          <w:numId w:val="22"/>
        </w:numPr>
        <w:pBdr/>
        <w:spacing/>
        <w:ind w:right="283" w:firstLine="567" w:left="284"/>
        <w:rPr/>
      </w:pPr>
      <w:r>
        <w:rPr>
          <w:rStyle w:val="1799"/>
          <w:color w:val="0f1115"/>
        </w:rPr>
        <w:t xml:space="preserve">Словарь данных (</w:t>
      </w:r>
      <w:r>
        <w:rPr>
          <w:rStyle w:val="1799"/>
          <w:color w:val="0f1115"/>
        </w:rPr>
        <w:t xml:space="preserve">репозиторий</w:t>
      </w:r>
      <w:r>
        <w:rPr>
          <w:rStyle w:val="1799"/>
          <w:color w:val="0f1115"/>
        </w:rPr>
        <w:t xml:space="preserve">):</w:t>
      </w:r>
      <w:r>
        <w:t xml:space="preserve"> Метаданные о структуре БД, типах данных, ограничениях целостности и правах доступа.</w:t>
      </w:r>
      <w:r/>
    </w:p>
    <w:p>
      <w:pPr>
        <w:pStyle w:val="1848"/>
        <w:numPr>
          <w:ilvl w:val="0"/>
          <w:numId w:val="22"/>
        </w:numPr>
        <w:pBdr/>
        <w:spacing/>
        <w:ind w:right="283" w:firstLine="567" w:left="284"/>
        <w:rPr/>
      </w:pPr>
      <w:r>
        <w:rPr>
          <w:rStyle w:val="1799"/>
          <w:color w:val="0f1115"/>
        </w:rPr>
        <w:t xml:space="preserve">Внешние файлы:</w:t>
      </w:r>
      <w:r>
        <w:t xml:space="preserve"> Неструктурированные данные (изображения, документы, </w:t>
      </w:r>
      <w:r>
        <w:t xml:space="preserve">логи</w:t>
      </w:r>
      <w:r>
        <w:t xml:space="preserve">), на которые ссылается БД.</w:t>
      </w:r>
      <w:r/>
    </w:p>
    <w:p>
      <w:pPr>
        <w:pStyle w:val="1859"/>
        <w:pBdr/>
        <w:tabs>
          <w:tab w:val="left" w:leader="none" w:pos="851"/>
          <w:tab w:val="left" w:leader="none" w:pos="1134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rStyle w:val="1799"/>
          <w:color w:val="0f1115"/>
          <w:sz w:val="28"/>
          <w:szCs w:val="28"/>
        </w:rPr>
        <w:t xml:space="preserve">1.2. Программная составляющая (СУБД и оболочки)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48"/>
        <w:numPr>
          <w:ilvl w:val="0"/>
          <w:numId w:val="23"/>
        </w:numPr>
        <w:pBdr/>
        <w:spacing/>
        <w:ind w:right="283" w:firstLine="567" w:left="284"/>
        <w:rPr/>
      </w:pPr>
      <w:r>
        <w:rPr>
          <w:rStyle w:val="1799"/>
          <w:color w:val="0f1115"/>
        </w:rPr>
        <w:t xml:space="preserve">Ядро СУБД:</w:t>
      </w:r>
      <w:r>
        <w:t xml:space="preserve"> Управление памятью, обработка запросов и транзакций.</w:t>
      </w:r>
      <w:r/>
    </w:p>
    <w:p>
      <w:pPr>
        <w:pStyle w:val="1848"/>
        <w:numPr>
          <w:ilvl w:val="0"/>
          <w:numId w:val="23"/>
        </w:numPr>
        <w:pBdr/>
        <w:spacing/>
        <w:ind w:right="283" w:firstLine="567" w:left="284"/>
        <w:rPr>
          <w:color w:val="0f1115"/>
        </w:rPr>
      </w:pPr>
      <w:r>
        <w:rPr>
          <w:rStyle w:val="1799"/>
          <w:color w:val="0f1115"/>
        </w:rPr>
        <w:t xml:space="preserve">Языковые средства:</w:t>
      </w:r>
      <w:r>
        <w:rPr>
          <w:color w:val="0f1115"/>
        </w:rPr>
        <w:t xml:space="preserve"> DDL (определение данных), DML (манипулирование) и язык запросов (SQL).</w:t>
      </w:r>
      <w:r>
        <w:rPr>
          <w:color w:val="0f1115"/>
        </w:rPr>
      </w:r>
      <w:r>
        <w:rPr>
          <w:color w:val="0f1115"/>
        </w:rPr>
      </w:r>
    </w:p>
    <w:p>
      <w:pPr>
        <w:pStyle w:val="1848"/>
        <w:numPr>
          <w:ilvl w:val="0"/>
          <w:numId w:val="23"/>
        </w:numPr>
        <w:pBdr/>
        <w:spacing/>
        <w:ind w:right="283" w:firstLine="567" w:left="284"/>
        <w:rPr>
          <w:color w:val="0f1115"/>
        </w:rPr>
      </w:pPr>
      <w:r>
        <w:rPr>
          <w:rStyle w:val="1799"/>
          <w:color w:val="0f1115"/>
        </w:rPr>
        <w:t xml:space="preserve">Административные утилиты:</w:t>
      </w:r>
      <w:r>
        <w:rPr>
          <w:color w:val="0f1115"/>
        </w:rPr>
        <w:t xml:space="preserve"> Резервное копирование, восстановление, мониторинг, реорганизация.</w:t>
      </w:r>
      <w:r>
        <w:rPr>
          <w:color w:val="0f1115"/>
        </w:rPr>
      </w:r>
      <w:r>
        <w:rPr>
          <w:color w:val="0f1115"/>
        </w:rPr>
      </w:r>
    </w:p>
    <w:p>
      <w:pPr>
        <w:pStyle w:val="1848"/>
        <w:numPr>
          <w:ilvl w:val="0"/>
          <w:numId w:val="23"/>
        </w:numPr>
        <w:pBdr/>
        <w:spacing/>
        <w:ind w:right="283" w:firstLine="567" w:left="284"/>
        <w:rPr>
          <w:color w:val="0f1115"/>
        </w:rPr>
      </w:pPr>
      <w:r>
        <w:rPr>
          <w:rStyle w:val="1799"/>
          <w:color w:val="0f1115"/>
        </w:rPr>
        <w:t xml:space="preserve">Прикладные интерфейсы:</w:t>
      </w:r>
      <w:r>
        <w:rPr>
          <w:color w:val="0f1115"/>
        </w:rPr>
        <w:t xml:space="preserve"> Формы ввода, отчёты, API для доступа к данным.</w:t>
      </w:r>
      <w:r>
        <w:rPr>
          <w:color w:val="0f1115"/>
        </w:rPr>
      </w:r>
      <w:r>
        <w:rPr>
          <w:color w:val="0f1115"/>
        </w:rPr>
      </w:r>
    </w:p>
    <w:p>
      <w:pPr>
        <w:pStyle w:val="1859"/>
        <w:pBdr/>
        <w:tabs>
          <w:tab w:val="left" w:leader="none" w:pos="851"/>
          <w:tab w:val="left" w:leader="none" w:pos="993"/>
        </w:tabs>
        <w:spacing w:after="0" w:afterAutospacing="0" w:before="0" w:beforeAutospacing="0" w:line="360" w:lineRule="auto"/>
        <w:ind w:right="283" w:firstLine="567" w:left="284"/>
        <w:rPr>
          <w:color w:val="0f1115"/>
          <w:sz w:val="28"/>
          <w:szCs w:val="28"/>
        </w:rPr>
      </w:pPr>
      <w:r>
        <w:rPr>
          <w:rStyle w:val="1799"/>
          <w:color w:val="0f1115"/>
          <w:sz w:val="28"/>
          <w:szCs w:val="28"/>
        </w:rPr>
        <w:t xml:space="preserve">1.3. Аппаратно-техническая и организационная составляющая</w:t>
      </w: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Оборудование:</w:t>
      </w:r>
      <w:r>
        <w:t xml:space="preserve"> Серверы БД и приложений, системы хранения данных (HDD/SSD, SAN, NAS), сетевая инфраструктура.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Персонал:</w:t>
      </w:r>
      <w:r/>
    </w:p>
    <w:p>
      <w:pPr>
        <w:pStyle w:val="1852"/>
        <w:pBdr/>
        <w:spacing/>
        <w:ind/>
        <w:rPr/>
      </w:pPr>
      <w:r>
        <w:t xml:space="preserve">Администратор БД (DBA) — структура, производительность, безопасность.</w:t>
      </w:r>
      <w:r/>
    </w:p>
    <w:p>
      <w:pPr>
        <w:pStyle w:val="1852"/>
        <w:pBdr/>
        <w:spacing/>
        <w:ind/>
        <w:rPr/>
      </w:pPr>
      <w:r>
        <w:t xml:space="preserve">Системный администратор — ОС и оборудование.</w:t>
      </w:r>
      <w:r/>
    </w:p>
    <w:p>
      <w:pPr>
        <w:pStyle w:val="1852"/>
        <w:pBdr/>
        <w:spacing/>
        <w:ind/>
        <w:rPr/>
      </w:pPr>
      <w:r>
        <w:t xml:space="preserve">Прикладные программисты и пользователи.</w:t>
      </w:r>
      <w:r/>
    </w:p>
    <w:p>
      <w:pPr>
        <w:pStyle w:val="1858"/>
        <w:pBdr/>
        <w:spacing/>
        <w:ind w:firstLine="567"/>
        <w:rPr/>
      </w:pPr>
      <w:r>
        <w:t xml:space="preserve">2. Архитектура схемы банка данных (трёхуровневая модель ANSI-SPARC)</w:t>
      </w:r>
      <w:r/>
    </w:p>
    <w:p>
      <w:pPr>
        <w:pStyle w:val="1859"/>
        <w:pBdr/>
        <w:tabs>
          <w:tab w:val="left" w:leader="none" w:pos="851"/>
        </w:tabs>
        <w:spacing w:after="0" w:afterAutospacing="0" w:before="0" w:beforeAutospacing="0"/>
        <w:ind w:right="283" w:left="283"/>
        <w:rPr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20 - </w:t>
      </w:r>
      <w:r>
        <w:rPr>
          <w:sz w:val="28"/>
          <w:szCs w:val="28"/>
        </w:rPr>
        <w:t xml:space="preserve">Архитектура схемы банка данных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Ind w:w="279" w:type="dxa"/>
        <w:tblW w:w="9781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75"/>
        <w:gridCol w:w="2826"/>
        <w:gridCol w:w="4480"/>
      </w:tblGrid>
      <w:tr>
        <w:trPr>
          <w:trHeight w:val="423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Уровень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4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94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Внешний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для пользователей и приложений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4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Набор подсхем, описывающих видимую конкретному приложению часть БД. Изменение концептуального уровня не влияет на приложения.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94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Концептуальный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Единая логическая модель предметной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4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Определение сущностей, атрибутов, связей и правил целостности без привязки к конкретной СУБД.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Внутренний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Физическая организация хранения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4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размещения данных на носителях: файлы, страницы, блоки, индексы, методы доступа. Зависит от конкретной СУБД и ОС.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6"/>
        <w:pBdr/>
        <w:spacing/>
        <w:ind w:right="283" w:left="283"/>
        <w:rPr/>
      </w:pPr>
      <w:r/>
      <w:bookmarkStart w:id="34" w:name="_Toc29"/>
      <w:r>
        <w:t xml:space="preserve">РАЗРАБОТКА ТЕХНИЧЕСКИХ ТРЕБОВАНИЙ К СЕРВЕРУ БАЗ ДАННЫХ, ПРИМЕНИТЕЛЬНО К РАЗРАБАТЫВАЕМОМУ ЗАДАНИЮ.</w:t>
      </w:r>
      <w:bookmarkEnd w:id="34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1. Анализ предметной области и характера нагрузки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Специфика интернет-магазина: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OLTP-нагрузка:</w:t>
      </w:r>
      <w:r>
        <w:t xml:space="preserve"> Оформление заказов, изменение статусов, авторизация. Ключевые требования — минимальное время отклика на запись, надёжность (ACID).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OLAP-нагрузка:</w:t>
      </w:r>
      <w:r>
        <w:t xml:space="preserve"> Просмотр каталога с фильтрацией, поиск, рекомендации. Ключевое требование — высокая пропускная способность чтения (IOPS).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Пиковые нагрузки:</w:t>
      </w:r>
      <w:r>
        <w:t xml:space="preserve"> Акции и сезонные распродажи, требующие запаса по ресурсам.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Рекомендуемый тип СУБД:</w:t>
      </w:r>
      <w:r>
        <w:t xml:space="preserve"> </w:t>
      </w:r>
      <w:r>
        <w:t xml:space="preserve">PostgreSQL</w:t>
      </w:r>
      <w:r>
        <w:t xml:space="preserve"> или MS SQL </w:t>
      </w:r>
      <w:r>
        <w:t xml:space="preserve">Server</w:t>
      </w:r>
      <w:r>
        <w:t xml:space="preserve"> / </w:t>
      </w:r>
      <w:r>
        <w:t xml:space="preserve">Oracle</w:t>
      </w:r>
      <w:r>
        <w:t xml:space="preserve">.</w:t>
      </w:r>
      <w:r/>
    </w:p>
    <w:p>
      <w:pPr>
        <w:pStyle w:val="1858"/>
        <w:pBdr/>
        <w:spacing/>
        <w:ind/>
        <w:rPr/>
      </w:pPr>
      <w:r>
        <w:t xml:space="preserve">2. Аппаратные требования (типовая конфигурация)</w:t>
      </w:r>
      <w:r/>
    </w:p>
    <w:p>
      <w:pPr>
        <w:pStyle w:val="1858"/>
        <w:pBdr/>
        <w:spacing w:line="240" w:lineRule="auto"/>
        <w:ind/>
        <w:rPr>
          <w:sz w:val="24"/>
          <w:szCs w:val="24"/>
        </w:rPr>
      </w:pPr>
      <w:r>
        <w:t xml:space="preserve">Таблица 21 - Аппаратные требования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279" w:type="dxa"/>
        <w:tblW w:w="9776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48"/>
        <w:gridCol w:w="3561"/>
        <w:gridCol w:w="4367"/>
      </w:tblGrid>
      <w:tr>
        <w:trPr>
          <w:trHeight w:val="241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Спецификация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6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Обоснование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5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Процессор (CPU)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×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Xeon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Silver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4314 (16 ядер, 2.4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GHz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или 1 × AMD EPYC 7313P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6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Важны объём кэша L3 и частота шины памяти для операций JOIN и сортировки. Два сокета оптимальны с учётом лицензирования СУБД по ядрам.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001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Память (RAM)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128 GB DDR4 ECC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6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активные индексы каталога должны помещаться в буферный кэш для исключения обращений к диску при поиске. ECC обязательна для предотвращения повреждения данных транзакций.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4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Дисковая подсистема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RAID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NVMe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Enterprise Class (Intel D7-P5510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Samsung PM9A3),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полезный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объём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TB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6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RAID 10 даёт оптимальное соотношение IOPS и отказоустойчивости. RAID 5/6 для БД магазина запрещён из-за деградации записи.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00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Сеть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×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GbE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6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Разделение трафика: один порт для веб-серверов, второй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бэкапов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репликации.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4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RAID-контроллер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Аппаратный с энергонезависимым кэшем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CacheVault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SuperCap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36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Обязателен режим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Write-Back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быстрой фиксации транзакций (COMMIT).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/>
        <w:ind/>
        <w:rPr/>
      </w:pPr>
      <w:r>
        <w:t xml:space="preserve">3. Программные требования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Операционная система:</w:t>
      </w:r>
      <w:r>
        <w:t xml:space="preserve"> </w:t>
      </w:r>
      <w:r>
        <w:t xml:space="preserve">Linux</w:t>
      </w:r>
      <w:r>
        <w:t xml:space="preserve"> (</w:t>
      </w:r>
      <w:r>
        <w:t xml:space="preserve">Rocky</w:t>
      </w:r>
      <w:r>
        <w:t xml:space="preserve"> </w:t>
      </w:r>
      <w:r>
        <w:t xml:space="preserve">Linux</w:t>
      </w:r>
      <w:r>
        <w:t xml:space="preserve"> 9 или </w:t>
      </w:r>
      <w:r>
        <w:t xml:space="preserve">Ubuntu</w:t>
      </w:r>
      <w:r>
        <w:t xml:space="preserve"> </w:t>
      </w:r>
      <w:r>
        <w:t xml:space="preserve">Server</w:t>
      </w:r>
      <w:r>
        <w:t xml:space="preserve"> 22.04 LTS).</w:t>
      </w:r>
      <w:r/>
    </w:p>
    <w:p>
      <w:pPr>
        <w:pStyle w:val="1852"/>
        <w:numPr>
          <w:ilvl w:val="0"/>
          <w:numId w:val="0"/>
        </w:numPr>
        <w:pBdr/>
        <w:spacing/>
        <w:ind w:left="851"/>
        <w:rPr/>
      </w:pPr>
      <w:r>
        <w:rPr>
          <w:rStyle w:val="1799"/>
        </w:rPr>
        <w:t xml:space="preserve">Файловая система:</w:t>
      </w:r>
      <w:r>
        <w:t xml:space="preserve"> XFS (оптимальна для</w:t>
      </w:r>
      <w:r>
        <w:t xml:space="preserve"> больших файлов БД) или ext4 с </w:t>
      </w:r>
      <w:r>
        <w:t xml:space="preserve">опциями монтирования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noatime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,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nodiratime</w:t>
      </w:r>
      <w:r>
        <w:t xml:space="preserve"> для отключения записи времени доступа.</w:t>
      </w:r>
      <w:r/>
    </w:p>
    <w:p>
      <w:pPr>
        <w:pStyle w:val="1858"/>
        <w:pBdr/>
        <w:spacing/>
        <w:ind w:firstLine="568" w:left="283"/>
        <w:rPr/>
      </w:pPr>
      <w:r>
        <w:t xml:space="preserve">4. Требования к надёжности</w:t>
      </w:r>
      <w:r/>
    </w:p>
    <w:p>
      <w:pPr>
        <w:pStyle w:val="1858"/>
        <w:pBdr/>
        <w:spacing/>
        <w:ind w:firstLine="568" w:left="283"/>
        <w:rPr/>
      </w:pPr>
      <w:r>
        <w:rPr>
          <w:rStyle w:val="1799"/>
          <w:rFonts w:cs="Times New Roman"/>
          <w:color w:val="0f1115"/>
        </w:rPr>
        <w:t xml:space="preserve">Высокая доступность (</w:t>
      </w:r>
      <w:r>
        <w:rPr>
          <w:rStyle w:val="1799"/>
          <w:rFonts w:cs="Times New Roman"/>
          <w:color w:val="0f1115"/>
        </w:rPr>
        <w:t xml:space="preserve">High</w:t>
      </w:r>
      <w:r>
        <w:rPr>
          <w:rStyle w:val="1799"/>
          <w:rFonts w:cs="Times New Roman"/>
          <w:color w:val="0f1115"/>
        </w:rPr>
        <w:t xml:space="preserve"> </w:t>
      </w:r>
      <w:r>
        <w:rPr>
          <w:rStyle w:val="1799"/>
          <w:rFonts w:cs="Times New Roman"/>
          <w:color w:val="0f1115"/>
        </w:rPr>
        <w:t xml:space="preserve">Availability</w:t>
      </w:r>
      <w:r>
        <w:rPr>
          <w:rStyle w:val="1799"/>
          <w:rFonts w:cs="Times New Roman"/>
          <w:color w:val="0f1115"/>
        </w:rPr>
        <w:t xml:space="preserve">):</w:t>
      </w:r>
      <w:r/>
    </w:p>
    <w:p>
      <w:pPr>
        <w:pStyle w:val="1852"/>
        <w:pBdr/>
        <w:spacing/>
        <w:ind/>
        <w:rPr/>
      </w:pPr>
      <w:r>
        <w:t xml:space="preserve">Потоковая репликация (асинхронная или синхронная) на </w:t>
      </w:r>
      <w:r>
        <w:t xml:space="preserve">Standby</w:t>
      </w:r>
      <w:r>
        <w:t xml:space="preserve">-сервер (1 </w:t>
      </w:r>
      <w:r>
        <w:t xml:space="preserve">Master</w:t>
      </w:r>
      <w:r>
        <w:t xml:space="preserve"> + 1 </w:t>
      </w:r>
      <w:r>
        <w:t xml:space="preserve">Slave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t xml:space="preserve">Автоматическое переключение при отказе через </w:t>
      </w:r>
      <w:r>
        <w:t xml:space="preserve">Patroni</w:t>
      </w:r>
      <w:r>
        <w:t xml:space="preserve"> или </w:t>
      </w:r>
      <w:r>
        <w:t xml:space="preserve">Repmgr</w:t>
      </w:r>
      <w:r>
        <w:t xml:space="preserve">.</w:t>
      </w:r>
      <w:r/>
    </w:p>
    <w:p>
      <w:pPr>
        <w:pStyle w:val="1852"/>
        <w:pBdr/>
        <w:spacing/>
        <w:ind/>
        <w:rPr/>
      </w:pPr>
      <w:r>
        <w:t xml:space="preserve">Целевой RPO — не более 5 секунд (допустима потеря только последнего незафиксированного заказа).</w:t>
      </w:r>
      <w:r/>
    </w:p>
    <w:p>
      <w:pPr>
        <w:pStyle w:val="1858"/>
        <w:pBdr/>
        <w:spacing/>
        <w:ind w:firstLine="568" w:left="283"/>
        <w:rPr/>
      </w:pPr>
      <w:r>
        <w:rPr>
          <w:rStyle w:val="1799"/>
          <w:rFonts w:cs="Times New Roman"/>
          <w:color w:val="0f1115"/>
        </w:rPr>
        <w:t xml:space="preserve">Резервное копирование (</w:t>
      </w:r>
      <w:r>
        <w:rPr>
          <w:rStyle w:val="1799"/>
          <w:rFonts w:cs="Times New Roman"/>
          <w:color w:val="0f1115"/>
        </w:rPr>
        <w:t xml:space="preserve">Backup</w:t>
      </w:r>
      <w:r>
        <w:rPr>
          <w:rStyle w:val="1799"/>
          <w:rFonts w:cs="Times New Roman"/>
          <w:color w:val="0f1115"/>
        </w:rPr>
        <w:t xml:space="preserve">):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Физический </w:t>
      </w:r>
      <w:r>
        <w:rPr>
          <w:rStyle w:val="1799"/>
        </w:rPr>
        <w:t xml:space="preserve">бэкап</w:t>
      </w:r>
      <w:r>
        <w:rPr>
          <w:rStyle w:val="1799"/>
        </w:rPr>
        <w:t xml:space="preserve"> (PITR):</w:t>
      </w:r>
      <w:r>
        <w:t xml:space="preserve"> Ежедневный полный снимок + непрерывное архивирование WAL-файлов в S3-хранилище. Обеспечивает возможность отката на произвольный момент времени.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Логический </w:t>
      </w:r>
      <w:r>
        <w:rPr>
          <w:rStyle w:val="1799"/>
        </w:rPr>
        <w:t xml:space="preserve">бэкап</w:t>
      </w:r>
      <w:r>
        <w:rPr>
          <w:rStyle w:val="1799"/>
        </w:rPr>
        <w:t xml:space="preserve">:</w:t>
      </w:r>
      <w:r>
        <w:t xml:space="preserve"> Ежедневный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pg_dump</w:t>
      </w:r>
      <w:r>
        <w:t xml:space="preserve"> для быстрого восстановления отдельных таблиц.</w:t>
      </w:r>
      <w:r/>
    </w:p>
    <w:p>
      <w:pPr>
        <w:pStyle w:val="1852"/>
        <w:pBdr/>
        <w:spacing/>
        <w:ind/>
        <w:rPr>
          <w:lang w:val="en-US"/>
        </w:rPr>
      </w:pPr>
      <w:r>
        <w:rPr>
          <w:rStyle w:val="1799"/>
        </w:rPr>
        <w:t xml:space="preserve">Аппаратная</w:t>
      </w:r>
      <w:r>
        <w:rPr>
          <w:rStyle w:val="1799"/>
          <w:lang w:val="en-US"/>
        </w:rPr>
        <w:t xml:space="preserve"> </w:t>
      </w:r>
      <w:r>
        <w:rPr>
          <w:rStyle w:val="1799"/>
        </w:rPr>
        <w:t xml:space="preserve">гарантия</w:t>
      </w:r>
      <w:r>
        <w:rPr>
          <w:rStyle w:val="1799"/>
          <w:lang w:val="en-US"/>
        </w:rPr>
        <w:t xml:space="preserve">:</w:t>
      </w:r>
      <w:r>
        <w:rPr>
          <w:lang w:val="en-US"/>
        </w:rPr>
        <w:t xml:space="preserve"> 3 </w:t>
      </w:r>
      <w:r>
        <w:t xml:space="preserve">года</w:t>
      </w:r>
      <w:r>
        <w:rPr>
          <w:lang w:val="en-US"/>
        </w:rPr>
        <w:t xml:space="preserve"> Next Business Day (NBD) on-site.</w:t>
      </w:r>
      <w:r>
        <w:rPr>
          <w:lang w:val="en-US"/>
        </w:rPr>
      </w:r>
      <w:r>
        <w:rPr>
          <w:lang w:val="en-US"/>
        </w:rPr>
      </w:r>
    </w:p>
    <w:p>
      <w:pPr>
        <w:pStyle w:val="1858"/>
        <w:pBdr/>
        <w:spacing/>
        <w:ind w:firstLine="568" w:left="283"/>
        <w:rPr/>
      </w:pPr>
      <w:r>
        <w:t xml:space="preserve">5. Ключевые метрики мониторинга</w:t>
      </w:r>
      <w:r/>
    </w:p>
    <w:p>
      <w:pPr>
        <w:pStyle w:val="1852"/>
        <w:pBdr/>
        <w:spacing/>
        <w:ind/>
        <w:rPr/>
      </w:pPr>
      <w:r>
        <w:t xml:space="preserve">Утилизация дисковой подсистемы — не более 60% в пиковые часы.</w:t>
      </w:r>
      <w:r/>
    </w:p>
    <w:p>
      <w:pPr>
        <w:pStyle w:val="1852"/>
        <w:pBdr/>
        <w:spacing/>
        <w:ind/>
        <w:rPr/>
      </w:pPr>
      <w:r>
        <w:t xml:space="preserve">Количество «мёртвых строк» (</w:t>
      </w:r>
      <w:r>
        <w:t xml:space="preserve">dead</w:t>
      </w:r>
      <w:r>
        <w:t xml:space="preserve"> </w:t>
      </w:r>
      <w:r>
        <w:t xml:space="preserve">tuples</w:t>
      </w:r>
      <w:r>
        <w:t xml:space="preserve">) в таблицах корзины и заказов (рост быстрее очистки VACUUM ведёт к деградации).</w:t>
      </w:r>
      <w:r/>
    </w:p>
    <w:p>
      <w:pPr>
        <w:pStyle w:val="1852"/>
        <w:pBdr/>
        <w:spacing/>
        <w:ind/>
        <w:rPr/>
      </w:pPr>
      <w:r>
        <w:t xml:space="preserve">Латентность критических запросов: время выполнения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UPDATE</w:t>
      </w:r>
      <w:r>
        <w:rPr>
          <w:rStyle w:val="1860"/>
          <w:rFonts w:ascii="Times New Roman" w:hAnsi="Times New Roman" w:cs="Times New Roman" w:eastAsiaTheme="minorHAnsi"/>
          <w:sz w:val="28"/>
          <w:szCs w:val="28"/>
          <w:shd w:val="clear" w:color="auto" w:fill="ebeef2"/>
        </w:rPr>
        <w:t xml:space="preserve">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stock_balance</w:t>
      </w:r>
      <w:r>
        <w:t xml:space="preserve"> не должно превышать 20 </w:t>
      </w:r>
      <w:r>
        <w:t xml:space="preserve">мс</w:t>
      </w:r>
      <w:r>
        <w:t xml:space="preserve">.</w:t>
      </w:r>
      <w:r/>
    </w:p>
    <w:p>
      <w:pPr>
        <w:pStyle w:val="1858"/>
        <w:pBdr/>
        <w:spacing/>
        <w:ind w:firstLine="568" w:left="283"/>
        <w:rPr/>
      </w:pPr>
      <w:r>
        <w:t xml:space="preserve">6. Схема размещения данных</w:t>
      </w:r>
      <w:r/>
    </w:p>
    <w:p>
      <w:pPr>
        <w:pStyle w:val="1858"/>
        <w:pBdr/>
        <w:spacing/>
        <w:ind w:firstLine="568" w:left="283"/>
        <w:rPr/>
      </w:pPr>
      <w:r>
        <w:t xml:space="preserve">С использованием табличных пространств: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Индексы таблицы каталога (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products</w:t>
      </w:r>
      <w:r>
        <w:rPr>
          <w:rStyle w:val="1799"/>
        </w:rPr>
        <w:t xml:space="preserve">)</w:t>
      </w:r>
      <w:r>
        <w:t xml:space="preserve"> — на самом быстром разделе SSD.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WAL-журнал транзакций</w:t>
      </w:r>
      <w:r>
        <w:t xml:space="preserve"> — на отдельном высокоскоростном </w:t>
      </w:r>
      <w:r>
        <w:t xml:space="preserve">NVMe</w:t>
      </w:r>
      <w:r>
        <w:t xml:space="preserve">-</w:t>
      </w:r>
      <w:r/>
    </w:p>
    <w:p>
      <w:pPr>
        <w:pStyle w:val="1852"/>
        <w:numPr>
          <w:ilvl w:val="0"/>
          <w:numId w:val="0"/>
        </w:numPr>
        <w:pBdr/>
        <w:spacing/>
        <w:ind w:left="283"/>
        <w:rPr/>
      </w:pPr>
      <w:r>
        <w:t xml:space="preserve">диске малого объёма (каждая операция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INSERT</w:t>
      </w:r>
      <w:r>
        <w:t xml:space="preserve"> в заказы сначала пишется в WAL).</w:t>
      </w:r>
      <w:r/>
    </w:p>
    <w:p>
      <w:pPr>
        <w:pStyle w:val="1852"/>
        <w:pBdr/>
        <w:spacing/>
        <w:ind/>
        <w:rPr>
          <w:sz w:val="22"/>
        </w:rPr>
      </w:pPr>
      <w:r>
        <w:rPr>
          <w:rStyle w:val="1799"/>
        </w:rPr>
        <w:t xml:space="preserve">Таблицы ядра транзакций</w:t>
      </w:r>
      <w:r>
        <w:t xml:space="preserve"> (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orders</w:t>
      </w:r>
      <w:r>
        <w:t xml:space="preserve">, </w:t>
      </w:r>
      <w:r>
        <w:rPr>
          <w:rStyle w:val="1860"/>
          <w:rFonts w:ascii="Times New Roman" w:hAnsi="Times New Roman" w:cs="Times New Roman" w:eastAsiaTheme="minorHAnsi"/>
          <w:sz w:val="28"/>
          <w:szCs w:val="28"/>
        </w:rPr>
        <w:t xml:space="preserve">order_items</w:t>
      </w:r>
      <w:r>
        <w:t xml:space="preserve">) — на отказоустойчивом массиве с приоритетом скорости записи.</w:t>
      </w:r>
      <w:bookmarkStart w:id="35" w:name="_Toc30"/>
      <w:r>
        <w:rPr>
          <w:sz w:val="22"/>
        </w:rPr>
      </w:r>
      <w:r>
        <w:rPr>
          <w:sz w:val="22"/>
        </w:rPr>
      </w:r>
    </w:p>
    <w:p>
      <w:pPr>
        <w:pStyle w:val="1852"/>
        <w:numPr>
          <w:ilvl w:val="0"/>
          <w:numId w:val="0"/>
        </w:numPr>
        <w:pBdr/>
        <w:spacing w:line="240" w:lineRule="auto"/>
        <w:ind w:left="851"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>
        <w:rPr>
          <w:shd w:val="clear" w:color="auto" w:fill="ffffff"/>
        </w:rPr>
        <w:t xml:space="preserve">РАЗРАБОТКА ТРЕБОВАНИЙ К КОРПОРАТИВНОЙ СЕТИ, ПРИМЕНИТЕЛЬНО К РАЗРАБАТЫВАЕМОМУ ЗАДАНИЮ.</w:t>
      </w:r>
      <w:bookmarkEnd w:id="35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1. Цели и задачи сети</w:t>
      </w:r>
      <w:r/>
    </w:p>
    <w:p>
      <w:pPr>
        <w:pStyle w:val="1858"/>
        <w:pBdr/>
        <w:spacing/>
        <w:ind w:firstLine="567"/>
        <w:rPr/>
      </w:pPr>
      <w:r>
        <w:t xml:space="preserve">Обеспечение бесперебойной, отказоустойчивой и безопасной работы следующих компонентов:</w:t>
      </w:r>
      <w:r/>
    </w:p>
    <w:p>
      <w:pPr>
        <w:pStyle w:val="1852"/>
        <w:pBdr/>
        <w:spacing/>
        <w:ind/>
        <w:rPr/>
      </w:pPr>
      <w:r>
        <w:t xml:space="preserve">Сайт (витрина, корзина, личный кабинет).</w:t>
      </w:r>
      <w:r/>
    </w:p>
    <w:p>
      <w:pPr>
        <w:pStyle w:val="1852"/>
        <w:pBdr/>
        <w:spacing/>
        <w:ind/>
        <w:rPr/>
      </w:pPr>
      <w:r>
        <w:t xml:space="preserve">Внутренние системы (CRM, ERP, 1С, складской учёт).</w:t>
      </w:r>
      <w:r/>
    </w:p>
    <w:p>
      <w:pPr>
        <w:pStyle w:val="1852"/>
        <w:pBdr/>
        <w:spacing/>
        <w:ind/>
        <w:rPr/>
      </w:pPr>
      <w:r>
        <w:t xml:space="preserve">Платёжный шлюз и интеграция с банками и службами доставки.</w:t>
      </w:r>
      <w:r/>
    </w:p>
    <w:p>
      <w:pPr>
        <w:pStyle w:val="1852"/>
        <w:pBdr/>
        <w:spacing/>
        <w:ind/>
        <w:rPr/>
      </w:pPr>
      <w:r>
        <w:t xml:space="preserve">Рабочие места сотрудников (менеджеры, логисты, </w:t>
      </w:r>
      <w:r>
        <w:t xml:space="preserve">колл</w:t>
      </w:r>
      <w:r>
        <w:t xml:space="preserve">-центр).</w:t>
      </w:r>
      <w:r/>
    </w:p>
    <w:p>
      <w:pPr>
        <w:pStyle w:val="1858"/>
        <w:pBdr/>
        <w:spacing/>
        <w:ind/>
        <w:rPr/>
      </w:pPr>
      <w:r>
        <w:t xml:space="preserve">2. Топология и сегментация (VLAN)</w:t>
      </w:r>
      <w:r/>
    </w:p>
    <w:p>
      <w:pPr>
        <w:pStyle w:val="1858"/>
        <w:pBdr/>
        <w:spacing w:line="240" w:lineRule="auto"/>
        <w:ind/>
        <w:rPr/>
      </w:pPr>
      <w:r>
        <w:t xml:space="preserve">Таблица 22 - Топология и сегментация</w:t>
      </w:r>
      <w:r/>
    </w:p>
    <w:tbl>
      <w:tblPr>
        <w:tblInd w:w="279" w:type="dxa"/>
        <w:tblW w:w="963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5812"/>
        <w:gridCol w:w="1838"/>
      </w:tblGrid>
      <w:tr>
        <w:trPr>
          <w:trHeight w:val="202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Сегмент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Пример VLAN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DMZ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Веб-серверы,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фронтенд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API (доступ из интернета)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Internal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App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Базы данных, 1С, очереди сообщений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RabbitMQ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Kafka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Рабочие станции сотрудников, принтеры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Voice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IP-телефония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-центра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Monitoring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Mgmt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Системы мониторинга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Zabbix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Prometheus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управление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Ansible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WiFi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Guest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Гостевая сеть (полностью изолирована)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Storage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8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iSCSI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/NFS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бэкапов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хранилища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3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Обязательные правила:</w:t>
      </w:r>
      <w:r/>
    </w:p>
    <w:p>
      <w:pPr>
        <w:pStyle w:val="1852"/>
        <w:pBdr/>
        <w:spacing/>
        <w:ind/>
        <w:rPr/>
      </w:pPr>
      <w:r>
        <w:t xml:space="preserve">Строгое межсетевое экранирование: DMZ не имеет доступа в </w:t>
      </w:r>
      <w:r>
        <w:t xml:space="preserve">Admin</w:t>
      </w:r>
      <w:r>
        <w:t xml:space="preserve">, только в </w:t>
      </w:r>
      <w:r>
        <w:t xml:space="preserve">App</w:t>
      </w:r>
      <w:r>
        <w:t xml:space="preserve"> и наружу.</w:t>
      </w:r>
      <w:r/>
    </w:p>
    <w:p>
      <w:pPr>
        <w:pStyle w:val="1852"/>
        <w:pBdr/>
        <w:spacing/>
        <w:ind/>
        <w:rPr/>
      </w:pPr>
      <w:r>
        <w:t xml:space="preserve">Полная изоляция гостевой сети от всех остальных сегментов.</w:t>
      </w:r>
      <w:r/>
    </w:p>
    <w:p>
      <w:pPr>
        <w:pStyle w:val="1858"/>
        <w:pBdr/>
        <w:spacing/>
        <w:ind/>
        <w:rPr/>
      </w:pPr>
      <w:r>
        <w:t xml:space="preserve">3. Доступность и отказоустойчивость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Целевой показатель:</w:t>
      </w:r>
      <w:r>
        <w:t xml:space="preserve"> Время недоступности критичных сервисов — не более 0,1% в год (99,9%).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Резервирование каналов:</w:t>
      </w:r>
      <w:r>
        <w:t xml:space="preserve"> Два независимых оператора связи с разными точками входа и технологиями, плюс LTE-резерв.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Резервирование оборудования:</w:t>
      </w:r>
      <w:r>
        <w:t xml:space="preserve"> LACP между коммутаторами и серверами, стек/кластер коммутаторов на каждом уровне, резервные блоки питания.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Протоколы:</w:t>
      </w:r>
      <w:r>
        <w:t xml:space="preserve"> VRRP/HSRP для шлюзов, STP/RSTP/MSTP для L2, ECMP/BGP для L3.</w:t>
      </w:r>
      <w:r/>
    </w:p>
    <w:p>
      <w:pPr>
        <w:pStyle w:val="1858"/>
        <w:pBdr/>
        <w:spacing/>
        <w:ind/>
        <w:rPr/>
      </w:pPr>
      <w:r>
        <w:t xml:space="preserve">4. Пропускная способность (расчётные значения)</w:t>
      </w:r>
      <w:r/>
    </w:p>
    <w:p>
      <w:pPr>
        <w:pStyle w:val="1858"/>
        <w:pBdr/>
        <w:spacing/>
        <w:ind/>
        <w:rPr/>
      </w:pPr>
      <w:r>
        <w:t xml:space="preserve">Таблица 23 - Пропускная способность</w:t>
      </w:r>
      <w:r/>
    </w:p>
    <w:tbl>
      <w:tblPr>
        <w:tblInd w:w="279" w:type="dxa"/>
        <w:tblW w:w="963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42"/>
        <w:gridCol w:w="2381"/>
        <w:gridCol w:w="1711"/>
      </w:tblGrid>
      <w:tr>
        <w:trPr>
          <w:trHeight w:val="192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Тип трафика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Пиковая нагрузка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Средняя нагрузка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19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Входящий на сайт (HTTP/HTTPS)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Гбит/с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 Мбит/с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Репликация кластера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500 Мбит/с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150 Мбит/с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Ночные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бэкапы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Гбит/с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burst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9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54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IP-телефония (50 одновременных звонков)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~4 Мбит/с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Итоговые требования к каналам:</w:t>
      </w:r>
      <w:r/>
    </w:p>
    <w:p>
      <w:pPr>
        <w:pStyle w:val="1852"/>
        <w:pBdr/>
        <w:spacing/>
        <w:ind/>
        <w:rPr/>
      </w:pPr>
      <w:r>
        <w:t xml:space="preserve">Доступ в интернет: 2 × 1 Гбит/с.</w:t>
      </w:r>
      <w:r/>
    </w:p>
    <w:p>
      <w:pPr>
        <w:pStyle w:val="1852"/>
        <w:pBdr/>
        <w:spacing/>
        <w:ind/>
        <w:rPr/>
      </w:pPr>
      <w:r>
        <w:t xml:space="preserve">Магистраль между коммутаторами ядра и распределения: 10 Гбит/с.</w:t>
      </w:r>
      <w:r/>
    </w:p>
    <w:p>
      <w:pPr>
        <w:pStyle w:val="1852"/>
        <w:pBdr/>
        <w:spacing/>
        <w:ind/>
        <w:rPr/>
      </w:pPr>
      <w:r>
        <w:t xml:space="preserve">Подключение серверов: 2 × 1 Гбит/с </w:t>
      </w:r>
      <w:r>
        <w:t xml:space="preserve">с</w:t>
      </w:r>
      <w:r>
        <w:t xml:space="preserve"> LACP к разным коммутаторам.</w:t>
      </w:r>
      <w:r/>
    </w:p>
    <w:p>
      <w:pPr>
        <w:pStyle w:val="1858"/>
        <w:pBdr/>
        <w:spacing/>
        <w:ind/>
        <w:rPr/>
      </w:pPr>
      <w:r>
        <w:t xml:space="preserve">5. Безопасность сети</w:t>
      </w:r>
      <w:r/>
    </w:p>
    <w:p>
      <w:pPr>
        <w:pStyle w:val="1852"/>
        <w:pBdr/>
        <w:spacing/>
        <w:ind/>
        <w:rPr>
          <w:sz w:val="24"/>
          <w:szCs w:val="24"/>
        </w:rPr>
      </w:pPr>
      <w:r>
        <w:rPr>
          <w:rStyle w:val="1799"/>
        </w:rPr>
        <w:t xml:space="preserve">Межсетевой экран (NGFW):</w:t>
      </w:r>
      <w:r>
        <w:t xml:space="preserve"> IDS/IPS с подписками на атаки на веб-приложения, контроль приложений, антивирусная проверка HTTP/SMTP.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WAF (</w:t>
      </w:r>
      <w:r>
        <w:rPr>
          <w:rStyle w:val="1799"/>
        </w:rPr>
        <w:t xml:space="preserve">Web</w:t>
      </w:r>
      <w:r>
        <w:rPr>
          <w:rStyle w:val="1799"/>
        </w:rPr>
        <w:t xml:space="preserve"> </w:t>
      </w:r>
      <w:r>
        <w:rPr>
          <w:rStyle w:val="1799"/>
        </w:rPr>
        <w:t xml:space="preserve">Application</w:t>
      </w:r>
      <w:r>
        <w:rPr>
          <w:rStyle w:val="1799"/>
        </w:rPr>
        <w:t xml:space="preserve"> </w:t>
      </w:r>
      <w:r>
        <w:rPr>
          <w:rStyle w:val="1799"/>
        </w:rPr>
        <w:t xml:space="preserve">Firewall</w:t>
      </w:r>
      <w:r>
        <w:rPr>
          <w:rStyle w:val="1799"/>
        </w:rPr>
        <w:t xml:space="preserve">):</w:t>
      </w:r>
      <w:r>
        <w:t xml:space="preserve"> Обязателен перед </w:t>
      </w:r>
      <w:r>
        <w:t xml:space="preserve">фронтендом</w:t>
      </w:r>
      <w:r>
        <w:t xml:space="preserve"> сайта (требование PCI DSS).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Сегментация:</w:t>
      </w:r>
      <w:r>
        <w:t xml:space="preserve"> База данных принимает трафик только от сегмента </w:t>
      </w:r>
      <w:r>
        <w:t xml:space="preserve">Internal</w:t>
      </w:r>
      <w:r>
        <w:t xml:space="preserve"> </w:t>
      </w:r>
      <w:r>
        <w:t xml:space="preserve">App</w:t>
      </w:r>
      <w:r>
        <w:t xml:space="preserve"> и </w:t>
      </w:r>
      <w:r>
        <w:t xml:space="preserve">Management</w:t>
      </w:r>
      <w:r>
        <w:t xml:space="preserve"> на порты 3306/5432; прямой доступ из DMZ запрещён.</w:t>
      </w:r>
      <w:r/>
    </w:p>
    <w:p>
      <w:pPr>
        <w:pStyle w:val="1858"/>
        <w:pBdr/>
        <w:spacing/>
        <w:ind/>
        <w:rPr/>
      </w:pPr>
      <w:r>
        <w:t xml:space="preserve">6. Управляемость и мониторинг</w:t>
      </w:r>
      <w:r/>
    </w:p>
    <w:p>
      <w:pPr>
        <w:pStyle w:val="1852"/>
        <w:pBdr/>
        <w:spacing/>
        <w:ind/>
        <w:rPr>
          <w:sz w:val="24"/>
          <w:szCs w:val="24"/>
          <w:lang w:val="en-US"/>
        </w:rPr>
      </w:pPr>
      <w:r>
        <w:rPr>
          <w:rStyle w:val="1799"/>
        </w:rPr>
        <w:t xml:space="preserve">Протоколы</w:t>
      </w:r>
      <w:r>
        <w:rPr>
          <w:rStyle w:val="1799"/>
          <w:lang w:val="en-US"/>
        </w:rPr>
        <w:t xml:space="preserve">:</w:t>
      </w:r>
      <w:r>
        <w:rPr>
          <w:lang w:val="en-US"/>
        </w:rPr>
        <w:t xml:space="preserve"> SNMP v3, Syslog, </w:t>
      </w:r>
      <w:r>
        <w:rPr>
          <w:lang w:val="en-US"/>
        </w:rPr>
        <w:t xml:space="preserve">NetFlow</w:t>
      </w:r>
      <w:r>
        <w:rPr>
          <w:lang w:val="en-US"/>
        </w:rPr>
        <w:t xml:space="preserve">/</w:t>
      </w:r>
      <w:r>
        <w:rPr>
          <w:lang w:val="en-US"/>
        </w:rPr>
        <w:t xml:space="preserve">sFlow</w:t>
      </w:r>
      <w:r>
        <w:rPr>
          <w:lang w:val="en-US"/>
        </w:rPr>
        <w:t xml:space="preserve">/IPFIX, RADIUS/TACACS+.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Управление конфигурациями:</w:t>
      </w:r>
      <w:r>
        <w:t xml:space="preserve"> Централизованное через </w:t>
      </w:r>
      <w:r>
        <w:t xml:space="preserve">Ansible</w:t>
      </w:r>
      <w:r>
        <w:t xml:space="preserve">, </w:t>
      </w:r>
      <w:r>
        <w:t xml:space="preserve">Oxidized</w:t>
      </w:r>
      <w:r>
        <w:t xml:space="preserve"> или RANCID.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Ключевые метрики:</w:t>
      </w:r>
      <w:r>
        <w:t xml:space="preserve"> Загрузка портов, ошибки и отказы </w:t>
      </w:r>
      <w:r>
        <w:t xml:space="preserve">линков</w:t>
      </w:r>
      <w:r>
        <w:t xml:space="preserve">; </w:t>
      </w:r>
      <w:r>
        <w:t xml:space="preserve">джиттер</w:t>
      </w:r>
      <w:r>
        <w:t xml:space="preserve"> и задержки для </w:t>
      </w:r>
      <w:r>
        <w:t xml:space="preserve">VoIP</w:t>
      </w:r>
      <w:r>
        <w:t xml:space="preserve"> (≤ 30 </w:t>
      </w:r>
      <w:r>
        <w:t xml:space="preserve">мс</w:t>
      </w:r>
      <w:r>
        <w:t xml:space="preserve">); потери пакетов для трафика реального времени </w:t>
      </w:r>
      <w:r/>
    </w:p>
    <w:p>
      <w:pPr>
        <w:pStyle w:val="1852"/>
        <w:numPr>
          <w:ilvl w:val="0"/>
          <w:numId w:val="0"/>
        </w:numPr>
        <w:pBdr/>
        <w:spacing/>
        <w:ind w:left="283"/>
        <w:rPr/>
      </w:pPr>
      <w:r>
        <w:t xml:space="preserve">(≤ 0,1%); состояние BGP-сессий.</w:t>
      </w:r>
      <w:r/>
    </w:p>
    <w:p>
      <w:pPr>
        <w:pStyle w:val="1858"/>
        <w:pBdr/>
        <w:spacing/>
        <w:ind/>
        <w:rPr/>
      </w:pPr>
      <w:r>
        <w:t xml:space="preserve">7. </w:t>
      </w:r>
      <w:r>
        <w:t xml:space="preserve">Приоритизация</w:t>
      </w:r>
      <w:r>
        <w:t xml:space="preserve"> трафика (</w:t>
      </w:r>
      <w:r>
        <w:t xml:space="preserve">QoS</w:t>
      </w:r>
      <w:r>
        <w:t xml:space="preserve">)</w:t>
      </w:r>
      <w:r/>
    </w:p>
    <w:p>
      <w:pPr>
        <w:pStyle w:val="1858"/>
        <w:pBdr/>
        <w:spacing/>
        <w:ind/>
        <w:rPr/>
      </w:pPr>
      <w:r>
        <w:t xml:space="preserve">Таблица 24 - </w:t>
      </w:r>
      <w:r>
        <w:t xml:space="preserve">Приоритизация</w:t>
      </w:r>
      <w:r>
        <w:t xml:space="preserve"> трафика</w:t>
      </w:r>
      <w:r/>
    </w:p>
    <w:tbl>
      <w:tblPr>
        <w:tblInd w:w="279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14"/>
        <w:gridCol w:w="2847"/>
        <w:gridCol w:w="1085"/>
        <w:gridCol w:w="1276"/>
        <w:gridCol w:w="2312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1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Класс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Тип трафика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DSCP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Очередь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bCs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Cs w:val="23"/>
              </w:rPr>
              <w:t xml:space="preserve">Макс. потери</w:t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  <w:r>
              <w:rPr>
                <w:rFonts w:ascii="Times New Roman" w:hAnsi="Times New Roman" w:cs="Times New Roman"/>
                <w:b/>
                <w:bCs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1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Voice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SIP/RTP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EF (46)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Высшая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0,01%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1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Interactive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SSH, RDP, управление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AF41 (34)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Высокая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0,1%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1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Business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HTTP/API к БД, синхронизация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AF21 (18)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Средняя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1%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1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Best</w:t>
            </w:r>
            <w:r>
              <w:rPr>
                <w:rFonts w:ascii="Times New Roman" w:hAnsi="Times New Roman" w:cs="Times New Roman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Cs w:val="23"/>
              </w:rPr>
              <w:t xml:space="preserve">Effort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Веб-серфинг, почта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0 (BE)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Низкая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—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1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Scavenger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Бэкапы</w:t>
            </w:r>
            <w:r>
              <w:rPr>
                <w:rFonts w:ascii="Times New Roman" w:hAnsi="Times New Roman" w:cs="Times New Roman"/>
                <w:szCs w:val="23"/>
              </w:rPr>
              <w:t xml:space="preserve">, обновления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CS1 (8)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Самая низкая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5%</w:t>
            </w:r>
            <w:r>
              <w:rPr>
                <w:rFonts w:ascii="Times New Roman" w:hAnsi="Times New Roman" w:cs="Times New Roman"/>
                <w:szCs w:val="23"/>
              </w:rPr>
            </w:r>
            <w:r>
              <w:rPr>
                <w:rFonts w:ascii="Times New Roman" w:hAnsi="Times New Roman" w:cs="Times New Roman"/>
                <w:szCs w:val="23"/>
              </w:rPr>
            </w:r>
          </w:p>
        </w:tc>
      </w:tr>
    </w:tbl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8"/>
        <w:pBdr/>
        <w:spacing/>
        <w:ind/>
        <w:rPr/>
      </w:pPr>
      <w:r>
        <w:t xml:space="preserve">QoS</w:t>
      </w:r>
      <w:r>
        <w:t xml:space="preserve"> обязателен на всех интерфейсах доступа и магистралях.</w:t>
      </w:r>
      <w:r/>
    </w:p>
    <w:p>
      <w:pPr>
        <w:pStyle w:val="1858"/>
        <w:pBdr/>
        <w:spacing/>
        <w:ind/>
        <w:rPr/>
      </w:pPr>
      <w:r>
        <w:t xml:space="preserve">8. Документирование и план восстановления</w:t>
      </w:r>
      <w:r/>
    </w:p>
    <w:p>
      <w:pPr>
        <w:pStyle w:val="1858"/>
        <w:pBdr/>
        <w:spacing/>
        <w:ind/>
        <w:rPr/>
      </w:pPr>
      <w:r>
        <w:t xml:space="preserve">По результатам работ должны быть предоставлены:</w:t>
      </w:r>
      <w:r/>
    </w:p>
    <w:p>
      <w:pPr>
        <w:pStyle w:val="1848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Физическая и логическая схема сети.</w:t>
      </w:r>
      <w:r/>
    </w:p>
    <w:p>
      <w:pPr>
        <w:pStyle w:val="1848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Таблица VLAN и IP-план.</w:t>
      </w:r>
      <w:r/>
    </w:p>
    <w:p>
      <w:pPr>
        <w:pStyle w:val="1848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Список оборудования с серийными номерами и версиями прошивок.</w:t>
      </w:r>
      <w:r/>
    </w:p>
    <w:p>
      <w:pPr>
        <w:pStyle w:val="1848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Конфигурационные файлы устройств.</w:t>
      </w:r>
      <w:r/>
    </w:p>
    <w:p>
      <w:pPr>
        <w:pStyle w:val="1848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Паспорт кабельной системы.</w:t>
      </w:r>
      <w:r/>
    </w:p>
    <w:p>
      <w:pPr>
        <w:pStyle w:val="1848"/>
        <w:numPr>
          <w:ilvl w:val="0"/>
          <w:numId w:val="24"/>
        </w:numPr>
        <w:pBdr/>
        <w:spacing/>
        <w:ind w:right="283" w:firstLine="568" w:left="283"/>
        <w:rPr/>
      </w:pPr>
      <w:r>
        <w:t xml:space="preserve">План аварийного восстановления с целевыми показателями RTO ≤ 4 часа, RPO ≤ 1 час.</w:t>
      </w:r>
      <w:r/>
    </w:p>
    <w:p>
      <w:pPr>
        <w:pStyle w:val="1858"/>
        <w:pBdr/>
        <w:tabs>
          <w:tab w:val="clear" w:leader="none" w:pos="993"/>
          <w:tab w:val="left" w:leader="none" w:pos="1134"/>
        </w:tabs>
        <w:spacing/>
        <w:ind w:firstLine="568" w:left="283"/>
        <w:rPr/>
      </w:pPr>
      <w:r>
        <w:t xml:space="preserve">9. Технические ограничения и совместимость</w:t>
      </w:r>
      <w:r/>
    </w:p>
    <w:p>
      <w:pPr>
        <w:pStyle w:val="1852"/>
        <w:pBdr/>
        <w:spacing/>
        <w:ind/>
        <w:rPr>
          <w:sz w:val="24"/>
          <w:szCs w:val="24"/>
        </w:rPr>
      </w:pPr>
      <w:r>
        <w:t xml:space="preserve">Обязательная поддержка </w:t>
      </w:r>
      <w:r>
        <w:t xml:space="preserve">Jumbo</w:t>
      </w:r>
      <w:r>
        <w:t xml:space="preserve"> </w:t>
      </w:r>
      <w:r>
        <w:t xml:space="preserve">Frames</w:t>
      </w:r>
      <w:r>
        <w:t xml:space="preserve"> (до 9000 байт) в сегменте </w:t>
      </w:r>
      <w:r>
        <w:t xml:space="preserve">Storage</w:t>
      </w:r>
      <w: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t xml:space="preserve">Поддержка 802.1X для контроля доступа сотрудников в </w:t>
      </w:r>
      <w:r>
        <w:t xml:space="preserve">Admin</w:t>
      </w:r>
      <w:r>
        <w:t xml:space="preserve"> и </w:t>
      </w:r>
      <w:r>
        <w:t xml:space="preserve">Voice</w:t>
      </w:r>
      <w:r>
        <w:t xml:space="preserve">.</w:t>
      </w:r>
      <w:r/>
    </w:p>
    <w:p>
      <w:pPr>
        <w:pStyle w:val="1852"/>
        <w:pBdr/>
        <w:spacing/>
        <w:ind/>
        <w:rPr>
          <w:sz w:val="22"/>
          <w:shd w:val="clear" w:color="auto" w:fill="ffffff"/>
        </w:rPr>
      </w:pPr>
      <w:r>
        <w:t xml:space="preserve">Совместимость с облачным провайдером по протоколам VXLAN или GRE.</w:t>
      </w:r>
      <w:bookmarkStart w:id="36" w:name="_Toc31"/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</w:p>
    <w:p>
      <w:pPr>
        <w:pStyle w:val="1852"/>
        <w:numPr>
          <w:ilvl w:val="0"/>
          <w:numId w:val="0"/>
        </w:numPr>
        <w:pBdr/>
        <w:spacing w:line="240" w:lineRule="auto"/>
        <w:ind w:left="851"/>
        <w:rPr>
          <w:sz w:val="22"/>
          <w:shd w:val="clear" w:color="auto" w:fill="ffffff"/>
        </w:rPr>
      </w:pPr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  <w:r>
        <w:rPr>
          <w:sz w:val="22"/>
          <w:shd w:val="clear" w:color="auto" w:fill="ffffff"/>
        </w:rPr>
      </w:r>
    </w:p>
    <w:p>
      <w:pPr>
        <w:pStyle w:val="1856"/>
        <w:pBdr/>
        <w:spacing/>
        <w:ind w:right="283" w:left="283"/>
        <w:rPr>
          <w:shd w:val="clear" w:color="auto" w:fill="ffffff"/>
        </w:rPr>
      </w:pPr>
      <w:r>
        <w:rPr>
          <w:shd w:val="clear" w:color="auto" w:fill="ffffff"/>
        </w:rPr>
        <w:t xml:space="preserve">РЕШЕНИЕ ВОПРОСОВ, СВЯЗАННЫХ С КОНФИГУРИРОВАНИЕМ СЕТИ, ПРИМЕНИТЕЛЬНО К РАЗРАБАТЫВАЕМОМУ ЗАДАНИЮ.</w:t>
      </w:r>
      <w:bookmarkEnd w:id="36"/>
      <w:r>
        <w:rPr>
          <w:shd w:val="clear" w:color="auto" w:fill="ffffff"/>
        </w:rPr>
      </w:r>
      <w:r>
        <w:rPr>
          <w:shd w:val="clear" w:color="auto" w:fill="ffffff"/>
        </w:rPr>
      </w:r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1. Топология и сегментация (VLAN)</w:t>
      </w:r>
      <w:r/>
    </w:p>
    <w:p>
      <w:pPr>
        <w:pStyle w:val="1858"/>
        <w:pBdr/>
        <w:spacing/>
        <w:ind/>
        <w:rPr/>
      </w:pPr>
      <w:r>
        <w:t xml:space="preserve">Сеть построена по трёхуровневой иерархии (</w:t>
      </w:r>
      <w:r>
        <w:t xml:space="preserve">Core</w:t>
      </w:r>
      <w:r>
        <w:t xml:space="preserve"> → </w:t>
      </w:r>
      <w:r>
        <w:t xml:space="preserve">Distribution</w:t>
      </w:r>
      <w:r>
        <w:t xml:space="preserve"> → </w:t>
      </w:r>
      <w:r>
        <w:t xml:space="preserve">Access</w:t>
      </w:r>
      <w:r>
        <w:t xml:space="preserve">) с логическим разделением трафика:</w:t>
      </w:r>
      <w:r/>
    </w:p>
    <w:p>
      <w:pPr>
        <w:pStyle w:val="1858"/>
        <w:pBdr/>
        <w:spacing w:line="240" w:lineRule="auto"/>
        <w:ind/>
        <w:rPr>
          <w:szCs w:val="24"/>
        </w:rPr>
      </w:pPr>
      <w:r>
        <w:rPr>
          <w:szCs w:val="24"/>
        </w:rPr>
        <w:t xml:space="preserve">Таблица 25 - </w:t>
      </w:r>
      <w:r>
        <w:t xml:space="preserve">Топология и сегментация</w:t>
      </w:r>
      <w:r>
        <w:rPr>
          <w:szCs w:val="24"/>
        </w:rPr>
      </w:r>
      <w:r>
        <w:rPr>
          <w:szCs w:val="24"/>
        </w:rPr>
      </w:r>
    </w:p>
    <w:tbl>
      <w:tblPr>
        <w:tblInd w:w="279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1977"/>
        <w:gridCol w:w="2271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VLAN 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IP-сеть (IPv4)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Маска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10.10.10.0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Веб-фронт (DMZ)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172.16.20.0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172.16.30.0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Базы данных (DB)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172.16.40.0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192.168.50.0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192.168.60.0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Гостевой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Wi-Fi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97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192.168.99.0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2. Адресация и сетевые сервисы</w:t>
      </w:r>
      <w:r/>
    </w:p>
    <w:p>
      <w:pPr>
        <w:pStyle w:val="1858"/>
        <w:pBdr/>
        <w:spacing/>
        <w:ind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Статические адреса:</w:t>
      </w:r>
      <w:r>
        <w:t xml:space="preserve"> Назначены серверам, сетевому оборудованию и принтерам.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DHCP:</w:t>
      </w:r>
      <w:r>
        <w:t xml:space="preserve"> Динамическая выдача адресов для VLAN 50, 60, 99; сервер DHCP расположен в сегменте управления (VLAN 10).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DNS:</w:t>
      </w:r>
      <w:r/>
    </w:p>
    <w:p>
      <w:pPr>
        <w:pStyle w:val="1852"/>
        <w:pBdr/>
        <w:spacing/>
        <w:ind/>
        <w:rPr/>
      </w:pPr>
      <w:r>
        <w:t xml:space="preserve">Внутренний сервер (10.10.10.5/6) разрешает имена внутренних сервисов (</w:t>
      </w:r>
      <w:r>
        <w:t xml:space="preserve">api.store</w:t>
      </w:r>
      <w:r>
        <w:t xml:space="preserve">.local</w:t>
      </w:r>
      <w:r>
        <w:t xml:space="preserve">, </w:t>
      </w:r>
      <w:r>
        <w:t xml:space="preserve">db-master.store.local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t xml:space="preserve">Внешние </w:t>
      </w:r>
      <w:r>
        <w:t xml:space="preserve">резолверы</w:t>
      </w:r>
      <w:r>
        <w:t xml:space="preserve"> (8.8.8.8, 1.1.1.1) доступны только для DMZ и гостевой сети.</w:t>
      </w:r>
      <w:r/>
    </w:p>
    <w:p>
      <w:pPr>
        <w:pStyle w:val="1858"/>
        <w:pBdr/>
        <w:spacing/>
        <w:ind/>
        <w:rPr/>
      </w:pPr>
      <w:r>
        <w:t xml:space="preserve">3. Маршрутизация и шлюзы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Шлюз по умолчанию:</w:t>
      </w:r>
      <w:r>
        <w:t xml:space="preserve"> L3-коммутатор уровня </w:t>
      </w:r>
      <w:r>
        <w:t xml:space="preserve">Distribution</w:t>
      </w:r>
      <w:r>
        <w:t xml:space="preserve"> (10.10.10.1).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Статические маршруты:</w:t>
      </w:r>
      <w:r>
        <w:t xml:space="preserve"> Маршрут по умолчанию (0.0.0.0/0) направлен на корневой маршрутизатор провайдера. Связность между VLAN обеспечивается через SVI (</w:t>
      </w:r>
      <w:r>
        <w:t xml:space="preserve">Switch</w:t>
      </w:r>
      <w:r>
        <w:t xml:space="preserve"> </w:t>
      </w:r>
      <w:r>
        <w:t xml:space="preserve">Virtual</w:t>
      </w:r>
      <w:r>
        <w:t xml:space="preserve"> </w:t>
      </w:r>
      <w:r>
        <w:t xml:space="preserve">Interface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Динамическая маршрутизация:</w:t>
      </w:r>
      <w:r>
        <w:t xml:space="preserve"> Протоко</w:t>
      </w:r>
      <w:r>
        <w:t xml:space="preserve">л OSPF (</w:t>
      </w:r>
      <w:r>
        <w:t xml:space="preserve">Area</w:t>
      </w:r>
      <w:r>
        <w:t xml:space="preserve"> 0) используется на</w:t>
      </w:r>
      <w:r/>
    </w:p>
    <w:p>
      <w:pPr>
        <w:pStyle w:val="1852"/>
        <w:numPr>
          <w:ilvl w:val="0"/>
          <w:numId w:val="0"/>
        </w:numPr>
        <w:pBdr/>
        <w:spacing/>
        <w:ind w:left="283"/>
        <w:rPr/>
      </w:pPr>
      <w:r>
        <w:t xml:space="preserve">ядре для резервирования каналов между двумя коммутаторами </w:t>
      </w:r>
      <w:r>
        <w:t xml:space="preserve">Distribution</w:t>
      </w:r>
      <w:r>
        <w:t xml:space="preserve">.</w:t>
      </w:r>
      <w:r/>
    </w:p>
    <w:p>
      <w:pPr>
        <w:pStyle w:val="1858"/>
        <w:pBdr/>
        <w:spacing/>
        <w:ind/>
        <w:rPr/>
      </w:pPr>
      <w:r>
        <w:t xml:space="preserve">4. Балансировка и внешний доступ</w:t>
      </w:r>
      <w:r/>
    </w:p>
    <w:p>
      <w:pPr>
        <w:pStyle w:val="1852"/>
        <w:pBdr/>
        <w:spacing/>
        <w:ind/>
        <w:rPr>
          <w:sz w:val="24"/>
          <w:szCs w:val="24"/>
        </w:rPr>
      </w:pPr>
      <w:r>
        <w:rPr>
          <w:rStyle w:val="1799"/>
        </w:rPr>
        <w:t xml:space="preserve">Балансировщик</w:t>
      </w:r>
      <w:r>
        <w:rPr>
          <w:rStyle w:val="1799"/>
        </w:rPr>
        <w:t xml:space="preserve"> нагрузки (</w:t>
      </w:r>
      <w:r>
        <w:rPr>
          <w:rStyle w:val="1799"/>
        </w:rPr>
        <w:t xml:space="preserve">HAProxy</w:t>
      </w:r>
      <w:r>
        <w:rPr>
          <w:rStyle w:val="1799"/>
        </w:rPr>
        <w:t xml:space="preserve">/</w:t>
      </w:r>
      <w:r>
        <w:rPr>
          <w:rStyle w:val="1799"/>
        </w:rPr>
        <w:t xml:space="preserve">Nginx</w:t>
      </w:r>
      <w:r>
        <w:rPr>
          <w:rStyle w:val="1799"/>
        </w:rPr>
        <w:t xml:space="preserve">):</w:t>
      </w:r>
      <w:r>
        <w:t xml:space="preserve"> Размещён в VLAN 20. Виртуальный IP (VIP) распределяет входящий HTTPS-трафик между веб-серверами.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NAT:</w:t>
      </w:r>
      <w:r>
        <w:t xml:space="preserve"> Проброс портов 80 и 443 с внешнего IP на </w:t>
      </w:r>
      <w:r>
        <w:t xml:space="preserve">балансировщик</w:t>
      </w:r>
      <w:r>
        <w:t xml:space="preserve"> в DMZ. Для сотрудников используется PAT (</w:t>
      </w:r>
      <w:r>
        <w:t xml:space="preserve">маскарадинг</w:t>
      </w:r>
      <w:r>
        <w:t xml:space="preserve">) для выхода в интернет.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VPN:</w:t>
      </w:r>
      <w:r>
        <w:t xml:space="preserve"> Удалённые администраторы подключаются через </w:t>
      </w:r>
      <w:r>
        <w:t xml:space="preserve">OpenVPN</w:t>
      </w:r>
      <w:r>
        <w:t xml:space="preserve">/</w:t>
      </w:r>
      <w:r>
        <w:t xml:space="preserve">IPsec</w:t>
      </w:r>
      <w:r>
        <w:t xml:space="preserve">, шлюз расположен в VLAN 10 (пул адресов 10.10.200.0/24).</w:t>
      </w:r>
      <w:r/>
    </w:p>
    <w:p>
      <w:pPr>
        <w:pStyle w:val="1858"/>
        <w:pBdr/>
        <w:spacing/>
        <w:ind/>
        <w:rPr/>
      </w:pPr>
      <w:r>
        <w:t xml:space="preserve">5. Безопасность (ACL)</w:t>
      </w:r>
      <w:r/>
    </w:p>
    <w:p>
      <w:pPr>
        <w:pStyle w:val="1858"/>
        <w:pBdr/>
        <w:spacing/>
        <w:ind/>
        <w:rPr>
          <w:sz w:val="24"/>
          <w:szCs w:val="24"/>
        </w:rPr>
      </w:pPr>
      <w:r>
        <w:t xml:space="preserve">Таблица 26 - Ключевые правила межсетевого доступа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Ind w:w="279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559"/>
        <w:gridCol w:w="1843"/>
        <w:gridCol w:w="1281"/>
        <w:gridCol w:w="2830"/>
      </w:tblGrid>
      <w:tr>
        <w:trPr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Правило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Источник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Порты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Пользователи → Веб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80, 443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Разрешить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Пользователи →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3306, 5432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Запретить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Веб → Приложения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8080, 5000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Разрешить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Приложения →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3306, 5432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Разрешить (только мастер)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 → 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сети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22, 443, 161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Разрешить (SNMP, SSH)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VLAN 99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Внутренние сети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83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799"/>
                <w:rFonts w:ascii="Times New Roman" w:hAnsi="Times New Roman" w:cs="Times New Roman"/>
                <w:sz w:val="24"/>
                <w:szCs w:val="24"/>
              </w:rPr>
              <w:t xml:space="preserve">Запретить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6. Отказоустойчивость</w:t>
      </w:r>
      <w:r/>
    </w:p>
    <w:p>
      <w:pPr>
        <w:pStyle w:val="1852"/>
        <w:pBdr/>
        <w:spacing/>
        <w:ind/>
        <w:rPr>
          <w:sz w:val="24"/>
          <w:szCs w:val="24"/>
        </w:rPr>
      </w:pPr>
      <w:r>
        <w:rPr>
          <w:rStyle w:val="1799"/>
        </w:rPr>
        <w:t xml:space="preserve">VRRP/HSRP</w:t>
      </w:r>
      <w:r>
        <w:t xml:space="preserve"> — виртуальный шлюз между двумя ядерными маршрутизаторами.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LACP (</w:t>
      </w:r>
      <w:r>
        <w:rPr>
          <w:rStyle w:val="1799"/>
        </w:rPr>
        <w:t xml:space="preserve">EtherChannel</w:t>
      </w:r>
      <w:r>
        <w:rPr>
          <w:rStyle w:val="1799"/>
        </w:rPr>
        <w:t xml:space="preserve">)</w:t>
      </w:r>
      <w:r>
        <w:t xml:space="preserve"> — агрегация </w:t>
      </w:r>
      <w:r>
        <w:t xml:space="preserve">аплинков</w:t>
      </w:r>
      <w:r>
        <w:t xml:space="preserve"> (4 × 1 Гбит/с) между коммутаторами доступа и </w:t>
      </w:r>
      <w:r>
        <w:t xml:space="preserve">Distribution</w:t>
      </w:r>
      <w:r>
        <w:t xml:space="preserve">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Резервный канал интернета</w:t>
      </w:r>
      <w:r>
        <w:t xml:space="preserve"> — 4G/LTE-модем с автоматическим переключением по механизму IP SLA/</w:t>
      </w:r>
      <w:r>
        <w:t xml:space="preserve">Track</w:t>
      </w:r>
      <w:r>
        <w:t xml:space="preserve">.</w:t>
      </w:r>
      <w:r/>
    </w:p>
    <w:p>
      <w:pPr>
        <w:pStyle w:val="1858"/>
        <w:pBdr/>
        <w:spacing/>
        <w:ind/>
        <w:rPr/>
      </w:pPr>
      <w:r>
        <w:t xml:space="preserve">7. Мониторинг и синхронизация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Мониторинг:</w:t>
      </w:r>
      <w:r>
        <w:t xml:space="preserve"> Сбор метрик по SNMP v3 (</w:t>
      </w:r>
      <w:r>
        <w:t xml:space="preserve">Zabbix</w:t>
      </w:r>
      <w:r>
        <w:t xml:space="preserve">/</w:t>
      </w:r>
      <w:r>
        <w:t xml:space="preserve">Prometheus</w:t>
      </w:r>
      <w:r>
        <w:t xml:space="preserve">), анализ трафика</w:t>
      </w:r>
      <w:r/>
    </w:p>
    <w:p>
      <w:pPr>
        <w:pStyle w:val="1852"/>
        <w:numPr>
          <w:ilvl w:val="0"/>
          <w:numId w:val="0"/>
        </w:numPr>
        <w:pBdr/>
        <w:spacing/>
        <w:ind w:left="283"/>
        <w:rPr>
          <w:sz w:val="24"/>
          <w:szCs w:val="24"/>
        </w:rPr>
      </w:pPr>
      <w:r>
        <w:t xml:space="preserve">через </w:t>
      </w:r>
      <w:r>
        <w:t xml:space="preserve">NetFlow</w:t>
      </w:r>
      <w:r>
        <w:t xml:space="preserve">/</w:t>
      </w:r>
      <w:r>
        <w:t xml:space="preserve">sFlow</w:t>
      </w:r>
      <w:r>
        <w:t xml:space="preserve"> на ядре сети.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2"/>
        <w:pBdr/>
        <w:spacing/>
        <w:ind/>
        <w:rPr/>
      </w:pPr>
      <w:r>
        <w:rPr>
          <w:rStyle w:val="1799"/>
        </w:rPr>
        <w:t xml:space="preserve">Логирование</w:t>
      </w:r>
      <w:r>
        <w:rPr>
          <w:rStyle w:val="1799"/>
        </w:rPr>
        <w:t xml:space="preserve">:</w:t>
      </w:r>
      <w:r>
        <w:t xml:space="preserve"> Централизованный сбор логов на </w:t>
      </w:r>
      <w:r>
        <w:t xml:space="preserve">Syslog</w:t>
      </w:r>
      <w:r>
        <w:t xml:space="preserve">-сервер (10.10.10.15).</w:t>
      </w:r>
      <w:r/>
    </w:p>
    <w:p>
      <w:pPr>
        <w:pStyle w:val="1852"/>
        <w:pBdr/>
        <w:spacing/>
        <w:ind/>
        <w:rPr/>
      </w:pPr>
      <w:r>
        <w:rPr>
          <w:rStyle w:val="1799"/>
        </w:rPr>
        <w:t xml:space="preserve">Синхронизация времени:</w:t>
      </w:r>
      <w:r>
        <w:t xml:space="preserve"> Выделенный NTP-сервер (10.10.10.10) для корректности логов и TLS-сертификатов.</w:t>
      </w:r>
      <w:r/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/>
      <w:bookmarkStart w:id="37" w:name="_Toc32"/>
      <w:r>
        <w:rPr>
          <w:shd w:val="clear" w:color="auto" w:fill="ffffff"/>
        </w:rPr>
        <w:t xml:space="preserve">РАЗРАБОТКА ХРАНИМЫХ ПРОЦЕДУР, ПРИМЕНИТЕЛЬНО К СОЗДАВАЕМОЙ УЧЕБНОЙ БАЗЕ ДАННЫХ.</w:t>
      </w:r>
      <w:bookmarkEnd w:id="37"/>
      <w:r/>
      <w:r/>
    </w:p>
    <w:p>
      <w:pPr>
        <w:pBdr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1. </w:t>
      </w:r>
      <w:r>
        <w:t xml:space="preserve">sp_CreateOrder</w:t>
      </w:r>
      <w:r>
        <w:t xml:space="preserve"> — Создание заказа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Назначение:</w:t>
      </w:r>
      <w:r>
        <w:t xml:space="preserve"> Создание нового заказа.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Параметры:</w:t>
      </w:r>
      <w:r>
        <w:t xml:space="preserve"> ID клиента, адрес доставки, дней до доставки (входные); ID заказа и сообщение (выходные).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Логика:</w:t>
      </w:r>
      <w:r>
        <w:t xml:space="preserve"> Проверяет существование и активность клиента, создаёт заказ со статусом </w:t>
      </w:r>
      <w:r>
        <w:rPr>
          <w:rStyle w:val="1860"/>
          <w:rFonts w:ascii="Times New Roman" w:hAnsi="Times New Roman" w:cs="Times New Roman"/>
          <w:color w:val="0f1115"/>
          <w:sz w:val="28"/>
          <w:szCs w:val="28"/>
        </w:rPr>
        <w:t xml:space="preserve">pending</w:t>
      </w:r>
      <w:r>
        <w:t xml:space="preserve"> и нулевой суммой, рассчитывает ожидаемую дату доставки.</w:t>
      </w:r>
      <w:r/>
    </w:p>
    <w:p>
      <w:pPr>
        <w:pStyle w:val="1858"/>
        <w:pBdr/>
        <w:spacing/>
        <w:ind w:firstLine="567"/>
        <w:rPr/>
      </w:pPr>
      <w:r>
        <w:t xml:space="preserve">2. </w:t>
      </w:r>
      <w:r>
        <w:t xml:space="preserve">sp_UpdateOrderStatus</w:t>
      </w:r>
      <w:r>
        <w:t xml:space="preserve"> — Смена статуса заказа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Назначение:</w:t>
      </w:r>
      <w:r>
        <w:t xml:space="preserve"> Контролируемое изменение статуса с </w:t>
      </w:r>
      <w:r>
        <w:t xml:space="preserve">журналированием</w:t>
      </w:r>
      <w:r>
        <w:t xml:space="preserve">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Параметры:</w:t>
      </w:r>
      <w:r>
        <w:t xml:space="preserve"> ID заказа, новый статус, примечания (входные); сообщение о результате (выходное).</w:t>
      </w:r>
      <w:r/>
    </w:p>
    <w:p>
      <w:pPr>
        <w:pStyle w:val="1858"/>
        <w:pBdr/>
        <w:spacing/>
        <w:ind/>
        <w:rPr>
          <w:b/>
        </w:rPr>
      </w:pPr>
      <w:r>
        <w:rPr>
          <w:rStyle w:val="1799"/>
          <w:rFonts w:cs="Times New Roman"/>
          <w:b w:val="0"/>
          <w:color w:val="0f1115"/>
        </w:rPr>
        <w:t xml:space="preserve">Таблица 27 - Матрица допустимых переходов</w:t>
      </w:r>
      <w:r>
        <w:rPr>
          <w:b/>
        </w:rPr>
      </w:r>
      <w:r>
        <w:rPr>
          <w:b/>
        </w:rPr>
      </w:r>
    </w:p>
    <w:tbl>
      <w:tblPr>
        <w:tblInd w:w="704" w:type="dxa"/>
        <w:tblW w:w="921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94"/>
        <w:gridCol w:w="4820"/>
      </w:tblGrid>
      <w:tr>
        <w:trPr>
          <w:trHeight w:val="243"/>
          <w:tblHeader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Текущий статус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Разрешённые статусы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235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pending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processing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cancelled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processing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shipped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cancelled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shipped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delivered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cancelled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cancelled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0" w:type="dxa"/>
              <w:bottom w:w="0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p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shd w:val="clear" w:color="ffffff" w:themeColor="background1" w:fill="ffffff" w:themeFill="background1"/>
              </w:rPr>
              <w:t xml:space="preserve">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Логика:</w:t>
      </w:r>
      <w:r>
        <w:t xml:space="preserve"> Проверяет существование заказа и допустимость перехода, обновляет статус, дополняет комментарии, при доставке автоматически фиксирует фактическую дату.</w:t>
      </w:r>
      <w:r/>
    </w:p>
    <w:p>
      <w:pPr>
        <w:pStyle w:val="1858"/>
        <w:pBdr/>
        <w:spacing/>
        <w:ind w:firstLine="567"/>
        <w:rPr/>
      </w:pPr>
      <w:r>
        <w:t xml:space="preserve">3. </w:t>
      </w:r>
      <w:r>
        <w:t xml:space="preserve">sp_GetOrdersList</w:t>
      </w:r>
      <w:r>
        <w:t xml:space="preserve"> — Список заказов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Назначение:</w:t>
      </w:r>
      <w:r>
        <w:t xml:space="preserve"> Получение сводки заказов за период.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Параметры (опциональны):</w:t>
      </w:r>
      <w:r>
        <w:t xml:space="preserve"> Начальная/конечная дата (по умолчанию 30 дней), фильтр по статусу.</w:t>
      </w:r>
      <w:r/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Выводит:</w:t>
      </w:r>
      <w:r>
        <w:t xml:space="preserve"> ID и дату заказа, клиента, сумму, статус, количество товаров, даты доставки, дни в пути. Отменённые заказы исключаются.</w:t>
      </w:r>
      <w:r/>
    </w:p>
    <w:p>
      <w:pPr>
        <w:pStyle w:val="1858"/>
        <w:pBdr/>
        <w:spacing/>
        <w:ind w:firstLine="567"/>
        <w:rPr/>
      </w:pPr>
      <w:r>
        <w:t xml:space="preserve">4. </w:t>
      </w:r>
      <w:r>
        <w:t xml:space="preserve">sp_GetOrdersStatistics</w:t>
      </w:r>
      <w:r>
        <w:t xml:space="preserve"> — Статистика продаж</w:t>
      </w:r>
      <w:r/>
    </w:p>
    <w:p>
      <w:pPr>
        <w:pStyle w:val="1858"/>
        <w:pBdr/>
        <w:spacing/>
        <w:ind w:firstLine="567"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Назначение:</w:t>
      </w:r>
      <w:r>
        <w:t xml:space="preserve"> Агрегированные показатели за период.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 w:firstLine="567"/>
        <w:rPr/>
      </w:pPr>
      <w:r>
        <w:rPr>
          <w:rStyle w:val="1799"/>
          <w:rFonts w:cs="Times New Roman"/>
          <w:color w:val="0f1115"/>
        </w:rPr>
        <w:t xml:space="preserve">Параметры:</w:t>
      </w:r>
      <w:r>
        <w:t xml:space="preserve"> Аналогичны процедуре 3.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Выводит:</w:t>
      </w:r>
      <w:r>
        <w:t xml:space="preserve"> Количество заказов, суммарная выручка, средний чек, даты первого/последнего заказа, число уникальных клиентов.</w:t>
      </w:r>
      <w:r/>
    </w:p>
    <w:p>
      <w:pPr>
        <w:pStyle w:val="1858"/>
        <w:pBdr/>
        <w:spacing/>
        <w:ind/>
        <w:rPr/>
      </w:pPr>
      <w:r>
        <w:t xml:space="preserve">5. </w:t>
      </w:r>
      <w:r>
        <w:t xml:space="preserve">sp_GetTopProducts</w:t>
      </w:r>
      <w:r>
        <w:t xml:space="preserve"> — Топ продаваемых товаров</w:t>
      </w:r>
      <w:r/>
    </w:p>
    <w:p>
      <w:pPr>
        <w:pStyle w:val="1858"/>
        <w:pBdr/>
        <w:spacing/>
        <w:ind/>
        <w:rPr>
          <w:sz w:val="24"/>
          <w:szCs w:val="24"/>
        </w:rPr>
      </w:pPr>
      <w:r>
        <w:rPr>
          <w:rStyle w:val="1799"/>
          <w:rFonts w:cs="Times New Roman"/>
          <w:color w:val="0f1115"/>
        </w:rPr>
        <w:t xml:space="preserve">Назначение:</w:t>
      </w:r>
      <w:r>
        <w:t xml:space="preserve"> Анализ популярности товаров.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Параметры (опциональны):</w:t>
      </w:r>
      <w:r>
        <w:t xml:space="preserve"> Период, фильтр по статусу, лимит строк (по умолчанию 5).</w:t>
      </w:r>
      <w:r/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Выводит:</w:t>
      </w:r>
      <w:r>
        <w:t xml:space="preserve"> Название товара, количество продаж, выручку, число заказов с этим товаром. Сортировка по убыванию выручки.</w:t>
      </w:r>
      <w:r/>
    </w:p>
    <w:p>
      <w:pPr>
        <w:pStyle w:val="1858"/>
        <w:pBdr/>
        <w:spacing/>
        <w:ind/>
        <w:rPr>
          <w:rFonts w:cs="Times New Roman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4032" cy="2576557"/>
                <wp:effectExtent l="0" t="0" r="6350" b="0"/>
                <wp:docPr id="25" name="Рисунок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0885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823820" cy="2585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57.01pt;height:202.8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1858"/>
        <w:pBdr/>
        <w:spacing/>
        <w:ind/>
        <w:rPr/>
      </w:pPr>
      <w:r>
        <w:t xml:space="preserve">Рисунок 22 - Выполнение всех процедур</w:t>
      </w:r>
      <w:r/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:shd w:val="clear" w:color="auto" w:fill="ffffff"/>
        </w:rPr>
      </w:pPr>
      <w:r/>
      <w:bookmarkStart w:id="38" w:name="_Toc33"/>
      <w:r>
        <w:rPr>
          <w:shd w:val="clear" w:color="auto" w:fill="ffffff"/>
        </w:rPr>
        <w:t xml:space="preserve">РАЗРАБОТКА ТРИГГЕРОВ, ПРИМЕНИТЕЛЬНО К СОЗДАВАЕМОЙ УЧЕБНОЙ БАЗЕ ДАННЫХ.</w:t>
      </w:r>
      <w:bookmarkEnd w:id="38"/>
      <w:r>
        <w:rPr>
          <w:shd w:val="clear" w:color="auto" w:fill="ffffff"/>
        </w:rPr>
      </w:r>
      <w:r>
        <w:rPr>
          <w:shd w:val="clear" w:color="auto" w:fill="ffffff"/>
        </w:rPr>
      </w:r>
    </w:p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1. Триггеры пересчёта суммы заказа (3 шт.)</w:t>
      </w:r>
      <w:r/>
    </w:p>
    <w:p>
      <w:pPr>
        <w:pStyle w:val="1858"/>
        <w:pBdr/>
        <w:spacing/>
        <w:ind/>
        <w:rPr/>
      </w:pPr>
      <w:r>
        <w:t xml:space="preserve">Таблица 28 - Триггеры пересчёта суммы заказа</w:t>
      </w:r>
      <w:r/>
    </w:p>
    <w:tbl>
      <w:tblPr>
        <w:tblInd w:w="279" w:type="dxa"/>
        <w:tblW w:w="963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31"/>
        <w:gridCol w:w="2494"/>
        <w:gridCol w:w="3009"/>
      </w:tblGrid>
      <w:tr>
        <w:trPr>
          <w:trHeight w:val="249"/>
          <w:tblHeader/>
        </w:trPr>
        <w:tc>
          <w:tcPr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Событие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30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Логика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413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trg_UpdateOrderTotal_AfterInsert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AFTER INSERT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Пересчитывает сумму заказа после добавления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22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trg_UpdateOrderTotal_AfterUpdate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AFTER 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Пересчитывает сумму после изменения количества или цены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22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24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trg_UpdateOrderTotal_AfterDelete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AFTER DELETE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0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Пересчитывает сумму после удаления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Bdr/>
        <w:spacing/>
        <w:ind/>
        <w:rPr>
          <w:rFonts w:ascii="Times New Roman" w:hAnsi="Times New Roman" w:eastAsia="Times New Roman"/>
          <w:color w:val="000000" w:themeColor="text1"/>
          <w:sz w:val="28"/>
          <w:szCs w:val="28"/>
        </w:rPr>
      </w:pPr>
      <w:r>
        <w:br w:type="page" w:clear="all"/>
      </w: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</w:p>
    <w:p>
      <w:pPr>
        <w:pStyle w:val="1858"/>
        <w:pBdr/>
        <w:spacing/>
        <w:ind/>
        <w:rPr/>
      </w:pPr>
      <w:r>
        <w:t xml:space="preserve">2. Триггеры контроля склада (3 шт.)</w:t>
      </w:r>
      <w:r/>
    </w:p>
    <w:p>
      <w:pPr>
        <w:pStyle w:val="1858"/>
        <w:pBdr/>
        <w:spacing/>
        <w:ind/>
        <w:rPr/>
      </w:pPr>
      <w:r>
        <w:t xml:space="preserve">Таблица 29 - Триггеры контроля склада</w:t>
      </w:r>
      <w:r/>
    </w:p>
    <w:tbl>
      <w:tblPr>
        <w:tblInd w:w="279" w:type="dxa"/>
        <w:tblW w:w="9634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81"/>
        <w:gridCol w:w="2212"/>
        <w:gridCol w:w="4241"/>
      </w:tblGrid>
      <w:tr>
        <w:trPr>
          <w:trHeight w:val="179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Событие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2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Логика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420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trg_CheckStockBeforeInsert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BEFORE INSERT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2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наличие товара на складе, при нехватке — ошибка. При успехе — списывает товар.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03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trg_RestoreStockOnDelete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BEFORE DELETE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2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товар на склад при удалении позиции из заказа.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26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trg_AdjustStockOnUpdate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BEFORE 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lang w:val="en-US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2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увеличении количества — проверяет остаток и списывает разницу. При уменьшении — возвращает разницу на склад.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rPr>
          <w:rStyle w:val="1799"/>
          <w:rFonts w:cs="Times New Roman"/>
          <w:color w:val="0f1115"/>
        </w:rPr>
        <w:t xml:space="preserve">Особенность:</w:t>
      </w:r>
      <w:r>
        <w:t xml:space="preserve"> Все триггеры срабатывают до операции (BEFORE), что позволяет отменить некорректное изменение через </w:t>
      </w:r>
      <w:r>
        <w:rPr>
          <w:rStyle w:val="1860"/>
          <w:rFonts w:ascii="Times New Roman" w:hAnsi="Times New Roman" w:cs="Times New Roman"/>
          <w:color w:val="0f1115"/>
          <w:sz w:val="28"/>
          <w:szCs w:val="28"/>
        </w:rPr>
        <w:t xml:space="preserve">SIGNAL SQLSTATE '45000'</w:t>
      </w:r>
      <w:r>
        <w:t xml:space="preserve">.</w:t>
      </w:r>
      <w:r/>
    </w:p>
    <w:p>
      <w:pPr>
        <w:pStyle w:val="1858"/>
        <w:pBdr/>
        <w:spacing/>
        <w:ind/>
        <w:rPr/>
      </w:pPr>
      <w:r>
        <w:t xml:space="preserve">3. Триггер </w:t>
      </w:r>
      <w:r>
        <w:t xml:space="preserve">валидации</w:t>
      </w:r>
      <w:r>
        <w:t xml:space="preserve"> </w:t>
      </w:r>
      <w:r>
        <w:t xml:space="preserve">email</w:t>
      </w:r>
      <w:r>
        <w:t xml:space="preserve"> (2 шт.)</w:t>
      </w:r>
      <w:r/>
    </w:p>
    <w:p>
      <w:pPr>
        <w:pStyle w:val="1858"/>
        <w:pBdr/>
        <w:spacing/>
        <w:ind/>
        <w:rPr/>
      </w:pPr>
      <w:r>
        <w:t xml:space="preserve">Таблица 30 - Триггер </w:t>
      </w:r>
      <w:r>
        <w:t xml:space="preserve">валидации</w:t>
      </w:r>
      <w:r>
        <w:t xml:space="preserve"> </w:t>
      </w:r>
      <w:r>
        <w:t xml:space="preserve">email</w:t>
      </w:r>
      <w:r/>
    </w:p>
    <w:tbl>
      <w:tblPr>
        <w:tblInd w:w="279" w:type="dxa"/>
        <w:tblW w:w="9639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261"/>
        <w:gridCol w:w="1979"/>
        <w:gridCol w:w="3399"/>
      </w:tblGrid>
      <w:tr>
        <w:trPr>
          <w:trHeight w:val="186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Событие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72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trg_ValidateClientEmail_BeforeInser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  <w:shd w:val="clear" w:color="auto" w:fill="ebeef2"/>
              </w:rPr>
              <w:t xml:space="preserve">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BEFORE INSERT на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clients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поля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регулярному выражению. При несовпадении — ошибка.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72"/>
        </w:trPr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trg_ValidateClientEmail_BeforeUpdate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BEFORE UPDATE на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clients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Аналогичная проверка при редактировании данных клиента.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/>
        <w:rPr/>
      </w:pPr>
      <w:r>
        <w:t xml:space="preserve">Таблица 31 - Сводная таблица триггеров</w:t>
      </w:r>
      <w:r/>
    </w:p>
    <w:tbl>
      <w:tblPr>
        <w:tblInd w:w="279" w:type="dxa"/>
        <w:tblW w:w="9776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11"/>
        <w:gridCol w:w="1636"/>
        <w:gridCol w:w="3704"/>
        <w:gridCol w:w="2525"/>
      </w:tblGrid>
      <w:tr>
        <w:trPr>
          <w:trHeight w:val="240"/>
          <w:tblHeader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 срабатывания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функция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9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Пересчёт суммы заказа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AFTER (INSERT/UPDATE/DELETE)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Автоматический пересчёт </w:t>
            </w:r>
            <w:r>
              <w:rPr>
                <w:rStyle w:val="1860"/>
                <w:rFonts w:ascii="Times New Roman" w:hAnsi="Times New Roman" w:cs="Times New Roman" w:eastAsiaTheme="minorHAnsi"/>
                <w:sz w:val="24"/>
                <w:szCs w:val="24"/>
              </w:rPr>
              <w:t xml:space="preserve">total_amount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80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склада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BEFORE (INSERT/UPDATE/DELETE)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Списание и возврат товаров, проверка остатков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98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Валидация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BEFORE (INSERT/UPDATE)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2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 w:right="283" w:left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формата электронной почты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/>
      <w:bookmarkStart w:id="39" w:name="_Toc34"/>
      <w:r>
        <w:t xml:space="preserve">КЛИЕНТСКИЕ НАСТОЙКИ, ПРОТОКОЛИРОВАНИЕ, БЕЗОПАСНОСТЬ.</w:t>
      </w:r>
      <w:bookmarkEnd w:id="39"/>
      <w:r/>
      <w:r/>
    </w:p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1. Предварительные требования</w:t>
      </w:r>
      <w:r>
        <w:rPr>
          <w:b/>
        </w:rPr>
      </w:r>
      <w:r>
        <w:rPr>
          <w:b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Oracle</w:t>
      </w:r>
      <w:r>
        <w:t xml:space="preserve"> VM </w:t>
      </w:r>
      <w:r>
        <w:t xml:space="preserve">VirtualBox</w:t>
      </w:r>
      <w:r>
        <w:t xml:space="preserve">, установленный на основном ПК.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ISO-образ </w:t>
      </w:r>
      <w:r>
        <w:t xml:space="preserve">Windows</w:t>
      </w:r>
      <w:r>
        <w:t xml:space="preserve"> (10, 11 или </w:t>
      </w:r>
      <w:r>
        <w:t xml:space="preserve">Server</w:t>
      </w:r>
      <w:r>
        <w:t xml:space="preserve">) для установки на виртуальную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numPr>
          <w:ilvl w:val="0"/>
          <w:numId w:val="0"/>
        </w:numPr>
        <w:pBdr/>
        <w:spacing/>
        <w:ind w:firstLine="567" w:left="284"/>
        <w:rPr>
          <w14:ligatures w14:val="none"/>
        </w:rPr>
      </w:pPr>
      <w:r>
        <w:t xml:space="preserve">машину.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ISO-образ </w:t>
      </w:r>
      <w:r>
        <w:t xml:space="preserve">MySQL</w:t>
      </w:r>
      <w:r>
        <w:t xml:space="preserve"> </w:t>
      </w:r>
      <w:r>
        <w:t xml:space="preserve">Installer</w:t>
      </w:r>
      <w:r>
        <w:t xml:space="preserve">, скачанный с официального сайта.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2. Создание и подготовка виртуальной машины</w:t>
      </w:r>
      <w:r>
        <w:rPr>
          <w:b/>
        </w:rPr>
      </w:r>
      <w:r>
        <w:rPr>
          <w:b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Создать новую ВМ в </w:t>
      </w:r>
      <w:r>
        <w:t xml:space="preserve">VirtualBox</w:t>
      </w:r>
      <w:r>
        <w:t xml:space="preserve">: выделить 2–4 ГБ ОЗУ, виртуальный диск от 20 ГБ (динамический).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Установить ОС </w:t>
      </w:r>
      <w:r>
        <w:t xml:space="preserve">Windows</w:t>
      </w:r>
      <w:r>
        <w:t xml:space="preserve"> с ISO-образа, войти с правами администратора.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Установить гостевые дополнения </w:t>
      </w:r>
      <w:r>
        <w:t xml:space="preserve">VirtualBox</w:t>
      </w:r>
      <w:r>
        <w:t xml:space="preserve"> для улучшения интеграции мыши и сети.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3. Установка сервера </w:t>
      </w:r>
      <w:r>
        <w:rPr>
          <w:b/>
        </w:rPr>
        <w:t xml:space="preserve">MySQL</w:t>
      </w:r>
      <w:r>
        <w:rPr>
          <w:b/>
        </w:rPr>
      </w:r>
      <w:r>
        <w:rPr>
          <w:b/>
        </w:rPr>
      </w:r>
    </w:p>
    <w:p>
      <w:pPr>
        <w:pStyle w:val="1848"/>
        <w:numPr>
          <w:ilvl w:val="0"/>
          <w:numId w:val="25"/>
        </w:numPr>
        <w:pBdr/>
        <w:spacing/>
        <w:ind w:right="283" w:firstLine="567" w:left="284"/>
        <w:rPr>
          <w14:ligatures w14:val="none"/>
        </w:rPr>
      </w:pPr>
      <w:r>
        <w:t xml:space="preserve">Запустить </w:t>
      </w:r>
      <w:r>
        <w:t xml:space="preserve">mysql</w:t>
      </w:r>
      <w:r>
        <w:t xml:space="preserve"> </w:t>
      </w:r>
      <w:r>
        <w:t xml:space="preserve">Installer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5"/>
        </w:numPr>
        <w:pBdr/>
        <w:spacing/>
        <w:ind w:right="283" w:firstLine="567" w:left="284"/>
        <w:rPr>
          <w14:ligatures w14:val="none"/>
        </w:rPr>
      </w:pPr>
      <w:r>
        <w:t xml:space="preserve">Выбрать тип установки </w:t>
      </w:r>
      <w:r>
        <w:t xml:space="preserve">Developer</w:t>
      </w:r>
      <w:r>
        <w:t xml:space="preserve"> </w:t>
      </w:r>
      <w:r>
        <w:t xml:space="preserve">Default</w:t>
      </w:r>
      <w:r>
        <w:t xml:space="preserve"> (сервер + </w:t>
      </w:r>
      <w:r>
        <w:t xml:space="preserve">Workbench</w:t>
      </w:r>
      <w:r>
        <w:t xml:space="preserve"> + утилиты).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5"/>
        </w:numPr>
        <w:pBdr/>
        <w:spacing/>
        <w:ind w:right="283" w:firstLine="567" w:left="284"/>
        <w:rPr>
          <w14:ligatures w14:val="none"/>
        </w:rPr>
      </w:pPr>
      <w:r>
        <w:t xml:space="preserve">Ключевые параметры конфигурации: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:lang w:val="en-US"/>
        </w:rPr>
      </w:pPr>
      <w:r>
        <w:t xml:space="preserve">Тип</w:t>
      </w:r>
      <w:r>
        <w:rPr>
          <w:lang w:val="en-US"/>
        </w:rPr>
        <w:t xml:space="preserve"> </w:t>
      </w:r>
      <w:r>
        <w:t xml:space="preserve">конфигурации</w:t>
      </w:r>
      <w:r>
        <w:rPr>
          <w:lang w:val="en-US"/>
        </w:rPr>
        <w:t xml:space="preserve">: </w:t>
      </w:r>
      <w:r>
        <w:rPr>
          <w:b/>
          <w:lang w:val="en-US"/>
        </w:rPr>
        <w:t xml:space="preserve">Server Computer</w:t>
      </w:r>
      <w:r>
        <w:rPr>
          <w:lang w:val="en-US"/>
        </w:rPr>
        <w:t xml:space="preserve"> </w:t>
      </w:r>
      <w:r>
        <w:t xml:space="preserve">или</w:t>
      </w:r>
      <w:r>
        <w:rPr>
          <w:lang w:val="en-US"/>
        </w:rPr>
        <w:t xml:space="preserve"> Development Computer.</w:t>
      </w:r>
      <w:r>
        <w:rPr>
          <w:lang w:val="en-US"/>
        </w:rPr>
      </w:r>
      <w:r>
        <w:rPr>
          <w:lang w:val="en-US"/>
        </w:rPr>
      </w:r>
    </w:p>
    <w:p>
      <w:pPr>
        <w:pStyle w:val="1852"/>
        <w:pBdr/>
        <w:spacing/>
        <w:ind w:firstLine="567" w:left="284"/>
        <w:rPr/>
      </w:pPr>
      <w:r>
        <w:t xml:space="preserve">Сетевой доступ: TCP/IP, порт </w:t>
      </w:r>
      <w:r>
        <w:rPr>
          <w:b/>
        </w:rPr>
        <w:t xml:space="preserve">3306</w:t>
      </w:r>
      <w:r>
        <w:t xml:space="preserve">, открыть в брандмауэре.</w:t>
      </w:r>
      <w:r/>
    </w:p>
    <w:p>
      <w:pPr>
        <w:pStyle w:val="1852"/>
        <w:pBdr/>
        <w:spacing/>
        <w:ind w:firstLine="567" w:left="284"/>
        <w:rPr/>
      </w:pPr>
      <w:r>
        <w:t xml:space="preserve">Метод аутентификации: </w:t>
      </w:r>
      <w:r>
        <w:rPr>
          <w:b/>
        </w:rPr>
        <w:t xml:space="preserve">Strong</w:t>
      </w:r>
      <w:r>
        <w:rPr>
          <w:b/>
        </w:rPr>
        <w:t xml:space="preserve"> </w:t>
      </w:r>
      <w:r>
        <w:rPr>
          <w:b/>
        </w:rPr>
        <w:t xml:space="preserve">Password</w:t>
      </w:r>
      <w:r>
        <w:rPr>
          <w:b/>
        </w:rPr>
        <w:t xml:space="preserve"> </w:t>
      </w:r>
      <w:r>
        <w:rPr>
          <w:b/>
        </w:rPr>
        <w:t xml:space="preserve">Encryption</w:t>
      </w:r>
      <w:r>
        <w:t xml:space="preserve"> (стандарт </w:t>
      </w:r>
      <w:r>
        <w:t xml:space="preserve">MySQL</w:t>
      </w:r>
      <w:r>
        <w:t xml:space="preserve"> 8+).</w:t>
      </w:r>
      <w:r/>
    </w:p>
    <w:p>
      <w:pPr>
        <w:pStyle w:val="1852"/>
        <w:pBdr/>
        <w:spacing/>
        <w:ind w:firstLine="567" w:left="284"/>
        <w:rPr/>
      </w:pPr>
      <w:r>
        <w:t xml:space="preserve">Установить пароль </w:t>
      </w:r>
      <w:r>
        <w:t xml:space="preserve">root</w:t>
      </w:r>
      <w:r>
        <w:t xml:space="preserve"> и создать пользователя для повседневных задач (роль DB </w:t>
      </w:r>
      <w:r>
        <w:t xml:space="preserve">Admin</w:t>
      </w:r>
      <w:r>
        <w:t xml:space="preserve">).</w:t>
      </w:r>
      <w:r/>
    </w:p>
    <w:p>
      <w:pPr>
        <w:pStyle w:val="1852"/>
        <w:pBdr/>
        <w:spacing/>
        <w:ind w:firstLine="567" w:left="284"/>
        <w:rPr/>
      </w:pPr>
      <w:r>
        <w:t xml:space="preserve">Настроить как службу </w:t>
      </w:r>
      <w:r>
        <w:t xml:space="preserve">Windows</w:t>
      </w:r>
      <w:r>
        <w:t xml:space="preserve"> (автоматический запуск, имя MySQL80).</w:t>
      </w:r>
      <w:r/>
    </w:p>
    <w:p>
      <w:pPr>
        <w:pStyle w:val="1858"/>
        <w:pBdr/>
        <w:spacing/>
        <w:ind w:firstLine="567"/>
        <w:rPr>
          <w:b/>
        </w:rPr>
      </w:pPr>
      <w:r>
        <w:rPr>
          <w:b/>
        </w:rPr>
        <w:t xml:space="preserve">4. Настройка протоколирования (логов)</w:t>
      </w:r>
      <w:r>
        <w:rPr>
          <w:b/>
        </w:rPr>
      </w:r>
      <w:r>
        <w:rPr>
          <w:b/>
        </w:rPr>
      </w:r>
    </w:p>
    <w:p>
      <w:pPr>
        <w:pStyle w:val="1852"/>
        <w:pBdr/>
        <w:spacing/>
        <w:ind w:firstLine="567" w:left="284"/>
        <w:rPr/>
      </w:pPr>
      <w:r>
        <w:t xml:space="preserve">Найти конфигурационный файл my.ini (обычно C:\ProgramData\MySQL\MySQL </w:t>
      </w:r>
      <w:r>
        <w:t xml:space="preserve">Server</w:t>
      </w:r>
      <w:r>
        <w:t xml:space="preserve"> 8.0\my.ini).</w:t>
      </w:r>
      <w:r/>
    </w:p>
    <w:p>
      <w:pPr>
        <w:pStyle w:val="1852"/>
        <w:pBdr/>
        <w:spacing/>
        <w:ind w:firstLine="567" w:left="284"/>
        <w:rPr/>
      </w:pPr>
      <w:r>
        <w:t xml:space="preserve">В секции [</w:t>
      </w:r>
      <w:r>
        <w:t xml:space="preserve">mysqld</w:t>
      </w:r>
      <w:r>
        <w:t xml:space="preserve">] добавить или </w:t>
      </w:r>
      <w:r>
        <w:t xml:space="preserve">раскомментировать</w:t>
      </w:r>
      <w:r>
        <w:t xml:space="preserve"> параметры файлового </w:t>
      </w:r>
      <w:r>
        <w:t xml:space="preserve">логирования</w:t>
      </w:r>
      <w:r>
        <w:t xml:space="preserve">.</w:t>
      </w:r>
      <w:r/>
    </w:p>
    <w:p>
      <w:pPr>
        <w:pStyle w:val="1852"/>
        <w:pBdr/>
        <w:spacing/>
        <w:ind w:firstLine="567" w:left="284"/>
        <w:rPr/>
      </w:pPr>
      <w:r>
        <w:t xml:space="preserve">Перезапустить службу MySQL80 через </w:t>
      </w:r>
      <w:r>
        <w:t xml:space="preserve">services.msc</w:t>
      </w:r>
      <w:r>
        <w:t xml:space="preserve">.</w:t>
      </w:r>
      <w:r/>
    </w:p>
    <w:p>
      <w:pPr>
        <w:pStyle w:val="1858"/>
        <w:pBdr/>
        <w:spacing/>
        <w:ind/>
        <w:rPr/>
      </w:pPr>
      <w:r>
        <w:t xml:space="preserve">5. Настройка сетевого доступа и безопасности</w:t>
      </w:r>
      <w:r/>
    </w:p>
    <w:p>
      <w:pPr>
        <w:pStyle w:val="1858"/>
        <w:pBdr/>
        <w:spacing/>
        <w:ind/>
        <w:rPr>
          <w14:ligatures w14:val="none"/>
        </w:rPr>
      </w:pPr>
      <w:r>
        <w:t xml:space="preserve">Сетевой доступ извне: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/>
      </w:pPr>
      <w:r>
        <w:t xml:space="preserve">В </w:t>
      </w:r>
      <w:r>
        <w:t xml:space="preserve">VirtualBox</w:t>
      </w:r>
      <w:r>
        <w:t xml:space="preserve"> настроить тип сети «Мост» (</w:t>
      </w:r>
      <w:r>
        <w:t xml:space="preserve">Bridged</w:t>
      </w:r>
      <w:r>
        <w:t xml:space="preserve"> </w:t>
      </w:r>
      <w:r>
        <w:t xml:space="preserve">Adapter</w:t>
      </w:r>
      <w:r>
        <w:t xml:space="preserve">) либо NAT с пробросом порта 3306 (TCP, хост-порт и гостевой порт — 3306).</w:t>
      </w:r>
      <w:r/>
    </w:p>
    <w:p>
      <w:pPr>
        <w:pStyle w:val="1852"/>
        <w:pBdr/>
        <w:spacing/>
        <w:ind/>
        <w:rPr/>
      </w:pPr>
      <w:r>
        <w:t xml:space="preserve">В my.ini закомментировать </w:t>
      </w:r>
      <w:r>
        <w:t xml:space="preserve">bind-address</w:t>
      </w:r>
      <w:r>
        <w:t xml:space="preserve"> или изменить на 0.0.0.0, перезапустить службу.</w:t>
      </w:r>
      <w:r/>
    </w:p>
    <w:p>
      <w:pPr>
        <w:pStyle w:val="1852"/>
        <w:pBdr/>
        <w:spacing/>
        <w:ind/>
        <w:rPr/>
      </w:pPr>
      <w:r>
        <w:t xml:space="preserve">В брандмауэре </w:t>
      </w:r>
      <w:r>
        <w:t xml:space="preserve">Windows</w:t>
      </w:r>
      <w:r>
        <w:t xml:space="preserve"> создать правило для входящих подключений: TCP, порт 3306, разрешить.</w:t>
      </w:r>
      <w:r/>
    </w:p>
    <w:p>
      <w:pPr>
        <w:pStyle w:val="1858"/>
        <w:pBdr/>
        <w:spacing/>
        <w:ind/>
        <w:rPr>
          <w14:ligatures w14:val="none"/>
        </w:rPr>
      </w:pPr>
      <w:r>
        <w:t xml:space="preserve">Подключение через </w:t>
      </w:r>
      <w:r>
        <w:t xml:space="preserve">MySQL</w:t>
      </w:r>
      <w:r>
        <w:t xml:space="preserve"> </w:t>
      </w:r>
      <w:r>
        <w:t xml:space="preserve">Workbench</w:t>
      </w:r>
      <w:r>
        <w:t xml:space="preserve"> с основной машины: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Установить </w:t>
      </w:r>
      <w:r>
        <w:t xml:space="preserve">Workbench</w:t>
      </w:r>
      <w:r>
        <w:t xml:space="preserve"> на основной компьютер.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Создать новое соединение: метод </w:t>
      </w:r>
      <w:r>
        <w:t xml:space="preserve">Standard</w:t>
      </w:r>
      <w:r>
        <w:t xml:space="preserve"> (TCP/IP), указать IP-адрес ВМ или 127.0.0.1 (при NAT), порт 3306, имя пользователя.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Проверить подключение кнопкой «</w:t>
      </w:r>
      <w:r>
        <w:t xml:space="preserve">Test</w:t>
      </w:r>
      <w:r>
        <w:t xml:space="preserve"> </w:t>
      </w:r>
      <w:r>
        <w:t xml:space="preserve">Connection</w:t>
      </w:r>
      <w:r>
        <w:t xml:space="preserve">».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>
        <w:t xml:space="preserve">6. Финальная проверка</w:t>
      </w:r>
      <w:r/>
    </w:p>
    <w:p>
      <w:pPr>
        <w:pStyle w:val="1852"/>
        <w:pBdr/>
        <w:spacing/>
        <w:ind/>
        <w:rPr>
          <w14:ligatures w14:val="none"/>
        </w:rPr>
      </w:pPr>
      <w:r>
        <w:t xml:space="preserve">В командной строке ВМ выполнить </w:t>
      </w:r>
      <w:r>
        <w:t xml:space="preserve">mysql</w:t>
      </w:r>
      <w:r>
        <w:t xml:space="preserve"> -u </w:t>
      </w:r>
      <w:r>
        <w:t xml:space="preserve">root</w:t>
      </w:r>
      <w:r>
        <w:t xml:space="preserve"> -p и запрос SELECT </w:t>
      </w:r>
      <w:r>
        <w:t xml:space="preserve">VERSION(</w:t>
      </w:r>
      <w:r>
        <w:t xml:space="preserve">); — отобразится версия сервера.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С основной машины через </w:t>
      </w:r>
      <w:r>
        <w:t xml:space="preserve">MySQL</w:t>
      </w:r>
      <w:r>
        <w:t xml:space="preserve"> </w:t>
      </w:r>
      <w:r>
        <w:t xml:space="preserve">Workbench</w:t>
      </w:r>
      <w:r>
        <w:t xml:space="preserve"> успешно подключиться к серверу на ВМ.</w:t>
      </w:r>
      <w:bookmarkStart w:id="40" w:name="_GoBack"/>
      <w:r/>
      <w:bookmarkEnd w:id="40"/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/>
      </w:pPr>
      <w:r/>
      <w:bookmarkStart w:id="41" w:name="_Toc35"/>
      <w:r>
        <w:t xml:space="preserve">РАССМОТРЕНИЕ ВОПРОСОВ, СВЯЗАННЫХ С ТЕХНОЛОГИЕЙ УСТАНОВКИ И НАСТРОЙКА СЕРВЕРА MYSQL В ОПЕРАЦИОННЫХ СИСТЕМАХ LINUX.</w:t>
      </w:r>
      <w:bookmarkEnd w:id="41"/>
      <w:r/>
      <w:r/>
    </w:p>
    <w:p>
      <w:pPr>
        <w:pStyle w:val="1856"/>
        <w:numPr>
          <w:ilvl w:val="0"/>
          <w:numId w:val="0"/>
        </w:numPr>
        <w:pBdr/>
        <w:tabs>
          <w:tab w:val="left" w:leader="none" w:pos="993"/>
        </w:tabs>
        <w:spacing/>
        <w:ind w:right="283" w:left="283"/>
        <w:rPr/>
      </w:pPr>
      <w:r/>
      <w:bookmarkStart w:id="42" w:name="_Toc36"/>
      <w:r>
        <w:t xml:space="preserve">28.1</w:t>
      </w:r>
      <w:r>
        <w:tab/>
      </w:r>
      <w:r>
        <w:rPr>
          <w:rFonts w:eastAsia="Times New Roman"/>
          <w:color w:val="000000"/>
          <w:sz w:val="36"/>
        </w:rPr>
        <w:t xml:space="preserve">Установка и начальная настройка </w:t>
      </w:r>
      <w:r>
        <w:rPr>
          <w:rFonts w:eastAsia="Times New Roman"/>
          <w:color w:val="000000"/>
          <w:sz w:val="36"/>
        </w:rPr>
        <w:t xml:space="preserve">MySQL</w:t>
      </w:r>
      <w:r>
        <w:rPr>
          <w:rFonts w:eastAsia="Times New Roman"/>
          <w:color w:val="000000"/>
          <w:sz w:val="36"/>
        </w:rPr>
        <w:t xml:space="preserve"> на </w:t>
      </w:r>
      <w:r>
        <w:rPr>
          <w:rFonts w:eastAsia="Times New Roman"/>
          <w:color w:val="000000"/>
          <w:sz w:val="36"/>
        </w:rPr>
        <w:t xml:space="preserve">RedOS</w:t>
      </w:r>
      <w:bookmarkEnd w:id="42"/>
      <w:r/>
      <w:r/>
    </w:p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1. Подготовка виртуальной машины</w:t>
      </w:r>
      <w:r/>
    </w:p>
    <w:p>
      <w:pPr>
        <w:pStyle w:val="1858"/>
        <w:pBdr/>
        <w:spacing/>
        <w:ind w:firstLine="567"/>
        <w:rPr/>
      </w:pPr>
      <w:r>
        <w:t xml:space="preserve">Требования к ВМ:</w:t>
      </w:r>
      <w:r/>
    </w:p>
    <w:p>
      <w:pPr>
        <w:pStyle w:val="1852"/>
        <w:pBdr/>
        <w:spacing/>
        <w:ind w:firstLine="567" w:left="284"/>
        <w:rPr>
          <w:lang w:val="en-US"/>
        </w:rPr>
      </w:pPr>
      <w:r>
        <w:rPr>
          <w:b/>
        </w:rPr>
        <w:t xml:space="preserve">ОС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</w:t>
      </w:r>
      <w:r>
        <w:rPr>
          <w:lang w:val="en-US"/>
        </w:rPr>
        <w:t xml:space="preserve">RedOS</w:t>
      </w:r>
      <w:r>
        <w:rPr>
          <w:lang w:val="en-US"/>
        </w:rPr>
        <w:t xml:space="preserve"> (</w:t>
      </w:r>
      <w:r>
        <w:t xml:space="preserve">или</w:t>
      </w:r>
      <w:r>
        <w:rPr>
          <w:lang w:val="en-US"/>
        </w:rPr>
        <w:t xml:space="preserve"> CentOS 8/9 Stream </w:t>
      </w:r>
      <w:r>
        <w:t xml:space="preserve">на</w:t>
      </w:r>
      <w:r>
        <w:rPr>
          <w:lang w:val="en-US"/>
        </w:rPr>
        <w:t xml:space="preserve"> </w:t>
      </w:r>
      <w:r>
        <w:t xml:space="preserve">базе</w:t>
      </w:r>
      <w:r>
        <w:rPr>
          <w:lang w:val="en-US"/>
        </w:rPr>
        <w:t xml:space="preserve"> RHEL).</w:t>
      </w:r>
      <w:r>
        <w:rPr>
          <w:lang w:val="en-US"/>
        </w:rPr>
      </w:r>
      <w:r>
        <w:rPr>
          <w:lang w:val="en-US"/>
        </w:rPr>
      </w:r>
    </w:p>
    <w:p>
      <w:pPr>
        <w:pStyle w:val="1852"/>
        <w:pBdr/>
        <w:spacing/>
        <w:ind w:firstLine="567" w:left="284"/>
        <w:rPr/>
      </w:pPr>
      <w:r>
        <w:rPr>
          <w:b/>
        </w:rPr>
        <w:t xml:space="preserve">RAM:</w:t>
      </w:r>
      <w:r>
        <w:t xml:space="preserve"> от 2 ГБ (минимум 1 ГБ для </w:t>
      </w:r>
      <w:r>
        <w:t xml:space="preserve">MySQL</w:t>
      </w:r>
      <w:r>
        <w:t xml:space="preserve">).</w:t>
      </w:r>
      <w:r/>
    </w:p>
    <w:p>
      <w:pPr>
        <w:pStyle w:val="1852"/>
        <w:pBdr/>
        <w:spacing/>
        <w:ind w:firstLine="567" w:left="284"/>
        <w:rPr/>
      </w:pPr>
      <w:r>
        <w:rPr>
          <w:b/>
        </w:rPr>
        <w:t xml:space="preserve">CPU:</w:t>
      </w:r>
      <w:r>
        <w:t xml:space="preserve"> 2 ядра.</w:t>
      </w:r>
      <w:r/>
    </w:p>
    <w:p>
      <w:pPr>
        <w:pStyle w:val="1852"/>
        <w:pBdr/>
        <w:spacing/>
        <w:ind w:firstLine="567" w:left="284"/>
        <w:rPr/>
      </w:pPr>
      <w:r>
        <w:rPr>
          <w:b/>
        </w:rPr>
        <w:t xml:space="preserve">Диск:</w:t>
      </w:r>
      <w:r>
        <w:t xml:space="preserve"> от 20 ГБ.</w:t>
      </w:r>
      <w:r/>
    </w:p>
    <w:p>
      <w:pPr>
        <w:pStyle w:val="1852"/>
        <w:pBdr/>
        <w:spacing/>
        <w:ind w:firstLine="567" w:left="284"/>
        <w:rPr/>
      </w:pPr>
      <w:r>
        <w:rPr>
          <w:b/>
        </w:rPr>
        <w:t xml:space="preserve">Сеть:</w:t>
      </w:r>
      <w:r>
        <w:t xml:space="preserve"> NAT или Сетевой мост (обязателен доступ в интернет).</w:t>
      </w:r>
      <w:r/>
    </w:p>
    <w:p>
      <w:pPr>
        <w:pStyle w:val="1858"/>
        <w:pBdr/>
        <w:spacing/>
        <w:ind w:firstLine="567"/>
        <w:rPr/>
      </w:pPr>
      <w:r>
        <w:t xml:space="preserve">2. Обновление системы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/>
        <w:ind w:right="283" w:firstLine="567" w:left="284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Подключиться к ВМ, открыть терминал и выполнить: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Переключение на </w:t>
      </w:r>
      <w:r>
        <w:t xml:space="preserve">root</w:t>
      </w:r>
      <w:r>
        <w:t xml:space="preserve">: </w:t>
      </w:r>
      <w:r>
        <w:t xml:space="preserve">su</w:t>
      </w:r>
      <w:r>
        <w:t xml:space="preserve"> -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Обновление пакетов: </w:t>
      </w:r>
      <w:r>
        <w:t xml:space="preserve">dnf</w:t>
      </w:r>
      <w:r>
        <w:t xml:space="preserve"> </w:t>
      </w:r>
      <w:r>
        <w:t xml:space="preserve">update</w:t>
      </w:r>
      <w:r>
        <w:t xml:space="preserve"> -y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tabs>
          <w:tab w:val="left" w:leader="none" w:pos="993"/>
        </w:tabs>
        <w:spacing/>
        <w:ind/>
        <w:rPr>
          <w:rFonts w:ascii="Times New Roman" w:hAnsi="Times New Roman" w:eastAsia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/>
          <w:color w:val="000000" w:themeColor="text1"/>
          <w:sz w:val="28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3. Установка </w:t>
      </w:r>
      <w:r>
        <w:t xml:space="preserve">MySQL</w:t>
      </w:r>
      <w:r>
        <w:t xml:space="preserve"> </w:t>
      </w:r>
      <w:r>
        <w:t xml:space="preserve">Server</w:t>
      </w:r>
      <w:r/>
    </w:p>
    <w:p>
      <w:pPr>
        <w:pStyle w:val="1858"/>
        <w:pBdr/>
        <w:spacing/>
        <w:ind w:firstLine="567"/>
        <w:rPr/>
      </w:pPr>
      <w:r>
        <w:t xml:space="preserve">Добавление </w:t>
      </w:r>
      <w:r>
        <w:t xml:space="preserve">репозитория</w:t>
      </w:r>
      <w:r>
        <w:t xml:space="preserve">:</w:t>
      </w:r>
      <w:r/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Скачать RPM-пакет </w:t>
      </w:r>
      <w:r>
        <w:t xml:space="preserve">репозитория</w:t>
      </w:r>
      <w:r>
        <w:t xml:space="preserve"> </w:t>
      </w:r>
      <w:r>
        <w:t xml:space="preserve">MySQL</w:t>
      </w:r>
      <w:r>
        <w:t xml:space="preserve"> 8.4 LTS для RHEL 8.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Импортировать GPG-ключ и установить </w:t>
      </w:r>
      <w:r>
        <w:t xml:space="preserve">репозиторий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Если утилита </w:t>
      </w:r>
      <w:r>
        <w:t xml:space="preserve">wget</w:t>
      </w:r>
      <w:r>
        <w:t xml:space="preserve"> отсутствует, установить её: </w:t>
      </w:r>
      <w:r>
        <w:t xml:space="preserve">dnf</w:t>
      </w:r>
      <w:r>
        <w:t xml:space="preserve"> </w:t>
      </w:r>
      <w:r>
        <w:t xml:space="preserve">install</w:t>
      </w:r>
      <w:r>
        <w:t xml:space="preserve"> </w:t>
      </w:r>
      <w:r>
        <w:t xml:space="preserve">wget</w:t>
      </w:r>
      <w:r>
        <w:t xml:space="preserve"> -y.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Установка сервера:</w:t>
      </w:r>
      <w:r/>
    </w:p>
    <w:p>
      <w:pPr>
        <w:pStyle w:val="1852"/>
        <w:pBdr/>
        <w:spacing/>
        <w:ind w:firstLine="567" w:left="284"/>
        <w:rPr>
          <w:lang w:val="en-US"/>
          <w14:ligatures w14:val="none"/>
        </w:rPr>
      </w:pPr>
      <w:r>
        <w:t xml:space="preserve">Выполнить</w:t>
      </w:r>
      <w:r>
        <w:rPr>
          <w:lang w:val="en-US"/>
        </w:rPr>
        <w:t xml:space="preserve">: </w:t>
      </w:r>
      <w:r>
        <w:rPr>
          <w:lang w:val="en-US"/>
        </w:rPr>
        <w:t xml:space="preserve">dnf</w:t>
      </w:r>
      <w:r>
        <w:rPr>
          <w:lang w:val="en-US"/>
        </w:rPr>
        <w:t xml:space="preserve"> install </w:t>
      </w:r>
      <w:r>
        <w:rPr>
          <w:lang w:val="en-US"/>
        </w:rPr>
        <w:t xml:space="preserve">mysql</w:t>
      </w:r>
      <w:r>
        <w:rPr>
          <w:lang w:val="en-US"/>
        </w:rPr>
        <w:t xml:space="preserve">-community-server -y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Запуск и включение автозагрузки:</w:t>
      </w:r>
      <w:r/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Запуск службы: </w:t>
      </w:r>
      <w:r>
        <w:t xml:space="preserve">systemctl</w:t>
      </w:r>
      <w:r>
        <w:t xml:space="preserve"> </w:t>
      </w:r>
      <w:r>
        <w:t xml:space="preserve">start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Добавление в автозагрузку: </w:t>
      </w:r>
      <w:r>
        <w:t xml:space="preserve">systemctl</w:t>
      </w:r>
      <w:r>
        <w:t xml:space="preserve"> </w:t>
      </w:r>
      <w:r>
        <w:t xml:space="preserve">enable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:lang w:val="en-US"/>
          <w14:ligatures w14:val="none"/>
        </w:rPr>
      </w:pPr>
      <w:r>
        <w:t xml:space="preserve">Проверка</w:t>
      </w:r>
      <w:r>
        <w:rPr>
          <w:lang w:val="en-US"/>
        </w:rPr>
        <w:t xml:space="preserve"> </w:t>
      </w:r>
      <w:r>
        <w:t xml:space="preserve">статуса</w:t>
      </w:r>
      <w:r>
        <w:rPr>
          <w:lang w:val="en-US"/>
        </w:rPr>
        <w:t xml:space="preserve">: </w:t>
      </w:r>
      <w:r>
        <w:rPr>
          <w:lang w:val="en-US"/>
        </w:rPr>
        <w:t xml:space="preserve">systemctl</w:t>
      </w:r>
      <w:r>
        <w:rPr>
          <w:lang w:val="en-US"/>
        </w:rPr>
        <w:t xml:space="preserve"> status </w:t>
      </w:r>
      <w:r>
        <w:rPr>
          <w:lang w:val="en-US"/>
        </w:rPr>
        <w:t xml:space="preserve">mysqld</w:t>
      </w:r>
      <w:r>
        <w:rPr>
          <w:lang w:val="en-US"/>
        </w:rPr>
        <w:t xml:space="preserve"> (</w:t>
      </w:r>
      <w:r>
        <w:t xml:space="preserve">должен</w:t>
      </w:r>
      <w:r>
        <w:rPr>
          <w:lang w:val="en-US"/>
        </w:rPr>
        <w:t xml:space="preserve"> </w:t>
      </w:r>
      <w:r>
        <w:t xml:space="preserve">быть</w:t>
      </w:r>
      <w:r>
        <w:rPr>
          <w:lang w:val="en-US"/>
        </w:rPr>
        <w:t xml:space="preserve"> active (running))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4. Начальная настройка безопасности</w:t>
      </w:r>
      <w:r/>
    </w:p>
    <w:p>
      <w:pPr>
        <w:pStyle w:val="1858"/>
        <w:pBdr/>
        <w:spacing/>
        <w:ind w:firstLine="567"/>
        <w:rPr>
          <w:bCs/>
        </w:rPr>
      </w:pPr>
      <w:r>
        <w:t xml:space="preserve">Получение временного пароля </w:t>
      </w:r>
      <w:r>
        <w:t xml:space="preserve">root</w:t>
      </w:r>
      <w:r>
        <w:t xml:space="preserve">:</w:t>
      </w:r>
      <w:r>
        <w:rPr>
          <w:bCs/>
        </w:rPr>
      </w:r>
      <w:r>
        <w:rPr>
          <w:bCs/>
        </w:rPr>
      </w:r>
    </w:p>
    <w:p>
      <w:pPr>
        <w:pStyle w:val="1852"/>
        <w:pBdr/>
        <w:spacing/>
        <w:ind/>
        <w:rPr>
          <w:lang w:val="en-US"/>
          <w14:ligatures w14:val="none"/>
        </w:rPr>
      </w:pPr>
      <w:r>
        <w:t xml:space="preserve">Выполнить</w:t>
      </w:r>
      <w:r>
        <w:rPr>
          <w:lang w:val="en-US"/>
        </w:rPr>
        <w:t xml:space="preserve">: </w:t>
      </w:r>
      <w:r>
        <w:rPr>
          <w:lang w:val="en-US"/>
        </w:rPr>
        <w:t xml:space="preserve">grep</w:t>
      </w:r>
      <w:r>
        <w:rPr>
          <w:lang w:val="en-US"/>
        </w:rPr>
        <w:t xml:space="preserve"> 'temporary password' /</w:t>
      </w:r>
      <w:r>
        <w:rPr>
          <w:lang w:val="en-US"/>
        </w:rPr>
        <w:t xml:space="preserve">var</w:t>
      </w:r>
      <w:r>
        <w:rPr>
          <w:lang w:val="en-US"/>
        </w:rPr>
        <w:t xml:space="preserve">/log/mysqld.log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8"/>
        <w:pBdr/>
        <w:tabs>
          <w:tab w:val="clear" w:leader="none" w:pos="993"/>
          <w:tab w:val="left" w:leader="none" w:pos="1134"/>
        </w:tabs>
        <w:spacing/>
        <w:ind w:firstLine="567"/>
        <w:rPr/>
      </w:pPr>
      <w:r>
        <w:t xml:space="preserve">Запуск скрипта безопасной установки:</w:t>
      </w:r>
      <w:r/>
    </w:p>
    <w:p>
      <w:pPr>
        <w:pStyle w:val="1848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Выполнить: </w:t>
      </w:r>
      <w:r>
        <w:t xml:space="preserve">mysql_secure_installation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Ввести временный пароль.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Задать новый пароль </w:t>
      </w:r>
      <w:r>
        <w:t xml:space="preserve">root</w:t>
      </w:r>
      <w:r>
        <w:t xml:space="preserve"> (не менее 12 символов, цифры, спецсимволы, буквы разного регистра).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6"/>
        </w:numPr>
        <w:pBdr/>
        <w:spacing/>
        <w:ind w:right="283" w:firstLine="567" w:left="284"/>
        <w:rPr>
          <w14:ligatures w14:val="none"/>
        </w:rPr>
      </w:pPr>
      <w:r>
        <w:t xml:space="preserve">На все вопросы ответить Y (удаление анонимных пользователей, запрет удалённого входа </w:t>
      </w:r>
      <w:r>
        <w:t xml:space="preserve">root</w:t>
      </w:r>
      <w:r>
        <w:t xml:space="preserve">, удаление тестовой БД, перезагрузка таблиц привилегий).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tabs>
          <w:tab w:val="clear" w:leader="none" w:pos="993"/>
          <w:tab w:val="left" w:leader="none" w:pos="1134"/>
        </w:tabs>
        <w:spacing/>
        <w:ind w:firstLine="567"/>
        <w:rPr/>
      </w:pPr>
      <w:r>
        <w:t xml:space="preserve">5. Проверка работоспособности</w:t>
      </w:r>
      <w:r/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Подключиться к серверу: </w:t>
      </w:r>
      <w:r>
        <w:t xml:space="preserve">mysql</w:t>
      </w:r>
      <w:r>
        <w:t xml:space="preserve"> -u </w:t>
      </w:r>
      <w:r>
        <w:t xml:space="preserve">root</w:t>
      </w:r>
      <w:r>
        <w:t xml:space="preserve"> -p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Выполнить: SELECT </w:t>
      </w:r>
      <w:r>
        <w:t xml:space="preserve">VERSION(</w:t>
      </w:r>
      <w:r>
        <w:t xml:space="preserve">); — отобразится версия сервера (8.4.x).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 w:left="284"/>
        <w:rPr>
          <w14:ligatures w14:val="none"/>
        </w:rPr>
      </w:pPr>
      <w:r>
        <w:t xml:space="preserve">Выйти: </w:t>
      </w:r>
      <w:r>
        <w:t xml:space="preserve">exit</w:t>
      </w:r>
      <w: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  <w:r>
        <w:rPr>
          <w:rFonts w:ascii="Times New Roman" w:hAnsi="Times New Roman" w:cs="Times New Roman"/>
          <w:szCs w:val="28"/>
        </w:rPr>
      </w:r>
    </w:p>
    <w:p>
      <w:pPr>
        <w:pStyle w:val="1856"/>
        <w:numPr>
          <w:ilvl w:val="0"/>
          <w:numId w:val="0"/>
        </w:numPr>
        <w:pBdr/>
        <w:tabs>
          <w:tab w:val="left" w:leader="none" w:pos="709"/>
        </w:tabs>
        <w:spacing/>
        <w:ind w:right="283" w:left="283"/>
        <w:rPr>
          <w:szCs w:val="28"/>
        </w:rPr>
      </w:pPr>
      <w:r/>
      <w:bookmarkStart w:id="43" w:name="_Toc37"/>
      <w:r>
        <w:rPr>
          <w:rFonts w:eastAsia="Times New Roman"/>
          <w:color w:val="000000"/>
          <w:szCs w:val="28"/>
        </w:rPr>
        <w:t xml:space="preserve">28.2</w:t>
      </w:r>
      <w:r>
        <w:rPr>
          <w:rFonts w:eastAsia="Times New Roman"/>
          <w:color w:val="000000"/>
          <w:szCs w:val="28"/>
        </w:rPr>
        <w:tab/>
      </w:r>
      <w:r>
        <w:rPr>
          <w:rFonts w:eastAsia="Times New Roman"/>
          <w:color w:val="000000"/>
          <w:szCs w:val="28"/>
        </w:rPr>
        <w:t xml:space="preserve">Конфигурирование, сетевой доступ и управление </w:t>
      </w:r>
      <w:r>
        <w:rPr>
          <w:rFonts w:eastAsia="Times New Roman"/>
          <w:color w:val="000000"/>
          <w:szCs w:val="28"/>
        </w:rPr>
        <w:t xml:space="preserve">MySQL</w:t>
      </w:r>
      <w:bookmarkEnd w:id="43"/>
      <w:r>
        <w:rPr>
          <w:szCs w:val="28"/>
        </w:rPr>
      </w:r>
      <w:r>
        <w:rPr>
          <w:szCs w:val="28"/>
        </w:rPr>
      </w:r>
    </w:p>
    <w:p>
      <w:pPr>
        <w:pBdr/>
        <w:shd w:val="clear" w:color="auto" w:fill="ffffff" w:themeFill="background1"/>
        <w:spacing w:after="0" w:line="240" w:lineRule="auto"/>
        <w:ind w:right="283" w:left="28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858"/>
        <w:pBdr/>
        <w:spacing/>
        <w:ind w:firstLine="567"/>
        <w:rPr/>
      </w:pPr>
      <w:r>
        <w:t xml:space="preserve">1. Дополнительная настройка конфигурации</w:t>
      </w:r>
      <w:r/>
    </w:p>
    <w:p>
      <w:pPr>
        <w:pStyle w:val="1858"/>
        <w:pBdr/>
        <w:spacing/>
        <w:ind w:firstLine="567"/>
        <w:rPr/>
      </w:pPr>
      <w:r>
        <w:t xml:space="preserve">Редактирование файла /</w:t>
      </w:r>
      <w:r>
        <w:t xml:space="preserve">etc</w:t>
      </w:r>
      <w:r>
        <w:t xml:space="preserve">/</w:t>
      </w:r>
      <w:r>
        <w:t xml:space="preserve">my.cnf</w:t>
      </w:r>
      <w:r>
        <w:t xml:space="preserve">:</w:t>
      </w:r>
      <w:r/>
    </w:p>
    <w:p>
      <w:pPr>
        <w:pStyle w:val="1858"/>
        <w:pBdr/>
        <w:spacing/>
        <w:ind w:firstLine="567"/>
        <w:rPr/>
      </w:pPr>
      <w:r>
        <w:t xml:space="preserve">Создать резервную копию: </w:t>
      </w:r>
      <w:r>
        <w:t xml:space="preserve">cp</w:t>
      </w:r>
      <w:r>
        <w:t xml:space="preserve"> /</w:t>
      </w:r>
      <w:r>
        <w:t xml:space="preserve">etc</w:t>
      </w:r>
      <w:r>
        <w:t xml:space="preserve">/</w:t>
      </w:r>
      <w:r>
        <w:t xml:space="preserve">my.cnf</w:t>
      </w:r>
      <w:r>
        <w:t xml:space="preserve"> /</w:t>
      </w:r>
      <w:r>
        <w:t xml:space="preserve">etc</w:t>
      </w:r>
      <w:r>
        <w:t xml:space="preserve">/</w:t>
      </w:r>
      <w:r>
        <w:t xml:space="preserve">my.cnf.backup</w:t>
      </w:r>
      <w:r/>
    </w:p>
    <w:p>
      <w:pPr>
        <w:pStyle w:val="1858"/>
        <w:pBdr/>
        <w:spacing/>
        <w:ind w:firstLine="567"/>
        <w:rPr/>
      </w:pPr>
      <w:r>
        <w:t xml:space="preserve">В секцию [</w:t>
      </w:r>
      <w:r>
        <w:t xml:space="preserve">mysqld</w:t>
      </w:r>
      <w:r>
        <w:t xml:space="preserve">] добавить параметры:</w:t>
      </w:r>
      <w:r/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lower_case_table_names</w:t>
      </w:r>
      <w:r>
        <w:t xml:space="preserve">=1 — игнорирование регистра в названиях таблиц.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max_allowed_packet</w:t>
      </w:r>
      <w:r>
        <w:t xml:space="preserve">=256M — максимальный размер принимаемого пакета.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/>
        <w:rPr>
          <w:lang w:val="en-US"/>
          <w14:ligatures w14:val="none"/>
        </w:rPr>
      </w:pPr>
      <w:r>
        <w:rPr>
          <w:lang w:val="en-US"/>
        </w:rPr>
        <w:t xml:space="preserve">character-set-server=utf8mb4 </w:t>
      </w:r>
      <w:r>
        <w:t xml:space="preserve">и</w:t>
      </w:r>
      <w:r>
        <w:rPr>
          <w:lang w:val="en-US"/>
        </w:rPr>
        <w:t xml:space="preserve"> collation-server=utf8mb4_unicode_ci — </w:t>
      </w:r>
      <w:r>
        <w:t xml:space="preserve">кодировка</w:t>
      </w:r>
      <w:r>
        <w:rPr>
          <w:lang w:val="en-US"/>
        </w:rPr>
        <w:t xml:space="preserve"> </w:t>
      </w:r>
      <w:r>
        <w:t xml:space="preserve">по</w:t>
      </w:r>
      <w:r>
        <w:rPr>
          <w:lang w:val="en-US"/>
        </w:rPr>
        <w:t xml:space="preserve"> </w:t>
      </w:r>
      <w:r>
        <w:t xml:space="preserve">умолчанию</w:t>
      </w:r>
      <w:r>
        <w:rPr>
          <w:lang w:val="en-US"/>
        </w:rPr>
        <w:t xml:space="preserve">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8"/>
        <w:pBdr/>
        <w:spacing/>
        <w:ind w:firstLine="567"/>
        <w:rPr>
          <w14:ligatures w14:val="none"/>
        </w:rPr>
      </w:pPr>
      <w:r>
        <w:rPr>
          <w:b/>
          <w:bCs/>
        </w:rPr>
        <w:t xml:space="preserve">Применить изменения</w:t>
      </w:r>
      <w:r>
        <w:t xml:space="preserve">: </w:t>
      </w:r>
      <w:r>
        <w:t xml:space="preserve">systemctl</w:t>
      </w:r>
      <w:r>
        <w:t xml:space="preserve"> </w:t>
      </w:r>
      <w:r>
        <w:t xml:space="preserve">restart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2. Создание базы данных и пользователя для приложений</w:t>
      </w:r>
      <w:r/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Подключиться под </w:t>
      </w:r>
      <w:r>
        <w:t xml:space="preserve">root</w:t>
      </w:r>
      <w:r>
        <w:t xml:space="preserve">: </w:t>
      </w:r>
      <w:r>
        <w:t xml:space="preserve">mysql</w:t>
      </w:r>
      <w:r>
        <w:t xml:space="preserve"> -u </w:t>
      </w:r>
      <w:r>
        <w:t xml:space="preserve">root</w:t>
      </w:r>
      <w:r>
        <w:t xml:space="preserve"> -p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Выполнить SQL-команды: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Создать базу данных (CREATE DATABASE).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Создать пользователя с паролем (CREATE USER ... IDENTIFIED BY).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Выдать права на базу данных (GRANT ALL PRIVILEGES ...).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7"/>
        </w:numPr>
        <w:pBdr/>
        <w:spacing/>
        <w:ind w:right="283" w:firstLine="567" w:left="283"/>
        <w:rPr>
          <w14:ligatures w14:val="none"/>
        </w:rPr>
      </w:pPr>
      <w:r>
        <w:t xml:space="preserve">Применить изменения (FLUSH PRIVILEGES).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27"/>
        </w:numPr>
        <w:pBdr/>
        <w:spacing/>
        <w:ind w:right="283" w:firstLine="567" w:left="283"/>
        <w:rPr>
          <w:rFonts w:eastAsia="Times New Roman"/>
        </w:rPr>
      </w:pPr>
      <w:r>
        <w:t xml:space="preserve">Проверить (SHOW DATABASES).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1858"/>
        <w:pBdr/>
        <w:spacing/>
        <w:ind w:firstLine="567"/>
        <w:rPr>
          <w:bCs/>
        </w:rPr>
      </w:pPr>
      <w:r>
        <w:t xml:space="preserve">3. Настройка сетевого доступа извне</w:t>
      </w:r>
      <w:r>
        <w:rPr>
          <w:bCs/>
        </w:rPr>
      </w:r>
      <w:r>
        <w:rPr>
          <w:bCs/>
        </w:rPr>
      </w:r>
    </w:p>
    <w:p>
      <w:pPr>
        <w:pStyle w:val="1858"/>
        <w:pBdr/>
        <w:spacing/>
        <w:ind w:firstLine="567"/>
        <w:rPr/>
      </w:pPr>
      <w:r>
        <w:t xml:space="preserve">В </w:t>
      </w:r>
      <w:r>
        <w:t xml:space="preserve">VirtualBox</w:t>
      </w:r>
      <w:r>
        <w:t xml:space="preserve">:</w:t>
      </w:r>
      <w:r/>
    </w:p>
    <w:p>
      <w:pPr>
        <w:pStyle w:val="1858"/>
        <w:pBdr/>
        <w:spacing/>
        <w:ind w:firstLine="567"/>
        <w:rPr>
          <w14:ligatures w14:val="none"/>
        </w:rPr>
      </w:pPr>
      <w:r>
        <w:t xml:space="preserve">Переключить сеть на «Сетевой мост» или настроить проброс портов (NAT): хост-порт 3306, гостевой порт 3306.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В конфигурации </w:t>
      </w:r>
      <w:r>
        <w:t xml:space="preserve">MySQL</w:t>
      </w:r>
      <w:r>
        <w:t xml:space="preserve"> (/</w:t>
      </w:r>
      <w:r>
        <w:t xml:space="preserve">etc</w:t>
      </w:r>
      <w:r>
        <w:t xml:space="preserve">/</w:t>
      </w:r>
      <w:r>
        <w:t xml:space="preserve">my.cnf</w:t>
      </w:r>
      <w:r>
        <w:t xml:space="preserve">):</w:t>
      </w:r>
      <w:r/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Изменить </w:t>
      </w:r>
      <w:r>
        <w:t xml:space="preserve">bind-address</w:t>
      </w:r>
      <w:r>
        <w:t xml:space="preserve"> на 0.0.0.0 или закомментировать строку.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Перезапустить службу: </w:t>
      </w:r>
      <w:r>
        <w:t xml:space="preserve">systemctl</w:t>
      </w:r>
      <w:r>
        <w:t xml:space="preserve"> </w:t>
      </w:r>
      <w:r>
        <w:t xml:space="preserve">restart</w:t>
      </w:r>
      <w:r>
        <w:t xml:space="preserve"> </w:t>
      </w:r>
      <w:r>
        <w:t xml:space="preserve">mysqld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В </w:t>
      </w:r>
      <w:r>
        <w:t xml:space="preserve">файрволе</w:t>
      </w:r>
      <w:r>
        <w:t xml:space="preserve"> (если включен):</w:t>
      </w:r>
      <w:r/>
    </w:p>
    <w:p>
      <w:pPr>
        <w:pStyle w:val="1852"/>
        <w:pBdr/>
        <w:spacing/>
        <w:ind w:firstLine="567"/>
        <w:rPr>
          <w:lang w:val="en-US"/>
          <w14:ligatures w14:val="none"/>
        </w:rPr>
      </w:pPr>
      <w:r>
        <w:t xml:space="preserve">Добавить</w:t>
      </w:r>
      <w:r>
        <w:rPr>
          <w:lang w:val="en-US"/>
        </w:rPr>
        <w:t xml:space="preserve"> </w:t>
      </w:r>
      <w:r>
        <w:t xml:space="preserve">правило</w:t>
      </w:r>
      <w:r>
        <w:rPr>
          <w:lang w:val="en-US"/>
        </w:rPr>
        <w:t xml:space="preserve">: firewall-</w:t>
      </w:r>
      <w:r>
        <w:rPr>
          <w:lang w:val="en-US"/>
        </w:rPr>
        <w:t xml:space="preserve">cmd</w:t>
      </w:r>
      <w:r>
        <w:rPr>
          <w:lang w:val="en-US"/>
        </w:rPr>
        <w:t xml:space="preserve"> --permanent --add-service=</w:t>
      </w:r>
      <w:r>
        <w:rPr>
          <w:lang w:val="en-US"/>
        </w:rPr>
        <w:t xml:space="preserve">mysql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Style w:val="1852"/>
        <w:pBdr/>
        <w:spacing/>
        <w:ind w:firstLine="567"/>
        <w:rPr>
          <w14:ligatures w14:val="none"/>
        </w:rPr>
      </w:pPr>
      <w:r>
        <w:t xml:space="preserve">Перезагрузить: </w:t>
      </w:r>
      <w:r>
        <w:t xml:space="preserve">firewall-cmd</w:t>
      </w:r>
      <w:r>
        <w:t xml:space="preserve"> --</w:t>
      </w:r>
      <w:r>
        <w:t xml:space="preserve">reload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>
        <w:t xml:space="preserve">4. Основные команды управления</w:t>
      </w:r>
      <w:r/>
    </w:p>
    <w:p>
      <w:pPr>
        <w:pStyle w:val="1858"/>
        <w:pBdr/>
        <w:spacing w:line="240" w:lineRule="auto"/>
        <w:ind/>
        <w:rPr/>
      </w:pPr>
      <w:r>
        <w:t xml:space="preserve">Таблица 32 - Основные команды управления</w:t>
      </w:r>
      <w:r/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977"/>
        <w:gridCol w:w="6662"/>
      </w:tblGrid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Команда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Запуск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Остановка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Перезапуск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restart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Статус сервера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systemctl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Лог ошибок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6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tail -f 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var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/log/mysqld.log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9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7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Интерактивный вход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6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-u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root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-p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 w:line="240" w:lineRule="auto"/>
        <w:ind w:firstLine="0"/>
        <w:rPr/>
      </w:pPr>
      <w:r>
        <w:t xml:space="preserve">Таблица 33 - Типичные ошибки и их решение</w:t>
      </w:r>
      <w:r/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3016"/>
        <w:gridCol w:w="647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Ошибка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Причина и решение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Access denied for user '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root'@'localhost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 сменён временный пароль через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mysql_secure_installation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Сброс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через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mysqld_safe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--skip-grant-tables.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Can't connect to MySQL server (111)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Сервер слушает только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localhost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Прописать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bind-address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= 0.0.0.0 в 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my.cnf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и перезапустить службу.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1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Public Key Retrieval is not allowed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47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 параметрах подключения клиента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DBeaver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Workbench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 добавить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allowPublicKeyRetrieval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или изменить метод аутентификации.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spacing/>
        <w:ind/>
        <w:rPr>
          <w:rStyle w:val="1857"/>
          <w:rFonts w:cs="Times New Roman"/>
          <w14:ligatures w14:val="none"/>
        </w:rPr>
      </w:pPr>
      <w:r>
        <w:rPr>
          <w:b/>
        </w:rPr>
        <w:t xml:space="preserve">Результат:</w:t>
      </w:r>
      <w:r>
        <w:t xml:space="preserve"> </w:t>
      </w:r>
      <w:r>
        <w:t xml:space="preserve">MySQL</w:t>
      </w:r>
      <w:r>
        <w:t xml:space="preserve"> установлен на </w:t>
      </w:r>
      <w:r>
        <w:t xml:space="preserve">RedOS</w:t>
      </w:r>
      <w:r>
        <w:t xml:space="preserve"> в виртуальной среде, выполнена первичная настройка безопасности, сконфигурирован сетевой доступ и создана база данных с отдельным пользователем </w:t>
      </w:r>
      <w:r>
        <w:rPr>
          <w:rStyle w:val="1857"/>
          <w:rFonts w:cs="Times New Roman"/>
        </w:rPr>
        <w:t xml:space="preserve">для приложений.</w:t>
      </w:r>
      <w:r>
        <w:rPr>
          <w:rStyle w:val="1857"/>
          <w:rFonts w:cs="Times New Roman"/>
          <w14:ligatures w14:val="none"/>
        </w:rPr>
      </w:r>
      <w:r>
        <w:rPr>
          <w:rStyle w:val="1857"/>
          <w:rFonts w:cs="Times New Roman"/>
          <w14:ligatures w14:val="none"/>
        </w:rPr>
      </w:r>
    </w:p>
    <w:p>
      <w:pPr>
        <w:pStyle w:val="1858"/>
        <w:pBdr/>
        <w:spacing w:line="240" w:lineRule="auto"/>
        <w:ind w:firstLine="567"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44" w:name="_Toc38"/>
      <w:r>
        <w:t xml:space="preserve">РАССМОТРЕНИЕ ВОПРОСОВ, СВЯЗАННЫХ С УДАЛЕННЫМ АДМИНИСТРИРОВАНИЕМ.</w:t>
      </w:r>
      <w:bookmarkEnd w:id="44"/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spacing/>
        <w:ind w:firstLine="567"/>
        <w:rPr/>
      </w:pPr>
      <w:r>
        <w:t xml:space="preserve">1. Организация безопасного доступа к серверу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SSH-туннель (максимальная безопасность):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Создаёт зашифрованный канал между устройством администратора и сервером.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Доступ 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сайта через локальный порт (например, localhost:8080), трафик надёжно шифрован.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VPN (корпоративный стандарт):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Создаёт единую частную сеть для всех сотрудников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OpenVPN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WireGuard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Always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VPN для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Windows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Удобен при большом количестве удалённых пользователей.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RDP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через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шлюз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 Windows Server):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184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Использование RD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Gateway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через порт 443 с HTTPS-сертификатом вместо открытого порта 3389.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Защита от атак ботов на стандартные порты.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Общие правила сетевой безопасности: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Сменить стандартные порты (SSH — 22, RDP — 3389) на нестандартные.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Настроить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файрвол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доступ только с IP-адреса офиса или VPN-сервера.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7"/>
        <w:rPr/>
      </w:pPr>
      <w:r>
        <w:t xml:space="preserve">2. Управление магазином через терминал (</w:t>
      </w:r>
      <w:r>
        <w:t xml:space="preserve">Bash</w:t>
      </w:r>
      <w:r>
        <w:t xml:space="preserve"> и автоматизация)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Графический интерфейс удобен для повседневных задач, но терминал незаменим для быстрого решения проблем и массовых операций: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Управление версиями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Все изменения файлов фиксируются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 позволяет откатить неудачное обновление одной командой.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Работа с БД: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Дамп и восстановление базы данных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mysqldump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быстрее и надёжнее, чем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phpMyAdmin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Мониторинг логов в реальном времени: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Просмотр ошибок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Nginx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Apache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мгновенной диагностики причин падения сайта (ошибка 500).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Массовое обновление данных: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Пакетная обработка CSV-прайсов для обновления цен в БД без ручного ввода.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8"/>
        <w:rPr/>
      </w:pPr>
      <w:r>
        <w:t xml:space="preserve">3. Организация работы команды (CRM и BI)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Удалённое администрирование включает контроль бизнес-процессов: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Единая CRM-система: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Объединение звонков, заявок с сайта и сообщений из мессенджеров. Автоматическое создание сделок для контроля обработки заказов менеджерами.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Автоматические отчёты: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Почасовая отправка метрик (количество заказов, выручка, конверсия) в Telegram или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Slack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Контроль качества: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Системы компьютерного зрения для удалённого мониторинга офлайн-точек (простой касс, присутствие персонала в зале).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8"/>
        <w:rPr/>
      </w:pPr>
      <w:r>
        <w:t xml:space="preserve">Чек-лист для внедрения «с нуля»</w:t>
      </w:r>
      <w:r/>
    </w:p>
    <w:p>
      <w:pPr>
        <w:pStyle w:val="184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Сервер: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Настроить SSH по ключу (не по паролю) и/или развернуть VPN-сервер.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Бэкапы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Настроить автоматическое копирование БД и файлов сайта в облачное хранилище.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CRM: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Внедрить CRM-систему для удалённого контроля воронки продаж.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4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Инструкция: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Разработать памятку для сотрудников по действиям при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фишинговых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атаках и правилам работы с менеджером паролей.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45" w:name="_Toc39"/>
      <w:r>
        <w:t xml:space="preserve">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</w:r>
      <w:bookmarkEnd w:id="45"/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spacing w:line="240" w:lineRule="auto"/>
        <w:ind/>
        <w:rPr/>
      </w:pPr>
      <w:r>
        <w:t xml:space="preserve">Таблица 34 - Объекты аудита в интернет-магазине</w:t>
      </w:r>
      <w:r/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322"/>
        <w:gridCol w:w="717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Объект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Контролируемые действия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Клиенты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Чтение и изменение персональных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Заказы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статуса, суммы, состава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Цены и скидки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Кто и когда менял (предотвращение мошенничества)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Аутентификация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Успешные и неудачные попытки входа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Платежи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7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Любое изменение записей о транзакциях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spacing/>
        <w:ind/>
        <w:rPr/>
      </w:pPr>
      <w:r>
        <w:t xml:space="preserve">1. Включение и отключение аудита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PostgreSQL</w:t>
      </w:r>
      <w:r>
        <w:rPr>
          <w:b/>
        </w:rPr>
        <w:t xml:space="preserve">:</w:t>
      </w:r>
      <w:r>
        <w:t xml:space="preserve"> Расширение </w:t>
      </w:r>
      <w:r>
        <w:t xml:space="preserve">pgaudit</w:t>
      </w:r>
      <w:r>
        <w:t xml:space="preserve"> с уровнями </w:t>
      </w:r>
      <w:r>
        <w:t xml:space="preserve">логирования</w:t>
      </w:r>
      <w:r>
        <w:t xml:space="preserve"> (</w:t>
      </w:r>
      <w:r>
        <w:t xml:space="preserve">read</w:t>
      </w:r>
      <w:r>
        <w:t xml:space="preserve">, </w:t>
      </w:r>
      <w:r>
        <w:t xml:space="preserve">write</w:t>
      </w:r>
      <w:r>
        <w:t xml:space="preserve">, </w:t>
      </w:r>
      <w:r>
        <w:t xml:space="preserve">ddl</w:t>
      </w:r>
      <w:r>
        <w:t xml:space="preserve">, </w:t>
      </w:r>
      <w:r>
        <w:t xml:space="preserve">role</w:t>
      </w:r>
      <w:r>
        <w:t xml:space="preserve">).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MySQL</w:t>
      </w:r>
      <w:r>
        <w:rPr>
          <w:b/>
        </w:rPr>
        <w:t xml:space="preserve">:</w:t>
      </w:r>
      <w:r>
        <w:t xml:space="preserve"> Общий лог или специализированный плагин аудита.</w:t>
      </w:r>
      <w:r/>
    </w:p>
    <w:p>
      <w:pPr>
        <w:pStyle w:val="1858"/>
        <w:pBdr/>
        <w:spacing/>
        <w:ind/>
        <w:rPr/>
      </w:pPr>
      <w:r>
        <w:t xml:space="preserve">2. Очистка журнала аудита</w:t>
      </w:r>
      <w:r/>
    </w:p>
    <w:p>
      <w:pPr>
        <w:pStyle w:val="1858"/>
        <w:pBdr/>
        <w:spacing/>
        <w:ind/>
        <w:rPr/>
      </w:pPr>
      <w:r>
        <w:rPr>
          <w:b/>
        </w:rPr>
        <w:t xml:space="preserve">Проблема:</w:t>
      </w:r>
      <w:r>
        <w:t xml:space="preserve"> Сотни мегабайт логов в день, риск переполнения диска.</w:t>
      </w:r>
      <w:r/>
    </w:p>
    <w:p>
      <w:pPr>
        <w:pStyle w:val="1858"/>
        <w:pBdr/>
        <w:spacing w:line="240" w:lineRule="auto"/>
        <w:ind/>
        <w:rPr/>
      </w:pPr>
      <w:r>
        <w:t xml:space="preserve">Таблица 35 - Методы управления объёмом</w:t>
      </w:r>
      <w:r/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852"/>
        <w:gridCol w:w="664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Метод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4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Суть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Партиционирование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4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Разбивка по дням/месяцам для упрощения удаления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Ротация по времени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4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удаление записей старше 90 дней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Агрегация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4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Перенос старых логов в архивную таблицу или файл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Пакетная очистка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4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небольшими порциями с паузами во избежание блокировок</w:t>
            </w:r>
            <w:r/>
          </w:p>
        </w:tc>
      </w:tr>
    </w:tbl>
    <w:p>
      <w:pPr>
        <w:pStyle w:val="1856"/>
        <w:pBdr/>
        <w:spacing/>
        <w:ind w:right="283" w:left="283"/>
        <w:rPr>
          <w14:ligatures w14:val="none"/>
        </w:rPr>
      </w:pPr>
      <w:r/>
      <w:bookmarkStart w:id="46" w:name="_Toc40"/>
      <w:r>
        <w:t xml:space="preserve">РАССМОТРЕНИЕ ВОПРОСОВ, СВЯЗАННЫХ С ТЕХНОЛОГИЯМИ СОЗДАНИЯ БАЗЫ ДАННЫХ С ПРИМЕНЕНИЕМ ЯЗЫКА SQL. ДОБАВЛЕНИЕ, УДАЛЕНИЕ ДАННЫХ И ТАБЛИЦ.</w:t>
      </w:r>
      <w:bookmarkEnd w:id="46"/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spacing/>
        <w:ind/>
        <w:rPr/>
      </w:pPr>
      <w:r>
        <w:t xml:space="preserve">1. Создание и удаление базы данных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Создание БД:</w:t>
      </w:r>
      <w:r>
        <w:t xml:space="preserve"> командой CREATE DATABASE.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Удаление БД:</w:t>
      </w:r>
      <w:r>
        <w:t xml:space="preserve"> командой DROP DATABASE (без возможности восстановления).</w:t>
      </w:r>
      <w:r/>
    </w:p>
    <w:p>
      <w:pPr>
        <w:pStyle w:val="1852"/>
        <w:pBdr/>
        <w:spacing/>
        <w:ind/>
        <w:rPr/>
      </w:pPr>
      <w:r>
        <w:t xml:space="preserve">Переключение на БД: командой USE.</w:t>
      </w:r>
      <w:r/>
    </w:p>
    <w:p>
      <w:pPr>
        <w:pStyle w:val="1858"/>
        <w:pBdr/>
        <w:spacing/>
        <w:ind/>
        <w:rPr/>
      </w:pPr>
      <w:r>
        <w:t xml:space="preserve">2. Создание таблиц</w:t>
      </w:r>
      <w:r/>
    </w:p>
    <w:p>
      <w:pPr>
        <w:pStyle w:val="1858"/>
        <w:pBdr/>
        <w:spacing/>
        <w:ind/>
        <w:rPr>
          <w14:ligatures w14:val="none"/>
        </w:rPr>
      </w:pPr>
      <w:r>
        <w:t xml:space="preserve">Структура: имя таблицы, имена столбцов, типы данных и ограничения.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Основные типы данных: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/>
      </w:pPr>
      <w:r>
        <w:t xml:space="preserve">INT, DECIMAL — числа (целые и точные десятичные).</w:t>
      </w:r>
      <w:r/>
    </w:p>
    <w:p>
      <w:pPr>
        <w:pStyle w:val="1852"/>
        <w:pBdr/>
        <w:spacing/>
        <w:ind/>
        <w:rPr/>
      </w:pPr>
      <w:r>
        <w:t xml:space="preserve">VARCHAR(n) — строка переменной длины.</w:t>
      </w:r>
      <w:r/>
    </w:p>
    <w:p>
      <w:pPr>
        <w:pStyle w:val="1852"/>
        <w:pBdr/>
        <w:spacing/>
        <w:ind/>
        <w:rPr/>
      </w:pPr>
      <w:r>
        <w:t xml:space="preserve">DATE, DATETIME — дата и время.</w:t>
      </w:r>
      <w:r/>
    </w:p>
    <w:p>
      <w:pPr>
        <w:pStyle w:val="1852"/>
        <w:pBdr/>
        <w:spacing/>
        <w:ind/>
        <w:rPr/>
      </w:pPr>
      <w:r>
        <w:t xml:space="preserve">BOOLEAN — логическое значение.</w:t>
      </w:r>
      <w:r/>
    </w:p>
    <w:p>
      <w:pPr>
        <w:pStyle w:val="1852"/>
        <w:pBdr/>
        <w:spacing/>
        <w:ind/>
        <w:rPr/>
      </w:pPr>
      <w:r>
        <w:t xml:space="preserve">TEXT — длинный текст.</w:t>
      </w:r>
      <w:r/>
    </w:p>
    <w:p>
      <w:pPr>
        <w:pStyle w:val="1858"/>
        <w:pBdr/>
        <w:spacing/>
        <w:ind/>
        <w:rPr/>
      </w:pPr>
      <w:r>
        <w:t xml:space="preserve">Основные ограничения:</w:t>
      </w:r>
      <w:r/>
    </w:p>
    <w:p>
      <w:pPr>
        <w:pStyle w:val="1852"/>
        <w:pBdr/>
        <w:spacing/>
        <w:ind/>
        <w:rPr/>
      </w:pPr>
      <w:r>
        <w:t xml:space="preserve">PRIMARY KEY — уникальный идентификатор (не может быть NULL).</w:t>
      </w:r>
      <w:r/>
    </w:p>
    <w:p>
      <w:pPr>
        <w:pStyle w:val="1852"/>
        <w:pBdr/>
        <w:spacing/>
        <w:ind/>
        <w:rPr/>
      </w:pPr>
      <w:r>
        <w:t xml:space="preserve">FOREIGN KEY — ссылка на первичный ключ другой таблицы.</w:t>
      </w:r>
      <w:r/>
    </w:p>
    <w:p>
      <w:pPr>
        <w:pStyle w:val="1852"/>
        <w:pBdr/>
        <w:spacing/>
        <w:ind/>
        <w:rPr/>
      </w:pPr>
      <w:r>
        <w:t xml:space="preserve">NOT NULL — запрет пустых значений.</w:t>
      </w:r>
      <w:r/>
    </w:p>
    <w:p>
      <w:pPr>
        <w:pStyle w:val="1852"/>
        <w:pBdr/>
        <w:spacing/>
        <w:ind/>
        <w:rPr/>
      </w:pPr>
      <w:r>
        <w:t xml:space="preserve">UNIQUE — уникальность значений в столбце.</w:t>
      </w:r>
      <w:r/>
    </w:p>
    <w:p>
      <w:pPr>
        <w:pStyle w:val="1852"/>
        <w:pBdr/>
        <w:spacing/>
        <w:ind/>
        <w:rPr/>
      </w:pPr>
      <w:r>
        <w:t xml:space="preserve">DEFAULT — значение по умолчанию.</w:t>
      </w:r>
      <w:r/>
    </w:p>
    <w:p>
      <w:pPr>
        <w:pStyle w:val="1852"/>
        <w:pBdr/>
        <w:spacing/>
        <w:ind/>
        <w:rPr/>
      </w:pPr>
      <w:r>
        <w:t xml:space="preserve">CHECK — проверка условия при вставке.</w:t>
      </w:r>
      <w:r/>
    </w:p>
    <w:p>
      <w:pPr>
        <w:pStyle w:val="1858"/>
        <w:pBdr/>
        <w:spacing/>
        <w:ind/>
        <w:rPr/>
      </w:pPr>
      <w:r>
        <w:t xml:space="preserve">3. Добавление данных</w:t>
      </w:r>
      <w:r/>
    </w:p>
    <w:p>
      <w:pPr>
        <w:pStyle w:val="1858"/>
        <w:pBdr/>
        <w:spacing w:line="240" w:lineRule="auto"/>
        <w:ind w:firstLine="0"/>
        <w:rPr/>
      </w:pPr>
      <w:r>
        <w:t xml:space="preserve">Таблица 36 - Удаление данных и таблиц</w:t>
      </w:r>
      <w:r/>
    </w:p>
    <w:tbl>
      <w:tblPr>
        <w:tblInd w:w="279" w:type="dxa"/>
        <w:tblW w:w="9634" w:type="dxa"/>
        <w:tblBorders/>
        <w:tblLook w:val="04A0" w:firstRow="1" w:lastRow="0" w:firstColumn="1" w:lastColumn="0" w:noHBand="0" w:noVBand="1"/>
        <w:tblStyle w:val="1851"/>
      </w:tblPr>
      <w:tblGrid>
        <w:gridCol w:w="1943"/>
        <w:gridCol w:w="769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Операция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Особенности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Выборочное удаление строк с условием WHERE.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Логируется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построчно, возможен откат (ROLLBACK).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TRUNCATE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Мгновенная очистка всей таблицы. Сбрасывает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автоинкремент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Не откатывается, триггеры не срабатывают.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DROP 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Полное удаление таблицы (структура + данные).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/>
        <w:ind/>
        <w:rPr/>
      </w:pPr>
      <w:r>
        <w:t xml:space="preserve">4. Изменение структуры таблицы</w:t>
      </w:r>
      <w:r/>
    </w:p>
    <w:p>
      <w:pPr>
        <w:pStyle w:val="1858"/>
        <w:pBdr/>
        <w:spacing/>
        <w:ind/>
        <w:rPr>
          <w14:ligatures w14:val="none"/>
        </w:rPr>
      </w:pPr>
      <w:r>
        <w:t xml:space="preserve">Команда ALTER TABLE позволяет: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Добавлять и удалять столбцы.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Изменять тип данных столбца.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Добавлять и удалять ограничения.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>
        <w:t xml:space="preserve">5. Важные замечания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Порядок операций:</w:t>
      </w:r>
      <w:r>
        <w:t xml:space="preserve"> создание БД → таблиц → данных. Удаление — в обратном порядке.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Каскадное удаление:</w:t>
      </w:r>
      <w:r>
        <w:t xml:space="preserve"> ON DELETE CASCADE у внешнего ключа автоматически удаляет дочерние записи.</w:t>
      </w:r>
      <w:r/>
    </w:p>
    <w:p>
      <w:pPr>
        <w:pStyle w:val="1852"/>
        <w:pBdr/>
        <w:spacing/>
        <w:ind/>
        <w:rPr/>
      </w:pPr>
      <w:r>
        <w:rPr>
          <w:b/>
        </w:rPr>
        <w:t xml:space="preserve">Откат:</w:t>
      </w:r>
      <w:r>
        <w:t xml:space="preserve"> DELETE откатывается, TRUNCATE и DROP — нет.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1425" cy="2781756"/>
                <wp:effectExtent l="0" t="0" r="0" b="0"/>
                <wp:docPr id="26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1059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825580" cy="2814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297.75pt;height:219.0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23 - Создаем категорию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3125" cy="285926"/>
                <wp:effectExtent l="0" t="0" r="0" b="0"/>
                <wp:docPr id="27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7791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275292" cy="30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68.75pt;height:22.51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24 - Создалась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1524085"/>
                <wp:effectExtent l="0" t="0" r="0" b="0"/>
                <wp:docPr id="28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7711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218016" cy="1554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02.75pt;height:120.01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4675" cy="460242"/>
                <wp:effectExtent l="0" t="0" r="0" b="0"/>
                <wp:docPr id="29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150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3182979" cy="470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245.25pt;height:36.2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Удал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яем категорию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555" cy="2693607"/>
                <wp:effectExtent l="0" t="0" r="0" b="0"/>
                <wp:docPr id="30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2684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131951" cy="269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481.85pt;height:212.1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26 - Категория удалилась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47" w:name="_Toc41"/>
      <w:r>
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</w:r>
      <w:bookmarkEnd w:id="47"/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spacing/>
        <w:ind w:firstLine="567"/>
        <w:rPr>
          <w:lang w:val="en-US"/>
        </w:rPr>
      </w:pPr>
      <w:r>
        <w:rPr>
          <w:lang w:val="en-US"/>
        </w:rPr>
        <w:t xml:space="preserve">1. </w:t>
      </w:r>
      <w:r>
        <w:t xml:space="preserve">Запросы</w:t>
      </w:r>
      <w:r>
        <w:rPr>
          <w:lang w:val="en-US"/>
        </w:rPr>
        <w:t xml:space="preserve"> DML (Data Manipulation Language)</w:t>
      </w:r>
      <w:r>
        <w:rPr>
          <w:lang w:val="en-US"/>
        </w:rPr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firstLine="1" w:left="283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37 - Команды для работы с данными внутри таблиц </w:t>
      </w:r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Ind w:w="279" w:type="dxa"/>
        <w:tblW w:w="9497" w:type="dxa"/>
        <w:tblBorders/>
        <w:tblLook w:val="04A0" w:firstRow="1" w:lastRow="0" w:firstColumn="1" w:lastColumn="0" w:noHBand="0" w:noVBand="1"/>
        <w:tblStyle w:val="1851"/>
      </w:tblPr>
      <w:tblGrid>
        <w:gridCol w:w="1583"/>
        <w:gridCol w:w="791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Команда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1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SELECT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1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Выборка данных с фильтрацией, сортировкой, группировкой и соединением таблиц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INSERT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1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Добавление новых строк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UPDATE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1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существующих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DELETE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914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строк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Важно: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DML-команды действуют только на уровне записей (строк). Столбцы, типы данных, индексы и связи остаются неизменными.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2. Хранимые процедуры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Именованные блоки SQL-кода, сохранённые на сервере БД и вызываемые многократно.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Особенности: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Принимают входные и возвращают выходные параметры.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Содержат последовательности операций (условия, циклы, переменные).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Выполняются на стороне сервера, снижая сетевой трафик.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Повышают безопасность: права даются на выполнение процедуры, а не на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прямой доступ к таблицам.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3. Триггеры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Особый тип хранимых процедур, запускаемых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автоматически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наступлении события.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Типы событий:</w:t>
      </w:r>
      <w:r/>
    </w:p>
    <w:p>
      <w:pPr>
        <w:pStyle w:val="184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DML-события: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INSERT, UPDATE, DELETE (до или после изменения данных).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4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DDL-события: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CREATE, ALTER, DROP (при изменении структуры БД).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Типичное применение:</w:t>
      </w:r>
      <w:r/>
    </w:p>
    <w:p>
      <w:pPr>
        <w:pStyle w:val="184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Автоматическое поддержание целостност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 (каскадные изменения, запрет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некорректных операций).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84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Аудит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логирование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всех изменений в отдельную таблицу.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4. DDL (</w:t>
      </w:r>
      <w:r>
        <w:t xml:space="preserve">Data</w:t>
      </w:r>
      <w:r>
        <w:t xml:space="preserve"> </w:t>
      </w:r>
      <w:r>
        <w:t xml:space="preserve">Definition</w:t>
      </w:r>
      <w:r>
        <w:t xml:space="preserve"> </w:t>
      </w:r>
      <w:r>
        <w:t xml:space="preserve">Language</w:t>
      </w:r>
      <w:r>
        <w:t xml:space="preserve">) и структура БД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firstLine="1" w:left="283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38 - DDL-команды изменяют структуру базы данных:</w:t>
      </w:r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2125"/>
        <w:gridCol w:w="750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Команда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CREATE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Создание таблиц, индексов, представлений, процедур, триггеров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ALTER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объектов (столбцы, типы данных, ограничения)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DROP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объектов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5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TRUNCATE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0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127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Быстрое удаление всех строк (структура таблицы сохраняется)</w:t>
            </w:r>
            <w:r/>
          </w:p>
        </w:tc>
      </w:tr>
    </w:tbl>
    <w:p>
      <w:pPr>
        <w:pBdr/>
        <w:spacing w:after="0" w:line="240" w:lineRule="auto"/>
        <w:ind/>
        <w:rPr>
          <w:rFonts w:ascii="Times New Roman" w:hAnsi="Times New Roman" w:eastAsia="Times New Roman"/>
          <w:color w:val="000000" w:themeColor="text1"/>
          <w:szCs w:val="28"/>
        </w:rPr>
      </w:pPr>
      <w:r>
        <w:rPr>
          <w:rFonts w:ascii="Times New Roman" w:hAnsi="Times New Roman" w:eastAsia="Times New Roman"/>
          <w:color w:val="000000" w:themeColor="text1"/>
          <w:szCs w:val="28"/>
        </w:rPr>
      </w:r>
      <w:r>
        <w:rPr>
          <w:rFonts w:ascii="Times New Roman" w:hAnsi="Times New Roman" w:eastAsia="Times New Roman"/>
          <w:color w:val="000000" w:themeColor="text1"/>
          <w:szCs w:val="28"/>
        </w:rPr>
      </w:r>
      <w:r>
        <w:rPr>
          <w:rFonts w:ascii="Times New Roman" w:hAnsi="Times New Roman" w:eastAsia="Times New Roman"/>
          <w:color w:val="000000" w:themeColor="text1"/>
          <w:szCs w:val="28"/>
        </w:rPr>
      </w:r>
    </w:p>
    <w:p>
      <w:pPr>
        <w:pStyle w:val="1858"/>
        <w:pBdr/>
        <w:spacing/>
        <w:ind/>
        <w:rPr>
          <w14:ligatures w14:val="none"/>
        </w:rPr>
      </w:pPr>
      <w:r>
        <w:t xml:space="preserve">Связь с процедурами: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DDL-команды можно помещать в хранимые процедуры для автоматизации обновления схемы.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2"/>
        <w:pBdr/>
        <w:spacing/>
        <w:ind/>
        <w:rPr>
          <w14:ligatures w14:val="none"/>
        </w:rPr>
      </w:pPr>
      <w:r>
        <w:t xml:space="preserve">Требуется осторожность: DDL часто не поддерживает откат и блокирует объекты БД.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spacing/>
        <w:ind/>
        <w:rPr/>
      </w:pPr>
      <w:r>
        <w:t xml:space="preserve">Таблица 39 - Ключевые отличия</w:t>
      </w:r>
      <w:r/>
    </w:p>
    <w:tbl>
      <w:tblPr>
        <w:tblInd w:w="279" w:type="dxa"/>
        <w:tblW w:w="9781" w:type="dxa"/>
        <w:tblBorders/>
        <w:tblLook w:val="04A0" w:firstRow="1" w:lastRow="0" w:firstColumn="1" w:lastColumn="0" w:noHBand="0" w:noVBand="1"/>
        <w:tblStyle w:val="1851"/>
      </w:tblPr>
      <w:tblGrid>
        <w:gridCol w:w="2543"/>
        <w:gridCol w:w="2229"/>
        <w:gridCol w:w="2462"/>
        <w:gridCol w:w="254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Характеристика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DML-запросы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Хранимые процедуры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Триггеры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изменяют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Только данные (строки)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и структуру (через DDL)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или структуру (DDL-триггеры)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Способ запуска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Явно, пользователем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Явно (вызовом)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 при событии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Могут ли содержать DDL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229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6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47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 (триггеры на DDL-события)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1858"/>
        <w:pBdr/>
        <w:spacing/>
        <w:ind/>
        <w:rPr/>
      </w:pPr>
      <w:r>
        <w:t xml:space="preserve">6. Состав реализованных объектов в проекте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40 - Триггеры</w:t>
      </w:r>
      <w:r>
        <w:rPr>
          <w:sz w:val="28"/>
          <w:szCs w:val="24"/>
        </w:rPr>
      </w:r>
      <w:r>
        <w:rPr>
          <w:sz w:val="28"/>
          <w:szCs w:val="24"/>
        </w:rPr>
      </w:r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3342"/>
        <w:gridCol w:w="1743"/>
        <w:gridCol w:w="1698"/>
        <w:gridCol w:w="285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Таблица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Событие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trg_CheckStockBeforeInsert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BEFORE 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наличия товара на складе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trg_AdjustStockOnUpdate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BEFORE 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Корректировка остатков при изменении количества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4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trg_RestoreStockOnDelete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order_items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8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BEFORE 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Возврат товара на склад при удалении позиции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Таблица 41 - Процедуры: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Ind w:w="279" w:type="dxa"/>
        <w:tblW w:w="9639" w:type="dxa"/>
        <w:tblBorders/>
        <w:tblLook w:val="04A0" w:firstRow="1" w:lastRow="0" w:firstColumn="1" w:lastColumn="0" w:noHBand="0" w:noVBand="1"/>
        <w:tblStyle w:val="1851"/>
      </w:tblPr>
      <w:tblGrid>
        <w:gridCol w:w="2796"/>
        <w:gridCol w:w="2023"/>
        <w:gridCol w:w="48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Процедура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sp_CreateOrder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Создание нового заказа с проверками клиента и товаров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sp_GetOrdersList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Получение списка заказов с фильтрацией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6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sp_GetOrdersStatistics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23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20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Расчёт статистики: количество, сумма, средний чек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 w:line="240" w:lineRule="auto"/>
        <w:ind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>
      <w:pPr>
        <w:pStyle w:val="1856"/>
        <w:pBdr/>
        <w:spacing/>
        <w:ind w:right="283" w:left="283"/>
        <w:rPr>
          <w14:ligatures w14:val="none"/>
        </w:rPr>
      </w:pPr>
      <w:r/>
      <w:bookmarkStart w:id="48" w:name="_Toc42"/>
      <w:r>
        <w:t xml:space="preserve">РАССМОТРЕНИЕ ВОПРОСОВ, СВЯЗАННЫХ С ДИНАМИЧЕСКИМ SQL И ЕГО ОПЕРАТОРАМИ.</w:t>
      </w:r>
      <w:bookmarkEnd w:id="48"/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Динамический 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SQL-команда, формируемая и выполняемая во время работы приложения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виде строковой переменной,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отличие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статического SQL с жёстко заданным текстом.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Главная проблема: SQL-инъекции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Уязвимость: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Конкатенация строк с пользовательским вводом позволяет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line="360" w:lineRule="auto"/>
        <w:ind w:right="283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злоумышленнику изменить логику запроса вплоть до удаления таблиц.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1. Производительность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Проблема: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Каждый новый текст динамического запроса вызывает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хард-парсинг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(полный разбор, проверку прав и построение плана) вместо повторного использования кэшированного плана.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Решение: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Использование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bind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variables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превращает динамический запрос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left="28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шаблон, план которого кэшируется (софт-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парсинг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Исключение: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Если разброс значений настолько велик, что для них требуются принципиально разные планы выполнения (например, из-за гистограммы данных),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bind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variables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могут дать неоптимальный план.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/>
        <w:ind w:firstLine="568" w:left="283"/>
        <w:rPr/>
      </w:pPr>
      <w:r>
        <w:t xml:space="preserve">2. Отладка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Типичная ошибка: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Синтаксическая ошибка в сгенерированной строке обнаруживается только на этапе выполнения.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Рекомендация: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Перед выполнением выводить сгенерированный SQL в лог или консоль средствами СУБД: PRINT (MS SQL), DBMS_OUTPUT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Oracle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RAISE NOTICE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858"/>
        <w:pBdr/>
        <w:spacing w:line="240" w:lineRule="auto"/>
        <w:ind w:firstLine="0"/>
        <w:rPr/>
      </w:pPr>
      <w:r>
        <w:t xml:space="preserve">Таблица 42 - Правила выбора подхода</w:t>
      </w:r>
      <w:r/>
    </w:p>
    <w:tbl>
      <w:tblPr>
        <w:tblInd w:w="279" w:type="dxa"/>
        <w:tblW w:w="0" w:type="auto"/>
        <w:tblBorders/>
        <w:tblLook w:val="04A0" w:firstRow="1" w:lastRow="0" w:firstColumn="1" w:lastColumn="0" w:noHBand="0" w:noVBand="1"/>
        <w:tblStyle w:val="1851"/>
      </w:tblPr>
      <w:tblGrid>
        <w:gridCol w:w="4802"/>
        <w:gridCol w:w="483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Ситуация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Рекомендуемый подход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Фильтр по значению (WHERE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= ?)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Статический SQL с параметрами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Имя таблицы или столбца неизвестно заранее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Динамический SQL + квотирование идентификатора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Значение для 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Динамический SQL +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bind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variable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0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Сложный поиск с необязательными условиями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2" w:type="dxa"/>
            <w:vAlign w:val="center"/>
            <w:textDirection w:val="lrTb"/>
            <w:noWrap w:val="false"/>
          </w:tcPr>
          <w:p>
            <w:pPr>
              <w:pBdr/>
              <w:spacing/>
              <w:ind w:right="283" w:left="2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Динамическая сборка WHERE, значения через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bind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1858"/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14:ligatures w14:val="none"/>
        </w:rPr>
      </w:pPr>
      <w:r>
        <w:rPr>
          <w14:ligatures w14:val="none"/>
        </w:rPr>
        <w:br w:type="page" w:clear="all"/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14:ligatures w14:val="none"/>
        </w:rPr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32"/>
          <w:szCs w:val="32"/>
          <w14:ligatures w14:val="none"/>
        </w:rPr>
      </w:r>
    </w:p>
    <w:p>
      <w:pPr>
        <w:pStyle w:val="1856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>
        <w:rPr>
          <w14:ligatures w14:val="none"/>
        </w:rPr>
        <w:t xml:space="preserve">ЗАКЛЮЧЕНИЕ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58"/>
        <w:pBdr/>
        <w:tabs>
          <w:tab w:val="clear" w:leader="none" w:pos="993"/>
          <w:tab w:val="left" w:leader="none" w:pos="1134"/>
        </w:tabs>
        <w:spacing/>
        <w:ind w:firstLine="567"/>
        <w:rPr>
          <w14:ligatures w14:val="none"/>
        </w:rPr>
      </w:pPr>
      <w:r>
        <w:t xml:space="preserve">В ходе учебной практики по профессиональному модулю ПМ.07 «</w:t>
      </w:r>
      <w:r>
        <w:t xml:space="preserve">Соадминистрирование</w:t>
      </w:r>
      <w:r>
        <w:t xml:space="preserve"> баз данных и серверов» были выполнены все виды работ, предусмотренные заданием. Практика охватила три ключевых направления: теоретическое изучение принципов работы СУБД, проектирование учебной базы данных интернет-магазина «</w:t>
      </w:r>
      <w:r>
        <w:t xml:space="preserve">Кавай</w:t>
      </w:r>
      <w:r>
        <w:t xml:space="preserve"> Магазин» и практическое развёртывание серверной инфраструктуры.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58"/>
        <w:pBdr/>
        <w:tabs>
          <w:tab w:val="clear" w:leader="none" w:pos="993"/>
          <w:tab w:val="left" w:leader="none" w:pos="1134"/>
        </w:tabs>
        <w:spacing/>
        <w:ind w:firstLine="567"/>
        <w:rPr>
          <w14:ligatures w14:val="none"/>
        </w:rPr>
      </w:pPr>
      <w:r>
        <w:t xml:space="preserve">Основные результаты: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848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Теоретическая подготовка:</w:t>
      </w:r>
      <w:r>
        <w:rPr>
          <w:rFonts w:eastAsia="Times New Roman"/>
          <w:color w:val="000000"/>
          <w:szCs w:val="32"/>
        </w:rPr>
        <w:t xml:space="preserve"> Изучены обя</w:t>
      </w:r>
      <w:r>
        <w:rPr>
          <w:rFonts w:eastAsia="Times New Roman"/>
          <w:color w:val="000000"/>
          <w:szCs w:val="32"/>
        </w:rPr>
        <w:t xml:space="preserve">занности администратора баз данных, режимы запуска и останова СУБД, архитектура хранения данных (блоки, экстенты, сегменты), механизмы транзакций и блокировок, структура журнала транзакций и словаря данных, принципы распределённых баз данных и CAP-теорема.</w:t>
      </w:r>
      <w:r>
        <w:rPr>
          <w:szCs w:val="32"/>
        </w:rPr>
      </w:r>
      <w:r>
        <w:rPr>
          <w:szCs w:val="32"/>
        </w:rPr>
      </w:r>
    </w:p>
    <w:p>
      <w:pPr>
        <w:pStyle w:val="1848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Проектирование учебной БД:</w:t>
      </w:r>
      <w:r>
        <w:rPr>
          <w:rFonts w:eastAsia="Times New Roman"/>
          <w:color w:val="000000"/>
          <w:szCs w:val="32"/>
        </w:rPr>
        <w:t xml:space="preserve"> Для интернет-магазина «</w:t>
      </w:r>
      <w:r>
        <w:rPr>
          <w:rFonts w:eastAsia="Times New Roman"/>
          <w:color w:val="000000"/>
          <w:szCs w:val="32"/>
        </w:rPr>
        <w:t xml:space="preserve">Кавай</w:t>
      </w:r>
      <w:r>
        <w:rPr>
          <w:rFonts w:eastAsia="Times New Roman"/>
          <w:color w:val="000000"/>
          <w:szCs w:val="32"/>
        </w:rPr>
        <w:t xml:space="preserve"> Магазин» спроектирована схема из трёх баз данных (локальная БД пользователей, БД каталога товаров, БД заказов), разработаны хранимые процедуры для управления заказами и аналитики, созданы триггеры для контроля складских остатков, пересчёта сумм заказов и </w:t>
      </w:r>
      <w:r>
        <w:rPr>
          <w:rFonts w:eastAsia="Times New Roman"/>
          <w:color w:val="000000"/>
          <w:szCs w:val="32"/>
        </w:rPr>
        <w:t xml:space="preserve">валидации</w:t>
      </w:r>
      <w:r>
        <w:rPr>
          <w:rFonts w:eastAsia="Times New Roman"/>
          <w:color w:val="000000"/>
          <w:szCs w:val="32"/>
        </w:rPr>
        <w:t xml:space="preserve"> </w:t>
      </w:r>
      <w:r>
        <w:rPr>
          <w:rFonts w:eastAsia="Times New Roman"/>
          <w:color w:val="000000"/>
          <w:szCs w:val="32"/>
        </w:rPr>
        <w:t xml:space="preserve">email</w:t>
      </w:r>
      <w:r>
        <w:rPr>
          <w:rFonts w:eastAsia="Times New Roman"/>
          <w:color w:val="000000"/>
          <w:szCs w:val="32"/>
        </w:rPr>
        <w:t xml:space="preserve">.</w:t>
      </w:r>
      <w:r>
        <w:rPr>
          <w:szCs w:val="32"/>
        </w:rPr>
      </w:r>
      <w:r>
        <w:rPr>
          <w:szCs w:val="32"/>
        </w:rPr>
      </w:r>
    </w:p>
    <w:p>
      <w:pPr>
        <w:pStyle w:val="1848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Инфраструктурные решения:</w:t>
      </w:r>
      <w:r>
        <w:rPr>
          <w:rFonts w:eastAsia="Times New Roman"/>
          <w:color w:val="000000"/>
          <w:szCs w:val="32"/>
        </w:rPr>
        <w:t xml:space="preserve"> Разработаны технические требования к серверу баз данных, требования к корпоративной сети с сегментацией VLAN, конфигурация сети с настройкой ACL, </w:t>
      </w:r>
      <w:r>
        <w:rPr>
          <w:rFonts w:eastAsia="Times New Roman"/>
          <w:color w:val="000000"/>
          <w:szCs w:val="32"/>
        </w:rPr>
        <w:t xml:space="preserve">QoS</w:t>
      </w:r>
      <w:r>
        <w:rPr>
          <w:rFonts w:eastAsia="Times New Roman"/>
          <w:color w:val="000000"/>
          <w:szCs w:val="32"/>
        </w:rPr>
        <w:t xml:space="preserve"> и резервирования.</w:t>
      </w:r>
      <w:r>
        <w:rPr>
          <w:szCs w:val="32"/>
        </w:rPr>
      </w:r>
      <w:r>
        <w:rPr>
          <w:szCs w:val="32"/>
        </w:rPr>
      </w:r>
    </w:p>
    <w:p>
      <w:pPr>
        <w:pStyle w:val="1848"/>
        <w:numPr>
          <w:ilvl w:val="0"/>
          <w:numId w:val="41"/>
        </w:numPr>
        <w:pBdr/>
        <w:spacing/>
        <w:ind w:right="283" w:firstLine="567" w:left="284"/>
        <w:rPr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Практическое развёртывание:</w:t>
      </w:r>
      <w:r>
        <w:rPr>
          <w:rFonts w:eastAsia="Times New Roman"/>
          <w:color w:val="000000"/>
          <w:szCs w:val="32"/>
        </w:rPr>
        <w:t xml:space="preserve"> Освоены технологии установки и настройки </w:t>
      </w:r>
      <w:r>
        <w:rPr>
          <w:rFonts w:eastAsia="Times New Roman"/>
          <w:color w:val="000000"/>
          <w:szCs w:val="32"/>
        </w:rPr>
        <w:t xml:space="preserve">MySQL</w:t>
      </w:r>
      <w:r>
        <w:rPr>
          <w:rFonts w:eastAsia="Times New Roman"/>
          <w:color w:val="000000"/>
          <w:szCs w:val="32"/>
        </w:rPr>
        <w:t xml:space="preserve"> в операционных системах </w:t>
      </w:r>
      <w:r>
        <w:rPr>
          <w:rFonts w:eastAsia="Times New Roman"/>
          <w:color w:val="000000"/>
          <w:szCs w:val="32"/>
        </w:rPr>
        <w:t xml:space="preserve">Windows</w:t>
      </w:r>
      <w:r>
        <w:rPr>
          <w:rFonts w:eastAsia="Times New Roman"/>
          <w:color w:val="000000"/>
          <w:szCs w:val="32"/>
        </w:rPr>
        <w:t xml:space="preserve"> и </w:t>
      </w:r>
      <w:r>
        <w:rPr>
          <w:rFonts w:eastAsia="Times New Roman"/>
          <w:color w:val="000000"/>
          <w:szCs w:val="32"/>
        </w:rPr>
        <w:t xml:space="preserve">Linux</w:t>
      </w:r>
      <w:r>
        <w:rPr>
          <w:rFonts w:eastAsia="Times New Roman"/>
          <w:color w:val="000000"/>
          <w:szCs w:val="32"/>
        </w:rPr>
        <w:t xml:space="preserve"> (</w:t>
      </w:r>
      <w:r>
        <w:rPr>
          <w:rFonts w:eastAsia="Times New Roman"/>
          <w:color w:val="000000"/>
          <w:szCs w:val="32"/>
        </w:rPr>
        <w:t xml:space="preserve">RedOS</w:t>
      </w:r>
      <w:r>
        <w:rPr>
          <w:rFonts w:eastAsia="Times New Roman"/>
          <w:color w:val="000000"/>
          <w:szCs w:val="32"/>
        </w:rPr>
        <w:t xml:space="preserve">), настройка клиентских подключений, протоколирования и безопасности, аудит базы данных и управление аудиторским журналом.</w:t>
      </w:r>
      <w:r>
        <w:rPr>
          <w:szCs w:val="32"/>
        </w:rPr>
      </w:r>
      <w:r>
        <w:rPr>
          <w:szCs w:val="32"/>
        </w:rPr>
      </w:r>
    </w:p>
    <w:p>
      <w:pPr>
        <w:pStyle w:val="1848"/>
        <w:numPr>
          <w:ilvl w:val="0"/>
          <w:numId w:val="41"/>
        </w:numPr>
        <w:pBdr/>
        <w:spacing/>
        <w:ind w:right="283" w:firstLine="567" w:left="284"/>
        <w:rPr>
          <w:rFonts w:eastAsia="Times New Roman"/>
          <w:color w:val="000000"/>
          <w:szCs w:val="32"/>
        </w:rPr>
      </w:pPr>
      <w:r>
        <w:rPr>
          <w:rFonts w:eastAsia="Times New Roman"/>
          <w:b/>
          <w:color w:val="000000"/>
          <w:szCs w:val="32"/>
        </w:rPr>
        <w:t xml:space="preserve">Освоенные инструменты:</w:t>
      </w:r>
      <w:r>
        <w:rPr>
          <w:rFonts w:eastAsia="Times New Roman"/>
          <w:color w:val="000000"/>
          <w:szCs w:val="32"/>
        </w:rPr>
        <w:t xml:space="preserve"> </w:t>
      </w:r>
      <w:r>
        <w:rPr>
          <w:rFonts w:eastAsia="Times New Roman"/>
          <w:color w:val="000000"/>
          <w:szCs w:val="32"/>
        </w:rPr>
        <w:t xml:space="preserve">MySQL</w:t>
      </w:r>
      <w:r>
        <w:rPr>
          <w:rFonts w:eastAsia="Times New Roman"/>
          <w:color w:val="000000"/>
          <w:szCs w:val="32"/>
        </w:rPr>
        <w:t xml:space="preserve"> </w:t>
      </w:r>
      <w:r>
        <w:rPr>
          <w:rFonts w:eastAsia="Times New Roman"/>
          <w:color w:val="000000"/>
          <w:szCs w:val="32"/>
        </w:rPr>
        <w:t xml:space="preserve">Workbench</w:t>
      </w:r>
      <w:r>
        <w:rPr>
          <w:rFonts w:eastAsia="Times New Roman"/>
          <w:color w:val="000000"/>
          <w:szCs w:val="32"/>
        </w:rPr>
        <w:t xml:space="preserve">, командная строка </w:t>
      </w:r>
      <w:r>
        <w:rPr>
          <w:rFonts w:eastAsia="Times New Roman"/>
          <w:color w:val="000000"/>
          <w:szCs w:val="32"/>
        </w:rPr>
        <w:t xml:space="preserve">MySQL</w:t>
      </w:r>
      <w:r>
        <w:rPr>
          <w:rFonts w:eastAsia="Times New Roman"/>
          <w:color w:val="000000"/>
          <w:szCs w:val="32"/>
        </w:rPr>
        <w:t xml:space="preserve">, PDO для подключения к БД из PHP, </w:t>
      </w:r>
      <w:r>
        <w:rPr>
          <w:rFonts w:eastAsia="Times New Roman"/>
          <w:color w:val="000000"/>
          <w:szCs w:val="32"/>
        </w:rPr>
        <w:t xml:space="preserve">Git</w:t>
      </w:r>
      <w:r>
        <w:rPr>
          <w:rFonts w:eastAsia="Times New Roman"/>
          <w:color w:val="000000"/>
          <w:szCs w:val="32"/>
        </w:rPr>
        <w:t xml:space="preserve"> для контроля версий, </w:t>
      </w:r>
      <w:r>
        <w:rPr>
          <w:rFonts w:eastAsia="Times New Roman"/>
          <w:color w:val="000000"/>
          <w:szCs w:val="32"/>
        </w:rPr>
        <w:t xml:space="preserve">VirtualBox</w:t>
      </w:r>
      <w:r>
        <w:rPr>
          <w:rFonts w:eastAsia="Times New Roman"/>
          <w:color w:val="000000"/>
          <w:szCs w:val="32"/>
        </w:rPr>
        <w:t xml:space="preserve"> для виртуализации.</w:t>
      </w:r>
      <w:r>
        <w:rPr>
          <w:rFonts w:eastAsia="Times New Roman"/>
          <w:color w:val="000000"/>
          <w:szCs w:val="32"/>
        </w:rPr>
      </w:r>
      <w:r>
        <w:rPr>
          <w:rFonts w:eastAsia="Times New Roman"/>
          <w:color w:val="000000"/>
          <w:szCs w:val="32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32"/>
        </w:rPr>
      </w:pPr>
      <w:r>
        <w:rPr>
          <w:rFonts w:eastAsia="Times New Roman"/>
          <w:color w:val="000000"/>
          <w:szCs w:val="32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</w:r>
      <w:r>
        <w:rPr>
          <w:rFonts w:ascii="Times New Roman" w:hAnsi="Times New Roman" w:eastAsia="Times New Roman" w:cs="Times New Roman"/>
          <w:color w:val="000000"/>
          <w:sz w:val="28"/>
          <w:szCs w:val="32"/>
        </w:rPr>
      </w:r>
    </w:p>
    <w:p>
      <w:pPr>
        <w:pStyle w:val="1856"/>
        <w:numPr>
          <w:ilvl w:val="0"/>
          <w:numId w:val="0"/>
        </w:numPr>
        <w:pBdr/>
        <w:spacing/>
        <w:ind w:right="283" w:left="283"/>
        <w:rPr>
          <w14:ligatures w14:val="none"/>
        </w:rPr>
      </w:pPr>
      <w:r>
        <w:rPr>
          <w14:ligatures w14:val="none"/>
        </w:rPr>
        <w:t xml:space="preserve">СПИСОК ЛИТЕРАТУРЫ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283" w:left="283"/>
        <w:rPr>
          <w:rStyle w:val="1857"/>
          <w:rFonts w:cs="Times New Roman" w:eastAsiaTheme="minorHAnsi"/>
          <w:sz w:val="22"/>
          <w:szCs w:val="22"/>
          <w14:ligatures w14:val="none"/>
        </w:rPr>
      </w:pPr>
      <w:r>
        <w:rPr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  <w:r>
        <w:rPr>
          <w:rStyle w:val="1857"/>
          <w:rFonts w:cs="Times New Roman" w:eastAsiaTheme="minorHAnsi"/>
          <w:sz w:val="22"/>
          <w:szCs w:val="22"/>
          <w14:ligatures w14:val="none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Перлова</w:t>
      </w:r>
      <w:r>
        <w:rPr>
          <w:sz w:val="28"/>
        </w:rPr>
        <w:t xml:space="preserve">, О. Н. </w:t>
      </w:r>
      <w:r>
        <w:rPr>
          <w:sz w:val="28"/>
        </w:rPr>
        <w:t xml:space="preserve">Соадминистрирование</w:t>
      </w:r>
      <w:r>
        <w:rPr>
          <w:sz w:val="28"/>
        </w:rPr>
        <w:t xml:space="preserve"> баз данных и </w:t>
      </w:r>
      <w:r>
        <w:rPr>
          <w:sz w:val="28"/>
        </w:rPr>
        <w:t xml:space="preserve">серверов :</w:t>
      </w:r>
      <w:r>
        <w:rPr>
          <w:sz w:val="28"/>
        </w:rPr>
        <w:t xml:space="preserve"> учебник для студентов среднего профессионального образования по специальности 09.02.07 "Информационные системы и программирование" / О. Н. </w:t>
      </w:r>
      <w:r>
        <w:rPr>
          <w:sz w:val="28"/>
        </w:rPr>
        <w:t xml:space="preserve">Перлова</w:t>
      </w:r>
      <w:r>
        <w:rPr>
          <w:sz w:val="28"/>
        </w:rPr>
        <w:t xml:space="preserve">, О. П. </w:t>
      </w:r>
      <w:r>
        <w:rPr>
          <w:sz w:val="28"/>
        </w:rPr>
        <w:t xml:space="preserve">Ляпина</w:t>
      </w:r>
      <w:r>
        <w:rPr>
          <w:sz w:val="28"/>
        </w:rPr>
        <w:t xml:space="preserve"> ; О. Н. </w:t>
      </w:r>
      <w:r>
        <w:rPr>
          <w:sz w:val="28"/>
        </w:rPr>
        <w:t xml:space="preserve">Перлова</w:t>
      </w:r>
      <w:r>
        <w:rPr>
          <w:sz w:val="28"/>
        </w:rPr>
        <w:t xml:space="preserve">, О. П. </w:t>
      </w:r>
      <w:r>
        <w:rPr>
          <w:sz w:val="28"/>
        </w:rPr>
        <w:t xml:space="preserve">Ляпина</w:t>
      </w:r>
      <w:r>
        <w:rPr>
          <w:sz w:val="28"/>
        </w:rPr>
        <w:t xml:space="preserve">. – 2-е изд., </w:t>
      </w:r>
      <w:r>
        <w:rPr>
          <w:sz w:val="28"/>
        </w:rPr>
        <w:t xml:space="preserve">испр</w:t>
      </w:r>
      <w:r>
        <w:rPr>
          <w:sz w:val="28"/>
        </w:rPr>
        <w:t xml:space="preserve">. – </w:t>
      </w:r>
      <w:r>
        <w:rPr>
          <w:sz w:val="28"/>
        </w:rPr>
        <w:t xml:space="preserve">Москва :</w:t>
      </w:r>
      <w:r>
        <w:rPr>
          <w:sz w:val="28"/>
        </w:rPr>
        <w:t xml:space="preserve"> Академия, 2020. – 304 c. – ISBN</w:t>
      </w:r>
      <w:r>
        <w:rPr>
          <w:sz w:val="28"/>
          <w:highlight w:val="white"/>
        </w:rPr>
        <w:t xml:space="preserve">9785446894246</w:t>
      </w:r>
      <w:r>
        <w:rPr>
          <w:sz w:val="28"/>
        </w:rPr>
        <w:t xml:space="preserve">. – URL:https://academia-moscow.ru/catalogue/4831/480248/. – </w:t>
      </w:r>
      <w:r>
        <w:rPr>
          <w:sz w:val="28"/>
        </w:rPr>
        <w:t xml:space="preserve">Текст :</w:t>
      </w:r>
      <w:r>
        <w:rPr>
          <w:sz w:val="28"/>
        </w:rPr>
        <w:t xml:space="preserve"> электронный.</w:t>
      </w:r>
      <w:r>
        <w:rPr>
          <w:sz w:val="28"/>
        </w:rPr>
        <w:t xml:space="preserve"> (Дата обращения: 29.05.2026)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Федорова, Г. Н. Основы проектирования баз </w:t>
      </w:r>
      <w:r>
        <w:rPr>
          <w:sz w:val="28"/>
        </w:rPr>
        <w:t xml:space="preserve">данных :</w:t>
      </w:r>
      <w:r>
        <w:rPr>
          <w:sz w:val="28"/>
        </w:rPr>
        <w:t xml:space="preserve"> учебник для образовательных учреждений, реализующих программы среднего профессионального образования по специальности "Информационные системы (по отраслям)" / Г. Н. Федорова ; Г. Н. Федорова. – 4-е изд., </w:t>
      </w:r>
      <w:r>
        <w:rPr>
          <w:sz w:val="28"/>
        </w:rPr>
        <w:t xml:space="preserve">перераб</w:t>
      </w:r>
      <w:r>
        <w:rPr>
          <w:sz w:val="28"/>
        </w:rPr>
        <w:t xml:space="preserve">. – </w:t>
      </w:r>
      <w:r>
        <w:rPr>
          <w:sz w:val="28"/>
        </w:rPr>
        <w:t xml:space="preserve">Москва :</w:t>
      </w:r>
      <w:r>
        <w:rPr>
          <w:sz w:val="28"/>
        </w:rPr>
        <w:t xml:space="preserve"> Академия, 2020. – 224 c. – (Профессиональное </w:t>
      </w:r>
      <w:r>
        <w:rPr>
          <w:sz w:val="28"/>
        </w:rPr>
        <w:t xml:space="preserve">образование :</w:t>
      </w:r>
      <w:r>
        <w:rPr>
          <w:sz w:val="28"/>
        </w:rPr>
        <w:t xml:space="preserve"> Информатика и вычислительная техника). – ISBN</w:t>
      </w:r>
      <w:r>
        <w:rPr>
          <w:sz w:val="28"/>
          <w:highlight w:val="white"/>
        </w:rPr>
        <w:t xml:space="preserve">9785446886913</w:t>
      </w:r>
      <w:r>
        <w:rPr>
          <w:sz w:val="28"/>
        </w:rPr>
        <w:t xml:space="preserve">. – URL:https://academia-moscow.ru/catalogue/4831/468044/. – </w:t>
      </w:r>
      <w:r>
        <w:rPr>
          <w:sz w:val="28"/>
        </w:rPr>
        <w:t xml:space="preserve">Текст :</w:t>
      </w:r>
      <w:r>
        <w:rPr>
          <w:sz w:val="28"/>
        </w:rPr>
        <w:t xml:space="preserve"> электронный.</w:t>
      </w:r>
      <w:r>
        <w:rPr>
          <w:sz w:val="28"/>
        </w:rPr>
        <w:t xml:space="preserve"> </w:t>
      </w:r>
      <w:r>
        <w:rPr>
          <w:sz w:val="28"/>
        </w:rPr>
        <w:t xml:space="preserve">(Дата обращения: 29.05.2026)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Проектирование информационных </w:t>
      </w:r>
      <w:r>
        <w:rPr>
          <w:sz w:val="28"/>
        </w:rPr>
        <w:t xml:space="preserve">систем :</w:t>
      </w:r>
      <w:r>
        <w:rPr>
          <w:sz w:val="28"/>
        </w:rPr>
        <w:t xml:space="preserve"> учебник и практикум для среднего профессионального образования / Д. В. Чистов, П. П. Мельников, А. В. </w:t>
      </w:r>
      <w:r>
        <w:rPr>
          <w:sz w:val="28"/>
        </w:rPr>
        <w:t xml:space="preserve">Золотарюк</w:t>
      </w:r>
      <w:r>
        <w:rPr>
          <w:sz w:val="28"/>
        </w:rPr>
        <w:t xml:space="preserve">, Н. Б. </w:t>
      </w:r>
      <w:r>
        <w:rPr>
          <w:sz w:val="28"/>
        </w:rPr>
        <w:t xml:space="preserve">Ничепорук</w:t>
      </w:r>
      <w:r>
        <w:rPr>
          <w:sz w:val="28"/>
        </w:rPr>
        <w:t xml:space="preserve">. — 2-е изд., </w:t>
      </w:r>
      <w:r>
        <w:rPr>
          <w:sz w:val="28"/>
        </w:rPr>
        <w:t xml:space="preserve">перераб</w:t>
      </w:r>
      <w:r>
        <w:rPr>
          <w:sz w:val="28"/>
        </w:rPr>
        <w:t xml:space="preserve">. и доп. — </w:t>
      </w:r>
      <w:r>
        <w:rPr>
          <w:sz w:val="28"/>
        </w:rPr>
        <w:t xml:space="preserve">Москва :</w:t>
      </w:r>
      <w:r>
        <w:rPr>
          <w:sz w:val="28"/>
        </w:rPr>
        <w:t xml:space="preserve"> Издательство </w:t>
      </w:r>
      <w:r>
        <w:rPr>
          <w:sz w:val="28"/>
        </w:rPr>
        <w:t xml:space="preserve">Юрайт</w:t>
      </w:r>
      <w:r>
        <w:rPr>
          <w:sz w:val="28"/>
        </w:rPr>
        <w:t xml:space="preserve">, 2024. — 293 с. — (Профессиональное образование). —ISBN 978-5-534-16217-2. — </w:t>
      </w:r>
      <w:r>
        <w:rPr>
          <w:sz w:val="28"/>
        </w:rPr>
        <w:t xml:space="preserve">Текст :</w:t>
      </w:r>
      <w:r>
        <w:rPr>
          <w:sz w:val="28"/>
        </w:rPr>
        <w:t xml:space="preserve"> электронный </w:t>
      </w:r>
      <w:r>
        <w:rPr>
          <w:sz w:val="28"/>
        </w:rPr>
        <w:t xml:space="preserve">(Дата обращения: 29.05.2026)</w:t>
      </w:r>
      <w:r>
        <w:rPr>
          <w:sz w:val="28"/>
        </w:rPr>
        <w:t xml:space="preserve">// Образовательная платформа </w:t>
      </w:r>
      <w:r>
        <w:rPr>
          <w:sz w:val="28"/>
        </w:rPr>
        <w:t xml:space="preserve">Юрайт</w:t>
      </w:r>
      <w:r>
        <w:rPr>
          <w:sz w:val="28"/>
        </w:rPr>
        <w:t xml:space="preserve"> [сайт]. — URL:</w:t>
      </w:r>
      <w:hyperlink r:id="rId41" w:tooltip="https://urait.ru/bcode/538370" w:history="1">
        <w:r>
          <w:rPr>
            <w:rStyle w:val="1813"/>
            <w:sz w:val="28"/>
          </w:rPr>
          <w:t xml:space="preserve">https://urait.ru/bcode/538370</w:t>
        </w:r>
      </w:hyperlink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3"/>
        </w:tabs>
        <w:spacing w:after="0" w:line="360" w:lineRule="auto"/>
        <w:ind w:right="283" w:firstLine="568" w:left="28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Дополнительная литература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Федорова, Г. Н. Разработка, внедрение и адаптация программного обеспечения отраслевой </w:t>
      </w:r>
      <w:r>
        <w:rPr>
          <w:sz w:val="28"/>
        </w:rPr>
        <w:t xml:space="preserve">направленности :</w:t>
      </w:r>
      <w:r>
        <w:rPr>
          <w:sz w:val="28"/>
        </w:rPr>
        <w:t xml:space="preserve"> Учебное пособие / Г. Н. Федорова. – </w:t>
      </w:r>
      <w:r>
        <w:rPr>
          <w:sz w:val="28"/>
        </w:rPr>
        <w:t xml:space="preserve">Москва :</w:t>
      </w:r>
      <w:r>
        <w:rPr>
          <w:sz w:val="28"/>
        </w:rPr>
        <w:t xml:space="preserve"> КУРС : ИНФРА-М, 2022. – 336 c. (Среднее профессиональное образование). – ISBN9785906818416. – </w:t>
      </w:r>
      <w:r>
        <w:rPr>
          <w:sz w:val="28"/>
        </w:rPr>
        <w:t xml:space="preserve">Текст :</w:t>
      </w:r>
      <w:r>
        <w:rPr>
          <w:sz w:val="28"/>
        </w:rPr>
        <w:t xml:space="preserve"> непосредственный.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Компьютерные </w:t>
      </w:r>
      <w:r>
        <w:rPr>
          <w:sz w:val="28"/>
        </w:rPr>
        <w:t xml:space="preserve">сети :</w:t>
      </w:r>
      <w:r>
        <w:rPr>
          <w:sz w:val="28"/>
        </w:rPr>
        <w:t xml:space="preserve"> учебник для среднего профессионального образования по специальностям 09.02.06 "Сетевое и системное </w:t>
      </w:r>
      <w:r>
        <w:rPr>
          <w:sz w:val="28"/>
        </w:rPr>
        <w:t xml:space="preserve">администрирование", 09.02.07 "Информационные системы и программирование" / В. В. Баринов, И. В. Баринов, 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  <w:szCs w:val="28"/>
        </w:rPr>
      </w:pPr>
      <w:r>
        <w:rPr>
          <w:sz w:val="28"/>
        </w:rPr>
        <w:t xml:space="preserve">А. В. Пролетарский, А. Н. </w:t>
      </w:r>
      <w:r>
        <w:rPr>
          <w:sz w:val="28"/>
        </w:rPr>
        <w:t xml:space="preserve">Пылькин</w:t>
      </w:r>
      <w:r>
        <w:rPr>
          <w:sz w:val="28"/>
        </w:rPr>
        <w:t xml:space="preserve"> ;</w:t>
      </w:r>
      <w:r>
        <w:rPr>
          <w:sz w:val="28"/>
        </w:rPr>
        <w:t xml:space="preserve"> В. В. Баринов [и др.]. – 4-е изд., </w:t>
      </w:r>
      <w:r>
        <w:rPr>
          <w:sz w:val="28"/>
        </w:rPr>
        <w:t xml:space="preserve">испр</w:t>
      </w:r>
      <w:r>
        <w:rPr>
          <w:sz w:val="28"/>
        </w:rPr>
        <w:t xml:space="preserve">. и </w:t>
      </w:r>
      <w:r>
        <w:rPr>
          <w:sz w:val="28"/>
        </w:rPr>
        <w:t xml:space="preserve">доп..</w:t>
      </w:r>
      <w:r>
        <w:rPr>
          <w:sz w:val="28"/>
        </w:rPr>
        <w:t xml:space="preserve"> - </w:t>
      </w:r>
      <w:r>
        <w:rPr>
          <w:sz w:val="28"/>
        </w:rPr>
        <w:t xml:space="preserve">Москва :</w:t>
      </w:r>
      <w:r>
        <w:rPr>
          <w:sz w:val="28"/>
        </w:rPr>
        <w:t xml:space="preserve"> Академия, 2021. – 192 c. – ISBN</w:t>
      </w:r>
      <w:r>
        <w:rPr>
          <w:sz w:val="28"/>
          <w:highlight w:val="white"/>
        </w:rPr>
        <w:t xml:space="preserve">9785446899258</w:t>
      </w:r>
      <w:r>
        <w:rPr>
          <w:sz w:val="28"/>
        </w:rPr>
        <w:t xml:space="preserve">. – URL:https://academia-moscow.ru/catalogue/4831/551458/. – </w:t>
      </w:r>
      <w:r>
        <w:rPr>
          <w:sz w:val="28"/>
        </w:rPr>
        <w:t xml:space="preserve">Текст :</w:t>
      </w:r>
      <w:r>
        <w:rPr>
          <w:sz w:val="28"/>
        </w:rPr>
        <w:t xml:space="preserve"> электронный.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Гохберг</w:t>
      </w:r>
      <w:r>
        <w:rPr>
          <w:sz w:val="28"/>
        </w:rPr>
        <w:t xml:space="preserve">, Г. С. Информационные </w:t>
      </w:r>
      <w:r>
        <w:rPr>
          <w:sz w:val="28"/>
        </w:rPr>
        <w:t xml:space="preserve">технологии :</w:t>
      </w:r>
      <w:r>
        <w:rPr>
          <w:sz w:val="28"/>
        </w:rPr>
        <w:t xml:space="preserve"> учебник для образовательных организаций, реализующих программы среднего профессионального образования по специальностям "Информационные системы и программирование", "Сетевое и системное администрирование" / Г. С. </w:t>
      </w:r>
      <w:r>
        <w:rPr>
          <w:sz w:val="28"/>
        </w:rPr>
        <w:t xml:space="preserve">Гохберг</w:t>
      </w:r>
      <w:r>
        <w:rPr>
          <w:sz w:val="28"/>
        </w:rPr>
        <w:t xml:space="preserve">, А. В. </w:t>
      </w:r>
      <w:r>
        <w:rPr>
          <w:sz w:val="28"/>
        </w:rPr>
        <w:t xml:space="preserve">Зафиевский</w:t>
      </w:r>
      <w:r>
        <w:rPr>
          <w:sz w:val="28"/>
        </w:rPr>
        <w:t xml:space="preserve">, А. А. </w:t>
      </w:r>
      <w:r>
        <w:rPr>
          <w:sz w:val="28"/>
        </w:rPr>
        <w:t xml:space="preserve">Короткин</w:t>
      </w:r>
      <w:r>
        <w:rPr>
          <w:sz w:val="28"/>
        </w:rPr>
        <w:t xml:space="preserve"> ; Г. С. </w:t>
      </w:r>
      <w:r>
        <w:rPr>
          <w:sz w:val="28"/>
        </w:rPr>
        <w:t xml:space="preserve">Гохберг</w:t>
      </w:r>
      <w:r>
        <w:rPr>
          <w:sz w:val="28"/>
        </w:rPr>
        <w:t xml:space="preserve">, А. В. </w:t>
      </w:r>
      <w:r>
        <w:rPr>
          <w:sz w:val="28"/>
        </w:rPr>
        <w:t xml:space="preserve">Зафиевский</w:t>
      </w:r>
      <w:r>
        <w:rPr>
          <w:sz w:val="28"/>
        </w:rPr>
        <w:t xml:space="preserve">, А. А. </w:t>
      </w:r>
      <w:r>
        <w:rPr>
          <w:sz w:val="28"/>
        </w:rPr>
        <w:t xml:space="preserve">Короткин</w:t>
      </w:r>
      <w:r>
        <w:rPr>
          <w:sz w:val="28"/>
        </w:rPr>
        <w:t xml:space="preserve">. – 3-е изд., стер. - </w:t>
      </w:r>
      <w:r>
        <w:rPr>
          <w:sz w:val="28"/>
        </w:rPr>
        <w:t xml:space="preserve">Москва :</w:t>
      </w:r>
      <w:r>
        <w:rPr>
          <w:sz w:val="28"/>
        </w:rPr>
        <w:t xml:space="preserve"> Академия, 2020. – 240 c. – (Профессиональное образование). –ISBN</w:t>
      </w:r>
      <w:r>
        <w:rPr>
          <w:sz w:val="28"/>
          <w:highlight w:val="white"/>
        </w:rPr>
        <w:t xml:space="preserve">9785446886845</w:t>
      </w:r>
      <w:r>
        <w:rPr>
          <w:sz w:val="28"/>
        </w:rPr>
        <w:t xml:space="preserve">. – URL:https://academia-moscow.ru/catalogue/4831/471778/. – </w:t>
      </w:r>
      <w:r>
        <w:rPr>
          <w:sz w:val="28"/>
        </w:rPr>
        <w:t xml:space="preserve">Текст :</w:t>
      </w:r>
      <w:r>
        <w:rPr>
          <w:sz w:val="28"/>
        </w:rPr>
        <w:t xml:space="preserve"> электронный.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  <w:highlight w:val="white"/>
        </w:rPr>
        <w:t xml:space="preserve">Казанский, А. А. Программирование на </w:t>
      </w:r>
      <w:r>
        <w:rPr>
          <w:sz w:val="28"/>
          <w:highlight w:val="white"/>
        </w:rPr>
        <w:t xml:space="preserve">VisualC</w:t>
      </w:r>
      <w:r>
        <w:rPr>
          <w:sz w:val="28"/>
          <w:highlight w:val="white"/>
        </w:rPr>
        <w:t xml:space="preserve"># :</w:t>
      </w:r>
      <w:r>
        <w:rPr>
          <w:sz w:val="28"/>
          <w:highlight w:val="white"/>
        </w:rPr>
        <w:t xml:space="preserve"> учебное пособие для среднего профессионального образования / А. А. Казанский. — 2-е изд., </w:t>
      </w:r>
      <w:r>
        <w:rPr>
          <w:sz w:val="28"/>
          <w:highlight w:val="white"/>
        </w:rPr>
        <w:t xml:space="preserve">перераб</w:t>
      </w:r>
      <w:r>
        <w:rPr>
          <w:sz w:val="28"/>
          <w:highlight w:val="white"/>
        </w:rPr>
        <w:t xml:space="preserve">. и доп. — </w:t>
      </w:r>
      <w:r>
        <w:rPr>
          <w:sz w:val="28"/>
          <w:highlight w:val="white"/>
        </w:rPr>
        <w:t xml:space="preserve">Москва :</w:t>
      </w:r>
      <w:r>
        <w:rPr>
          <w:sz w:val="28"/>
          <w:highlight w:val="white"/>
        </w:rPr>
        <w:t xml:space="preserve"> Издательство </w:t>
      </w:r>
      <w:r>
        <w:rPr>
          <w:sz w:val="28"/>
          <w:highlight w:val="white"/>
        </w:rPr>
        <w:t xml:space="preserve">Юрайт</w:t>
      </w:r>
      <w:r>
        <w:rPr>
          <w:sz w:val="28"/>
          <w:highlight w:val="white"/>
        </w:rPr>
        <w:t xml:space="preserve">, 2024. — 192 с. — (Профессиональное образование). —ISBN 978-5-534-14130-6. — </w:t>
      </w:r>
      <w:r>
        <w:rPr>
          <w:sz w:val="28"/>
          <w:highlight w:val="white"/>
        </w:rPr>
        <w:t xml:space="preserve">Текст :</w:t>
      </w:r>
      <w:r>
        <w:rPr>
          <w:sz w:val="28"/>
          <w:highlight w:val="white"/>
        </w:rPr>
        <w:t xml:space="preserve"> электронный // Образовательная платформа </w:t>
      </w:r>
      <w:r>
        <w:rPr>
          <w:sz w:val="28"/>
          <w:highlight w:val="white"/>
        </w:rPr>
        <w:t xml:space="preserve">Юрайт</w:t>
      </w:r>
      <w:r>
        <w:rPr>
          <w:sz w:val="28"/>
          <w:highlight w:val="white"/>
        </w:rPr>
        <w:t xml:space="preserve"> [сайт]. — URL:</w:t>
      </w:r>
      <w:hyperlink r:id="rId42" w:tooltip="https://urait.ru/bcode/538155" w:history="1">
        <w:r>
          <w:rPr>
            <w:rStyle w:val="1813"/>
            <w:sz w:val="28"/>
            <w:highlight w:val="white"/>
          </w:rPr>
          <w:t xml:space="preserve">https://urait.ru/bcode/538155</w:t>
        </w:r>
      </w:hyperlink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  <w:t xml:space="preserve">Семакин, И. Г. Основы алгоритмизации и </w:t>
      </w:r>
      <w:r>
        <w:rPr>
          <w:sz w:val="28"/>
        </w:rPr>
        <w:t xml:space="preserve">программирования :</w:t>
      </w:r>
      <w:r>
        <w:rPr>
          <w:sz w:val="28"/>
        </w:rPr>
        <w:t xml:space="preserve"> учебник для образовательных организаций, реализующих программы среднего профессионального образования по специальностям "Информацион</w:t>
      </w:r>
      <w:r>
        <w:rPr>
          <w:sz w:val="28"/>
        </w:rPr>
        <w:t xml:space="preserve">ные системы и программирование", "Сетевое и системное администрирование", "Обеспечение информационной безопасности автоматизированных систем", "Обеспечение информационной / И. Г. Семакин, А. П. Шестаков ; И. Г. Семакин, А. П. Шестаков. – 4-е изд., стер. - </w:t>
      </w:r>
      <w:r>
        <w:rPr>
          <w:sz w:val="28"/>
        </w:rPr>
        <w:t xml:space="preserve">Москва :</w:t>
      </w:r>
      <w:r>
        <w:rPr>
          <w:sz w:val="28"/>
        </w:rPr>
        <w:t xml:space="preserve"> Академия, 2020. – 304 c. – (Профессиональное образование). –ISBN9</w:t>
      </w:r>
      <w:r>
        <w:rPr>
          <w:sz w:val="28"/>
          <w:highlight w:val="white"/>
        </w:rPr>
        <w:t xml:space="preserve">9785446886883</w:t>
      </w:r>
      <w:r>
        <w:rPr>
          <w:sz w:val="28"/>
        </w:rPr>
        <w:t xml:space="preserve">. – URL:https://academia-moscow.ru/catalogue/4831/471483/. – </w:t>
      </w:r>
      <w:r>
        <w:rPr>
          <w:sz w:val="28"/>
        </w:rPr>
        <w:t xml:space="preserve">Текст :</w:t>
      </w:r>
      <w:r>
        <w:rPr>
          <w:sz w:val="28"/>
        </w:rPr>
        <w:t xml:space="preserve"> электронный.</w:t>
      </w:r>
      <w:r>
        <w:rPr>
          <w:sz w:val="28"/>
        </w:rPr>
      </w:r>
      <w:r>
        <w:rPr>
          <w:sz w:val="28"/>
        </w:rPr>
      </w:r>
    </w:p>
    <w:p>
      <w:pPr>
        <w:pStyle w:val="1862"/>
        <w:pBdr/>
        <w:tabs>
          <w:tab w:val="clear" w:leader="none" w:pos="850"/>
          <w:tab w:val="left" w:leader="none" w:pos="993"/>
        </w:tabs>
        <w:spacing/>
        <w:ind w:right="283" w:firstLine="568" w:left="28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425" w:right="567" w:bottom="1843" w:left="1134" w:header="0" w:footer="42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3020204020204"/>
  </w:font>
  <w:font w:name="GOST type A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0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0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896" behindDoc="0" locked="0" layoutInCell="1" allowOverlap="1">
              <wp:simplePos x="0" y="0"/>
              <wp:positionH relativeFrom="page">
                <wp:posOffset>655320</wp:posOffset>
              </wp:positionH>
              <wp:positionV relativeFrom="page">
                <wp:posOffset>172720</wp:posOffset>
              </wp:positionV>
              <wp:extent cx="6710680" cy="10342880"/>
              <wp:effectExtent l="0" t="0" r="0" b="0"/>
              <wp:wrapNone/>
              <wp:docPr id="1" name="Group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10679" cy="10342879"/>
                        <a:chOff x="0" y="0"/>
                        <a:chExt cx="19999" cy="19999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9" cy="19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2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9" y="18940"/>
                          <a:ext cx="199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5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8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6" y="18958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7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4" y="18947"/>
                          <a:ext cx="3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9" y="19292"/>
                          <a:ext cx="7620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9" y="19645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8" y="19296"/>
                          <a:ext cx="107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8" y="19659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6" y="19659"/>
                          <a:ext cx="257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2" y="19659"/>
                          <a:ext cx="153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3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7" y="18976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47" y="19434"/>
                          <a:ext cx="1000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69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4" y="19220"/>
                          <a:ext cx="11074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УП.2023.09.02.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07.ПЗ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64896;o:allowoverlap:true;o:allowincell:true;mso-position-horizontal-relative:page;margin-left:51.60pt;mso-position-horizontal:absolute;mso-position-vertical-relative:page;margin-top:13.60pt;mso-position-vertical:absolute;width:528.40pt;height:814.40pt;mso-wrap-distance-left:9.00pt;mso-wrap-distance-top:0.00pt;mso-wrap-distance-right:9.00pt;mso-wrap-distance-bottom:0.00pt;" coordorigin="0,0" coordsize="199,199">
              <v:shape id="shape 1" o:spid="_x0000_s1" o:spt="1" type="#_x0000_t1" style="position:absolute;left:0;top:0;width:199;height:199;visibility:visible;" filled="f" strokecolor="#000000" strokeweight="2.00pt"/>
              <v:line id="shape 2" o:spid="_x0000_s2" style="position:absolute;left:0;text-align:left;z-index:251664896;visibility:visible;" from="0.0pt,0.0pt" to="200.0pt,200.0pt" filled="f" strokecolor="#000000" strokeweight="2.00pt"/>
              <v:line id="shape 3" o:spid="_x0000_s3" style="position:absolute;left:0;text-align:left;z-index:251664896;visibility:visible;" from="0.0pt,0.0pt" to="200.0pt,200.0pt" filled="f" strokecolor="#000000" strokeweight="2.00pt"/>
              <v:line id="shape 4" o:spid="_x0000_s4" style="position:absolute;left:0;text-align:left;z-index:251664896;visibility:visible;" from="0.0pt,0.0pt" to="200.0pt,200.0pt" filled="f" strokecolor="#000000" strokeweight="2.00pt"/>
              <v:line id="shape 5" o:spid="_x0000_s5" style="position:absolute;left:0;text-align:left;z-index:251664896;visibility:visible;" from="0.0pt,0.0pt" to="200.0pt,200.0pt" filled="f" strokecolor="#000000" strokeweight="2.00pt"/>
              <v:line id="shape 6" o:spid="_x0000_s6" style="position:absolute;left:0;text-align:left;z-index:251664896;visibility:visible;" from="0.0pt,0.0pt" to="200.0pt,200.0pt" filled="f" strokecolor="#000000" strokeweight="2.00pt"/>
              <v:line id="shape 7" o:spid="_x0000_s7" style="position:absolute;left:0;text-align:left;z-index:251664896;visibility:visible;" from="0.0pt,0.0pt" to="200.0pt,200.0pt" filled="f" strokecolor="#000000" strokeweight="2.00pt"/>
              <v:line id="shape 8" o:spid="_x0000_s8" style="position:absolute;left:0;text-align:left;z-index:251664896;visibility:visible;" from="0.0pt,0.0pt" to="200.0pt,200.0pt" filled="f" strokecolor="#000000" strokeweight="2.00pt"/>
              <v:line id="shape 9" o:spid="_x0000_s9" style="position:absolute;left:0;text-align:left;z-index:251664896;visibility:visible;" from="0.0pt,0.0pt" to="200.0pt,200.0pt" filled="f" strokecolor="#000000" strokeweight="1.00pt"/>
              <v:line id="shape 10" o:spid="_x0000_s10" style="position:absolute;left:0;text-align:left;z-index:251664896;visibility:visible;" from="0.0pt,0.0pt" to="200.0pt,200.0pt" filled="f" strokecolor="#000000" strokeweight="2.00pt"/>
              <v:line id="shape 11" o:spid="_x0000_s11" style="position:absolute;left:0;text-align:left;z-index:251664896;visibility:visible;" from="0.0pt,0.0pt" to="200.0pt,200.0pt" filled="f" strokecolor="#000000" strokeweight="1.00pt"/>
              <v:shape id="shape 12" o:spid="_x0000_s12" o:spt="1" type="#_x0000_t1" style="position:absolute;left:0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Изм.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69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УП.2023.09.02.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07.ПЗ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802"/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848" behindDoc="0" locked="0" layoutInCell="1" allowOverlap="1">
              <wp:simplePos x="0" y="0"/>
              <wp:positionH relativeFrom="page">
                <wp:posOffset>616181</wp:posOffset>
              </wp:positionH>
              <wp:positionV relativeFrom="page">
                <wp:posOffset>187036</wp:posOffset>
              </wp:positionV>
              <wp:extent cx="6692899" cy="10267314"/>
              <wp:effectExtent l="0" t="0" r="0" b="0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92898" cy="10267313"/>
                        <a:chOff x="0" y="0"/>
                        <a:chExt cx="6692898" cy="10267313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899" cy="102673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2300" y="8821161"/>
                          <a:ext cx="669" cy="53287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43" y="8816027"/>
                          <a:ext cx="6681856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1531" y="8825781"/>
                          <a:ext cx="669" cy="1435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46116" y="8825781"/>
                          <a:ext cx="669" cy="1435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194264" y="8825781"/>
                          <a:ext cx="669" cy="14358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60032" y="8821161"/>
                          <a:ext cx="669" cy="143537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03451" y="9363276"/>
                          <a:ext cx="1338" cy="3557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43" y="9904363"/>
                          <a:ext cx="2550329" cy="10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43" y="10085581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068" y="9195405"/>
                          <a:ext cx="295491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1711" y="9195405"/>
                          <a:ext cx="368109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58637" y="9195405"/>
                          <a:ext cx="861041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67532" y="9195405"/>
                          <a:ext cx="513345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09995" y="9195405"/>
                          <a:ext cx="334644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30557" y="9373028"/>
                          <a:ext cx="493601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30557" y="9560408"/>
                          <a:ext cx="493601" cy="159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8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596842" y="8974144"/>
                          <a:ext cx="4068947" cy="24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УП.2023.09.02.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07.ПЗ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14" y="9360195"/>
                          <a:ext cx="6681856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364" y="9179490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43" y="8997246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43" y="9722118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43" y="9539874"/>
                          <a:ext cx="2550329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050" y="9377649"/>
                          <a:ext cx="1606628" cy="159142"/>
                          <a:chOff x="0" y="0"/>
                          <a:chExt cx="1606628" cy="159142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1" cy="159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45592" y="0"/>
                            <a:ext cx="861036" cy="159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Г.К.Белов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050" y="9555787"/>
                          <a:ext cx="1616148" cy="183108"/>
                          <a:chOff x="0" y="0"/>
                          <a:chExt cx="1616148" cy="183108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1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Руковод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55111" y="24479"/>
                            <a:ext cx="861036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20"/>
                                </w:rPr>
                                <w:t xml:space="preserve">М.Н.ВитвицкийФ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27" name=""/>
                      <wps:cNvSpPr>
                        <a:spLocks noChangeArrowheads="1"/>
                      </wps:cNvSpPr>
                      <wps:spPr bwMode="auto">
                        <a:xfrm>
                          <a:off x="739593" y="9910219"/>
                          <a:ext cx="861036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8" name=""/>
                      <wps:cNvSpPr>
                        <a:spLocks noChangeArrowheads="1"/>
                      </wps:cNvSpPr>
                      <wps:spPr bwMode="auto">
                        <a:xfrm>
                          <a:off x="7447" y="9759631"/>
                          <a:ext cx="711451" cy="159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050" y="10092768"/>
                          <a:ext cx="1606628" cy="158628"/>
                          <a:chOff x="0" y="0"/>
                          <a:chExt cx="1606628" cy="158628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1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745592" y="0"/>
                            <a:ext cx="861036" cy="15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1" name=""/>
                      <wps:cNvSpPr/>
                      <wps:spPr bwMode="auto">
                        <a:xfrm>
                          <a:off x="4754633" y="9363276"/>
                          <a:ext cx="669" cy="8932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"/>
                      <wps:cNvSpPr>
                        <a:spLocks noChangeArrowheads="1"/>
                      </wps:cNvSpPr>
                      <wps:spPr bwMode="auto">
                        <a:xfrm>
                          <a:off x="2605877" y="9401778"/>
                          <a:ext cx="2105586" cy="826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ПМ.07.01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Соадминистрирование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баз данных и серверов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33" name=""/>
                      <wps:cNvSpPr/>
                      <wps:spPr bwMode="auto">
                        <a:xfrm>
                          <a:off x="4758984" y="9541926"/>
                          <a:ext cx="1930566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4758313" y="9722631"/>
                          <a:ext cx="1930566" cy="10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5851935" y="9363276"/>
                          <a:ext cx="1003" cy="3557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>
                        <a:spLocks noChangeArrowheads="1"/>
                      </wps:cNvSpPr>
                      <wps:spPr bwMode="auto">
                        <a:xfrm>
                          <a:off x="4783748" y="9373028"/>
                          <a:ext cx="493266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7" name=""/>
                      <wps:cNvSpPr>
                        <a:spLocks noChangeArrowheads="1"/>
                      </wps:cNvSpPr>
                      <wps:spPr bwMode="auto">
                        <a:xfrm>
                          <a:off x="5882053" y="9373028"/>
                          <a:ext cx="778718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5886738" y="9555274"/>
                          <a:ext cx="778384" cy="158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 NUMPAGES  \# "0" \* Arabic  \* MERGEFORMAT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74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/>
                      <wps:spPr bwMode="auto">
                        <a:xfrm>
                          <a:off x="4937684" y="9545520"/>
                          <a:ext cx="669" cy="1735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"/>
                      <wps:cNvSpPr/>
                      <wps:spPr bwMode="auto">
                        <a:xfrm>
                          <a:off x="5110875" y="9536508"/>
                          <a:ext cx="669" cy="17351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"/>
                      <wps:cNvSpPr>
                        <a:spLocks noChangeArrowheads="1"/>
                      </wps:cNvSpPr>
                      <wps:spPr bwMode="auto">
                        <a:xfrm>
                          <a:off x="4774222" y="9848350"/>
                          <a:ext cx="1877023" cy="225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14"/>
                              </w:rPr>
                              <w:t xml:space="preserve">гр. ИС-235</w:t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62848;o:allowoverlap:true;o:allowincell:true;mso-position-horizontal-relative:page;margin-left:48.52pt;mso-position-horizontal:absolute;mso-position-vertical-relative:page;margin-top:14.73pt;mso-position-vertical:absolute;width:527.00pt;height:808.45pt;mso-wrap-distance-left:9.00pt;mso-wrap-distance-top:0.00pt;mso-wrap-distance-right:9.00pt;mso-wrap-distance-bottom:0.00pt;" coordorigin="0,0" coordsize="66928,102673">
              <v:shape id="shape 21" o:spid="_x0000_s21" o:spt="1" type="#_x0000_t1" style="position:absolute;left:0;top:0;width:66928;height:102673;visibility:visible;" filled="f" strokecolor="#000000" strokeweight="2.00pt"/>
              <v:line id="shape 22" o:spid="_x0000_s22" style="position:absolute;left:0;text-align:left;z-index:251662848;visibility:visible;" from="0.0pt,0.0pt" to="66929.0pt,102673.1pt" filled="f" strokecolor="#000000" strokeweight="2.00pt"/>
              <v:line id="shape 23" o:spid="_x0000_s23" style="position:absolute;left:0;text-align:left;z-index:251662848;visibility:visible;" from="0.0pt,0.0pt" to="66929.0pt,102673.1pt" filled="f" strokecolor="#000000" strokeweight="2.00pt"/>
              <v:line id="shape 24" o:spid="_x0000_s24" style="position:absolute;left:0;text-align:left;z-index:251662848;visibility:visible;" from="0.0pt,0.0pt" to="66929.0pt,102673.1pt" filled="f" strokecolor="#000000" strokeweight="2.00pt"/>
              <v:line id="shape 25" o:spid="_x0000_s25" style="position:absolute;left:0;text-align:left;z-index:251662848;visibility:visible;" from="0.0pt,0.0pt" to="66929.0pt,102673.1pt" filled="f" strokecolor="#000000" strokeweight="2.00pt"/>
              <v:line id="shape 26" o:spid="_x0000_s26" style="position:absolute;left:0;text-align:left;z-index:251662848;visibility:visible;" from="0.0pt,0.0pt" to="66929.0pt,102673.1pt" filled="f" strokecolor="#000000" strokeweight="2.00pt"/>
              <v:line id="shape 27" o:spid="_x0000_s27" style="position:absolute;left:0;text-align:left;z-index:251662848;visibility:visible;" from="0.0pt,0.0pt" to="66929.0pt,102673.1pt" filled="f" strokecolor="#000000" strokeweight="2.00pt"/>
              <v:line id="shape 28" o:spid="_x0000_s28" style="position:absolute;left:0;text-align:left;z-index:251662848;visibility:visible;" from="0.0pt,0.0pt" to="66929.0pt,102673.1pt" filled="f" strokecolor="#000000" strokeweight="2.00pt"/>
              <v:line id="shape 29" o:spid="_x0000_s29" style="position:absolute;left:0;text-align:left;z-index:251662848;visibility:visible;" from="0.0pt,0.0pt" to="66929.0pt,102673.1pt" filled="f" strokecolor="#000000" strokeweight="1.00pt"/>
              <v:line id="shape 30" o:spid="_x0000_s30" style="position:absolute;left:0;text-align:left;z-index:251662848;visibility:visible;" from="0.0pt,0.0pt" to="66929.0pt,102673.1pt" filled="f" strokecolor="#000000" strokeweight="1.00pt"/>
              <v:shape id="shape 31" o:spid="_x0000_s31" o:spt="1" type="#_x0000_t1" style="position:absolute;left:180;top:91954;width:2954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3517;top:91954;width:3681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7586;top:91954;width:861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16675;top:91954;width:513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22099;top:91954;width:334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53305;top:93730;width:493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53305;top:95604;width:4936;height:159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8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25968;top:89741;width:40689;height:2448;v-text-anchor:top;visibility:visible;" filled="f" stroked="f">
                <v:textbox inset="0,0,0,0">
                  <w:txbxContent>
                    <w:p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УП.2023.09.02.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07.ПЗ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62848;visibility:visible;" from="25968.4pt,89741.4pt" to="66657.9pt,92190.2pt" filled="f" strokecolor="#000000" strokeweight="2.00pt"/>
              <v:line id="shape 40" o:spid="_x0000_s40" style="position:absolute;left:0;text-align:left;z-index:251662848;visibility:visible;" from="25968.4pt,89741.4pt" to="66657.9pt,92190.2pt" filled="f" strokecolor="#000000" strokeweight="2.00pt"/>
              <v:line id="shape 41" o:spid="_x0000_s41" style="position:absolute;left:0;text-align:left;z-index:251662848;visibility:visible;" from="25968.4pt,89741.4pt" to="66657.9pt,92190.2pt" filled="f" strokecolor="#000000" strokeweight="1.00pt"/>
              <v:line id="shape 42" o:spid="_x0000_s42" style="position:absolute;left:0;text-align:left;z-index:251662848;visibility:visible;" from="25968.4pt,89741.4pt" to="66657.9pt,92190.2pt" filled="f" strokecolor="#000000" strokeweight="1.00pt"/>
              <v:line id="shape 43" o:spid="_x0000_s43" style="position:absolute;left:0;text-align:left;z-index:251662848;visibility:visible;" from="25968.4pt,89741.4pt" to="66657.9pt,92190.2pt" filled="f" strokecolor="#000000" strokeweight="1.00pt"/>
              <v:group id="group 44" o:spid="_x0000_s0000" style="position:absolute;left:130;top:93776;width:16066;height:1591;" coordorigin="0,0" coordsize="16066,1591">
                <v:shape id="shape 45" o:spid="_x0000_s45" o:spt="1" type="#_x0000_t1" style="position:absolute;left:0;top:0;width:7114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Разраб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7455;top:0;width:8610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Г.К.Белов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130;top:95557;width:16161;height:1831;" coordorigin="0,0" coordsize="16161,1831">
                <v:shape id="shape 48" o:spid="_x0000_s48" o:spt="1" type="#_x0000_t1" style="position:absolute;left:0;top:0;width:711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Руковод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7551;top:244;width:8610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20"/>
                          </w:rPr>
                          <w:t xml:space="preserve">М.Н.ВитвицкийФ</w:t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shape id="shape 50" o:spid="_x0000_s50" o:spt="1" type="#_x0000_t1" style="position:absolute;left:7395;top:99102;width:861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51" o:spid="_x0000_s51" o:spt="1" type="#_x0000_t1" style="position:absolute;left:74;top:97596;width:7114;height:159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group id="group 52" o:spid="_x0000_s0000" style="position:absolute;left:130;top:100927;width:16066;height:1586;" coordorigin="0,0" coordsize="16066,1586">
                <v:shape id="shape 53" o:spid="_x0000_s53" o:spt="1" type="#_x0000_t1" style="position:absolute;left:0;top:0;width:711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54" o:spid="_x0000_s54" o:spt="1" type="#_x0000_t1" style="position:absolute;left:7455;top:0;width:8610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line id="shape 55" o:spid="_x0000_s55" style="position:absolute;left:0;text-align:left;z-index:251662848;visibility:visible;" from="7455.9pt,0.0pt" to="16066.3pt,1586.3pt" filled="f" strokecolor="#000000" strokeweight="2.00pt"/>
              <v:shape id="shape 56" o:spid="_x0000_s56" o:spt="1" type="#_x0000_t1" style="position:absolute;left:26058;top:94017;width:21055;height:8260;v-text-anchor:middle;visibility:visible;" filled="f" stroked="f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ПМ.07.01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Соадминистрирование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баз данных и серверов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57" o:spid="_x0000_s57" style="position:absolute;left:0;text-align:left;z-index:251662848;visibility:visible;" from="26058.8pt,94017.8pt" to="47114.6pt,102277.8pt" filled="f" strokecolor="#000000" strokeweight="2.00pt"/>
              <v:line id="shape 58" o:spid="_x0000_s58" style="position:absolute;left:0;text-align:left;z-index:251662848;visibility:visible;" from="26058.8pt,94017.8pt" to="47114.6pt,102277.8pt" filled="f" strokecolor="#000000" strokeweight="2.00pt"/>
              <v:line id="shape 59" o:spid="_x0000_s59" style="position:absolute;left:0;text-align:left;z-index:251662848;visibility:visible;" from="26058.8pt,94017.8pt" to="47114.6pt,102277.8pt" filled="f" strokecolor="#000000" strokeweight="2.00pt"/>
              <v:shape id="shape 60" o:spid="_x0000_s60" o:spt="1" type="#_x0000_t1" style="position:absolute;left:47837;top:93730;width:4932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Лит.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61" o:spid="_x0000_s61" o:spt="1" type="#_x0000_t1" style="position:absolute;left:58820;top:93730;width:7787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Листов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62" o:spid="_x0000_s62" o:spt="1" type="#_x0000_t1" style="position:absolute;left:58867;top:95552;width:778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 NUMPAGES  \# "0" \* Arabic  \* MERGEFORMAT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74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line id="shape 63" o:spid="_x0000_s63" style="position:absolute;left:0;text-align:left;z-index:251662848;visibility:visible;" from="58867.4pt,95552.7pt" to="66651.2pt,97139.0pt" filled="f" strokecolor="#000000" strokeweight="1.00pt"/>
              <v:line id="shape 64" o:spid="_x0000_s64" style="position:absolute;left:0;text-align:left;z-index:251662848;visibility:visible;" from="58867.4pt,95552.7pt" to="66651.2pt,97139.0pt" filled="f" strokecolor="#000000" strokeweight="1.00pt"/>
              <v:shape id="shape 65" o:spid="_x0000_s65" o:spt="1" type="#_x0000_t1" style="position:absolute;left:47742;top:98483;width:18770;height:2258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Cs w:val="14"/>
                        </w:rPr>
                        <w:t xml:space="preserve">гр. ИС-235</w:t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852"/>
      <w:rPr>
        <w:rFonts w:hint="default" w:ascii="Symbol" w:hAnsi="Symbol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184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1905"/>
      </w:pPr>
      <w:pStyle w:val="1862"/>
      <w:rPr>
        <w:rFonts w:ascii="Times New Roman" w:hAnsi="Times New Roman" w:eastAsia="Times New Roman" w:cs="Times New Roman"/>
        <w:color w:val="000000"/>
        <w:sz w:val="28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2625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3345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4065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4785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5505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6225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6945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7665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185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0"/>
  </w:num>
  <w:num w:numId="2">
    <w:abstractNumId w:val="6"/>
  </w:num>
  <w:num w:numId="3">
    <w:abstractNumId w:val="23"/>
  </w:num>
  <w:num w:numId="4">
    <w:abstractNumId w:val="26"/>
  </w:num>
  <w:num w:numId="5">
    <w:abstractNumId w:val="3"/>
  </w:num>
  <w:num w:numId="6">
    <w:abstractNumId w:val="24"/>
  </w:num>
  <w:num w:numId="7">
    <w:abstractNumId w:val="31"/>
  </w:num>
  <w:num w:numId="8">
    <w:abstractNumId w:val="0"/>
  </w:num>
  <w:num w:numId="9">
    <w:abstractNumId w:val="21"/>
  </w:num>
  <w:num w:numId="10">
    <w:abstractNumId w:val="4"/>
  </w:num>
  <w:num w:numId="11">
    <w:abstractNumId w:val="1"/>
  </w:num>
  <w:num w:numId="12">
    <w:abstractNumId w:val="18"/>
  </w:num>
  <w:num w:numId="13">
    <w:abstractNumId w:val="30"/>
  </w:num>
  <w:num w:numId="14">
    <w:abstractNumId w:val="19"/>
  </w:num>
  <w:num w:numId="15">
    <w:abstractNumId w:val="8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7"/>
  </w:num>
  <w:num w:numId="27">
    <w:abstractNumId w:val="28"/>
  </w:num>
  <w:num w:numId="28">
    <w:abstractNumId w:val="9"/>
  </w:num>
  <w:num w:numId="29">
    <w:abstractNumId w:val="17"/>
  </w:num>
  <w:num w:numId="30">
    <w:abstractNumId w:val="14"/>
  </w:num>
  <w:num w:numId="31">
    <w:abstractNumId w:val="27"/>
  </w:num>
  <w:num w:numId="32">
    <w:abstractNumId w:val="20"/>
  </w:num>
  <w:num w:numId="33">
    <w:abstractNumId w:val="25"/>
  </w:num>
  <w:num w:numId="34">
    <w:abstractNumId w:val="29"/>
  </w:num>
  <w:num w:numId="35">
    <w:abstractNumId w:val="15"/>
  </w:num>
  <w:num w:numId="36">
    <w:abstractNumId w:val="22"/>
  </w:num>
  <w:num w:numId="37">
    <w:abstractNumId w:val="2"/>
  </w:num>
  <w:num w:numId="38">
    <w:abstractNumId w:val="16"/>
  </w:num>
  <w:num w:numId="39">
    <w:abstractNumId w:val="5"/>
  </w:num>
  <w:num w:numId="40">
    <w:abstractNumId w:val="13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642" w:default="1">
    <w:name w:val="Normal"/>
    <w:qFormat/>
    <w:pPr>
      <w:pBdr/>
      <w:spacing/>
      <w:ind/>
    </w:pPr>
  </w:style>
  <w:style w:type="paragraph" w:styleId="1643">
    <w:name w:val="Heading 1"/>
    <w:basedOn w:val="1642"/>
    <w:next w:val="1642"/>
    <w:link w:val="18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1644">
    <w:name w:val="Heading 2"/>
    <w:basedOn w:val="1642"/>
    <w:next w:val="1642"/>
    <w:link w:val="182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645">
    <w:name w:val="Heading 3"/>
    <w:basedOn w:val="1642"/>
    <w:next w:val="1642"/>
    <w:link w:val="182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1646">
    <w:name w:val="Heading 4"/>
    <w:basedOn w:val="1642"/>
    <w:next w:val="1642"/>
    <w:link w:val="183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1647">
    <w:name w:val="Heading 5"/>
    <w:basedOn w:val="1642"/>
    <w:next w:val="1642"/>
    <w:link w:val="183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e74b5" w:themeColor="accent1" w:themeShade="BF"/>
    </w:rPr>
  </w:style>
  <w:style w:type="paragraph" w:styleId="1648">
    <w:name w:val="Heading 6"/>
    <w:basedOn w:val="1642"/>
    <w:next w:val="1642"/>
    <w:link w:val="183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649">
    <w:name w:val="Heading 7"/>
    <w:basedOn w:val="1642"/>
    <w:next w:val="1642"/>
    <w:link w:val="183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650">
    <w:name w:val="Heading 8"/>
    <w:basedOn w:val="1642"/>
    <w:next w:val="1642"/>
    <w:link w:val="183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651">
    <w:name w:val="Heading 9"/>
    <w:basedOn w:val="1642"/>
    <w:next w:val="1642"/>
    <w:link w:val="183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652" w:default="1">
    <w:name w:val="Default Paragraph Font"/>
    <w:uiPriority w:val="1"/>
    <w:semiHidden/>
    <w:unhideWhenUsed/>
    <w:pPr>
      <w:pBdr/>
      <w:spacing/>
      <w:ind/>
    </w:pPr>
  </w:style>
  <w:style w:type="table" w:styleId="16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54" w:default="1">
    <w:name w:val="No List"/>
    <w:uiPriority w:val="99"/>
    <w:semiHidden/>
    <w:unhideWhenUsed/>
    <w:pPr>
      <w:pBdr/>
      <w:spacing/>
      <w:ind/>
    </w:pPr>
  </w:style>
  <w:style w:type="character" w:styleId="1655" w:customStyle="1">
    <w:name w:val="Header Char"/>
    <w:basedOn w:val="1652"/>
    <w:uiPriority w:val="99"/>
    <w:pPr>
      <w:pBdr/>
      <w:spacing/>
      <w:ind/>
    </w:pPr>
  </w:style>
  <w:style w:type="character" w:styleId="1656" w:customStyle="1">
    <w:name w:val="Footer Char"/>
    <w:basedOn w:val="1652"/>
    <w:uiPriority w:val="99"/>
    <w:pPr>
      <w:pBdr/>
      <w:spacing/>
      <w:ind/>
    </w:pPr>
  </w:style>
  <w:style w:type="character" w:styleId="1657" w:customStyle="1">
    <w:name w:val="Footnote Text Char"/>
    <w:basedOn w:val="1652"/>
    <w:uiPriority w:val="99"/>
    <w:semiHidden/>
    <w:pPr>
      <w:pBdr/>
      <w:spacing/>
      <w:ind/>
    </w:pPr>
    <w:rPr>
      <w:sz w:val="20"/>
      <w:szCs w:val="20"/>
    </w:rPr>
  </w:style>
  <w:style w:type="character" w:styleId="1658" w:customStyle="1">
    <w:name w:val="Endnote Text Char"/>
    <w:basedOn w:val="1652"/>
    <w:uiPriority w:val="99"/>
    <w:semiHidden/>
    <w:pPr>
      <w:pBdr/>
      <w:spacing/>
      <w:ind/>
    </w:pPr>
    <w:rPr>
      <w:sz w:val="20"/>
      <w:szCs w:val="20"/>
    </w:rPr>
  </w:style>
  <w:style w:type="table" w:styleId="1659" w:customStyle="1">
    <w:name w:val="Table Grid Light"/>
    <w:basedOn w:val="165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Plain Table 1"/>
    <w:basedOn w:val="165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Plain Table 2"/>
    <w:basedOn w:val="165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Plain Table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Plain Table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Plain Table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Grid Table 1 Light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Grid Table 1 Light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Grid Table 1 Light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Grid Table 1 Light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Grid Table 1 Light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Grid Table 1 Light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Grid Table 1 Light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Grid Table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Grid Table 2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Grid Table 2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Grid Table 2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Grid Table 2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Grid Table 2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Grid Table 2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Grid Table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Grid Table 3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Grid Table 3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Grid Table 3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Grid Table 3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Grid Table 3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Grid Table 3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Grid Table 4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Grid Table 4 - Accent 1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Grid Table 4 - Accent 2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Grid Table 4 - Accent 3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Grid Table 4 - Accent 4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Grid Table 4 - Accent 5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Grid Table 4 - Accent 6"/>
    <w:basedOn w:val="16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Grid Table 5 Dark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Grid Table 5 Dark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Grid Table 5 Dark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Grid Table 5 Dark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Grid Table 5 Dark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Grid Table 5 Dark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Grid Table 5 Dark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Grid Table 6 Colorful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Grid Table 6 Colorful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Grid Table 6 Colorful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Grid Table 6 Colorful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Grid Table 6 Colorful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Grid Table 6 Colorful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Grid Table 6 Colorful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Grid Table 7 Colorful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Grid Table 7 Colorful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Grid Table 7 Colorful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Grid Table 7 Colorful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Grid Table 7 Colorful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Grid Table 7 Colorful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Grid Table 7 Colorful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List Table 1 Light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List Table 1 Light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List Table 1 Light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List Table 1 Light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List Table 1 Light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List Table 1 Light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 w:customStyle="1">
    <w:name w:val="List Table 1 Light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List Table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List Table 2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List Table 2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 w:customStyle="1">
    <w:name w:val="List Table 2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List Table 2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List Table 2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 w:customStyle="1">
    <w:name w:val="List Table 2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List Table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List Table 3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List Table 3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 w:customStyle="1">
    <w:name w:val="List Table 3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List Table 3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List Table 3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 w:customStyle="1">
    <w:name w:val="List Table 3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List Table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List Table 4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List Table 4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 w:customStyle="1">
    <w:name w:val="List Table 4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List Table 4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List Table 4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 w:customStyle="1">
    <w:name w:val="List Table 4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st Table 5 Dark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List Table 5 Dark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 w:customStyle="1">
    <w:name w:val="List Table 5 Dark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 w:customStyle="1">
    <w:name w:val="List Table 5 Dark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 w:customStyle="1">
    <w:name w:val="List Table 5 Dark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 w:customStyle="1">
    <w:name w:val="List Table 5 Dark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 w:customStyle="1">
    <w:name w:val="List Table 5 Dark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st Table 6 Colorful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 w:customStyle="1">
    <w:name w:val="List Table 6 Colorful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 w:customStyle="1">
    <w:name w:val="List Table 6 Colorful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 w:customStyle="1">
    <w:name w:val="List Table 6 Colorful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 w:customStyle="1">
    <w:name w:val="List Table 6 Colorful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 w:customStyle="1">
    <w:name w:val="List Table 6 Colorful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 w:customStyle="1">
    <w:name w:val="List Table 6 Colorful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List Table 7 Colorful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 w:customStyle="1">
    <w:name w:val="List Table 7 Colorful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 w:customStyle="1">
    <w:name w:val="List Table 7 Colorful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 w:customStyle="1">
    <w:name w:val="List Table 7 Colorful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 w:customStyle="1">
    <w:name w:val="List Table 7 Colorful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 w:customStyle="1">
    <w:name w:val="List Table 7 Colorful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 w:customStyle="1">
    <w:name w:val="List Table 7 Colorful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 w:customStyle="1">
    <w:name w:val="Lined - Accent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 w:customStyle="1">
    <w:name w:val="Lined - Accent 1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 w:customStyle="1">
    <w:name w:val="Lined - Accent 2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 w:customStyle="1">
    <w:name w:val="Lined - Accent 3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 w:customStyle="1">
    <w:name w:val="Lined - Accent 4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 w:customStyle="1">
    <w:name w:val="Lined - Accent 5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 w:customStyle="1">
    <w:name w:val="Lined - Accent 6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 w:customStyle="1">
    <w:name w:val="Bordered &amp; Lined - Accent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 w:customStyle="1">
    <w:name w:val="Bordered &amp; Lined - Accent 1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2" w:customStyle="1">
    <w:name w:val="Bordered &amp; Lined - Accent 2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3" w:customStyle="1">
    <w:name w:val="Bordered &amp; Lined - Accent 3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4" w:customStyle="1">
    <w:name w:val="Bordered &amp; Lined - Accent 4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5" w:customStyle="1">
    <w:name w:val="Bordered &amp; Lined - Accent 5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6" w:customStyle="1">
    <w:name w:val="Bordered &amp; Lined - Accent 6"/>
    <w:basedOn w:val="1653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 w:customStyle="1">
    <w:name w:val="Bordered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 w:customStyle="1">
    <w:name w:val="Bordered - Accent 1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 w:customStyle="1">
    <w:name w:val="Bordered - Accent 2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 w:customStyle="1">
    <w:name w:val="Bordered - Accent 3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 w:customStyle="1">
    <w:name w:val="Bordered - Accent 4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 w:customStyle="1">
    <w:name w:val="Bordered - Accent 5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 w:customStyle="1">
    <w:name w:val="Bordered - Accent 6"/>
    <w:basedOn w:val="16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84" w:customStyle="1">
    <w:name w:val="Heading 1 Char"/>
    <w:basedOn w:val="165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1785" w:customStyle="1">
    <w:name w:val="Heading 2 Char"/>
    <w:basedOn w:val="165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1786" w:customStyle="1">
    <w:name w:val="Heading 3 Char"/>
    <w:basedOn w:val="165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1787" w:customStyle="1">
    <w:name w:val="Heading 4 Char"/>
    <w:basedOn w:val="1652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1788" w:customStyle="1">
    <w:name w:val="Heading 5 Char"/>
    <w:basedOn w:val="165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1789" w:customStyle="1">
    <w:name w:val="Heading 6 Char"/>
    <w:basedOn w:val="16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90" w:customStyle="1">
    <w:name w:val="Heading 7 Char"/>
    <w:basedOn w:val="16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91" w:customStyle="1">
    <w:name w:val="Heading 8 Char"/>
    <w:basedOn w:val="16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92" w:customStyle="1">
    <w:name w:val="Heading 9 Char"/>
    <w:basedOn w:val="16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93" w:customStyle="1">
    <w:name w:val="Title Char"/>
    <w:basedOn w:val="16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794" w:customStyle="1">
    <w:name w:val="Subtitle Char"/>
    <w:basedOn w:val="16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95" w:customStyle="1">
    <w:name w:val="Quote Char"/>
    <w:basedOn w:val="16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96" w:customStyle="1">
    <w:name w:val="Intense Quote Char"/>
    <w:basedOn w:val="1652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797">
    <w:name w:val="Subtle Emphasis"/>
    <w:basedOn w:val="16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98">
    <w:name w:val="Emphasis"/>
    <w:basedOn w:val="1652"/>
    <w:uiPriority w:val="20"/>
    <w:qFormat/>
    <w:pPr>
      <w:pBdr/>
      <w:spacing/>
      <w:ind/>
    </w:pPr>
    <w:rPr>
      <w:i/>
      <w:iCs/>
    </w:rPr>
  </w:style>
  <w:style w:type="character" w:styleId="1799">
    <w:name w:val="Strong"/>
    <w:basedOn w:val="1652"/>
    <w:uiPriority w:val="22"/>
    <w:qFormat/>
    <w:pPr>
      <w:pBdr/>
      <w:spacing/>
      <w:ind/>
    </w:pPr>
    <w:rPr>
      <w:b/>
      <w:bCs/>
    </w:rPr>
  </w:style>
  <w:style w:type="character" w:styleId="1800">
    <w:name w:val="Subtle Reference"/>
    <w:basedOn w:val="16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01">
    <w:name w:val="Book Title"/>
    <w:basedOn w:val="16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2">
    <w:name w:val="Header"/>
    <w:basedOn w:val="1642"/>
    <w:link w:val="18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03" w:customStyle="1">
    <w:name w:val="Верхний колонтитул Знак"/>
    <w:basedOn w:val="1652"/>
    <w:link w:val="1802"/>
    <w:uiPriority w:val="99"/>
    <w:pPr>
      <w:pBdr/>
      <w:spacing/>
      <w:ind/>
    </w:pPr>
  </w:style>
  <w:style w:type="paragraph" w:styleId="1804">
    <w:name w:val="Footer"/>
    <w:basedOn w:val="1642"/>
    <w:link w:val="18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05" w:customStyle="1">
    <w:name w:val="Нижний колонтитул Знак"/>
    <w:basedOn w:val="1652"/>
    <w:link w:val="1804"/>
    <w:uiPriority w:val="99"/>
    <w:pPr>
      <w:pBdr/>
      <w:spacing/>
      <w:ind/>
    </w:pPr>
  </w:style>
  <w:style w:type="paragraph" w:styleId="1806">
    <w:name w:val="Caption"/>
    <w:basedOn w:val="1642"/>
    <w:next w:val="1642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807">
    <w:name w:val="footnote text"/>
    <w:basedOn w:val="1642"/>
    <w:link w:val="18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8" w:customStyle="1">
    <w:name w:val="Текст сноски Знак"/>
    <w:basedOn w:val="1652"/>
    <w:link w:val="1807"/>
    <w:uiPriority w:val="99"/>
    <w:semiHidden/>
    <w:pPr>
      <w:pBdr/>
      <w:spacing/>
      <w:ind/>
    </w:pPr>
    <w:rPr>
      <w:sz w:val="20"/>
      <w:szCs w:val="20"/>
    </w:rPr>
  </w:style>
  <w:style w:type="character" w:styleId="1809">
    <w:name w:val="footnote reference"/>
    <w:basedOn w:val="1652"/>
    <w:uiPriority w:val="99"/>
    <w:semiHidden/>
    <w:unhideWhenUsed/>
    <w:pPr>
      <w:pBdr/>
      <w:spacing/>
      <w:ind/>
    </w:pPr>
    <w:rPr>
      <w:vertAlign w:val="superscript"/>
    </w:rPr>
  </w:style>
  <w:style w:type="paragraph" w:styleId="1810">
    <w:name w:val="endnote text"/>
    <w:basedOn w:val="1642"/>
    <w:link w:val="18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1" w:customStyle="1">
    <w:name w:val="Текст концевой сноски Знак"/>
    <w:basedOn w:val="1652"/>
    <w:link w:val="1810"/>
    <w:uiPriority w:val="99"/>
    <w:semiHidden/>
    <w:pPr>
      <w:pBdr/>
      <w:spacing/>
      <w:ind/>
    </w:pPr>
    <w:rPr>
      <w:sz w:val="20"/>
      <w:szCs w:val="20"/>
    </w:rPr>
  </w:style>
  <w:style w:type="character" w:styleId="1812">
    <w:name w:val="endnote reference"/>
    <w:basedOn w:val="1652"/>
    <w:uiPriority w:val="99"/>
    <w:semiHidden/>
    <w:unhideWhenUsed/>
    <w:pPr>
      <w:pBdr/>
      <w:spacing/>
      <w:ind/>
    </w:pPr>
    <w:rPr>
      <w:vertAlign w:val="superscript"/>
    </w:rPr>
  </w:style>
  <w:style w:type="character" w:styleId="1813">
    <w:name w:val="Hyperlink"/>
    <w:basedOn w:val="16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14">
    <w:name w:val="FollowedHyperlink"/>
    <w:basedOn w:val="16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15">
    <w:name w:val="toc 1"/>
    <w:basedOn w:val="1642"/>
    <w:next w:val="1642"/>
    <w:uiPriority w:val="39"/>
    <w:unhideWhenUsed/>
    <w:pPr>
      <w:pBdr/>
      <w:spacing w:after="100"/>
      <w:ind/>
    </w:pPr>
  </w:style>
  <w:style w:type="paragraph" w:styleId="1816">
    <w:name w:val="toc 2"/>
    <w:basedOn w:val="1642"/>
    <w:next w:val="1642"/>
    <w:uiPriority w:val="39"/>
    <w:unhideWhenUsed/>
    <w:pPr>
      <w:pBdr/>
      <w:spacing w:after="100"/>
      <w:ind w:left="220"/>
    </w:pPr>
  </w:style>
  <w:style w:type="paragraph" w:styleId="1817">
    <w:name w:val="toc 3"/>
    <w:basedOn w:val="1642"/>
    <w:next w:val="1642"/>
    <w:uiPriority w:val="39"/>
    <w:unhideWhenUsed/>
    <w:pPr>
      <w:pBdr/>
      <w:spacing w:after="100"/>
      <w:ind w:left="440"/>
    </w:pPr>
  </w:style>
  <w:style w:type="paragraph" w:styleId="1818">
    <w:name w:val="toc 4"/>
    <w:basedOn w:val="1642"/>
    <w:next w:val="1642"/>
    <w:uiPriority w:val="39"/>
    <w:unhideWhenUsed/>
    <w:pPr>
      <w:pBdr/>
      <w:spacing w:after="100"/>
      <w:ind w:left="660"/>
    </w:pPr>
  </w:style>
  <w:style w:type="paragraph" w:styleId="1819">
    <w:name w:val="toc 5"/>
    <w:basedOn w:val="1642"/>
    <w:next w:val="1642"/>
    <w:uiPriority w:val="39"/>
    <w:unhideWhenUsed/>
    <w:pPr>
      <w:pBdr/>
      <w:spacing w:after="100"/>
      <w:ind w:left="880"/>
    </w:pPr>
  </w:style>
  <w:style w:type="paragraph" w:styleId="1820">
    <w:name w:val="toc 6"/>
    <w:basedOn w:val="1642"/>
    <w:next w:val="1642"/>
    <w:uiPriority w:val="39"/>
    <w:unhideWhenUsed/>
    <w:pPr>
      <w:pBdr/>
      <w:spacing w:after="100"/>
      <w:ind w:left="1100"/>
    </w:pPr>
  </w:style>
  <w:style w:type="paragraph" w:styleId="1821">
    <w:name w:val="toc 7"/>
    <w:basedOn w:val="1642"/>
    <w:next w:val="1642"/>
    <w:uiPriority w:val="39"/>
    <w:unhideWhenUsed/>
    <w:pPr>
      <w:pBdr/>
      <w:spacing w:after="100"/>
      <w:ind w:left="1320"/>
    </w:pPr>
  </w:style>
  <w:style w:type="paragraph" w:styleId="1822">
    <w:name w:val="toc 8"/>
    <w:basedOn w:val="1642"/>
    <w:next w:val="1642"/>
    <w:uiPriority w:val="39"/>
    <w:unhideWhenUsed/>
    <w:pPr>
      <w:pBdr/>
      <w:spacing w:after="100"/>
      <w:ind w:left="1540"/>
    </w:pPr>
  </w:style>
  <w:style w:type="paragraph" w:styleId="1823">
    <w:name w:val="toc 9"/>
    <w:basedOn w:val="1642"/>
    <w:next w:val="1642"/>
    <w:uiPriority w:val="39"/>
    <w:unhideWhenUsed/>
    <w:pPr>
      <w:pBdr/>
      <w:spacing w:after="100"/>
      <w:ind w:left="1760"/>
    </w:pPr>
  </w:style>
  <w:style w:type="character" w:styleId="1824">
    <w:name w:val="Placeholder Text"/>
    <w:basedOn w:val="1652"/>
    <w:uiPriority w:val="99"/>
    <w:semiHidden/>
    <w:pPr>
      <w:pBdr/>
      <w:spacing/>
      <w:ind/>
    </w:pPr>
    <w:rPr>
      <w:color w:val="666666"/>
    </w:rPr>
  </w:style>
  <w:style w:type="paragraph" w:styleId="1825">
    <w:name w:val="TOC Heading"/>
    <w:uiPriority w:val="39"/>
    <w:unhideWhenUsed/>
    <w:qFormat/>
    <w:pPr>
      <w:pBdr/>
      <w:spacing/>
      <w:ind/>
    </w:pPr>
  </w:style>
  <w:style w:type="paragraph" w:styleId="1826">
    <w:name w:val="table of figures"/>
    <w:basedOn w:val="1642"/>
    <w:next w:val="1642"/>
    <w:uiPriority w:val="99"/>
    <w:unhideWhenUsed/>
    <w:pPr>
      <w:pBdr/>
      <w:spacing w:after="0"/>
      <w:ind/>
    </w:pPr>
  </w:style>
  <w:style w:type="character" w:styleId="1827" w:customStyle="1">
    <w:name w:val="Заголовок 1 Знак"/>
    <w:basedOn w:val="1652"/>
    <w:link w:val="164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1828" w:customStyle="1">
    <w:name w:val="Заголовок 2 Знак"/>
    <w:basedOn w:val="1652"/>
    <w:link w:val="16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829" w:customStyle="1">
    <w:name w:val="Заголовок 3 Знак"/>
    <w:basedOn w:val="1652"/>
    <w:link w:val="1645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1830" w:customStyle="1">
    <w:name w:val="Заголовок 4 Знак"/>
    <w:basedOn w:val="1652"/>
    <w:link w:val="1646"/>
    <w:uiPriority w:val="9"/>
    <w:semiHidden/>
    <w:pPr>
      <w:pBdr/>
      <w:spacing/>
      <w:ind/>
    </w:pPr>
    <w:rPr>
      <w:rFonts w:eastAsiaTheme="majorEastAsia" w:cstheme="majorBidi"/>
      <w:i/>
      <w:iCs/>
      <w:color w:val="2e74b5" w:themeColor="accent1" w:themeShade="BF"/>
    </w:rPr>
  </w:style>
  <w:style w:type="character" w:styleId="1831" w:customStyle="1">
    <w:name w:val="Заголовок 5 Знак"/>
    <w:basedOn w:val="1652"/>
    <w:link w:val="1647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</w:rPr>
  </w:style>
  <w:style w:type="character" w:styleId="1832" w:customStyle="1">
    <w:name w:val="Заголовок 6 Знак"/>
    <w:basedOn w:val="1652"/>
    <w:link w:val="164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833" w:customStyle="1">
    <w:name w:val="Заголовок 7 Знак"/>
    <w:basedOn w:val="1652"/>
    <w:link w:val="164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834" w:customStyle="1">
    <w:name w:val="Заголовок 8 Знак"/>
    <w:basedOn w:val="1652"/>
    <w:link w:val="165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835" w:customStyle="1">
    <w:name w:val="Заголовок 9 Знак"/>
    <w:basedOn w:val="1652"/>
    <w:link w:val="165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836">
    <w:name w:val="Title"/>
    <w:basedOn w:val="1642"/>
    <w:next w:val="1642"/>
    <w:link w:val="183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837" w:customStyle="1">
    <w:name w:val="Заголовок Знак"/>
    <w:basedOn w:val="1652"/>
    <w:link w:val="1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838">
    <w:name w:val="Subtitle"/>
    <w:basedOn w:val="1642"/>
    <w:next w:val="1642"/>
    <w:link w:val="183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839" w:customStyle="1">
    <w:name w:val="Подзаголовок Знак"/>
    <w:basedOn w:val="1652"/>
    <w:link w:val="1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840">
    <w:name w:val="Quote"/>
    <w:basedOn w:val="1642"/>
    <w:next w:val="1642"/>
    <w:link w:val="1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41" w:customStyle="1">
    <w:name w:val="Цитата 2 Знак"/>
    <w:basedOn w:val="1652"/>
    <w:link w:val="18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42">
    <w:name w:val="List Paragraph"/>
    <w:basedOn w:val="1642"/>
    <w:uiPriority w:val="34"/>
    <w:qFormat/>
    <w:pPr>
      <w:pBdr/>
      <w:spacing/>
      <w:ind w:left="720"/>
      <w:contextualSpacing w:val="true"/>
    </w:pPr>
  </w:style>
  <w:style w:type="character" w:styleId="1843">
    <w:name w:val="Intense Emphasis"/>
    <w:basedOn w:val="1652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1844">
    <w:name w:val="Intense Quote"/>
    <w:basedOn w:val="1642"/>
    <w:next w:val="1642"/>
    <w:link w:val="1845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845" w:customStyle="1">
    <w:name w:val="Выделенная цитата Знак"/>
    <w:basedOn w:val="1652"/>
    <w:link w:val="1844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846">
    <w:name w:val="Intense Reference"/>
    <w:basedOn w:val="1652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1847">
    <w:name w:val="No Spacing"/>
    <w:basedOn w:val="1642"/>
    <w:link w:val="1849"/>
    <w:uiPriority w:val="1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32"/>
      <w:szCs w:val="32"/>
    </w:rPr>
  </w:style>
  <w:style w:type="paragraph" w:styleId="1848" w:customStyle="1">
    <w:name w:val="циф"/>
    <w:basedOn w:val="1847"/>
    <w:link w:val="1850"/>
    <w:qFormat/>
    <w:pPr>
      <w:numPr>
        <w:numId w:val="1"/>
      </w:numPr>
      <w:pBdr/>
      <w:tabs>
        <w:tab w:val="left" w:leader="none" w:pos="1134"/>
      </w:tabs>
      <w:spacing/>
      <w:ind w:firstLine="709" w:left="0"/>
    </w:pPr>
    <w:rPr>
      <w:sz w:val="28"/>
      <w:szCs w:val="28"/>
    </w:rPr>
  </w:style>
  <w:style w:type="character" w:styleId="1849" w:customStyle="1">
    <w:name w:val="Без интервала Знак"/>
    <w:basedOn w:val="1652"/>
    <w:link w:val="1847"/>
    <w:uiPriority w:val="1"/>
    <w:pPr>
      <w:pBdr/>
      <w:spacing/>
      <w:ind/>
    </w:pPr>
    <w:rPr>
      <w:rFonts w:ascii="Times New Roman" w:hAnsi="Times New Roman" w:cs="Times New Roman"/>
      <w:sz w:val="32"/>
      <w:szCs w:val="32"/>
    </w:rPr>
  </w:style>
  <w:style w:type="character" w:styleId="1850" w:customStyle="1">
    <w:name w:val="циф Знак"/>
    <w:link w:val="1848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table" w:styleId="1851">
    <w:name w:val="Table Grid"/>
    <w:basedOn w:val="165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52" w:customStyle="1">
    <w:name w:val="тчк"/>
    <w:basedOn w:val="1847"/>
    <w:link w:val="1853"/>
    <w:qFormat/>
    <w:pPr>
      <w:numPr>
        <w:numId w:val="2"/>
      </w:numPr>
      <w:pBdr/>
      <w:tabs>
        <w:tab w:val="clear" w:leader="none" w:pos="720"/>
        <w:tab w:val="left" w:leader="none" w:pos="993"/>
      </w:tabs>
      <w:spacing/>
      <w:ind w:right="283" w:firstLine="568" w:left="283"/>
    </w:pPr>
    <w:rPr>
      <w:color w:val="0f1115"/>
      <w:sz w:val="28"/>
      <w:szCs w:val="28"/>
    </w:rPr>
  </w:style>
  <w:style w:type="character" w:styleId="1853" w:customStyle="1">
    <w:name w:val="тчк Знак"/>
    <w:link w:val="1852"/>
    <w:pPr>
      <w:pBdr/>
      <w:spacing/>
      <w:ind/>
    </w:pPr>
    <w:rPr>
      <w:rFonts w:ascii="Times New Roman" w:hAnsi="Times New Roman" w:cs="Times New Roman"/>
      <w:color w:val="0f1115"/>
      <w:sz w:val="28"/>
      <w:szCs w:val="28"/>
    </w:rPr>
  </w:style>
  <w:style w:type="paragraph" w:styleId="1854" w:customStyle="1">
    <w:name w:val="123"/>
    <w:pPr>
      <w:numPr>
        <w:ilvl w:val="1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line="276" w:lineRule="auto"/>
      <w:ind/>
    </w:pPr>
    <w:rPr>
      <w:rFonts w:eastAsiaTheme="minorEastAsia"/>
      <w:color w:val="5a5a5a" w:themeColor="text1" w:themeTint="A5"/>
      <w:spacing w:val="15"/>
      <w14:ligatures w14:val="none"/>
    </w:rPr>
  </w:style>
  <w:style w:type="character" w:styleId="1855" w:customStyle="1">
    <w:name w:val="Заг1_character"/>
    <w:link w:val="1856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</w:rPr>
  </w:style>
  <w:style w:type="paragraph" w:styleId="1856" w:customStyle="1">
    <w:name w:val="Заг1"/>
    <w:basedOn w:val="1643"/>
    <w:link w:val="1855"/>
    <w:qFormat/>
    <w:pPr>
      <w:numPr>
        <w:numId w:val="4"/>
      </w:numPr>
      <w:pBdr/>
      <w:spacing w:after="0" w:before="0" w:line="240" w:lineRule="auto"/>
      <w:ind w:firstLine="0" w:left="0"/>
      <w:jc w:val="center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styleId="1857" w:customStyle="1">
    <w:name w:val="Ст1_character"/>
    <w:link w:val="1858"/>
    <w:pPr>
      <w:pBdr/>
      <w:spacing/>
      <w:ind/>
    </w:pPr>
    <w:rPr>
      <w:rFonts w:ascii="Times New Roman" w:hAnsi="Times New Roman" w:eastAsia="Times New Roman"/>
      <w:color w:val="000000" w:themeColor="text1"/>
      <w:sz w:val="28"/>
      <w:szCs w:val="28"/>
    </w:rPr>
  </w:style>
  <w:style w:type="paragraph" w:styleId="1858" w:customStyle="1">
    <w:name w:val="Ст1"/>
    <w:basedOn w:val="1642"/>
    <w:link w:val="1857"/>
    <w:qFormat/>
    <w:pPr>
      <w:pBdr/>
      <w:tabs>
        <w:tab w:val="left" w:leader="none" w:pos="993"/>
      </w:tabs>
      <w:spacing w:after="0" w:line="360" w:lineRule="auto"/>
      <w:ind w:right="284" w:firstLine="425" w:left="284"/>
      <w:jc w:val="both"/>
    </w:pPr>
    <w:rPr>
      <w:rFonts w:ascii="Times New Roman" w:hAnsi="Times New Roman" w:eastAsia="Times New Roman"/>
      <w:color w:val="000000" w:themeColor="text1"/>
      <w:sz w:val="28"/>
      <w:szCs w:val="28"/>
    </w:rPr>
  </w:style>
  <w:style w:type="paragraph" w:styleId="1859" w:customStyle="1">
    <w:name w:val="ds-markdown-paragraph"/>
    <w:basedOn w:val="164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character" w:styleId="1860">
    <w:name w:val="HTML Code"/>
    <w:basedOn w:val="1652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861">
    <w:name w:val="Normal (Web)"/>
    <w:basedOn w:val="164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paragraph" w:styleId="1862" w:customStyle="1">
    <w:name w:val="Лит"/>
    <w:qFormat/>
    <w:pPr>
      <w:numPr>
        <w:numId w:val="36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left" w:leader="none" w:pos="850"/>
      </w:tabs>
      <w:spacing w:after="0" w:line="360" w:lineRule="auto"/>
      <w:ind w:firstLine="709" w:left="0"/>
      <w:contextualSpacing w:val="true"/>
      <w:jc w:val="both"/>
    </w:pPr>
    <w:rPr>
      <w:rFonts w:ascii="Times New Roman" w:hAnsi="Times New Roman" w:eastAsia="Times New Roman" w:cs="Times New Roman"/>
      <w:color w:val="000000"/>
      <w:sz w:val="24"/>
      <w:szCs w:val="20"/>
      <w:lang w:eastAsia="ru-RU"/>
      <w14:ligatures w14:val="none"/>
    </w:rPr>
  </w:style>
  <w:style w:type="paragraph" w:styleId="1863" w:customStyle="1">
    <w:name w:val="для карт"/>
    <w:basedOn w:val="1858"/>
    <w:link w:val="1864"/>
    <w:qFormat/>
    <w:pPr>
      <w:pBdr/>
      <w:spacing/>
      <w:ind w:firstLine="0"/>
      <w:jc w:val="center"/>
    </w:pPr>
  </w:style>
  <w:style w:type="character" w:styleId="1864" w:customStyle="1">
    <w:name w:val="для карт Знак"/>
    <w:basedOn w:val="1857"/>
    <w:link w:val="1863"/>
    <w:pPr>
      <w:pBdr/>
      <w:spacing/>
      <w:ind/>
    </w:pPr>
    <w:rPr>
      <w:rFonts w:ascii="Times New Roman" w:hAnsi="Times New Roman" w:eastAsia="Times New Roman"/>
      <w:color w:val="000000" w:themeColor="text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hyperlink" Target="https://urait.ru/bcode/538370" TargetMode="External"/><Relationship Id="rId42" Type="http://schemas.openxmlformats.org/officeDocument/2006/relationships/hyperlink" Target="https://urait.ru/bcode/53815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BB2FA-3B8F-4845-A20B-338087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27</cp:revision>
  <dcterms:created xsi:type="dcterms:W3CDTF">2026-04-25T09:57:00Z</dcterms:created>
  <dcterms:modified xsi:type="dcterms:W3CDTF">2026-06-02T03:17:03Z</dcterms:modified>
</cp:coreProperties>
</file>