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9D897" w14:textId="77777777" w:rsidR="00027872" w:rsidRDefault="00000000">
      <w:pPr>
        <w:rPr>
          <w:i/>
          <w:iCs/>
        </w:rPr>
      </w:pPr>
      <w:r>
        <w:rPr>
          <w:i/>
          <w:iCs/>
        </w:rPr>
        <w:t>Definition: Ein Use-Case (Anwendungsfall) ist eine Ablaufbeschreibung um Anforderungen strukturiert zu erfassen. Der Use-Case dient als Input für Analyse und Design (vgl. Larman: „</w:t>
      </w:r>
      <w:proofErr w:type="spellStart"/>
      <w:r>
        <w:rPr>
          <w:i/>
          <w:iCs/>
        </w:rPr>
        <w:t>Applying</w:t>
      </w:r>
      <w:proofErr w:type="spellEnd"/>
      <w:r>
        <w:rPr>
          <w:i/>
          <w:iCs/>
        </w:rPr>
        <w:t xml:space="preserve"> UML and Patterns“, 3. Aufl., S. 62).</w:t>
      </w:r>
    </w:p>
    <w:p w14:paraId="73A6F22B" w14:textId="77777777" w:rsidR="00027872" w:rsidRDefault="00027872">
      <w:pPr>
        <w:rPr>
          <w:i/>
          <w:iCs/>
        </w:rPr>
      </w:pPr>
    </w:p>
    <w:p w14:paraId="66A5493D" w14:textId="77777777" w:rsidR="00027872" w:rsidRDefault="00000000">
      <w:pPr>
        <w:rPr>
          <w:i/>
          <w:iCs/>
        </w:rPr>
      </w:pPr>
      <w:r>
        <w:rPr>
          <w:i/>
          <w:iCs/>
        </w:rPr>
        <w:t xml:space="preserve">Dies ist eine Vorlage für die Dokumentation eines Anwendungsfalls. Diese Vorlage sollte schrittweise ausgefüllt werden. </w:t>
      </w:r>
      <w:proofErr w:type="gramStart"/>
      <w:r>
        <w:rPr>
          <w:i/>
          <w:iCs/>
        </w:rPr>
        <w:t>Beim  Sammeln</w:t>
      </w:r>
      <w:proofErr w:type="gramEnd"/>
      <w:r>
        <w:rPr>
          <w:i/>
          <w:iCs/>
        </w:rPr>
        <w:t xml:space="preserve"> der Anwendungsfälle ist es vorteilhaft, für jeden Anwendungsfall zunächst nur eine Untermenge dieser Vorlage auszufüllen und den Rest des Anwendungsfalls inkrementell zu ergänzen. Folgende Abschnitte sollten initial ausgefüllt werden: Überblick, Geltungsbereich, Anwendungsschicht, Primärer Akteur, Häufigkeit.</w:t>
      </w:r>
    </w:p>
    <w:p w14:paraId="6DF79F78" w14:textId="77777777" w:rsidR="00027872" w:rsidRDefault="00027872">
      <w:pPr>
        <w:rPr>
          <w:i/>
          <w:iCs/>
        </w:rPr>
      </w:pPr>
    </w:p>
    <w:p w14:paraId="4FADB787" w14:textId="77777777" w:rsidR="00027872" w:rsidRDefault="00000000">
      <w:pPr>
        <w:rPr>
          <w:i/>
          <w:iCs/>
        </w:rPr>
      </w:pPr>
      <w:r>
        <w:rPr>
          <w:i/>
          <w:iCs/>
        </w:rPr>
        <w:t>Ein ausführliches Beispiel für einen Use-Case, der diese Vorlage verwendet, findet sich bei Larman, S. 67 ff.</w:t>
      </w:r>
    </w:p>
    <w:p w14:paraId="5666967A" w14:textId="77777777" w:rsidR="00027872" w:rsidRDefault="00027872"/>
    <w:p w14:paraId="38A79765" w14:textId="3A017316" w:rsidR="00027872" w:rsidRPr="009D72FF" w:rsidRDefault="00000000">
      <w:pPr>
        <w:pStyle w:val="berschrift1"/>
      </w:pPr>
      <w:r w:rsidRPr="009D72FF">
        <w:t xml:space="preserve">Use-Case </w:t>
      </w:r>
      <w:r w:rsidR="009D72FF" w:rsidRPr="009D72FF">
        <w:t>4</w:t>
      </w:r>
      <w:r w:rsidRPr="009D72FF">
        <w:t xml:space="preserve">: </w:t>
      </w:r>
      <w:proofErr w:type="gramStart"/>
      <w:r w:rsidRPr="009D72FF">
        <w:t>„</w:t>
      </w:r>
      <w:r w:rsidR="009D72FF" w:rsidRPr="009D72FF">
        <w:t xml:space="preserve"> </w:t>
      </w:r>
      <w:r w:rsidR="009D72FF" w:rsidRPr="009D72FF">
        <w:t>Kennzahlen</w:t>
      </w:r>
      <w:proofErr w:type="gramEnd"/>
      <w:r w:rsidR="009D72FF" w:rsidRPr="009D72FF">
        <w:t xml:space="preserve"> berechnen und anzeigen (Jahr + Jahreszeiten, </w:t>
      </w:r>
      <w:proofErr w:type="spellStart"/>
      <w:r w:rsidR="009D72FF" w:rsidRPr="009D72FF">
        <w:t>Tmin</w:t>
      </w:r>
      <w:proofErr w:type="spellEnd"/>
      <w:r w:rsidR="009D72FF" w:rsidRPr="009D72FF">
        <w:t>/</w:t>
      </w:r>
      <w:proofErr w:type="spellStart"/>
      <w:r w:rsidR="009D72FF" w:rsidRPr="009D72FF">
        <w:t>Tmax</w:t>
      </w:r>
      <w:proofErr w:type="spellEnd"/>
      <w:r w:rsidR="009D72FF" w:rsidRPr="009D72FF">
        <w:t>)</w:t>
      </w:r>
      <w:r w:rsidRPr="009D72FF">
        <w:t>“</w:t>
      </w:r>
    </w:p>
    <w:p w14:paraId="1067C5B3" w14:textId="77777777" w:rsidR="00027872" w:rsidRDefault="00000000">
      <w:pPr>
        <w:pStyle w:val="berschrift2"/>
      </w:pPr>
      <w:r>
        <w:t xml:space="preserve">Überblick: </w:t>
      </w:r>
    </w:p>
    <w:p w14:paraId="527DBCAD" w14:textId="27EB8317" w:rsidR="00027872" w:rsidRDefault="009D72FF">
      <w:r w:rsidRPr="009D72FF">
        <w:rPr>
          <w:i/>
          <w:iCs/>
        </w:rPr>
        <w:t>Der Nutzer lässt für eine ausgewählte Wetterstation Kennzahlen aus den täglichen Messwerten berechnen und anzeigen. Das System berechnet (1) Jahres-Mittelwerte der Temperaturminima und -maxima sowie (2) Mittelwerte der Temperaturminima und -maxima innerhalb der meteorologischen Jahreszeiten eines Jahres und stellt die Ergebnisse übersichtlich dar.</w:t>
      </w:r>
    </w:p>
    <w:p w14:paraId="3CBC2113" w14:textId="77777777" w:rsidR="00027872" w:rsidRDefault="00027872"/>
    <w:p w14:paraId="184DA2C8" w14:textId="77777777" w:rsidR="00027872" w:rsidRDefault="00027872"/>
    <w:p w14:paraId="756A9411" w14:textId="77777777" w:rsidR="00027872" w:rsidRDefault="00000000">
      <w:pPr>
        <w:pStyle w:val="berschrift2"/>
      </w:pPr>
      <w:r>
        <w:t>Geltungsbereich:</w:t>
      </w:r>
    </w:p>
    <w:p w14:paraId="14BF3FF9" w14:textId="0BB84A12" w:rsidR="00027872" w:rsidRDefault="009D72FF">
      <w:pPr>
        <w:rPr>
          <w:i/>
          <w:iCs/>
        </w:rPr>
      </w:pPr>
      <w:r w:rsidRPr="009D72FF">
        <w:rPr>
          <w:i/>
          <w:iCs/>
        </w:rPr>
        <w:t>Webanwendung zur Auswertung und Darstellung von Temperaturdaten auf Basis von GHCN-Daten, ausgeführt in Client-Server-Architektur (Browser-Client, Server im Docker-Container)</w:t>
      </w:r>
    </w:p>
    <w:p w14:paraId="0805E73C" w14:textId="77777777" w:rsidR="00027872" w:rsidRDefault="00027872"/>
    <w:p w14:paraId="6584AFFA" w14:textId="77777777" w:rsidR="00027872" w:rsidRDefault="00027872"/>
    <w:p w14:paraId="2E5FF917" w14:textId="77777777" w:rsidR="00027872" w:rsidRDefault="00027872"/>
    <w:p w14:paraId="32E3B715" w14:textId="77777777" w:rsidR="00027872" w:rsidRDefault="00000000">
      <w:pPr>
        <w:pStyle w:val="berschrift2"/>
      </w:pPr>
      <w:r>
        <w:t xml:space="preserve">Anwendungsschicht: </w:t>
      </w:r>
    </w:p>
    <w:p w14:paraId="64F35E4B" w14:textId="059DF1C6" w:rsidR="00027872" w:rsidRDefault="009D72FF">
      <w:pPr>
        <w:rPr>
          <w:i/>
          <w:iCs/>
        </w:rPr>
      </w:pPr>
      <w:r w:rsidRPr="009D72FF">
        <w:rPr>
          <w:i/>
          <w:iCs/>
        </w:rPr>
        <w:t>Benutzer (User-Goal)</w:t>
      </w:r>
    </w:p>
    <w:p w14:paraId="67754FE4" w14:textId="77777777" w:rsidR="00027872" w:rsidRDefault="00027872"/>
    <w:p w14:paraId="1A86C635" w14:textId="77777777" w:rsidR="00027872" w:rsidRDefault="00027872"/>
    <w:p w14:paraId="3F6E93B4" w14:textId="77777777" w:rsidR="00027872" w:rsidRDefault="00027872"/>
    <w:p w14:paraId="10253FED" w14:textId="77777777" w:rsidR="00027872" w:rsidRDefault="00000000">
      <w:pPr>
        <w:pStyle w:val="berschrift2"/>
      </w:pPr>
      <w:r>
        <w:t xml:space="preserve">Primärer Akteur: </w:t>
      </w:r>
    </w:p>
    <w:p w14:paraId="00123148" w14:textId="50AAA07A" w:rsidR="00027872" w:rsidRDefault="009D72FF">
      <w:pPr>
        <w:rPr>
          <w:i/>
          <w:iCs/>
        </w:rPr>
      </w:pPr>
      <w:r w:rsidRPr="009D72FF">
        <w:rPr>
          <w:i/>
          <w:iCs/>
        </w:rPr>
        <w:t>Nutzer (z. B. Student/Dozent), der Kennzahlen einer Station für einen Zeitraum/Jahr analysieren will</w:t>
      </w:r>
      <w:r>
        <w:rPr>
          <w:i/>
          <w:iCs/>
        </w:rPr>
        <w:t>.</w:t>
      </w:r>
    </w:p>
    <w:p w14:paraId="54F943E3" w14:textId="77777777" w:rsidR="00027872" w:rsidRDefault="00027872"/>
    <w:p w14:paraId="79AE4629" w14:textId="77777777" w:rsidR="00027872" w:rsidRDefault="00027872"/>
    <w:p w14:paraId="2DC6938C" w14:textId="77777777" w:rsidR="00027872" w:rsidRDefault="00027872"/>
    <w:p w14:paraId="3617370E" w14:textId="77777777" w:rsidR="00027872" w:rsidRDefault="00027872"/>
    <w:p w14:paraId="33A7DBB8" w14:textId="77777777" w:rsidR="00027872" w:rsidRDefault="00000000">
      <w:pPr>
        <w:pStyle w:val="berschrift2"/>
      </w:pPr>
      <w:r>
        <w:lastRenderedPageBreak/>
        <w:t xml:space="preserve">Weitere Akteure: </w:t>
      </w:r>
    </w:p>
    <w:p w14:paraId="49A4EE32" w14:textId="24BEF31C" w:rsidR="00027872" w:rsidRDefault="009D72FF">
      <w:pPr>
        <w:rPr>
          <w:i/>
          <w:iCs/>
        </w:rPr>
      </w:pPr>
      <w:r>
        <w:rPr>
          <w:i/>
          <w:iCs/>
        </w:rPr>
        <w:t>Keine.</w:t>
      </w:r>
    </w:p>
    <w:p w14:paraId="5752D186" w14:textId="77777777" w:rsidR="00027872" w:rsidRDefault="00027872">
      <w:pPr>
        <w:rPr>
          <w:i/>
          <w:iCs/>
        </w:rPr>
      </w:pPr>
    </w:p>
    <w:p w14:paraId="1F3CE7F6" w14:textId="77777777" w:rsidR="00027872" w:rsidRDefault="00027872">
      <w:pPr>
        <w:rPr>
          <w:i/>
          <w:iCs/>
        </w:rPr>
      </w:pPr>
    </w:p>
    <w:p w14:paraId="7E9B7984" w14:textId="77777777" w:rsidR="00027872" w:rsidRDefault="00027872">
      <w:pPr>
        <w:rPr>
          <w:i/>
          <w:iCs/>
        </w:rPr>
      </w:pPr>
    </w:p>
    <w:p w14:paraId="2D91C327" w14:textId="77777777" w:rsidR="00027872" w:rsidRDefault="00000000">
      <w:pPr>
        <w:pStyle w:val="berschrift2"/>
      </w:pPr>
      <w:r>
        <w:t xml:space="preserve">Stakeholder und ihre Belange: </w:t>
      </w:r>
    </w:p>
    <w:p w14:paraId="076E7ABE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S1 Nutzer</w:t>
      </w:r>
    </w:p>
    <w:p w14:paraId="3467744F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- will Kennzahlen schnell und verst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ndlich sehen (Jahr + Jahreszeiten)</w:t>
      </w:r>
    </w:p>
    <w:p w14:paraId="7FE5D7C2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- will getrennte Werte 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 xml:space="preserve">r </w:t>
      </w:r>
      <w:proofErr w:type="spellStart"/>
      <w:r w:rsidRPr="009D72FF">
        <w:rPr>
          <w:i/>
          <w:iCs/>
        </w:rPr>
        <w:t>Tmin</w:t>
      </w:r>
      <w:proofErr w:type="spellEnd"/>
      <w:r w:rsidRPr="009D72FF">
        <w:rPr>
          <w:i/>
          <w:iCs/>
        </w:rPr>
        <w:t xml:space="preserve"> und </w:t>
      </w:r>
      <w:proofErr w:type="spellStart"/>
      <w:r w:rsidRPr="009D72FF">
        <w:rPr>
          <w:i/>
          <w:iCs/>
        </w:rPr>
        <w:t>Tmax</w:t>
      </w:r>
      <w:proofErr w:type="spellEnd"/>
      <w:r w:rsidRPr="009D72FF">
        <w:rPr>
          <w:i/>
          <w:iCs/>
        </w:rPr>
        <w:t xml:space="preserve"> erhalten</w:t>
      </w:r>
    </w:p>
    <w:p w14:paraId="2F931E3F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- will Hinweise bei unvollst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ndigen Daten (Datenl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 xml:space="preserve">cken) / </w:t>
      </w:r>
      <w:r w:rsidRPr="009D72FF">
        <w:rPr>
          <w:rFonts w:hint="eastAsia"/>
          <w:i/>
          <w:iCs/>
        </w:rPr>
        <w:t>„</w:t>
      </w:r>
      <w:r w:rsidRPr="009D72FF">
        <w:rPr>
          <w:i/>
          <w:iCs/>
        </w:rPr>
        <w:t>keine Daten</w:t>
      </w:r>
      <w:r w:rsidRPr="009D72FF">
        <w:rPr>
          <w:rFonts w:hint="eastAsia"/>
          <w:i/>
          <w:iCs/>
        </w:rPr>
        <w:t>“</w:t>
      </w:r>
    </w:p>
    <w:p w14:paraId="39FC1899" w14:textId="77777777" w:rsidR="009D72FF" w:rsidRPr="009D72FF" w:rsidRDefault="009D72FF" w:rsidP="009D72FF">
      <w:pPr>
        <w:rPr>
          <w:i/>
          <w:iCs/>
        </w:rPr>
      </w:pPr>
    </w:p>
    <w:p w14:paraId="17488AE3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S2 Auftraggeber (Prof. Funk)</w:t>
      </w:r>
    </w:p>
    <w:p w14:paraId="5504F01E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- will korrekte Berechnung nach gefordertem Standard und nachvollziehbare Darstellung</w:t>
      </w:r>
    </w:p>
    <w:p w14:paraId="397C9DF1" w14:textId="77777777" w:rsidR="009D72FF" w:rsidRPr="009D72FF" w:rsidRDefault="009D72FF" w:rsidP="009D72FF">
      <w:pPr>
        <w:rPr>
          <w:i/>
          <w:iCs/>
        </w:rPr>
      </w:pPr>
    </w:p>
    <w:p w14:paraId="7CC407BB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S3 Technischer Consultant</w:t>
      </w:r>
    </w:p>
    <w:p w14:paraId="07698154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- will robuste Umsetzung (Fehlerbehandlung, Performance) und Einhaltung der Randbedingungen</w:t>
      </w:r>
    </w:p>
    <w:p w14:paraId="759338AC" w14:textId="77777777" w:rsidR="009D72FF" w:rsidRPr="009D72FF" w:rsidRDefault="009D72FF" w:rsidP="009D72FF">
      <w:pPr>
        <w:rPr>
          <w:i/>
          <w:iCs/>
        </w:rPr>
      </w:pPr>
    </w:p>
    <w:p w14:paraId="2BF2116D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S4 Projektteam</w:t>
      </w:r>
    </w:p>
    <w:p w14:paraId="00934EA7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- will klare Grundlage 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r Implementierung und Systemtests (pr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fbare Jahres- und Jahreszeitenwerte)</w:t>
      </w:r>
    </w:p>
    <w:p w14:paraId="14C49068" w14:textId="77777777" w:rsidR="00027872" w:rsidRDefault="00027872"/>
    <w:p w14:paraId="53E4A77E" w14:textId="77777777" w:rsidR="00027872" w:rsidRDefault="00027872"/>
    <w:p w14:paraId="05FA7215" w14:textId="77777777" w:rsidR="00027872" w:rsidRDefault="00027872"/>
    <w:p w14:paraId="73F732EB" w14:textId="77777777" w:rsidR="00027872" w:rsidRDefault="00000000">
      <w:pPr>
        <w:pStyle w:val="berschrift2"/>
      </w:pPr>
      <w:r>
        <w:t xml:space="preserve">Vorbedingungen: </w:t>
      </w:r>
    </w:p>
    <w:p w14:paraId="45B90D52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 xml:space="preserve">1. Eine Station ist als </w:t>
      </w:r>
      <w:r w:rsidRPr="009D72FF">
        <w:rPr>
          <w:rFonts w:hint="eastAsia"/>
          <w:i/>
          <w:iCs/>
        </w:rPr>
        <w:t>„</w:t>
      </w:r>
      <w:r w:rsidRPr="009D72FF">
        <w:rPr>
          <w:i/>
          <w:iCs/>
        </w:rPr>
        <w:t>aktive Station</w:t>
      </w:r>
      <w:r w:rsidRPr="009D72FF">
        <w:rPr>
          <w:rFonts w:hint="eastAsia"/>
          <w:i/>
          <w:iCs/>
        </w:rPr>
        <w:t>“</w:t>
      </w:r>
      <w:r w:rsidRPr="009D72FF">
        <w:rPr>
          <w:i/>
          <w:iCs/>
        </w:rPr>
        <w:t xml:space="preserve"> gesetzt (z. B. Ergebnis aus UC-02).</w:t>
      </w:r>
    </w:p>
    <w:p w14:paraId="6740EDA2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2. Die t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glichen Messwerte der Station sind im System verf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 xml:space="preserve">gbar (mindestens </w:t>
      </w:r>
      <w:proofErr w:type="spellStart"/>
      <w:r w:rsidRPr="009D72FF">
        <w:rPr>
          <w:i/>
          <w:iCs/>
        </w:rPr>
        <w:t>Tmin</w:t>
      </w:r>
      <w:proofErr w:type="spellEnd"/>
      <w:r w:rsidRPr="009D72FF">
        <w:rPr>
          <w:i/>
          <w:iCs/>
        </w:rPr>
        <w:t xml:space="preserve"> und </w:t>
      </w:r>
      <w:proofErr w:type="spellStart"/>
      <w:r w:rsidRPr="009D72FF">
        <w:rPr>
          <w:i/>
          <w:iCs/>
        </w:rPr>
        <w:t>Tmax</w:t>
      </w:r>
      <w:proofErr w:type="spellEnd"/>
      <w:r w:rsidRPr="009D72FF">
        <w:rPr>
          <w:i/>
          <w:iCs/>
        </w:rPr>
        <w:t>) 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r den betrachteten Zeitraum/Jahr.</w:t>
      </w:r>
    </w:p>
    <w:p w14:paraId="7C3ED3D6" w14:textId="40E960CE" w:rsidR="00027872" w:rsidRDefault="009D72FF" w:rsidP="009D72FF">
      <w:r w:rsidRPr="009D72FF">
        <w:rPr>
          <w:i/>
          <w:iCs/>
        </w:rPr>
        <w:t>3. Ein Zeitraum bzw. ein Zieljahr ist bekannt (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bernommen aus UC-03 oder in der Kennzahlenansicht ausw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hlbar).</w:t>
      </w:r>
    </w:p>
    <w:p w14:paraId="1151B726" w14:textId="77777777" w:rsidR="00027872" w:rsidRDefault="00027872"/>
    <w:p w14:paraId="06EBF0C5" w14:textId="77777777" w:rsidR="00027872" w:rsidRDefault="00027872"/>
    <w:p w14:paraId="24805F61" w14:textId="77777777" w:rsidR="00027872" w:rsidRDefault="00000000">
      <w:pPr>
        <w:pStyle w:val="berschrift2"/>
      </w:pPr>
      <w:r>
        <w:t>Nachbedingungen:</w:t>
      </w:r>
    </w:p>
    <w:p w14:paraId="4BA2EAF4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Erfolg:</w:t>
      </w:r>
    </w:p>
    <w:p w14:paraId="441C7B04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 xml:space="preserve">- Jahres-Mittelwerte </w:t>
      </w:r>
      <w:proofErr w:type="spellStart"/>
      <w:r w:rsidRPr="009D72FF">
        <w:rPr>
          <w:i/>
          <w:iCs/>
        </w:rPr>
        <w:t>Tmin</w:t>
      </w:r>
      <w:proofErr w:type="spellEnd"/>
      <w:r w:rsidRPr="009D72FF">
        <w:rPr>
          <w:i/>
          <w:iCs/>
        </w:rPr>
        <w:t>/</w:t>
      </w:r>
      <w:proofErr w:type="spellStart"/>
      <w:r w:rsidRPr="009D72FF">
        <w:rPr>
          <w:i/>
          <w:iCs/>
        </w:rPr>
        <w:t>Tmax</w:t>
      </w:r>
      <w:proofErr w:type="spellEnd"/>
      <w:r w:rsidRPr="009D72FF">
        <w:rPr>
          <w:i/>
          <w:iCs/>
        </w:rPr>
        <w:t xml:space="preserve"> sind berechnet und angezeigt (pro Jahr im betrachteten Bereich bzw. 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r das gew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hlte Jahr).</w:t>
      </w:r>
    </w:p>
    <w:p w14:paraId="13A82345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 xml:space="preserve">- Jahreszeiten-Mittelwerte </w:t>
      </w:r>
      <w:proofErr w:type="spellStart"/>
      <w:r w:rsidRPr="009D72FF">
        <w:rPr>
          <w:i/>
          <w:iCs/>
        </w:rPr>
        <w:t>Tmin</w:t>
      </w:r>
      <w:proofErr w:type="spellEnd"/>
      <w:r w:rsidRPr="009D72FF">
        <w:rPr>
          <w:i/>
          <w:iCs/>
        </w:rPr>
        <w:t>/</w:t>
      </w:r>
      <w:proofErr w:type="spellStart"/>
      <w:r w:rsidRPr="009D72FF">
        <w:rPr>
          <w:i/>
          <w:iCs/>
        </w:rPr>
        <w:t>Tmax</w:t>
      </w:r>
      <w:proofErr w:type="spellEnd"/>
      <w:r w:rsidRPr="009D72FF">
        <w:rPr>
          <w:i/>
          <w:iCs/>
        </w:rPr>
        <w:t xml:space="preserve"> sind berechnet und angezeigt (</w:t>
      </w:r>
      <w:proofErr w:type="gramStart"/>
      <w:r w:rsidRPr="009D72FF">
        <w:rPr>
          <w:i/>
          <w:iCs/>
        </w:rPr>
        <w:t>pro meteorologischer Jahreszeit</w:t>
      </w:r>
      <w:proofErr w:type="gramEnd"/>
      <w:r w:rsidRPr="009D72FF">
        <w:rPr>
          <w:i/>
          <w:iCs/>
        </w:rPr>
        <w:t>).</w:t>
      </w:r>
    </w:p>
    <w:p w14:paraId="345DC73D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- Datenl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cken/Teilabdeckung 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hren nicht zu irref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hrenden Werten; der Nutzer erh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lt eine transparente Kennzeichnung (z. B. Hinweis, Anzahl Tage/Werte).</w:t>
      </w:r>
    </w:p>
    <w:p w14:paraId="0CB13958" w14:textId="77777777" w:rsidR="009D72FF" w:rsidRPr="009D72FF" w:rsidRDefault="009D72FF" w:rsidP="009D72FF">
      <w:pPr>
        <w:rPr>
          <w:i/>
          <w:iCs/>
        </w:rPr>
      </w:pPr>
    </w:p>
    <w:p w14:paraId="05F191B4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Fehlschlag/Abbruch:</w:t>
      </w:r>
    </w:p>
    <w:p w14:paraId="1F6F6ABA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- Keine Kennzahlen werden angezeigt; der Nutzer erh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lt eine klare R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ckmeldung (ung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ltige Eingabe, keine Daten, Systemfehler).</w:t>
      </w:r>
    </w:p>
    <w:p w14:paraId="50EDC99D" w14:textId="105E2E3A" w:rsidR="00027872" w:rsidRDefault="009D72FF" w:rsidP="009D72FF">
      <w:r w:rsidRPr="009D72FF">
        <w:rPr>
          <w:i/>
          <w:iCs/>
        </w:rPr>
        <w:lastRenderedPageBreak/>
        <w:t>- Aktive Station und Zeitraum/Jahr bleiben erhalten (sofern technisch m</w:t>
      </w:r>
      <w:r w:rsidRPr="009D72FF">
        <w:rPr>
          <w:rFonts w:hint="eastAsia"/>
          <w:i/>
          <w:iCs/>
        </w:rPr>
        <w:t>ö</w:t>
      </w:r>
      <w:r w:rsidRPr="009D72FF">
        <w:rPr>
          <w:i/>
          <w:iCs/>
        </w:rPr>
        <w:t>glich).</w:t>
      </w:r>
    </w:p>
    <w:p w14:paraId="4D5C76A8" w14:textId="77777777" w:rsidR="00027872" w:rsidRDefault="00027872"/>
    <w:p w14:paraId="6F40F713" w14:textId="77777777" w:rsidR="00027872" w:rsidRDefault="00027872"/>
    <w:p w14:paraId="2A539142" w14:textId="77777777" w:rsidR="00027872" w:rsidRDefault="00000000">
      <w:pPr>
        <w:pStyle w:val="berschrift2"/>
      </w:pPr>
      <w:r>
        <w:t>Hauptzweig:</w:t>
      </w:r>
    </w:p>
    <w:p w14:paraId="5DB13122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 xml:space="preserve">1. System zeigt die Datenansicht der aktiven Station inkl. Option </w:t>
      </w:r>
      <w:r w:rsidRPr="009D72FF">
        <w:rPr>
          <w:rFonts w:hint="eastAsia"/>
          <w:i/>
          <w:iCs/>
        </w:rPr>
        <w:t>„</w:t>
      </w:r>
      <w:r w:rsidRPr="009D72FF">
        <w:rPr>
          <w:i/>
          <w:iCs/>
        </w:rPr>
        <w:t>Kennzahlen</w:t>
      </w:r>
      <w:r w:rsidRPr="009D72FF">
        <w:rPr>
          <w:rFonts w:hint="eastAsia"/>
          <w:i/>
          <w:iCs/>
        </w:rPr>
        <w:t>“</w:t>
      </w:r>
      <w:r w:rsidRPr="009D72FF">
        <w:rPr>
          <w:i/>
          <w:iCs/>
        </w:rPr>
        <w:t xml:space="preserve"> an.</w:t>
      </w:r>
    </w:p>
    <w:p w14:paraId="71B6C243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2. Nutzer w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 xml:space="preserve">hlt </w:t>
      </w:r>
      <w:r w:rsidRPr="009D72FF">
        <w:rPr>
          <w:rFonts w:hint="eastAsia"/>
          <w:i/>
          <w:iCs/>
        </w:rPr>
        <w:t>„</w:t>
      </w:r>
      <w:r w:rsidRPr="009D72FF">
        <w:rPr>
          <w:i/>
          <w:iCs/>
        </w:rPr>
        <w:t>Kennzahlen berechnen/anzeigen</w:t>
      </w:r>
      <w:r w:rsidRPr="009D72FF">
        <w:rPr>
          <w:rFonts w:hint="eastAsia"/>
          <w:i/>
          <w:iCs/>
        </w:rPr>
        <w:t>“</w:t>
      </w:r>
      <w:r w:rsidRPr="009D72FF">
        <w:rPr>
          <w:i/>
          <w:iCs/>
        </w:rPr>
        <w:t>.</w:t>
      </w:r>
    </w:p>
    <w:p w14:paraId="0B47672C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3. Nutzer w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hlt das Zieljahr oder einen Jahresbereich (Start-/</w:t>
      </w:r>
      <w:proofErr w:type="spellStart"/>
      <w:r w:rsidRPr="009D72FF">
        <w:rPr>
          <w:i/>
          <w:iCs/>
        </w:rPr>
        <w:t>Endjahr</w:t>
      </w:r>
      <w:proofErr w:type="spellEnd"/>
      <w:r w:rsidRPr="009D72FF">
        <w:rPr>
          <w:i/>
          <w:iCs/>
        </w:rPr>
        <w:t>) 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r die Auswertung.</w:t>
      </w:r>
    </w:p>
    <w:p w14:paraId="4D4DCCF0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4. System validiert die Eingaben (Format, Konsistenz, zul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ssige Grenzen).</w:t>
      </w:r>
    </w:p>
    <w:p w14:paraId="3CBBF7BE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5. System l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dt die ben</w:t>
      </w:r>
      <w:r w:rsidRPr="009D72FF">
        <w:rPr>
          <w:rFonts w:hint="eastAsia"/>
          <w:i/>
          <w:iCs/>
        </w:rPr>
        <w:t>ö</w:t>
      </w:r>
      <w:r w:rsidRPr="009D72FF">
        <w:rPr>
          <w:i/>
          <w:iCs/>
        </w:rPr>
        <w:t>tigten t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glichen Messwerte (</w:t>
      </w:r>
      <w:proofErr w:type="spellStart"/>
      <w:r w:rsidRPr="009D72FF">
        <w:rPr>
          <w:i/>
          <w:iCs/>
        </w:rPr>
        <w:t>Tmin</w:t>
      </w:r>
      <w:proofErr w:type="spellEnd"/>
      <w:r w:rsidRPr="009D72FF">
        <w:rPr>
          <w:i/>
          <w:iCs/>
        </w:rPr>
        <w:t>/</w:t>
      </w:r>
      <w:proofErr w:type="spellStart"/>
      <w:r w:rsidRPr="009D72FF">
        <w:rPr>
          <w:i/>
          <w:iCs/>
        </w:rPr>
        <w:t>Tmax</w:t>
      </w:r>
      <w:proofErr w:type="spellEnd"/>
      <w:r w:rsidRPr="009D72FF">
        <w:rPr>
          <w:i/>
          <w:iCs/>
        </w:rPr>
        <w:t>) der Station 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r das gew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hlte Jahr/den gew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hlten Jahresbereich.</w:t>
      </w:r>
    </w:p>
    <w:p w14:paraId="121C04B9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6. System berechnet die Jahres-Mittelwerte 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 xml:space="preserve">r </w:t>
      </w:r>
      <w:proofErr w:type="spellStart"/>
      <w:r w:rsidRPr="009D72FF">
        <w:rPr>
          <w:i/>
          <w:iCs/>
        </w:rPr>
        <w:t>Tmin</w:t>
      </w:r>
      <w:proofErr w:type="spellEnd"/>
      <w:r w:rsidRPr="009D72FF">
        <w:rPr>
          <w:i/>
          <w:iCs/>
        </w:rPr>
        <w:t xml:space="preserve"> und </w:t>
      </w:r>
      <w:proofErr w:type="spellStart"/>
      <w:r w:rsidRPr="009D72FF">
        <w:rPr>
          <w:i/>
          <w:iCs/>
        </w:rPr>
        <w:t>Tmax</w:t>
      </w:r>
      <w:proofErr w:type="spellEnd"/>
      <w:r w:rsidRPr="009D72FF">
        <w:rPr>
          <w:i/>
          <w:iCs/>
        </w:rPr>
        <w:t xml:space="preserve"> (gem</w:t>
      </w:r>
      <w:r w:rsidRPr="009D72FF">
        <w:rPr>
          <w:rFonts w:hint="eastAsia"/>
          <w:i/>
          <w:iCs/>
        </w:rPr>
        <w:t>äß</w:t>
      </w:r>
      <w:r w:rsidRPr="009D72FF">
        <w:rPr>
          <w:i/>
          <w:iCs/>
        </w:rPr>
        <w:t xml:space="preserve"> definierter Berechnungsvorschrift/Standard).</w:t>
      </w:r>
    </w:p>
    <w:p w14:paraId="57EDF8BC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7. System berechnet die Mittelwerte 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 xml:space="preserve">r </w:t>
      </w:r>
      <w:proofErr w:type="spellStart"/>
      <w:r w:rsidRPr="009D72FF">
        <w:rPr>
          <w:i/>
          <w:iCs/>
        </w:rPr>
        <w:t>Tmin</w:t>
      </w:r>
      <w:proofErr w:type="spellEnd"/>
      <w:r w:rsidRPr="009D72FF">
        <w:rPr>
          <w:i/>
          <w:iCs/>
        </w:rPr>
        <w:t xml:space="preserve"> und </w:t>
      </w:r>
      <w:proofErr w:type="spellStart"/>
      <w:r w:rsidRPr="009D72FF">
        <w:rPr>
          <w:i/>
          <w:iCs/>
        </w:rPr>
        <w:t>Tmax</w:t>
      </w:r>
      <w:proofErr w:type="spellEnd"/>
      <w:r w:rsidRPr="009D72FF">
        <w:rPr>
          <w:i/>
          <w:iCs/>
        </w:rPr>
        <w:t xml:space="preserve"> innerhalb der meteorologischen Jahreszeiten (gem</w:t>
      </w:r>
      <w:r w:rsidRPr="009D72FF">
        <w:rPr>
          <w:rFonts w:hint="eastAsia"/>
          <w:i/>
          <w:iCs/>
        </w:rPr>
        <w:t>äß</w:t>
      </w:r>
      <w:r w:rsidRPr="009D72FF">
        <w:rPr>
          <w:i/>
          <w:iCs/>
        </w:rPr>
        <w:t xml:space="preserve"> definierter Berechnungsvorschrift/Standard).</w:t>
      </w:r>
    </w:p>
    <w:p w14:paraId="1DF195F6" w14:textId="5F6C21BB" w:rsidR="00027872" w:rsidRDefault="009D72FF" w:rsidP="009D72FF">
      <w:r w:rsidRPr="009D72FF">
        <w:rPr>
          <w:i/>
          <w:iCs/>
        </w:rPr>
        <w:t>8. System zeigt die Kennzahlen an (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 xml:space="preserve">bersichtlich, z. B. Tabelle + grafische Darstellung; </w:t>
      </w:r>
      <w:proofErr w:type="spellStart"/>
      <w:r w:rsidRPr="009D72FF">
        <w:rPr>
          <w:i/>
          <w:iCs/>
        </w:rPr>
        <w:t>Tmin</w:t>
      </w:r>
      <w:proofErr w:type="spellEnd"/>
      <w:r w:rsidRPr="009D72FF">
        <w:rPr>
          <w:i/>
          <w:iCs/>
        </w:rPr>
        <w:t xml:space="preserve"> und </w:t>
      </w:r>
      <w:proofErr w:type="spellStart"/>
      <w:r w:rsidRPr="009D72FF">
        <w:rPr>
          <w:i/>
          <w:iCs/>
        </w:rPr>
        <w:t>Tmax</w:t>
      </w:r>
      <w:proofErr w:type="spellEnd"/>
      <w:r w:rsidRPr="009D72FF">
        <w:rPr>
          <w:i/>
          <w:iCs/>
        </w:rPr>
        <w:t xml:space="preserve"> getrennt; Jahreswerte und Jahreszeitenwerte getrennt gruppiert).</w:t>
      </w:r>
    </w:p>
    <w:p w14:paraId="5812CDA4" w14:textId="77777777" w:rsidR="00027872" w:rsidRDefault="00027872"/>
    <w:p w14:paraId="6467ED29" w14:textId="77777777" w:rsidR="00027872" w:rsidRDefault="00027872"/>
    <w:p w14:paraId="02021CE8" w14:textId="77777777" w:rsidR="00027872" w:rsidRDefault="00027872"/>
    <w:p w14:paraId="261BB00C" w14:textId="77777777" w:rsidR="00027872" w:rsidRDefault="00027872"/>
    <w:p w14:paraId="0F3D85F2" w14:textId="77777777" w:rsidR="00027872" w:rsidRDefault="00027872"/>
    <w:p w14:paraId="46484744" w14:textId="77777777" w:rsidR="00027872" w:rsidRDefault="00000000">
      <w:pPr>
        <w:pStyle w:val="berschrift2"/>
      </w:pPr>
      <w:r>
        <w:lastRenderedPageBreak/>
        <w:t>Erweiterungen:</w:t>
      </w:r>
    </w:p>
    <w:p w14:paraId="14C1CF39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*a) (jederzeit) Nutzer bricht ab</w:t>
      </w:r>
    </w:p>
    <w:p w14:paraId="6A37839D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Bedingung: Nutzer verl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sst die Seite oder bricht den Vorgang ab.</w:t>
      </w:r>
    </w:p>
    <w:p w14:paraId="6EC109EE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Behandlung: System bricht die Verarbeitung ab; keine fachliche Zustands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nderung; aktive Station und Eingaben bleiben erhalten.</w:t>
      </w:r>
    </w:p>
    <w:p w14:paraId="7EA6DEE0" w14:textId="77777777" w:rsidR="009D72FF" w:rsidRPr="009D72FF" w:rsidRDefault="009D72FF" w:rsidP="009D72FF">
      <w:pPr>
        <w:keepNext/>
        <w:rPr>
          <w:i/>
          <w:iCs/>
        </w:rPr>
      </w:pPr>
    </w:p>
    <w:p w14:paraId="62C13B79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4a) Jahr/Jahresbereich ung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ltig (Format/Konsistenz)</w:t>
      </w:r>
    </w:p>
    <w:p w14:paraId="2A1373CA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 xml:space="preserve">Bedingung: Jahr(e) fehlen, sind nicht numerisch oder Startjahr &gt; </w:t>
      </w:r>
      <w:proofErr w:type="spellStart"/>
      <w:r w:rsidRPr="009D72FF">
        <w:rPr>
          <w:i/>
          <w:iCs/>
        </w:rPr>
        <w:t>Endjahr</w:t>
      </w:r>
      <w:proofErr w:type="spellEnd"/>
      <w:r w:rsidRPr="009D72FF">
        <w:rPr>
          <w:i/>
          <w:iCs/>
        </w:rPr>
        <w:t>.</w:t>
      </w:r>
    </w:p>
    <w:p w14:paraId="474DD643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Behandlung:</w:t>
      </w:r>
    </w:p>
    <w:p w14:paraId="1021A5EE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1. System markiert Eingaben und zeigt eine verst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ndliche Fehlermeldung.</w:t>
      </w:r>
    </w:p>
    <w:p w14:paraId="75E749EA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2. Szenario endet.</w:t>
      </w:r>
    </w:p>
    <w:p w14:paraId="450B8786" w14:textId="77777777" w:rsidR="009D72FF" w:rsidRPr="009D72FF" w:rsidRDefault="009D72FF" w:rsidP="009D72FF">
      <w:pPr>
        <w:keepNext/>
        <w:rPr>
          <w:i/>
          <w:iCs/>
        </w:rPr>
      </w:pPr>
    </w:p>
    <w:p w14:paraId="665B00B6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 xml:space="preserve">4b) </w:t>
      </w:r>
      <w:proofErr w:type="spellStart"/>
      <w:r w:rsidRPr="009D72FF">
        <w:rPr>
          <w:i/>
          <w:iCs/>
        </w:rPr>
        <w:t>Endjahr</w:t>
      </w:r>
      <w:proofErr w:type="spellEnd"/>
      <w:r w:rsidRPr="009D72FF">
        <w:rPr>
          <w:i/>
          <w:iCs/>
        </w:rPr>
        <w:t xml:space="preserve"> gr</w:t>
      </w:r>
      <w:r w:rsidRPr="009D72FF">
        <w:rPr>
          <w:rFonts w:hint="eastAsia"/>
          <w:i/>
          <w:iCs/>
        </w:rPr>
        <w:t>öß</w:t>
      </w:r>
      <w:r w:rsidRPr="009D72FF">
        <w:rPr>
          <w:i/>
          <w:iCs/>
        </w:rPr>
        <w:t>er als zul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ssig</w:t>
      </w:r>
    </w:p>
    <w:p w14:paraId="4C372893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 xml:space="preserve">Bedingung: </w:t>
      </w:r>
      <w:proofErr w:type="spellStart"/>
      <w:r w:rsidRPr="009D72FF">
        <w:rPr>
          <w:i/>
          <w:iCs/>
        </w:rPr>
        <w:t>Endjahr</w:t>
      </w:r>
      <w:proofErr w:type="spellEnd"/>
      <w:r w:rsidRPr="009D72FF">
        <w:rPr>
          <w:i/>
          <w:iCs/>
        </w:rPr>
        <w:t xml:space="preserve"> &gt; aktuelles Vorjahr.</w:t>
      </w:r>
    </w:p>
    <w:p w14:paraId="7B1C5CCD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Behandlung: System begrenzt automatisch oder meldet Fehler (projektspezifische Entscheidung).</w:t>
      </w:r>
    </w:p>
    <w:p w14:paraId="0A2116AB" w14:textId="77777777" w:rsidR="009D72FF" w:rsidRPr="009D72FF" w:rsidRDefault="009D72FF" w:rsidP="009D72FF">
      <w:pPr>
        <w:keepNext/>
        <w:rPr>
          <w:i/>
          <w:iCs/>
        </w:rPr>
      </w:pPr>
    </w:p>
    <w:p w14:paraId="326F4AB4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4c) Startjahr kleiner als m</w:t>
      </w:r>
      <w:r w:rsidRPr="009D72FF">
        <w:rPr>
          <w:rFonts w:hint="eastAsia"/>
          <w:i/>
          <w:iCs/>
        </w:rPr>
        <w:t>ö</w:t>
      </w:r>
      <w:r w:rsidRPr="009D72FF">
        <w:rPr>
          <w:i/>
          <w:iCs/>
        </w:rPr>
        <w:t>glich</w:t>
      </w:r>
    </w:p>
    <w:p w14:paraId="7291B826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Bedingung: Startjahr &lt; erstes m</w:t>
      </w:r>
      <w:r w:rsidRPr="009D72FF">
        <w:rPr>
          <w:rFonts w:hint="eastAsia"/>
          <w:i/>
          <w:iCs/>
        </w:rPr>
        <w:t>ö</w:t>
      </w:r>
      <w:r w:rsidRPr="009D72FF">
        <w:rPr>
          <w:i/>
          <w:iCs/>
        </w:rPr>
        <w:t>gliches Startjahr (aus Daten zu ermitteln).</w:t>
      </w:r>
    </w:p>
    <w:p w14:paraId="5B52850F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Behandlung: System begrenzt automatisch oder meldet Hinweis (projektspezifische Entscheidung).</w:t>
      </w:r>
    </w:p>
    <w:p w14:paraId="07C78903" w14:textId="77777777" w:rsidR="009D72FF" w:rsidRPr="009D72FF" w:rsidRDefault="009D72FF" w:rsidP="009D72FF">
      <w:pPr>
        <w:keepNext/>
        <w:rPr>
          <w:i/>
          <w:iCs/>
        </w:rPr>
      </w:pPr>
    </w:p>
    <w:p w14:paraId="0CDFF589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5a) Keine Messwerte verf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gbar</w:t>
      </w:r>
    </w:p>
    <w:p w14:paraId="06DB3A27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Bedingung: 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 xml:space="preserve">r das Jahr/den Bereich liegen keine </w:t>
      </w:r>
      <w:proofErr w:type="spellStart"/>
      <w:r w:rsidRPr="009D72FF">
        <w:rPr>
          <w:i/>
          <w:iCs/>
        </w:rPr>
        <w:t>Tmin</w:t>
      </w:r>
      <w:proofErr w:type="spellEnd"/>
      <w:r w:rsidRPr="009D72FF">
        <w:rPr>
          <w:i/>
          <w:iCs/>
        </w:rPr>
        <w:t>/</w:t>
      </w:r>
      <w:proofErr w:type="spellStart"/>
      <w:r w:rsidRPr="009D72FF">
        <w:rPr>
          <w:i/>
          <w:iCs/>
        </w:rPr>
        <w:t>Tmax</w:t>
      </w:r>
      <w:proofErr w:type="spellEnd"/>
      <w:r w:rsidRPr="009D72FF">
        <w:rPr>
          <w:i/>
          <w:iCs/>
        </w:rPr>
        <w:t>-Werte vor.</w:t>
      </w:r>
    </w:p>
    <w:p w14:paraId="2352922F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Behandlung:</w:t>
      </w:r>
    </w:p>
    <w:p w14:paraId="31BEC867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 xml:space="preserve">1. System zeigt </w:t>
      </w:r>
      <w:r w:rsidRPr="009D72FF">
        <w:rPr>
          <w:rFonts w:hint="eastAsia"/>
          <w:i/>
          <w:iCs/>
        </w:rPr>
        <w:t>„</w:t>
      </w:r>
      <w:r w:rsidRPr="009D72FF">
        <w:rPr>
          <w:i/>
          <w:iCs/>
        </w:rPr>
        <w:t>Keine Daten im gew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hlten Zeitraum/Jahr</w:t>
      </w:r>
      <w:r w:rsidRPr="009D72FF">
        <w:rPr>
          <w:rFonts w:hint="eastAsia"/>
          <w:i/>
          <w:iCs/>
        </w:rPr>
        <w:t>“</w:t>
      </w:r>
      <w:r w:rsidRPr="009D72FF">
        <w:rPr>
          <w:i/>
          <w:iCs/>
        </w:rPr>
        <w:t>.</w:t>
      </w:r>
    </w:p>
    <w:p w14:paraId="7F1ADB26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2. System bleibt in der Kennzahlenansicht; Eingaben k</w:t>
      </w:r>
      <w:r w:rsidRPr="009D72FF">
        <w:rPr>
          <w:rFonts w:hint="eastAsia"/>
          <w:i/>
          <w:iCs/>
        </w:rPr>
        <w:t>ö</w:t>
      </w:r>
      <w:r w:rsidRPr="009D72FF">
        <w:rPr>
          <w:i/>
          <w:iCs/>
        </w:rPr>
        <w:t>nnen angepasst werden.</w:t>
      </w:r>
    </w:p>
    <w:p w14:paraId="445648CD" w14:textId="77777777" w:rsidR="009D72FF" w:rsidRPr="009D72FF" w:rsidRDefault="009D72FF" w:rsidP="009D72FF">
      <w:pPr>
        <w:keepNext/>
        <w:rPr>
          <w:i/>
          <w:iCs/>
        </w:rPr>
      </w:pPr>
    </w:p>
    <w:p w14:paraId="3D33AE06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5b) Messwerte teilweise verf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gbar (Datenl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cken)</w:t>
      </w:r>
    </w:p>
    <w:p w14:paraId="02A7F5F3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 xml:space="preserve">Bedingung: Im Jahr/Zeitraum fehlen einzelne </w:t>
      </w:r>
      <w:proofErr w:type="spellStart"/>
      <w:r w:rsidRPr="009D72FF">
        <w:rPr>
          <w:i/>
          <w:iCs/>
        </w:rPr>
        <w:t>Tmin</w:t>
      </w:r>
      <w:proofErr w:type="spellEnd"/>
      <w:r w:rsidRPr="009D72FF">
        <w:rPr>
          <w:i/>
          <w:iCs/>
        </w:rPr>
        <w:t>/</w:t>
      </w:r>
      <w:proofErr w:type="spellStart"/>
      <w:r w:rsidRPr="009D72FF">
        <w:rPr>
          <w:i/>
          <w:iCs/>
        </w:rPr>
        <w:t>Tmax</w:t>
      </w:r>
      <w:proofErr w:type="spellEnd"/>
      <w:r w:rsidRPr="009D72FF">
        <w:rPr>
          <w:i/>
          <w:iCs/>
        </w:rPr>
        <w:t>-Tageswerte.</w:t>
      </w:r>
    </w:p>
    <w:p w14:paraId="00930F9F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Behandlung:</w:t>
      </w:r>
    </w:p>
    <w:p w14:paraId="24CAFDEA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1. System berechnet Kennzahlen gem</w:t>
      </w:r>
      <w:r w:rsidRPr="009D72FF">
        <w:rPr>
          <w:rFonts w:hint="eastAsia"/>
          <w:i/>
          <w:iCs/>
        </w:rPr>
        <w:t>äß</w:t>
      </w:r>
      <w:r w:rsidRPr="009D72FF">
        <w:rPr>
          <w:i/>
          <w:iCs/>
        </w:rPr>
        <w:t xml:space="preserve"> festgelegter Regel (Standard) auf Basis der verf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gbaren Werte.</w:t>
      </w:r>
    </w:p>
    <w:p w14:paraId="1A7BB87F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2. System kennzeichnet Teilabdeckung transparent (z. B. Hinweis + Anzahl ber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cksichtigter Tage/Werte).</w:t>
      </w:r>
    </w:p>
    <w:p w14:paraId="17619334" w14:textId="77777777" w:rsidR="009D72FF" w:rsidRPr="009D72FF" w:rsidRDefault="009D72FF" w:rsidP="009D72FF">
      <w:pPr>
        <w:keepNext/>
        <w:rPr>
          <w:i/>
          <w:iCs/>
        </w:rPr>
      </w:pPr>
    </w:p>
    <w:p w14:paraId="1558F06C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6a/7a) Berechnung nicht m</w:t>
      </w:r>
      <w:r w:rsidRPr="009D72FF">
        <w:rPr>
          <w:rFonts w:hint="eastAsia"/>
          <w:i/>
          <w:iCs/>
        </w:rPr>
        <w:t>ö</w:t>
      </w:r>
      <w:r w:rsidRPr="009D72FF">
        <w:rPr>
          <w:i/>
          <w:iCs/>
        </w:rPr>
        <w:t>glich (Standard-Regel verletzt)</w:t>
      </w:r>
    </w:p>
    <w:p w14:paraId="100C15BF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Bedingung: 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r eine Kennzahl sind nach Regel/Standard zu wenige g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ltige Werte vorhanden.</w:t>
      </w:r>
    </w:p>
    <w:p w14:paraId="3AAB0C8D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Behandlung: System zeigt 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 xml:space="preserve">r die betroffene Kennzahl </w:t>
      </w:r>
      <w:r w:rsidRPr="009D72FF">
        <w:rPr>
          <w:rFonts w:hint="eastAsia"/>
          <w:i/>
          <w:iCs/>
        </w:rPr>
        <w:t>„</w:t>
      </w:r>
      <w:r w:rsidRPr="009D72FF">
        <w:rPr>
          <w:i/>
          <w:iCs/>
        </w:rPr>
        <w:t>nicht berechenbar</w:t>
      </w:r>
      <w:r w:rsidRPr="009D72FF">
        <w:rPr>
          <w:rFonts w:hint="eastAsia"/>
          <w:i/>
          <w:iCs/>
        </w:rPr>
        <w:t>“</w:t>
      </w:r>
      <w:r w:rsidRPr="009D72FF">
        <w:rPr>
          <w:i/>
          <w:iCs/>
        </w:rPr>
        <w:t xml:space="preserve"> und begr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 xml:space="preserve">ndet dies kurz (z. B. </w:t>
      </w:r>
      <w:r w:rsidRPr="009D72FF">
        <w:rPr>
          <w:rFonts w:hint="eastAsia"/>
          <w:i/>
          <w:iCs/>
        </w:rPr>
        <w:t>„</w:t>
      </w:r>
      <w:r w:rsidRPr="009D72FF">
        <w:rPr>
          <w:i/>
          <w:iCs/>
        </w:rPr>
        <w:t>zu wenige g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ltige Werte</w:t>
      </w:r>
      <w:r w:rsidRPr="009D72FF">
        <w:rPr>
          <w:rFonts w:hint="eastAsia"/>
          <w:i/>
          <w:iCs/>
        </w:rPr>
        <w:t>“</w:t>
      </w:r>
      <w:r w:rsidRPr="009D72FF">
        <w:rPr>
          <w:i/>
          <w:iCs/>
        </w:rPr>
        <w:t>).</w:t>
      </w:r>
    </w:p>
    <w:p w14:paraId="4F0D5C58" w14:textId="77777777" w:rsidR="009D72FF" w:rsidRPr="009D72FF" w:rsidRDefault="009D72FF" w:rsidP="009D72FF">
      <w:pPr>
        <w:keepNext/>
        <w:rPr>
          <w:i/>
          <w:iCs/>
        </w:rPr>
      </w:pPr>
    </w:p>
    <w:p w14:paraId="4E9C7954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5c) Datenbestand nicht verf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gbar (Vorbedingung verletzt)</w:t>
      </w:r>
    </w:p>
    <w:p w14:paraId="63E771CA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Bedingung: Zugriff auf Daten nicht m</w:t>
      </w:r>
      <w:r w:rsidRPr="009D72FF">
        <w:rPr>
          <w:rFonts w:hint="eastAsia"/>
          <w:i/>
          <w:iCs/>
        </w:rPr>
        <w:t>ö</w:t>
      </w:r>
      <w:r w:rsidRPr="009D72FF">
        <w:rPr>
          <w:i/>
          <w:iCs/>
        </w:rPr>
        <w:t>glich (z. B. Datenbestand nicht geladen).</w:t>
      </w:r>
    </w:p>
    <w:p w14:paraId="41055043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Behandlung:</w:t>
      </w:r>
    </w:p>
    <w:p w14:paraId="03E4FA2D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 xml:space="preserve">1. System zeigt </w:t>
      </w:r>
      <w:r w:rsidRPr="009D72FF">
        <w:rPr>
          <w:rFonts w:hint="eastAsia"/>
          <w:i/>
          <w:iCs/>
        </w:rPr>
        <w:t>„</w:t>
      </w:r>
      <w:r w:rsidRPr="009D72FF">
        <w:rPr>
          <w:i/>
          <w:iCs/>
        </w:rPr>
        <w:t>Datenbestand nicht verf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gbar</w:t>
      </w:r>
      <w:r w:rsidRPr="009D72FF">
        <w:rPr>
          <w:rFonts w:hint="eastAsia"/>
          <w:i/>
          <w:iCs/>
        </w:rPr>
        <w:t>“</w:t>
      </w:r>
      <w:r w:rsidRPr="009D72FF">
        <w:rPr>
          <w:i/>
          <w:iCs/>
        </w:rPr>
        <w:t>.</w:t>
      </w:r>
    </w:p>
    <w:p w14:paraId="025E500A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 xml:space="preserve">2. System verweist auf UC-05 </w:t>
      </w:r>
      <w:r w:rsidRPr="009D72FF">
        <w:rPr>
          <w:rFonts w:hint="eastAsia"/>
          <w:i/>
          <w:iCs/>
        </w:rPr>
        <w:t>„</w:t>
      </w:r>
      <w:r w:rsidRPr="009D72FF">
        <w:rPr>
          <w:i/>
          <w:iCs/>
        </w:rPr>
        <w:t>Datenbasis bereitstellen/aktualisieren</w:t>
      </w:r>
      <w:r w:rsidRPr="009D72FF">
        <w:rPr>
          <w:rFonts w:hint="eastAsia"/>
          <w:i/>
          <w:iCs/>
        </w:rPr>
        <w:t>“</w:t>
      </w:r>
      <w:r w:rsidRPr="009D72FF">
        <w:rPr>
          <w:i/>
          <w:iCs/>
        </w:rPr>
        <w:t>.</w:t>
      </w:r>
    </w:p>
    <w:p w14:paraId="7731523E" w14:textId="77777777" w:rsidR="009D72FF" w:rsidRPr="009D72FF" w:rsidRDefault="009D72FF" w:rsidP="009D72FF">
      <w:pPr>
        <w:keepNext/>
        <w:rPr>
          <w:i/>
          <w:iCs/>
        </w:rPr>
      </w:pPr>
    </w:p>
    <w:p w14:paraId="3A2D00B9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5d) Serverfehler/Timeout</w:t>
      </w:r>
    </w:p>
    <w:p w14:paraId="6B818ED9" w14:textId="77777777" w:rsidR="009D72FF" w:rsidRPr="009D72FF" w:rsidRDefault="009D72FF" w:rsidP="009D72FF">
      <w:pPr>
        <w:keepNext/>
        <w:rPr>
          <w:i/>
          <w:iCs/>
        </w:rPr>
      </w:pPr>
      <w:r w:rsidRPr="009D72FF">
        <w:rPr>
          <w:i/>
          <w:iCs/>
        </w:rPr>
        <w:t>Bedingung: Laden/Berechnung scheitert oder l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uft in ein Timeout.</w:t>
      </w:r>
    </w:p>
    <w:p w14:paraId="597017B1" w14:textId="64520C46" w:rsidR="00027872" w:rsidRDefault="009D72FF" w:rsidP="009D72FF">
      <w:pPr>
        <w:keepNext/>
      </w:pPr>
      <w:r w:rsidRPr="009D72FF">
        <w:rPr>
          <w:i/>
          <w:iCs/>
        </w:rPr>
        <w:lastRenderedPageBreak/>
        <w:t xml:space="preserve">Behandlung: System zeigt Fehlermeldung + </w:t>
      </w:r>
      <w:proofErr w:type="spellStart"/>
      <w:r w:rsidRPr="009D72FF">
        <w:rPr>
          <w:i/>
          <w:iCs/>
        </w:rPr>
        <w:t>Retry</w:t>
      </w:r>
      <w:proofErr w:type="spellEnd"/>
      <w:r w:rsidRPr="009D72FF">
        <w:rPr>
          <w:i/>
          <w:iCs/>
        </w:rPr>
        <w:t>; Eingaben bleiben erhalten.</w:t>
      </w:r>
    </w:p>
    <w:p w14:paraId="3C49D7C3" w14:textId="77777777" w:rsidR="00027872" w:rsidRDefault="00027872">
      <w:pPr>
        <w:keepNext/>
      </w:pPr>
    </w:p>
    <w:p w14:paraId="77E73458" w14:textId="77777777" w:rsidR="00027872" w:rsidRDefault="00027872">
      <w:pPr>
        <w:keepNext/>
      </w:pPr>
    </w:p>
    <w:p w14:paraId="7BD0125F" w14:textId="77777777" w:rsidR="00027872" w:rsidRDefault="00027872">
      <w:pPr>
        <w:keepNext/>
      </w:pPr>
    </w:p>
    <w:p w14:paraId="785DB0D5" w14:textId="77777777" w:rsidR="00027872" w:rsidRDefault="00000000">
      <w:pPr>
        <w:pStyle w:val="berschrift2"/>
      </w:pPr>
      <w:r>
        <w:t>Besondere Anforderungen:</w:t>
      </w:r>
    </w:p>
    <w:p w14:paraId="07EF554E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 xml:space="preserve">- Korrektheit: Berechnung der Kennzahlen folgt den </w:t>
      </w:r>
      <w:r w:rsidRPr="009D72FF">
        <w:rPr>
          <w:rFonts w:hint="eastAsia"/>
          <w:i/>
          <w:iCs/>
        </w:rPr>
        <w:t>„</w:t>
      </w:r>
      <w:r w:rsidRPr="009D72FF">
        <w:rPr>
          <w:i/>
          <w:iCs/>
        </w:rPr>
        <w:t>international akzeptierten Standards</w:t>
      </w:r>
      <w:r w:rsidRPr="009D72FF">
        <w:rPr>
          <w:rFonts w:hint="eastAsia"/>
          <w:i/>
          <w:iCs/>
        </w:rPr>
        <w:t>“</w:t>
      </w:r>
      <w:r w:rsidRPr="009D72FF">
        <w:rPr>
          <w:i/>
          <w:iCs/>
        </w:rPr>
        <w:t xml:space="preserve"> (gem</w:t>
      </w:r>
      <w:r w:rsidRPr="009D72FF">
        <w:rPr>
          <w:rFonts w:hint="eastAsia"/>
          <w:i/>
          <w:iCs/>
        </w:rPr>
        <w:t>äß</w:t>
      </w:r>
      <w:r w:rsidRPr="009D72FF">
        <w:rPr>
          <w:i/>
          <w:iCs/>
        </w:rPr>
        <w:t xml:space="preserve"> vorgegebenen Links/Quelle im Kurskontext); Implementierung muss systemtestbar sein.</w:t>
      </w:r>
    </w:p>
    <w:p w14:paraId="03A835E8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 xml:space="preserve">- Transparenz: Umgang mit fehlenden Tageswerten muss nachvollziehbar sein (Kennzeichnung von Teilabdeckung / </w:t>
      </w:r>
      <w:r w:rsidRPr="009D72FF">
        <w:rPr>
          <w:rFonts w:hint="eastAsia"/>
          <w:i/>
          <w:iCs/>
        </w:rPr>
        <w:t>„</w:t>
      </w:r>
      <w:r w:rsidRPr="009D72FF">
        <w:rPr>
          <w:i/>
          <w:iCs/>
        </w:rPr>
        <w:t>nicht berechenbar</w:t>
      </w:r>
      <w:r w:rsidRPr="009D72FF">
        <w:rPr>
          <w:rFonts w:hint="eastAsia"/>
          <w:i/>
          <w:iCs/>
        </w:rPr>
        <w:t>“</w:t>
      </w:r>
      <w:r w:rsidRPr="009D72FF">
        <w:rPr>
          <w:i/>
          <w:iCs/>
        </w:rPr>
        <w:t>).</w:t>
      </w:r>
    </w:p>
    <w:p w14:paraId="6728AAF8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 xml:space="preserve">- Usability: Ergebnisse klar strukturiert (Jahr vs. Jahreszeiten; </w:t>
      </w:r>
      <w:proofErr w:type="spellStart"/>
      <w:r w:rsidRPr="009D72FF">
        <w:rPr>
          <w:i/>
          <w:iCs/>
        </w:rPr>
        <w:t>Tmin</w:t>
      </w:r>
      <w:proofErr w:type="spellEnd"/>
      <w:r w:rsidRPr="009D72FF">
        <w:rPr>
          <w:i/>
          <w:iCs/>
        </w:rPr>
        <w:t xml:space="preserve"> vs. </w:t>
      </w:r>
      <w:proofErr w:type="spellStart"/>
      <w:r w:rsidRPr="009D72FF">
        <w:rPr>
          <w:i/>
          <w:iCs/>
        </w:rPr>
        <w:t>Tmax</w:t>
      </w:r>
      <w:proofErr w:type="spellEnd"/>
      <w:r w:rsidRPr="009D72FF">
        <w:rPr>
          <w:i/>
          <w:iCs/>
        </w:rPr>
        <w:t>); verst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ndliche Beschriftungen; ohne Handbuch erfassbar.</w:t>
      </w:r>
    </w:p>
    <w:p w14:paraId="2065C56E" w14:textId="1E33D3F2" w:rsidR="00027872" w:rsidRDefault="009D72FF" w:rsidP="009D72FF">
      <w:r w:rsidRPr="009D72FF">
        <w:rPr>
          <w:i/>
          <w:iCs/>
        </w:rPr>
        <w:t>- Performance: Berechnung/Anzeige erfolgt z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gig; UI zeigt Ladezustand w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hrend Berechnung.</w:t>
      </w:r>
    </w:p>
    <w:p w14:paraId="7B53E3B9" w14:textId="77777777" w:rsidR="00027872" w:rsidRDefault="00027872"/>
    <w:p w14:paraId="5C543D72" w14:textId="77777777" w:rsidR="00027872" w:rsidRDefault="00027872"/>
    <w:p w14:paraId="26C62764" w14:textId="77777777" w:rsidR="00027872" w:rsidRDefault="00000000">
      <w:pPr>
        <w:pStyle w:val="berschrift2"/>
      </w:pPr>
      <w:r>
        <w:t xml:space="preserve">Variationen in Bezug auf Technologie und Daten: </w:t>
      </w:r>
    </w:p>
    <w:p w14:paraId="234C9FD3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Technologievariationen:</w:t>
      </w:r>
    </w:p>
    <w:p w14:paraId="4D9C1DF8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- Berechnung serverseitig (API liefert fertige Kennzahlen) vs. clientseitig (API liefert Tageswerte, Client aggregiert).</w:t>
      </w:r>
    </w:p>
    <w:p w14:paraId="79369566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- Darstellung: reine Tabelle vs. Tabelle + Diagramm (z. B. Balken pro Jahr/Jahreszeit) 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 xml:space="preserve">r </w:t>
      </w:r>
      <w:proofErr w:type="spellStart"/>
      <w:r w:rsidRPr="009D72FF">
        <w:rPr>
          <w:i/>
          <w:iCs/>
        </w:rPr>
        <w:t>Tmin</w:t>
      </w:r>
      <w:proofErr w:type="spellEnd"/>
      <w:r w:rsidRPr="009D72FF">
        <w:rPr>
          <w:i/>
          <w:iCs/>
        </w:rPr>
        <w:t>/</w:t>
      </w:r>
      <w:proofErr w:type="spellStart"/>
      <w:r w:rsidRPr="009D72FF">
        <w:rPr>
          <w:i/>
          <w:iCs/>
        </w:rPr>
        <w:t>Tmax</w:t>
      </w:r>
      <w:proofErr w:type="spellEnd"/>
      <w:r w:rsidRPr="009D72FF">
        <w:rPr>
          <w:i/>
          <w:iCs/>
        </w:rPr>
        <w:t>.</w:t>
      </w:r>
    </w:p>
    <w:p w14:paraId="3E0E4FE2" w14:textId="77777777" w:rsidR="009D72FF" w:rsidRPr="009D72FF" w:rsidRDefault="009D72FF" w:rsidP="009D72FF">
      <w:pPr>
        <w:rPr>
          <w:i/>
          <w:iCs/>
        </w:rPr>
      </w:pPr>
    </w:p>
    <w:p w14:paraId="461B653F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Datenvariationen:</w:t>
      </w:r>
    </w:p>
    <w:p w14:paraId="2407FB0E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- Meteorologische Jahreszeiten werden als standardisierte Monatsgruppen behandelt (z. B. Winter/Fr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hling/Sommer/Herbst); genaue Definition wird dokumentiert und konsistent angewandt.</w:t>
      </w:r>
    </w:p>
    <w:p w14:paraId="685422D2" w14:textId="61370168" w:rsidR="00027872" w:rsidRDefault="009D72FF" w:rsidP="009D72FF">
      <w:r w:rsidRPr="009D72FF">
        <w:rPr>
          <w:i/>
          <w:iCs/>
        </w:rPr>
        <w:t xml:space="preserve">- </w:t>
      </w:r>
      <w:proofErr w:type="spellStart"/>
      <w:r w:rsidRPr="009D72FF">
        <w:rPr>
          <w:i/>
          <w:iCs/>
        </w:rPr>
        <w:t>Tmin</w:t>
      </w:r>
      <w:proofErr w:type="spellEnd"/>
      <w:r w:rsidRPr="009D72FF">
        <w:rPr>
          <w:i/>
          <w:iCs/>
        </w:rPr>
        <w:t>/</w:t>
      </w:r>
      <w:proofErr w:type="spellStart"/>
      <w:r w:rsidRPr="009D72FF">
        <w:rPr>
          <w:i/>
          <w:iCs/>
        </w:rPr>
        <w:t>Tmax</w:t>
      </w:r>
      <w:proofErr w:type="spellEnd"/>
      <w:r w:rsidRPr="009D72FF">
        <w:rPr>
          <w:i/>
          <w:iCs/>
        </w:rPr>
        <w:t>: Einheiten/Skalierung (z. B. Zehntelgrad) m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ssen konsistent umgerechnet/angezeigt werden.</w:t>
      </w:r>
    </w:p>
    <w:p w14:paraId="7EC8C5D3" w14:textId="77777777" w:rsidR="00027872" w:rsidRDefault="00027872"/>
    <w:p w14:paraId="775A334C" w14:textId="77777777" w:rsidR="00027872" w:rsidRDefault="00000000">
      <w:pPr>
        <w:pStyle w:val="berschrift2"/>
      </w:pPr>
      <w:r>
        <w:t xml:space="preserve">Häufigkeit des Auftretens: </w:t>
      </w:r>
    </w:p>
    <w:p w14:paraId="6D07B5BD" w14:textId="2C1F5E62" w:rsidR="00027872" w:rsidRDefault="009D72FF">
      <w:r w:rsidRPr="009D72FF">
        <w:rPr>
          <w:i/>
          <w:iCs/>
        </w:rPr>
        <w:t>Häufig: typischer Schritt nach dem Anzeigen der Stationsdaten; pro Station/Jahr mehrfach, insbesondere zum Vergleich von Jahren/Jahreszeiten.</w:t>
      </w:r>
    </w:p>
    <w:p w14:paraId="5BD3F5F7" w14:textId="77777777" w:rsidR="00027872" w:rsidRDefault="00027872">
      <w:pPr>
        <w:keepNext/>
      </w:pPr>
    </w:p>
    <w:p w14:paraId="6D8FEA8E" w14:textId="77777777" w:rsidR="00027872" w:rsidRDefault="00000000">
      <w:pPr>
        <w:pStyle w:val="berschrift2"/>
      </w:pPr>
      <w:r>
        <w:t>Sonstiges:</w:t>
      </w:r>
    </w:p>
    <w:p w14:paraId="1D3A7287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Offene Fragen/Kl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rungen:</w:t>
      </w:r>
    </w:p>
    <w:p w14:paraId="664860AF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1. Soll der Nutzer Kennzahlen 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r ein einzelnes Jahr w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hlen oder standardm</w:t>
      </w:r>
      <w:r w:rsidRPr="009D72FF">
        <w:rPr>
          <w:rFonts w:hint="eastAsia"/>
          <w:i/>
          <w:iCs/>
        </w:rPr>
        <w:t>äß</w:t>
      </w:r>
      <w:r w:rsidRPr="009D72FF">
        <w:rPr>
          <w:i/>
          <w:iCs/>
        </w:rPr>
        <w:t>ig f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r den gesamten in UC-03 gew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hlten Jahresbereich berechnen lassen?</w:t>
      </w:r>
    </w:p>
    <w:p w14:paraId="01B209E5" w14:textId="77777777" w:rsidR="009D72FF" w:rsidRPr="009D72FF" w:rsidRDefault="009D72FF" w:rsidP="009D72FF">
      <w:pPr>
        <w:rPr>
          <w:i/>
          <w:iCs/>
        </w:rPr>
      </w:pPr>
      <w:r w:rsidRPr="009D72FF">
        <w:rPr>
          <w:i/>
          <w:iCs/>
        </w:rPr>
        <w:t>2. Exakte Standard-Definition: Umgang mit fehlenden Tageswerten (Mindestabdeckung, Rundung, Einheitenumrechnung).</w:t>
      </w:r>
    </w:p>
    <w:p w14:paraId="680C4629" w14:textId="26325462" w:rsidR="00027872" w:rsidRDefault="009D72FF" w:rsidP="009D72FF">
      <w:r w:rsidRPr="009D72FF">
        <w:rPr>
          <w:i/>
          <w:iCs/>
        </w:rPr>
        <w:t>3. Welche konkrete Ergebnisdarstellung ist gefordert/gew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nscht (nur Tabelle vs. zus</w:t>
      </w:r>
      <w:r w:rsidRPr="009D72FF">
        <w:rPr>
          <w:rFonts w:hint="eastAsia"/>
          <w:i/>
          <w:iCs/>
        </w:rPr>
        <w:t>ä</w:t>
      </w:r>
      <w:r w:rsidRPr="009D72FF">
        <w:rPr>
          <w:i/>
          <w:iCs/>
        </w:rPr>
        <w:t>tzlich Diagramme; Detailgrad der Kennzahl</w:t>
      </w:r>
      <w:r w:rsidRPr="009D72FF">
        <w:rPr>
          <w:rFonts w:hint="eastAsia"/>
          <w:i/>
          <w:iCs/>
        </w:rPr>
        <w:t>ü</w:t>
      </w:r>
      <w:r w:rsidRPr="009D72FF">
        <w:rPr>
          <w:i/>
          <w:iCs/>
        </w:rPr>
        <w:t>bersicht)?</w:t>
      </w:r>
    </w:p>
    <w:sectPr w:rsidR="0002787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683" w:right="1134" w:bottom="1683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13869" w14:textId="77777777" w:rsidR="00DC3811" w:rsidRDefault="00DC3811">
      <w:r>
        <w:separator/>
      </w:r>
    </w:p>
  </w:endnote>
  <w:endnote w:type="continuationSeparator" w:id="0">
    <w:p w14:paraId="3027C70D" w14:textId="77777777" w:rsidR="00DC3811" w:rsidRDefault="00DC3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orndale AMT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Star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DF6D6" w14:textId="77777777" w:rsidR="00027872" w:rsidRDefault="0002787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43EEC" w14:textId="77777777" w:rsidR="00027872" w:rsidRDefault="00000000">
    <w:pPr>
      <w:pStyle w:val="Fuzeile"/>
      <w:tabs>
        <w:tab w:val="clear" w:pos="4818"/>
        <w:tab w:val="center" w:pos="1212"/>
      </w:tabs>
      <w:jc w:val="right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von </w:t>
    </w:r>
    <w:fldSimple w:instr=" NUMPAGES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F5AE6" w14:textId="77777777" w:rsidR="00027872" w:rsidRDefault="00000000">
    <w:pPr>
      <w:pStyle w:val="Fuzeile"/>
      <w:tabs>
        <w:tab w:val="clear" w:pos="4818"/>
        <w:tab w:val="center" w:pos="1212"/>
      </w:tabs>
      <w:jc w:val="right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von </w:t>
    </w:r>
    <w:fldSimple w:instr=" NUMPAGES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9C63A" w14:textId="77777777" w:rsidR="00DC3811" w:rsidRDefault="00DC3811">
      <w:r>
        <w:separator/>
      </w:r>
    </w:p>
  </w:footnote>
  <w:footnote w:type="continuationSeparator" w:id="0">
    <w:p w14:paraId="3115EDAA" w14:textId="77777777" w:rsidR="00DC3811" w:rsidRDefault="00DC3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6D822" w14:textId="77777777" w:rsidR="00027872" w:rsidRDefault="0002787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D2BB" w14:textId="77777777" w:rsidR="00027872" w:rsidRDefault="00000000">
    <w:pPr>
      <w:pStyle w:val="Kopfzeile"/>
      <w:tabs>
        <w:tab w:val="clear" w:pos="4818"/>
        <w:tab w:val="center" w:pos="1200"/>
      </w:tabs>
      <w:jc w:val="right"/>
      <w:rPr>
        <w:b/>
        <w:bCs/>
      </w:rPr>
    </w:pPr>
    <w:r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94A17" w14:textId="77777777" w:rsidR="00027872" w:rsidRDefault="00000000">
    <w:pPr>
      <w:pStyle w:val="Kopfzeile"/>
      <w:tabs>
        <w:tab w:val="clear" w:pos="4818"/>
        <w:tab w:val="center" w:pos="1200"/>
      </w:tabs>
      <w:jc w:val="right"/>
      <w:rPr>
        <w:b/>
        <w:bCs/>
      </w:rPr>
    </w:pPr>
    <w:r>
      <w:rPr>
        <w:b/>
        <w:b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72"/>
    <w:rsid w:val="00027872"/>
    <w:rsid w:val="009D72FF"/>
    <w:rsid w:val="00C735A8"/>
    <w:rsid w:val="00DC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A363C"/>
  <w15:docId w15:val="{A2DBE047-1AD6-444E-91A4-0DB847E11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  <w:rPr>
      <w:rFonts w:ascii="Thorndale AMT" w:eastAsia="Tahoma" w:hAnsi="Thorndale AMT"/>
      <w:kern w:val="2"/>
      <w:sz w:val="24"/>
      <w:szCs w:val="24"/>
    </w:rPr>
  </w:style>
  <w:style w:type="paragraph" w:styleId="berschrift1">
    <w:name w:val="heading 1"/>
    <w:basedOn w:val="berschriftuser"/>
    <w:next w:val="Textkrper"/>
    <w:qFormat/>
    <w:pPr>
      <w:tabs>
        <w:tab w:val="left" w:pos="0"/>
      </w:tabs>
      <w:outlineLvl w:val="0"/>
    </w:pPr>
    <w:rPr>
      <w:b/>
      <w:bCs/>
      <w:sz w:val="32"/>
      <w:szCs w:val="32"/>
    </w:rPr>
  </w:style>
  <w:style w:type="paragraph" w:styleId="berschrift2">
    <w:name w:val="heading 2"/>
    <w:basedOn w:val="berschriftuser"/>
    <w:next w:val="Textkrper"/>
    <w:qFormat/>
    <w:pPr>
      <w:tabs>
        <w:tab w:val="left" w:pos="0"/>
      </w:tabs>
      <w:outlineLvl w:val="1"/>
    </w:pPr>
    <w:rPr>
      <w:b/>
      <w:bCs/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merierungszeichenuser">
    <w:name w:val="Nummerierungszeichen (user)"/>
    <w:qFormat/>
  </w:style>
  <w:style w:type="character" w:customStyle="1" w:styleId="Aufzhlungszeichen1">
    <w:name w:val="Aufzählungszeichen1"/>
    <w:qFormat/>
    <w:rPr>
      <w:rFonts w:ascii="StarSymbol" w:eastAsia="StarSymbol" w:hAnsi="StarSymbol" w:cs="StarSymbol"/>
      <w:sz w:val="18"/>
      <w:szCs w:val="18"/>
    </w:rPr>
  </w:style>
  <w:style w:type="character" w:customStyle="1" w:styleId="Funotenzeichen1">
    <w:name w:val="Fußnotenzeichen1"/>
    <w:qFormat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ascii="Arial" w:eastAsia="Mincho" w:hAnsi="Arial" w:cs="Tahoma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Kopf-undFuzeile">
    <w:name w:val="Kopf- und Fußzeile"/>
    <w:basedOn w:val="Standard"/>
    <w:qFormat/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styleId="Fuzeile">
    <w:name w:val="footer"/>
    <w:basedOn w:val="Standard"/>
    <w:pPr>
      <w:suppressLineNumbers/>
      <w:tabs>
        <w:tab w:val="center" w:pos="4818"/>
        <w:tab w:val="right" w:pos="9637"/>
      </w:tabs>
    </w:pPr>
  </w:style>
  <w:style w:type="paragraph" w:styleId="Index1">
    <w:name w:val="index 1"/>
    <w:basedOn w:val="Verzeichnisuser"/>
    <w:qFormat/>
  </w:style>
  <w:style w:type="paragraph" w:styleId="Textkrper-Zeileneinzug">
    <w:name w:val="Body Text Indent"/>
    <w:basedOn w:val="Textkrper"/>
    <w:pPr>
      <w:ind w:left="283"/>
    </w:pPr>
  </w:style>
  <w:style w:type="paragraph" w:customStyle="1" w:styleId="TabellenInhalt">
    <w:name w:val="Tabellen Inhalt"/>
    <w:basedOn w:val="Standard"/>
    <w:qFormat/>
    <w:pPr>
      <w:suppressLineNumbers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1089</Words>
  <Characters>6864</Characters>
  <Application>Microsoft Office Word</Application>
  <DocSecurity>0</DocSecurity>
  <Lines>57</Lines>
  <Paragraphs>15</Paragraphs>
  <ScaleCrop>false</ScaleCrop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Use Case</dc:title>
  <dc:subject>Anforderungsanalyse</dc:subject>
  <dc:creator>Wolfgang Funk</dc:creator>
  <dc:description>Nach Larman, 3. Auflage</dc:description>
  <cp:lastModifiedBy>Manuel Woehr</cp:lastModifiedBy>
  <cp:revision>2</cp:revision>
  <cp:lastPrinted>1900-12-31T23:00:00Z</cp:lastPrinted>
  <dcterms:created xsi:type="dcterms:W3CDTF">2026-01-24T13:15:00Z</dcterms:created>
  <dcterms:modified xsi:type="dcterms:W3CDTF">2026-01-24T13:15:00Z</dcterms:modified>
  <dc:language>de-DE</dc:language>
</cp:coreProperties>
</file>