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9ac2053274de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AA77AB" w:rsidTr="00AA77AB">
        <w:tc>
          <w:tcPr>
            <w:tcW w:w="1869" w:type="dxa"/>
          </w:tcPr>
          <w:p w:rsidRPr="00AA77AB" w:rsidR="00AA77AB" w:rsidRDefault="00AA77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A77AB" w:rsidRDefault="00AA77AB">
            <w:r>
              <w:t>Название</w:t>
            </w:r>
          </w:p>
        </w:tc>
        <w:tc>
          <w:tcPr>
            <w:tcW w:w="1869" w:type="dxa"/>
          </w:tcPr>
          <w:p w:rsidR="00AA77AB" w:rsidRDefault="00AA77AB">
            <w:proofErr w:type="spellStart"/>
            <w:r>
              <w:t>Описание</w:t>
            </w:r>
            <w:proofErr w:type="spellEnd"/>
          </w:p>
        </w:tc>
        <w:tc>
          <w:tcPr>
            <w:tcW w:w="1869" w:type="dxa"/>
          </w:tcPr>
          <w:p w:rsidR="00AA77AB" w:rsidRDefault="00AA77AB">
            <w:r>
              <w:t>Жанр</w:t>
            </w:r>
          </w:p>
        </w:tc>
        <w:tc>
          <w:tcPr>
            <w:tcW w:w="1869" w:type="dxa"/>
          </w:tcPr>
          <w:p w:rsidR="00AA77AB" w:rsidRDefault="00AA77AB">
            <w:r>
              <w:t>Цена</w:t>
            </w:r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1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Гарри Поттер и философский камень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Описание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Жанр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700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2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Возвращение короля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Джон Рональд Руэл Толкин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3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Слепень (повести) - Иван Любенко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…Зимой 1909 года Ставрополю был объявлен ультиматум.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Детективы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4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Государь (сборник) - Никколо Макиавелли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«Цель оправдывает средства» – таков, по Макиавелли, девиз всякой сильной власти.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История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600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5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Изучаем PostgreSQL 10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Второе издание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Компьютерная литература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1200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6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Мелкие боги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Терри Пратчетт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7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Тёмная сторона - Макс Фрай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 звезд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8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Ведьмак. Крещение огнем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Сапковский Андрей, 1996 год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</w:tbl>
    <w:p w:rsidR="005B1530" w:rsidRDefault="005B1530"/>
    <w:sectPr w:rsidR="005B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