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806" w:rsidRDefault="008471C8" w:rsidP="00431195">
      <w:pPr>
        <w:spacing w:after="120"/>
        <w:jc w:val="center"/>
        <w:rPr>
          <w:b/>
          <w:noProof/>
          <w:lang w:eastAsia="en-GB"/>
        </w:rPr>
      </w:pPr>
      <w:bookmarkStart w:id="0" w:name="_GoBack"/>
      <w:bookmarkEnd w:id="0"/>
      <w:r w:rsidRPr="00691BE5">
        <w:rPr>
          <w:b/>
          <w:noProof/>
          <w:lang w:eastAsia="en-GB"/>
        </w:rPr>
        <w:drawing>
          <wp:anchor distT="0" distB="0" distL="114300" distR="114300" simplePos="0" relativeHeight="251659264" behindDoc="0" locked="0" layoutInCell="1" allowOverlap="1">
            <wp:simplePos x="0" y="0"/>
            <wp:positionH relativeFrom="column">
              <wp:posOffset>5191125</wp:posOffset>
            </wp:positionH>
            <wp:positionV relativeFrom="paragraph">
              <wp:posOffset>-478832</wp:posOffset>
            </wp:positionV>
            <wp:extent cx="914400" cy="414739"/>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iclo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914400" cy="414739"/>
                    </a:xfrm>
                    <a:prstGeom prst="rect">
                      <a:avLst/>
                    </a:prstGeom>
                    <a:noFill/>
                  </pic:spPr>
                </pic:pic>
              </a:graphicData>
            </a:graphic>
            <wp14:sizeRelV relativeFrom="margin">
              <wp14:pctHeight>0</wp14:pctHeight>
            </wp14:sizeRelV>
          </wp:anchor>
        </w:drawing>
      </w:r>
      <w:r w:rsidR="00691BE5" w:rsidRPr="00691BE5">
        <w:rPr>
          <w:b/>
          <w:noProof/>
          <w:lang w:eastAsia="en-GB"/>
        </w:rPr>
        <w:t>TRAINEE RESPONSE TO LESSON OBSERVATION REPORT</w:t>
      </w:r>
    </w:p>
    <w:p w:rsidR="00691BE5" w:rsidRPr="00691BE5" w:rsidRDefault="00691BE5" w:rsidP="00431195">
      <w:pPr>
        <w:spacing w:after="120"/>
        <w:rPr>
          <w:i/>
        </w:rPr>
      </w:pPr>
      <w:r w:rsidRPr="00691BE5">
        <w:rPr>
          <w:i/>
        </w:rPr>
        <w:t>To be completed after receiving observation feedback</w:t>
      </w:r>
    </w:p>
    <w:tbl>
      <w:tblPr>
        <w:tblStyle w:val="TableGrid"/>
        <w:tblW w:w="9572" w:type="dxa"/>
        <w:tblLook w:val="04A0" w:firstRow="1" w:lastRow="0" w:firstColumn="1" w:lastColumn="0" w:noHBand="0" w:noVBand="1"/>
      </w:tblPr>
      <w:tblGrid>
        <w:gridCol w:w="1383"/>
        <w:gridCol w:w="2917"/>
        <w:gridCol w:w="2543"/>
        <w:gridCol w:w="1325"/>
        <w:gridCol w:w="1404"/>
      </w:tblGrid>
      <w:tr w:rsidR="00C20660" w:rsidTr="004D1BB7">
        <w:trPr>
          <w:trHeight w:val="582"/>
        </w:trPr>
        <w:tc>
          <w:tcPr>
            <w:tcW w:w="4300" w:type="dxa"/>
            <w:gridSpan w:val="2"/>
          </w:tcPr>
          <w:p w:rsidR="00C20660" w:rsidRPr="00C20660" w:rsidRDefault="00C20660" w:rsidP="008471C8">
            <w:pPr>
              <w:rPr>
                <w:sz w:val="22"/>
                <w:szCs w:val="22"/>
              </w:rPr>
            </w:pPr>
            <w:r w:rsidRPr="00C20660">
              <w:rPr>
                <w:sz w:val="22"/>
                <w:szCs w:val="22"/>
              </w:rPr>
              <w:t xml:space="preserve"> Date:</w:t>
            </w:r>
          </w:p>
          <w:p w:rsidR="00C20660" w:rsidRPr="00C20660" w:rsidRDefault="00C20660" w:rsidP="008471C8">
            <w:pPr>
              <w:rPr>
                <w:sz w:val="22"/>
                <w:szCs w:val="22"/>
              </w:rPr>
            </w:pPr>
          </w:p>
        </w:tc>
        <w:tc>
          <w:tcPr>
            <w:tcW w:w="5271" w:type="dxa"/>
            <w:gridSpan w:val="3"/>
          </w:tcPr>
          <w:p w:rsidR="00C20660" w:rsidRPr="00C20660" w:rsidRDefault="00C20660" w:rsidP="008471C8">
            <w:pPr>
              <w:rPr>
                <w:sz w:val="22"/>
                <w:szCs w:val="22"/>
              </w:rPr>
            </w:pPr>
            <w:r w:rsidRPr="00C20660">
              <w:rPr>
                <w:sz w:val="22"/>
                <w:szCs w:val="22"/>
              </w:rPr>
              <w:t>Lesson Plan Ref:</w:t>
            </w:r>
          </w:p>
        </w:tc>
      </w:tr>
      <w:tr w:rsidR="00C20660" w:rsidTr="004D1BB7">
        <w:trPr>
          <w:trHeight w:val="274"/>
        </w:trPr>
        <w:tc>
          <w:tcPr>
            <w:tcW w:w="9572" w:type="dxa"/>
            <w:gridSpan w:val="5"/>
            <w:shd w:val="clear" w:color="auto" w:fill="BFBFBF" w:themeFill="background1" w:themeFillShade="BF"/>
          </w:tcPr>
          <w:p w:rsidR="00C20660" w:rsidRPr="00C20660" w:rsidRDefault="00691BE5" w:rsidP="00C20660">
            <w:pPr>
              <w:rPr>
                <w:rFonts w:cs="Arial"/>
                <w:sz w:val="22"/>
                <w:szCs w:val="22"/>
              </w:rPr>
            </w:pPr>
            <w:r w:rsidRPr="00691BE5">
              <w:rPr>
                <w:sz w:val="22"/>
                <w:szCs w:val="22"/>
              </w:rPr>
              <w:t>Identify and discuss which of the comments made about the observation were most helpful:</w:t>
            </w:r>
          </w:p>
        </w:tc>
      </w:tr>
      <w:tr w:rsidR="00C20660" w:rsidTr="004D1BB7">
        <w:trPr>
          <w:trHeight w:val="2447"/>
        </w:trPr>
        <w:tc>
          <w:tcPr>
            <w:tcW w:w="9572" w:type="dxa"/>
            <w:gridSpan w:val="5"/>
          </w:tcPr>
          <w:p w:rsidR="00814E25" w:rsidRDefault="00814E25" w:rsidP="00C20660">
            <w:pPr>
              <w:rPr>
                <w:rFonts w:cs="Arial"/>
                <w:i/>
                <w:sz w:val="20"/>
                <w:szCs w:val="20"/>
              </w:rPr>
            </w:pPr>
          </w:p>
          <w:p w:rsidR="00814E25" w:rsidRPr="00C20660" w:rsidRDefault="00814E25" w:rsidP="00C20660">
            <w:pPr>
              <w:rPr>
                <w:rFonts w:cs="Arial"/>
                <w:i/>
                <w:sz w:val="20"/>
                <w:szCs w:val="20"/>
              </w:rPr>
            </w:pPr>
          </w:p>
        </w:tc>
      </w:tr>
      <w:tr w:rsidR="00691BE5" w:rsidTr="004D1BB7">
        <w:trPr>
          <w:trHeight w:val="565"/>
        </w:trPr>
        <w:tc>
          <w:tcPr>
            <w:tcW w:w="9572" w:type="dxa"/>
            <w:gridSpan w:val="5"/>
            <w:shd w:val="clear" w:color="auto" w:fill="BFBFBF" w:themeFill="background1" w:themeFillShade="BF"/>
          </w:tcPr>
          <w:p w:rsidR="00691BE5" w:rsidRPr="00691BE5" w:rsidRDefault="00691BE5" w:rsidP="00691BE5">
            <w:pPr>
              <w:rPr>
                <w:sz w:val="22"/>
                <w:szCs w:val="22"/>
              </w:rPr>
            </w:pPr>
            <w:r w:rsidRPr="00691BE5">
              <w:rPr>
                <w:sz w:val="22"/>
                <w:szCs w:val="22"/>
              </w:rPr>
              <w:t xml:space="preserve">Identify and discuss the key actions  you intend to make in developing your teaching </w:t>
            </w:r>
          </w:p>
          <w:p w:rsidR="00691BE5" w:rsidRPr="00691BE5" w:rsidRDefault="00691BE5" w:rsidP="00C20660">
            <w:pPr>
              <w:rPr>
                <w:sz w:val="22"/>
                <w:szCs w:val="22"/>
              </w:rPr>
            </w:pPr>
            <w:proofErr w:type="gramStart"/>
            <w:r w:rsidRPr="00691BE5">
              <w:rPr>
                <w:sz w:val="22"/>
                <w:szCs w:val="22"/>
              </w:rPr>
              <w:t>and</w:t>
            </w:r>
            <w:proofErr w:type="gramEnd"/>
            <w:r w:rsidRPr="00691BE5">
              <w:rPr>
                <w:sz w:val="22"/>
                <w:szCs w:val="22"/>
              </w:rPr>
              <w:t xml:space="preserve"> meeting your targets (observation of.../discussion with.../research into...)</w:t>
            </w:r>
          </w:p>
        </w:tc>
      </w:tr>
      <w:tr w:rsidR="00691BE5" w:rsidTr="004D1BB7">
        <w:trPr>
          <w:trHeight w:val="3286"/>
        </w:trPr>
        <w:tc>
          <w:tcPr>
            <w:tcW w:w="9572" w:type="dxa"/>
            <w:gridSpan w:val="5"/>
            <w:shd w:val="clear" w:color="auto" w:fill="auto"/>
          </w:tcPr>
          <w:p w:rsidR="00691BE5" w:rsidRDefault="00691BE5" w:rsidP="00814E25">
            <w:pPr>
              <w:rPr>
                <w:rFonts w:cs="Arial"/>
                <w:sz w:val="22"/>
                <w:szCs w:val="22"/>
              </w:rPr>
            </w:pPr>
          </w:p>
          <w:p w:rsidR="00691BE5" w:rsidRPr="00814E25" w:rsidRDefault="00691BE5" w:rsidP="00814E25">
            <w:pPr>
              <w:rPr>
                <w:rFonts w:cs="Arial"/>
                <w:sz w:val="22"/>
                <w:szCs w:val="22"/>
              </w:rPr>
            </w:pPr>
          </w:p>
        </w:tc>
      </w:tr>
      <w:tr w:rsidR="00814E25" w:rsidTr="004D1BB7">
        <w:trPr>
          <w:trHeight w:val="291"/>
        </w:trPr>
        <w:tc>
          <w:tcPr>
            <w:tcW w:w="9572" w:type="dxa"/>
            <w:gridSpan w:val="5"/>
            <w:shd w:val="clear" w:color="auto" w:fill="BFBFBF" w:themeFill="background1" w:themeFillShade="BF"/>
          </w:tcPr>
          <w:p w:rsidR="00814E25" w:rsidRPr="00F352A2" w:rsidRDefault="00814E25" w:rsidP="00691BE5">
            <w:pPr>
              <w:jc w:val="center"/>
              <w:rPr>
                <w:b/>
                <w:sz w:val="22"/>
                <w:szCs w:val="22"/>
              </w:rPr>
            </w:pPr>
            <w:r w:rsidRPr="00F352A2">
              <w:rPr>
                <w:b/>
                <w:sz w:val="22"/>
                <w:szCs w:val="22"/>
              </w:rPr>
              <w:t xml:space="preserve">Action Plan for </w:t>
            </w:r>
            <w:r w:rsidR="00F352A2">
              <w:rPr>
                <w:b/>
                <w:sz w:val="22"/>
                <w:szCs w:val="22"/>
              </w:rPr>
              <w:t xml:space="preserve">Lesson </w:t>
            </w:r>
            <w:r w:rsidR="00691BE5">
              <w:rPr>
                <w:b/>
                <w:sz w:val="22"/>
                <w:szCs w:val="22"/>
              </w:rPr>
              <w:t>Observation Report</w:t>
            </w:r>
            <w:r w:rsidRPr="00F352A2">
              <w:rPr>
                <w:b/>
                <w:sz w:val="22"/>
                <w:szCs w:val="22"/>
              </w:rPr>
              <w:t xml:space="preserve"> AFIs</w:t>
            </w:r>
          </w:p>
        </w:tc>
      </w:tr>
      <w:tr w:rsidR="004D1BB7" w:rsidTr="004D1BB7">
        <w:trPr>
          <w:trHeight w:val="677"/>
        </w:trPr>
        <w:tc>
          <w:tcPr>
            <w:tcW w:w="1383" w:type="dxa"/>
            <w:shd w:val="clear" w:color="auto" w:fill="BFBFBF" w:themeFill="background1" w:themeFillShade="BF"/>
          </w:tcPr>
          <w:p w:rsidR="004D1BB7" w:rsidRPr="00F352A2" w:rsidRDefault="004D1BB7" w:rsidP="008471C8">
            <w:pPr>
              <w:rPr>
                <w:sz w:val="18"/>
                <w:szCs w:val="18"/>
              </w:rPr>
            </w:pPr>
            <w:r w:rsidRPr="00F352A2">
              <w:rPr>
                <w:sz w:val="18"/>
                <w:szCs w:val="18"/>
              </w:rPr>
              <w:t>AFI to be Addressed (Number)</w:t>
            </w:r>
          </w:p>
        </w:tc>
        <w:tc>
          <w:tcPr>
            <w:tcW w:w="5460" w:type="dxa"/>
            <w:gridSpan w:val="2"/>
            <w:shd w:val="clear" w:color="auto" w:fill="BFBFBF" w:themeFill="background1" w:themeFillShade="BF"/>
          </w:tcPr>
          <w:p w:rsidR="004D1BB7" w:rsidRPr="00C20660" w:rsidRDefault="004D1BB7" w:rsidP="008471C8">
            <w:pPr>
              <w:rPr>
                <w:sz w:val="22"/>
                <w:szCs w:val="22"/>
              </w:rPr>
            </w:pPr>
            <w:r>
              <w:rPr>
                <w:sz w:val="22"/>
                <w:szCs w:val="22"/>
              </w:rPr>
              <w:t>Action to be Taken</w:t>
            </w:r>
          </w:p>
        </w:tc>
        <w:tc>
          <w:tcPr>
            <w:tcW w:w="1325" w:type="dxa"/>
            <w:shd w:val="clear" w:color="auto" w:fill="BFBFBF" w:themeFill="background1" w:themeFillShade="BF"/>
          </w:tcPr>
          <w:p w:rsidR="004D1BB7" w:rsidRPr="00C20660" w:rsidRDefault="004D1BB7" w:rsidP="008471C8">
            <w:pPr>
              <w:rPr>
                <w:sz w:val="22"/>
                <w:szCs w:val="22"/>
              </w:rPr>
            </w:pPr>
            <w:r>
              <w:rPr>
                <w:sz w:val="22"/>
                <w:szCs w:val="22"/>
              </w:rPr>
              <w:t>Date to be Completed</w:t>
            </w:r>
          </w:p>
        </w:tc>
        <w:tc>
          <w:tcPr>
            <w:tcW w:w="1402" w:type="dxa"/>
            <w:shd w:val="clear" w:color="auto" w:fill="BFBFBF" w:themeFill="background1" w:themeFillShade="BF"/>
          </w:tcPr>
          <w:p w:rsidR="004D1BB7" w:rsidRPr="00C20660" w:rsidRDefault="004D1BB7" w:rsidP="008471C8">
            <w:pPr>
              <w:rPr>
                <w:sz w:val="22"/>
                <w:szCs w:val="22"/>
              </w:rPr>
            </w:pPr>
            <w:r>
              <w:rPr>
                <w:sz w:val="22"/>
                <w:szCs w:val="22"/>
              </w:rPr>
              <w:t>Date of next observation</w:t>
            </w:r>
          </w:p>
        </w:tc>
      </w:tr>
      <w:tr w:rsidR="004D1BB7" w:rsidTr="004D1BB7">
        <w:trPr>
          <w:trHeight w:val="582"/>
        </w:trPr>
        <w:tc>
          <w:tcPr>
            <w:tcW w:w="1383" w:type="dxa"/>
          </w:tcPr>
          <w:p w:rsidR="004D1BB7" w:rsidRDefault="004D1BB7" w:rsidP="008471C8">
            <w:pPr>
              <w:rPr>
                <w:sz w:val="22"/>
                <w:szCs w:val="22"/>
              </w:rPr>
            </w:pPr>
          </w:p>
          <w:p w:rsidR="004D1BB7" w:rsidRDefault="004D1BB7" w:rsidP="008471C8">
            <w:pPr>
              <w:rPr>
                <w:sz w:val="22"/>
                <w:szCs w:val="22"/>
              </w:rPr>
            </w:pPr>
          </w:p>
        </w:tc>
        <w:tc>
          <w:tcPr>
            <w:tcW w:w="5460" w:type="dxa"/>
            <w:gridSpan w:val="2"/>
          </w:tcPr>
          <w:p w:rsidR="004D1BB7" w:rsidRDefault="004D1BB7" w:rsidP="008471C8">
            <w:pPr>
              <w:rPr>
                <w:sz w:val="22"/>
                <w:szCs w:val="22"/>
              </w:rPr>
            </w:pPr>
          </w:p>
          <w:p w:rsidR="004D1BB7" w:rsidRDefault="004D1BB7" w:rsidP="008471C8">
            <w:pPr>
              <w:rPr>
                <w:sz w:val="22"/>
                <w:szCs w:val="22"/>
              </w:rPr>
            </w:pPr>
          </w:p>
        </w:tc>
        <w:tc>
          <w:tcPr>
            <w:tcW w:w="1325" w:type="dxa"/>
            <w:shd w:val="clear" w:color="auto" w:fill="F2F2F2" w:themeFill="background1" w:themeFillShade="F2"/>
          </w:tcPr>
          <w:p w:rsidR="004D1BB7" w:rsidRDefault="004D1BB7" w:rsidP="008471C8">
            <w:pPr>
              <w:rPr>
                <w:sz w:val="22"/>
                <w:szCs w:val="22"/>
              </w:rPr>
            </w:pPr>
          </w:p>
        </w:tc>
        <w:tc>
          <w:tcPr>
            <w:tcW w:w="1402" w:type="dxa"/>
            <w:shd w:val="clear" w:color="auto" w:fill="F2F2F2" w:themeFill="background1" w:themeFillShade="F2"/>
          </w:tcPr>
          <w:p w:rsidR="004D1BB7" w:rsidRDefault="004D1BB7" w:rsidP="008471C8">
            <w:pPr>
              <w:rPr>
                <w:sz w:val="22"/>
                <w:szCs w:val="22"/>
              </w:rPr>
            </w:pPr>
          </w:p>
        </w:tc>
      </w:tr>
      <w:tr w:rsidR="004D1BB7" w:rsidTr="004D1BB7">
        <w:trPr>
          <w:trHeight w:val="565"/>
        </w:trPr>
        <w:tc>
          <w:tcPr>
            <w:tcW w:w="1383" w:type="dxa"/>
          </w:tcPr>
          <w:p w:rsidR="004D1BB7" w:rsidRDefault="004D1BB7" w:rsidP="008471C8">
            <w:pPr>
              <w:rPr>
                <w:sz w:val="22"/>
                <w:szCs w:val="22"/>
              </w:rPr>
            </w:pPr>
          </w:p>
          <w:p w:rsidR="004D1BB7" w:rsidRDefault="004D1BB7" w:rsidP="008471C8">
            <w:pPr>
              <w:rPr>
                <w:sz w:val="22"/>
                <w:szCs w:val="22"/>
              </w:rPr>
            </w:pPr>
          </w:p>
        </w:tc>
        <w:tc>
          <w:tcPr>
            <w:tcW w:w="5460" w:type="dxa"/>
            <w:gridSpan w:val="2"/>
          </w:tcPr>
          <w:p w:rsidR="004D1BB7" w:rsidRDefault="004D1BB7" w:rsidP="008471C8">
            <w:pPr>
              <w:rPr>
                <w:sz w:val="22"/>
                <w:szCs w:val="22"/>
              </w:rPr>
            </w:pPr>
          </w:p>
          <w:p w:rsidR="004D1BB7" w:rsidRDefault="004D1BB7" w:rsidP="008471C8">
            <w:pPr>
              <w:rPr>
                <w:sz w:val="22"/>
                <w:szCs w:val="22"/>
              </w:rPr>
            </w:pPr>
          </w:p>
        </w:tc>
        <w:tc>
          <w:tcPr>
            <w:tcW w:w="1325" w:type="dxa"/>
            <w:shd w:val="clear" w:color="auto" w:fill="F2F2F2" w:themeFill="background1" w:themeFillShade="F2"/>
          </w:tcPr>
          <w:p w:rsidR="004D1BB7" w:rsidRDefault="004D1BB7" w:rsidP="008471C8">
            <w:pPr>
              <w:rPr>
                <w:sz w:val="22"/>
                <w:szCs w:val="22"/>
              </w:rPr>
            </w:pPr>
          </w:p>
        </w:tc>
        <w:tc>
          <w:tcPr>
            <w:tcW w:w="1402" w:type="dxa"/>
            <w:shd w:val="clear" w:color="auto" w:fill="F2F2F2" w:themeFill="background1" w:themeFillShade="F2"/>
          </w:tcPr>
          <w:p w:rsidR="004D1BB7" w:rsidRDefault="004D1BB7" w:rsidP="008471C8">
            <w:pPr>
              <w:rPr>
                <w:sz w:val="22"/>
                <w:szCs w:val="22"/>
              </w:rPr>
            </w:pPr>
          </w:p>
        </w:tc>
      </w:tr>
      <w:tr w:rsidR="004D1BB7" w:rsidTr="004D1BB7">
        <w:trPr>
          <w:trHeight w:val="582"/>
        </w:trPr>
        <w:tc>
          <w:tcPr>
            <w:tcW w:w="1383" w:type="dxa"/>
          </w:tcPr>
          <w:p w:rsidR="004D1BB7" w:rsidRDefault="004D1BB7" w:rsidP="008471C8">
            <w:pPr>
              <w:rPr>
                <w:sz w:val="22"/>
                <w:szCs w:val="22"/>
              </w:rPr>
            </w:pPr>
          </w:p>
          <w:p w:rsidR="004D1BB7" w:rsidRDefault="004D1BB7" w:rsidP="008471C8">
            <w:pPr>
              <w:rPr>
                <w:sz w:val="22"/>
                <w:szCs w:val="22"/>
              </w:rPr>
            </w:pPr>
          </w:p>
        </w:tc>
        <w:tc>
          <w:tcPr>
            <w:tcW w:w="5460" w:type="dxa"/>
            <w:gridSpan w:val="2"/>
          </w:tcPr>
          <w:p w:rsidR="004D1BB7" w:rsidRDefault="004D1BB7" w:rsidP="008471C8">
            <w:pPr>
              <w:rPr>
                <w:sz w:val="22"/>
                <w:szCs w:val="22"/>
              </w:rPr>
            </w:pPr>
          </w:p>
        </w:tc>
        <w:tc>
          <w:tcPr>
            <w:tcW w:w="1325" w:type="dxa"/>
            <w:shd w:val="clear" w:color="auto" w:fill="F2F2F2" w:themeFill="background1" w:themeFillShade="F2"/>
          </w:tcPr>
          <w:p w:rsidR="004D1BB7" w:rsidRDefault="004D1BB7" w:rsidP="008471C8">
            <w:pPr>
              <w:rPr>
                <w:sz w:val="22"/>
                <w:szCs w:val="22"/>
              </w:rPr>
            </w:pPr>
          </w:p>
        </w:tc>
        <w:tc>
          <w:tcPr>
            <w:tcW w:w="1402" w:type="dxa"/>
            <w:shd w:val="clear" w:color="auto" w:fill="F2F2F2" w:themeFill="background1" w:themeFillShade="F2"/>
          </w:tcPr>
          <w:p w:rsidR="004D1BB7" w:rsidRDefault="004D1BB7" w:rsidP="008471C8">
            <w:pPr>
              <w:rPr>
                <w:sz w:val="22"/>
                <w:szCs w:val="22"/>
              </w:rPr>
            </w:pPr>
          </w:p>
        </w:tc>
      </w:tr>
    </w:tbl>
    <w:p w:rsidR="004D1BB7" w:rsidRDefault="004D1BB7" w:rsidP="004D1BB7">
      <w:pPr>
        <w:spacing w:after="0"/>
        <w:jc w:val="both"/>
        <w:rPr>
          <w:b/>
          <w:sz w:val="22"/>
          <w:szCs w:val="22"/>
        </w:rPr>
      </w:pPr>
    </w:p>
    <w:p w:rsidR="004D1BB7" w:rsidRPr="00F352A2" w:rsidRDefault="004D1BB7" w:rsidP="004D1BB7">
      <w:pPr>
        <w:spacing w:after="0"/>
        <w:jc w:val="both"/>
        <w:rPr>
          <w:b/>
          <w:sz w:val="22"/>
          <w:szCs w:val="22"/>
        </w:rPr>
      </w:pPr>
      <w:r w:rsidRPr="00F352A2">
        <w:rPr>
          <w:b/>
          <w:sz w:val="22"/>
          <w:szCs w:val="22"/>
        </w:rPr>
        <w:t>Note:</w:t>
      </w:r>
    </w:p>
    <w:p w:rsidR="004D1BB7" w:rsidRPr="00F352A2" w:rsidRDefault="004D1BB7" w:rsidP="004D1BB7">
      <w:pPr>
        <w:spacing w:after="0"/>
        <w:jc w:val="both"/>
        <w:rPr>
          <w:sz w:val="22"/>
          <w:szCs w:val="22"/>
        </w:rPr>
      </w:pPr>
      <w:r>
        <w:rPr>
          <w:sz w:val="22"/>
          <w:szCs w:val="22"/>
        </w:rPr>
        <w:t>You should review this action plan prior to your next Lesson Observation to ensure you have made progress. In addition you should provide this form, and complete the actions on the OTL for the lesson observer so that they can confirm the AFIs have been addressed.</w:t>
      </w:r>
    </w:p>
    <w:p w:rsidR="00F352A2" w:rsidRPr="00F352A2" w:rsidRDefault="00F352A2" w:rsidP="004D1BB7">
      <w:pPr>
        <w:spacing w:after="0"/>
        <w:jc w:val="both"/>
        <w:rPr>
          <w:sz w:val="22"/>
          <w:szCs w:val="22"/>
        </w:rPr>
      </w:pPr>
    </w:p>
    <w:sectPr w:rsidR="00F352A2" w:rsidRPr="00F352A2" w:rsidSect="00431195">
      <w:headerReference w:type="default" r:id="rId8"/>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CE8" w:rsidRDefault="00D16CE8" w:rsidP="00F352A2">
      <w:pPr>
        <w:spacing w:after="0" w:line="240" w:lineRule="auto"/>
      </w:pPr>
      <w:r>
        <w:separator/>
      </w:r>
    </w:p>
  </w:endnote>
  <w:endnote w:type="continuationSeparator" w:id="0">
    <w:p w:rsidR="00D16CE8" w:rsidRDefault="00D16CE8" w:rsidP="00F35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CE8" w:rsidRDefault="00D16CE8" w:rsidP="00F352A2">
      <w:pPr>
        <w:spacing w:after="0" w:line="240" w:lineRule="auto"/>
      </w:pPr>
      <w:r>
        <w:separator/>
      </w:r>
    </w:p>
  </w:footnote>
  <w:footnote w:type="continuationSeparator" w:id="0">
    <w:p w:rsidR="00D16CE8" w:rsidRDefault="00D16CE8" w:rsidP="00F35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2A2" w:rsidRPr="00F352A2" w:rsidRDefault="00AB4396">
    <w:pPr>
      <w:pStyle w:val="Header"/>
      <w:rPr>
        <w:sz w:val="22"/>
        <w:szCs w:val="22"/>
      </w:rPr>
    </w:pPr>
    <w:r>
      <w:rPr>
        <w:sz w:val="22"/>
        <w:szCs w:val="22"/>
      </w:rPr>
      <w:t>ROTL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C2570"/>
    <w:multiLevelType w:val="hybridMultilevel"/>
    <w:tmpl w:val="3592B1D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5D3C4D"/>
    <w:multiLevelType w:val="hybridMultilevel"/>
    <w:tmpl w:val="D18CA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515BA1"/>
    <w:multiLevelType w:val="hybridMultilevel"/>
    <w:tmpl w:val="B61AB2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EF1B36"/>
    <w:multiLevelType w:val="hybridMultilevel"/>
    <w:tmpl w:val="2C7E6DE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1C8"/>
    <w:rsid w:val="00082806"/>
    <w:rsid w:val="00236D9D"/>
    <w:rsid w:val="00431195"/>
    <w:rsid w:val="004D1BB7"/>
    <w:rsid w:val="00691BE5"/>
    <w:rsid w:val="00814E25"/>
    <w:rsid w:val="008471C8"/>
    <w:rsid w:val="00AB4396"/>
    <w:rsid w:val="00C20660"/>
    <w:rsid w:val="00C5719C"/>
    <w:rsid w:val="00CB0452"/>
    <w:rsid w:val="00D16CE8"/>
    <w:rsid w:val="00F352A2"/>
    <w:rsid w:val="00F413B5"/>
    <w:rsid w:val="00F44D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B556D9-8112-49A8-A91C-6EA2F7BB7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imes New Roman"/>
        <w:sz w:val="24"/>
        <w:szCs w:val="24"/>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8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7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4E25"/>
    <w:pPr>
      <w:ind w:left="720"/>
      <w:contextualSpacing/>
    </w:pPr>
  </w:style>
  <w:style w:type="paragraph" w:styleId="Header">
    <w:name w:val="header"/>
    <w:basedOn w:val="Normal"/>
    <w:link w:val="HeaderChar"/>
    <w:uiPriority w:val="99"/>
    <w:unhideWhenUsed/>
    <w:rsid w:val="00F352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2A2"/>
  </w:style>
  <w:style w:type="paragraph" w:styleId="Footer">
    <w:name w:val="footer"/>
    <w:basedOn w:val="Normal"/>
    <w:link w:val="FooterChar"/>
    <w:uiPriority w:val="99"/>
    <w:unhideWhenUsed/>
    <w:rsid w:val="00F352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David Mather</cp:lastModifiedBy>
  <cp:revision>2</cp:revision>
  <dcterms:created xsi:type="dcterms:W3CDTF">2019-03-22T10:01:00Z</dcterms:created>
  <dcterms:modified xsi:type="dcterms:W3CDTF">2019-03-22T10:01:00Z</dcterms:modified>
</cp:coreProperties>
</file>