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495" w:rsidRPr="00B453B7" w:rsidRDefault="00037495" w:rsidP="00037495">
      <w:pPr>
        <w:pStyle w:val="ListParagraph"/>
        <w:numPr>
          <w:ilvl w:val="1"/>
          <w:numId w:val="1"/>
        </w:numPr>
        <w:ind w:leftChars="0"/>
      </w:pPr>
      <w:r w:rsidRPr="00B453B7">
        <w:rPr>
          <w:rFonts w:hint="eastAsia"/>
        </w:rPr>
        <w:t>電話番号」による検索については、ハイフン有り</w:t>
      </w:r>
      <w:r w:rsidRPr="00B453B7">
        <w:rPr>
          <w:rFonts w:hint="eastAsia"/>
        </w:rPr>
        <w:t>/</w:t>
      </w:r>
      <w:r w:rsidRPr="00B453B7">
        <w:rPr>
          <w:rFonts w:hint="eastAsia"/>
        </w:rPr>
        <w:t>ハイフン無しのデータを両方検索対象とする。なお、詳細については、基本設計にて確定する。</w:t>
      </w:r>
    </w:p>
    <w:p w:rsidR="00037495" w:rsidRPr="00B453B7" w:rsidRDefault="00037495" w:rsidP="00037495">
      <w:pPr>
        <w:pStyle w:val="ListParagraph"/>
        <w:numPr>
          <w:ilvl w:val="1"/>
          <w:numId w:val="1"/>
        </w:numPr>
        <w:ind w:leftChars="0"/>
      </w:pPr>
      <w:r w:rsidRPr="00B453B7">
        <w:rPr>
          <w:rFonts w:hint="eastAsia"/>
        </w:rPr>
        <w:t>相談者、契約者の個人情報や属性については、相談者と契約者を別々に検索することと、相談者と契約者のいずれかに含まれている場合を検索することの、両方を可能とする。</w:t>
      </w:r>
    </w:p>
    <w:p w:rsidR="00037495" w:rsidRPr="00B453B7" w:rsidRDefault="00037495" w:rsidP="00037495">
      <w:pPr>
        <w:pStyle w:val="ListParagraph"/>
        <w:numPr>
          <w:ilvl w:val="1"/>
          <w:numId w:val="1"/>
        </w:numPr>
        <w:ind w:leftChars="0"/>
      </w:pPr>
      <w:r w:rsidRPr="00B453B7">
        <w:rPr>
          <w:rFonts w:hint="eastAsia"/>
        </w:rPr>
        <w:t>国民生活センターのデータ精査担当者、データ管理担当者・システム管理担当者が当機能を用いる場合は、ロックグループを指定してロックグループのみの条件での検索を可能とする。なお、ロックグループが設定された場合には、他の検索条件は全て無効とする。</w:t>
      </w:r>
    </w:p>
    <w:p w:rsidR="00037495" w:rsidRPr="00B453B7" w:rsidRDefault="00037495" w:rsidP="00037495">
      <w:pPr>
        <w:pStyle w:val="ListParagraph"/>
        <w:numPr>
          <w:ilvl w:val="1"/>
          <w:numId w:val="1"/>
        </w:numPr>
        <w:ind w:leftChars="0"/>
      </w:pPr>
      <w:r w:rsidRPr="00B453B7">
        <w:rPr>
          <w:rFonts w:hint="eastAsia"/>
        </w:rPr>
        <w:t>地域コードは、県コードを選んだ後にプルダウンリストから指定する方法と、地域コードを直接入力する方法の、二通りで入力することを可能とする。</w:t>
      </w:r>
    </w:p>
    <w:p w:rsidR="00037495" w:rsidRPr="00B453B7" w:rsidRDefault="00037495" w:rsidP="00037495">
      <w:pPr>
        <w:pStyle w:val="ListParagraph"/>
        <w:numPr>
          <w:ilvl w:val="1"/>
          <w:numId w:val="1"/>
        </w:numPr>
        <w:ind w:leftChars="0"/>
      </w:pPr>
      <w:r w:rsidRPr="00B453B7">
        <w:rPr>
          <w:rFonts w:hint="eastAsia"/>
        </w:rPr>
        <w:t>「購入契約先</w:t>
      </w:r>
      <w:r w:rsidRPr="00B453B7">
        <w:rPr>
          <w:rFonts w:hint="eastAsia"/>
        </w:rPr>
        <w:t>KW</w:t>
      </w:r>
      <w:r w:rsidRPr="00B453B7">
        <w:rPr>
          <w:rFonts w:hint="eastAsia"/>
        </w:rPr>
        <w:t>」「信用供与者</w:t>
      </w:r>
      <w:r w:rsidRPr="00B453B7">
        <w:rPr>
          <w:rFonts w:hint="eastAsia"/>
        </w:rPr>
        <w:t>KW</w:t>
      </w:r>
      <w:r w:rsidRPr="00B453B7">
        <w:rPr>
          <w:rFonts w:hint="eastAsia"/>
        </w:rPr>
        <w:t>」「製造者</w:t>
      </w:r>
      <w:r w:rsidRPr="00B453B7">
        <w:rPr>
          <w:rFonts w:hint="eastAsia"/>
        </w:rPr>
        <w:t>KW</w:t>
      </w:r>
      <w:r w:rsidRPr="00B453B7">
        <w:rPr>
          <w:rFonts w:hint="eastAsia"/>
        </w:rPr>
        <w:t>」「他業者</w:t>
      </w:r>
      <w:r w:rsidRPr="00B453B7">
        <w:rPr>
          <w:rFonts w:hint="eastAsia"/>
        </w:rPr>
        <w:t>1KW</w:t>
      </w:r>
      <w:r w:rsidRPr="00B453B7">
        <w:rPr>
          <w:rFonts w:hint="eastAsia"/>
        </w:rPr>
        <w:t>」「他業者</w:t>
      </w:r>
      <w:r w:rsidRPr="00B453B7">
        <w:rPr>
          <w:rFonts w:hint="eastAsia"/>
        </w:rPr>
        <w:t>2KW</w:t>
      </w:r>
      <w:r w:rsidRPr="00B453B7">
        <w:rPr>
          <w:rFonts w:hint="eastAsia"/>
        </w:rPr>
        <w:t>」、「他業者</w:t>
      </w:r>
      <w:r w:rsidRPr="00B453B7">
        <w:rPr>
          <w:rFonts w:hint="eastAsia"/>
        </w:rPr>
        <w:t>3KW</w:t>
      </w:r>
      <w:r w:rsidRPr="00B453B7">
        <w:rPr>
          <w:rFonts w:hint="eastAsia"/>
        </w:rPr>
        <w:t>」「他業者</w:t>
      </w:r>
      <w:r w:rsidRPr="00B453B7">
        <w:rPr>
          <w:rFonts w:hint="eastAsia"/>
        </w:rPr>
        <w:t>4KW</w:t>
      </w:r>
      <w:r w:rsidRPr="00B453B7">
        <w:rPr>
          <w:rFonts w:hint="eastAsia"/>
        </w:rPr>
        <w:t>」は、各キーワードを個別に指定して検索することと、「事業者キーワード」</w:t>
      </w:r>
      <w:r w:rsidRPr="00B453B7">
        <w:rPr>
          <w:rFonts w:hint="eastAsia"/>
        </w:rPr>
        <w:t>1</w:t>
      </w:r>
      <w:r w:rsidRPr="00B453B7">
        <w:rPr>
          <w:rFonts w:hint="eastAsia"/>
        </w:rPr>
        <w:t>つの検索条件で、いずれかのキーワードに該当したものを検索することの両方を可能とする。また、検索の際に各キーワードの「屋号等」欄についても同時に検索対象とする。</w:t>
      </w:r>
    </w:p>
    <w:p w:rsidR="004B7706" w:rsidRDefault="004B7706">
      <w:bookmarkStart w:id="0" w:name="_GoBack"/>
      <w:bookmarkEnd w:id="0"/>
    </w:p>
    <w:sectPr w:rsidR="004B7706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E23CF"/>
    <w:multiLevelType w:val="hybridMultilevel"/>
    <w:tmpl w:val="0B7A98B8"/>
    <w:lvl w:ilvl="0" w:tplc="81C04B98">
      <w:start w:val="1"/>
      <w:numFmt w:val="decimalEnclosedCircle"/>
      <w:lvlText w:val="%1"/>
      <w:lvlJc w:val="left"/>
      <w:pPr>
        <w:ind w:left="735" w:hanging="420"/>
      </w:pPr>
      <w:rPr>
        <w:rFonts w:hint="default"/>
        <w:sz w:val="21"/>
        <w:szCs w:val="21"/>
      </w:rPr>
    </w:lvl>
    <w:lvl w:ilvl="1" w:tplc="0409000B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2" w:tplc="5890E96C">
      <w:start w:val="1"/>
      <w:numFmt w:val="bullet"/>
      <w:lvlText w:val=""/>
      <w:lvlJc w:val="left"/>
      <w:pPr>
        <w:ind w:left="157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7" w:tentative="1">
      <w:start w:val="1"/>
      <w:numFmt w:val="aiueoFullWidth"/>
      <w:lvlText w:val="(%5)"/>
      <w:lvlJc w:val="left"/>
      <w:pPr>
        <w:ind w:left="241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7" w:tentative="1">
      <w:start w:val="1"/>
      <w:numFmt w:val="aiueoFullWidth"/>
      <w:lvlText w:val="(%8)"/>
      <w:lvlJc w:val="left"/>
      <w:pPr>
        <w:ind w:left="367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27"/>
    <w:rsid w:val="00037495"/>
    <w:rsid w:val="004B7706"/>
    <w:rsid w:val="00E8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6899B-7C52-45F1-801A-2C536CBA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495"/>
    <w:pPr>
      <w:widowControl w:val="0"/>
      <w:spacing w:after="0" w:line="240" w:lineRule="auto"/>
      <w:ind w:leftChars="400" w:left="840"/>
      <w:jc w:val="both"/>
    </w:pPr>
    <w:rPr>
      <w:rFonts w:ascii="Times New Roman" w:eastAsia="游明朝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>CMC Global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Thị Chi - CMC Global G2</dc:creator>
  <cp:keywords/>
  <dc:description/>
  <cp:lastModifiedBy>Văn Thị Chi - CMC Global G2</cp:lastModifiedBy>
  <cp:revision>2</cp:revision>
  <dcterms:created xsi:type="dcterms:W3CDTF">2019-10-30T17:05:00Z</dcterms:created>
  <dcterms:modified xsi:type="dcterms:W3CDTF">2019-10-30T17:05:00Z</dcterms:modified>
</cp:coreProperties>
</file>