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30"/>
        </w:rPr>
        <w:t>BÁO CÁO ĐỒ ÁN</w:t>
      </w:r>
    </w:p>
    <w:p>
      <w:pPr>
        <w:spacing w:before="240"/>
        <w:jc w:val="center"/>
      </w:pPr>
      <w:r>
        <w:rPr>
          <w:b/>
          <w:i w:val="0"/>
          <w:sz w:val="40"/>
        </w:rPr>
        <w:t>XÂY DỰNG HỆ THỐNG CHATBOT THEO KIẾN TRÚC MICROSERVICE</w:t>
      </w:r>
    </w:p>
    <w:p>
      <w:pPr>
        <w:jc w:val="center"/>
      </w:pPr>
      <w:r>
        <w:rPr>
          <w:b w:val="0"/>
          <w:i/>
          <w:sz w:val="26"/>
        </w:rPr>
        <w:t>API Gateway – Xác thực &amp; Phân quyền – Giới hạn tốc độ – Database per Service</w:t>
      </w:r>
    </w:p>
    <w:p/>
    <w:p/>
    <w:p>
      <w:pPr>
        <w:jc w:val="center"/>
      </w:pPr>
      <w:r>
        <w:rPr>
          <w:b w:val="0"/>
          <w:i w:val="0"/>
        </w:rPr>
        <w:t>Tên hệ thống: ChatBox2AI</w:t>
      </w:r>
    </w:p>
    <w:p>
      <w:pPr>
        <w:jc w:val="center"/>
      </w:pPr>
      <w:r>
        <w:rPr>
          <w:b w:val="0"/>
          <w:i w:val="0"/>
        </w:rPr>
        <w:t>Nền tảng: Java 21 · Spring Boot 4.1 · Spring Cloud Gateway · PostgreSQL · Redis · Docker</w:t>
      </w:r>
    </w:p>
    <w:p>
      <w:pPr>
        <w:jc w:val="center"/>
      </w:pPr>
      <w:r>
        <w:rPr>
          <w:b w:val="0"/>
          <w:i w:val="0"/>
        </w:rPr>
        <w:t>Sinh viên thực hiện: ...............................................</w:t>
      </w:r>
    </w:p>
    <w:p>
      <w:pPr>
        <w:jc w:val="center"/>
      </w:pPr>
      <w:r>
        <w:rPr>
          <w:b w:val="0"/>
          <w:i w:val="0"/>
        </w:rPr>
        <w:t>Giảng viên hướng dẫn: ...........................................</w:t>
      </w:r>
    </w:p>
    <w:p/>
    <w:p/>
    <w:p/>
    <w:p/>
    <w:p/>
    <w:p/>
    <w:p>
      <w:pPr>
        <w:jc w:val="center"/>
      </w:pPr>
      <w:r>
        <w:rPr>
          <w:b w:val="0"/>
          <w:i/>
        </w:rPr>
        <w:t>Năm 2026</w:t>
      </w:r>
    </w:p>
    <w:p>
      <w:r>
        <w:br w:type="page"/>
      </w:r>
    </w:p>
    <w:p>
      <w:pPr>
        <w:pStyle w:val="Heading1"/>
      </w:pPr>
      <w:r>
        <w:t>MỤC LỤC</w:t>
      </w:r>
    </w:p>
    <w:p>
      <w:r>
        <w:fldChar w:fldCharType="begin"/>
        <w:instrText xml:space="preserve">TOC \o "1-3" \h \z \u</w:instrText>
        <w:fldChar w:fldCharType="separate"/>
        <w:t>(Bấm chuột phải vào đây &gt; Update Field để hiện mục lục)</w:t>
        <w:fldChar w:fldCharType="end"/>
      </w:r>
    </w:p>
    <w:p>
      <w:r>
        <w:br w:type="page"/>
      </w:r>
    </w:p>
    <w:p>
      <w:pPr>
        <w:pStyle w:val="Heading1"/>
      </w:pPr>
      <w:r>
        <w:t>1. GIỚI THIỆU ĐỀ TÀI</w:t>
      </w:r>
    </w:p>
    <w:p>
      <w:pPr>
        <w:pStyle w:val="Heading2"/>
      </w:pPr>
      <w:r>
        <w:t>1.1. Bối cảnh</w:t>
      </w:r>
    </w:p>
    <w:p>
      <w:r>
        <w:rPr>
          <w:b w:val="0"/>
          <w:i w:val="0"/>
        </w:rPr>
        <w:t>Hệ thống ChatBox2AI ban đầu được xây dựng dưới dạng một ứng dụng nguyên khối (monolith): toàn bộ chức năng đăng ký, đăng nhập, quản lý hội thoại và gọi mô hình ngôn ngữ đều nằm trong một tiến trình duy nhất, dùng chung một cơ sở dữ liệu. Cách làm này đơn giản khi bắt đầu nhưng bộc lộ ba hạn chế khi hệ thống lớn dần:</w:t>
      </w:r>
    </w:p>
    <w:p>
      <w:pPr>
        <w:pStyle w:val="ListBullet"/>
        <w:spacing w:after="60" w:line="300" w:lineRule="auto"/>
      </w:pPr>
      <w:r>
        <w:rPr>
          <w:b/>
        </w:rPr>
        <w:t xml:space="preserve">Không thể mở rộng có chọn lọc — </w:t>
      </w:r>
      <w:r>
        <w:t>phần gọi mô hình ngôn ngữ tiêu tốn tài nguyên gấp nhiều lần phần đăng nhập, nhưng muốn tăng tải cho nó thì phải nhân bản toàn bộ ứng dụng.</w:t>
      </w:r>
    </w:p>
    <w:p>
      <w:pPr>
        <w:pStyle w:val="ListBullet"/>
        <w:spacing w:after="60" w:line="300" w:lineRule="auto"/>
      </w:pPr>
      <w:r>
        <w:rPr>
          <w:b/>
        </w:rPr>
        <w:t xml:space="preserve">Ràng buộc công nghệ — </w:t>
      </w:r>
      <w:r>
        <w:t>hệ sinh thái xử lý ngôn ngữ tự nhiên nằm chủ yếu ở Python, trong khi phần nghiệp vụ lại phù hợp với Java/Spring. Một tiến trình duy nhất buộc phải chọn một ngôn ngữ.</w:t>
      </w:r>
    </w:p>
    <w:p>
      <w:pPr>
        <w:pStyle w:val="ListBullet"/>
        <w:spacing w:after="60" w:line="300" w:lineRule="auto"/>
      </w:pPr>
      <w:r>
        <w:rPr>
          <w:b/>
        </w:rPr>
        <w:t xml:space="preserve">Bán kính ảnh hưởng của sự cố lớn — </w:t>
      </w:r>
      <w:r>
        <w:t>một lỗi ở luồng gọi mô hình có thể làm sập cả chức năng đăng nhập.</w:t>
      </w:r>
    </w:p>
    <w:p>
      <w:r>
        <w:rPr>
          <w:b w:val="0"/>
          <w:i w:val="0"/>
        </w:rPr>
        <w:t>Đề tài này thực hiện việc tái kiến trúc hệ thống theo hướng microservice, trong đó trọng tâm không phải là thuật toán trả lời câu hỏi, mà là các cơ chế nền tảng giữ cho một hệ phân tán vận hành đúng và an toàn: định tuyến tập trung, xác thực – phân quyền, giới hạn tốc độ, tách biệt dữ liệu và xử lý lỗi.</w:t>
      </w:r>
    </w:p>
    <w:p>
      <w:pPr>
        <w:pStyle w:val="Heading2"/>
      </w:pPr>
      <w:r>
        <w:t>1.2. Mục tiêu</w:t>
      </w:r>
    </w:p>
    <w:p>
      <w:pPr>
        <w:pStyle w:val="ListBullet"/>
        <w:spacing w:after="60" w:line="300" w:lineRule="auto"/>
      </w:pPr>
      <w:r>
        <w:t>Tách hệ thống nguyên khối thành các dịch vụ độc lập, mỗi dịch vụ có một trách nhiệm rõ ràng, triển khai và khởi động được riêng rẽ.</w:t>
      </w:r>
    </w:p>
    <w:p>
      <w:pPr>
        <w:pStyle w:val="ListBullet"/>
        <w:spacing w:after="60" w:line="300" w:lineRule="auto"/>
      </w:pPr>
      <w:r>
        <w:t>Xây dựng một API Gateway làm cửa ngõ duy nhất: định tuyến, kiểm soát CORS, gán mã truy vết và thực thi các chính sách chung.</w:t>
      </w:r>
    </w:p>
    <w:p>
      <w:pPr>
        <w:pStyle w:val="ListBullet"/>
        <w:spacing w:after="60" w:line="300" w:lineRule="auto"/>
      </w:pPr>
      <w:r>
        <w:t>Thiết kế cơ chế xác thực – phân quyền phi trạng thái theo mô hình zero-trust, dùng JWT ký bằng thuật toán bất đối xứng RS256 và phân phối khoá công khai qua JWKS.</w:t>
      </w:r>
    </w:p>
    <w:p>
      <w:pPr>
        <w:pStyle w:val="ListBullet"/>
        <w:spacing w:after="60" w:line="300" w:lineRule="auto"/>
      </w:pPr>
      <w:r>
        <w:t>Xây dựng cơ chế giới hạn tốc độ (rate limiting) phân tán trên Redis, an toàn với truy cập đồng thời.</w:t>
      </w:r>
    </w:p>
    <w:p>
      <w:pPr>
        <w:pStyle w:val="ListBullet"/>
        <w:spacing w:after="60" w:line="300" w:lineRule="auto"/>
      </w:pPr>
      <w:r>
        <w:t>Áp dụng mô hình database-per-service với ranh giới được cưỡng chế ở tầng hệ quản trị CSDL.</w:t>
      </w:r>
    </w:p>
    <w:p>
      <w:pPr>
        <w:pStyle w:val="ListBullet"/>
        <w:spacing w:after="60" w:line="300" w:lineRule="auto"/>
      </w:pPr>
      <w:r>
        <w:t>Bổ sung các cơ chế vận hành: truy vết yêu cầu, xử lý lỗi tập trung, timeout, kiểm thử tự động.</w:t>
      </w:r>
    </w:p>
    <w:p>
      <w:pPr>
        <w:pStyle w:val="Heading2"/>
      </w:pPr>
      <w:r>
        <w:t>1.3. Phạm vi</w:t>
      </w:r>
    </w:p>
    <w:p>
      <w:r>
        <w:rPr>
          <w:b w:val="0"/>
          <w:i w:val="0"/>
        </w:rPr>
        <w:t>Báo cáo tập trung vào phần kiến trúc và hạ tầng phía máy chủ. Các nội dung thuộc về mô hình ngôn ngữ và kỹ thuật truy hồi tri thức (RAG) chỉ được nhắc tới ở mức giao diện gọi hàm, vì chúng nằm ngoài trọng tâm của đề tài.</w:t>
      </w:r>
    </w:p>
    <w:p>
      <w:pPr>
        <w:pStyle w:val="Heading2"/>
      </w:pPr>
      <w:r>
        <w:t>1.4. Công nghệ sử dụng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41"/>
            <w:shd w:val="clear" w:color="auto" w:fill="DCE3EE"/>
          </w:tcPr>
          <w:p>
            <w:pPr>
              <w:spacing w:after="40" w:line="264" w:lineRule="auto"/>
              <w:jc w:val="center"/>
            </w:pPr>
            <w:r/>
            <w:r>
              <w:rPr>
                <w:b/>
                <w:sz w:val="23"/>
              </w:rPr>
              <w:t>Thành phần</w:t>
            </w:r>
          </w:p>
        </w:tc>
        <w:tc>
          <w:tcPr>
            <w:tcW w:type="dxa" w:w="2948"/>
            <w:shd w:val="clear" w:color="auto" w:fill="DCE3EE"/>
          </w:tcPr>
          <w:p>
            <w:pPr>
              <w:spacing w:after="40" w:line="264" w:lineRule="auto"/>
              <w:jc w:val="center"/>
            </w:pPr>
            <w:r/>
            <w:r>
              <w:rPr>
                <w:b/>
                <w:sz w:val="23"/>
              </w:rPr>
              <w:t>Công nghệ</w:t>
            </w:r>
          </w:p>
        </w:tc>
        <w:tc>
          <w:tcPr>
            <w:tcW w:type="dxa" w:w="4082"/>
            <w:shd w:val="clear" w:color="auto" w:fill="DCE3EE"/>
          </w:tcPr>
          <w:p>
            <w:pPr>
              <w:spacing w:after="40" w:line="264" w:lineRule="auto"/>
              <w:jc w:val="center"/>
            </w:pPr>
            <w:r/>
            <w:r>
              <w:rPr>
                <w:b/>
                <w:sz w:val="23"/>
              </w:rPr>
              <w:t>Vai trò trong hệ thống</w:t>
            </w:r>
          </w:p>
        </w:tc>
      </w:tr>
      <w:tr>
        <w:tc>
          <w:tcPr>
            <w:tcW w:type="dxa" w:w="2041"/>
          </w:tcPr>
          <w:p>
            <w:pPr>
              <w:spacing w:after="40" w:line="276" w:lineRule="auto"/>
              <w:jc w:val="left"/>
            </w:pPr>
            <w:r/>
            <w:r>
              <w:rPr>
                <w:sz w:val="23"/>
              </w:rPr>
              <w:t>Ngôn ngữ nền</w:t>
            </w:r>
          </w:p>
        </w:tc>
        <w:tc>
          <w:tcPr>
            <w:tcW w:type="dxa" w:w="2948"/>
          </w:tcPr>
          <w:p>
            <w:pPr>
              <w:spacing w:after="40" w:line="276" w:lineRule="auto"/>
              <w:jc w:val="left"/>
            </w:pPr>
            <w:r/>
            <w:r>
              <w:rPr>
                <w:sz w:val="23"/>
              </w:rPr>
              <w:t>Java 21</w:t>
            </w:r>
          </w:p>
        </w:tc>
        <w:tc>
          <w:tcPr>
            <w:tcW w:type="dxa" w:w="4082"/>
          </w:tcPr>
          <w:p>
            <w:pPr>
              <w:spacing w:after="40" w:line="276" w:lineRule="auto"/>
              <w:jc w:val="left"/>
            </w:pPr>
            <w:r/>
            <w:r>
              <w:rPr>
                <w:sz w:val="23"/>
              </w:rPr>
              <w:t>Ba dịch vụ nghiệp vụ chính</w:t>
            </w:r>
          </w:p>
        </w:tc>
      </w:tr>
      <w:tr>
        <w:tc>
          <w:tcPr>
            <w:tcW w:type="dxa" w:w="2041"/>
          </w:tcPr>
          <w:p>
            <w:pPr>
              <w:spacing w:after="40" w:line="276" w:lineRule="auto"/>
              <w:jc w:val="left"/>
            </w:pPr>
            <w:r/>
            <w:r>
              <w:rPr>
                <w:sz w:val="23"/>
              </w:rPr>
              <w:t>Framework</w:t>
            </w:r>
          </w:p>
        </w:tc>
        <w:tc>
          <w:tcPr>
            <w:tcW w:type="dxa" w:w="2948"/>
          </w:tcPr>
          <w:p>
            <w:pPr>
              <w:spacing w:after="40" w:line="276" w:lineRule="auto"/>
              <w:jc w:val="left"/>
            </w:pPr>
            <w:r/>
            <w:r>
              <w:rPr>
                <w:sz w:val="23"/>
              </w:rPr>
              <w:t>Spring Boot 4.1.0</w:t>
            </w:r>
          </w:p>
        </w:tc>
        <w:tc>
          <w:tcPr>
            <w:tcW w:type="dxa" w:w="4082"/>
          </w:tcPr>
          <w:p>
            <w:pPr>
              <w:spacing w:after="40" w:line="276" w:lineRule="auto"/>
              <w:jc w:val="left"/>
            </w:pPr>
            <w:r/>
            <w:r>
              <w:rPr>
                <w:sz w:val="23"/>
              </w:rPr>
              <w:t>Nền tảng ứng dụng, tiêm phụ thuộc, cấu hình</w:t>
            </w:r>
          </w:p>
        </w:tc>
      </w:tr>
      <w:tr>
        <w:tc>
          <w:tcPr>
            <w:tcW w:type="dxa" w:w="2041"/>
          </w:tcPr>
          <w:p>
            <w:pPr>
              <w:spacing w:after="40" w:line="276" w:lineRule="auto"/>
              <w:jc w:val="left"/>
            </w:pPr>
            <w:r/>
            <w:r>
              <w:rPr>
                <w:sz w:val="23"/>
              </w:rPr>
              <w:t>Cổng vào</w:t>
            </w:r>
          </w:p>
        </w:tc>
        <w:tc>
          <w:tcPr>
            <w:tcW w:type="dxa" w:w="2948"/>
          </w:tcPr>
          <w:p>
            <w:pPr>
              <w:spacing w:after="40" w:line="276" w:lineRule="auto"/>
              <w:jc w:val="left"/>
            </w:pPr>
            <w:r/>
            <w:r>
              <w:rPr>
                <w:sz w:val="23"/>
              </w:rPr>
              <w:t>Spring Cloud Gateway (WebMVC)</w:t>
            </w:r>
          </w:p>
        </w:tc>
        <w:tc>
          <w:tcPr>
            <w:tcW w:type="dxa" w:w="4082"/>
          </w:tcPr>
          <w:p>
            <w:pPr>
              <w:spacing w:after="40" w:line="276" w:lineRule="auto"/>
              <w:jc w:val="left"/>
            </w:pPr>
            <w:r/>
            <w:r>
              <w:rPr>
                <w:sz w:val="23"/>
              </w:rPr>
              <w:t>Định tuyến, chuỗi bộ lọc chính sách</w:t>
            </w:r>
          </w:p>
        </w:tc>
      </w:tr>
      <w:tr>
        <w:tc>
          <w:tcPr>
            <w:tcW w:type="dxa" w:w="2041"/>
          </w:tcPr>
          <w:p>
            <w:pPr>
              <w:spacing w:after="40" w:line="276" w:lineRule="auto"/>
              <w:jc w:val="left"/>
            </w:pPr>
            <w:r/>
            <w:r>
              <w:rPr>
                <w:sz w:val="23"/>
              </w:rPr>
              <w:t>Bảo mật</w:t>
            </w:r>
          </w:p>
        </w:tc>
        <w:tc>
          <w:tcPr>
            <w:tcW w:type="dxa" w:w="2948"/>
          </w:tcPr>
          <w:p>
            <w:pPr>
              <w:spacing w:after="40" w:line="276" w:lineRule="auto"/>
              <w:jc w:val="left"/>
            </w:pPr>
            <w:r/>
            <w:r>
              <w:rPr>
                <w:sz w:val="23"/>
              </w:rPr>
              <w:t>Spring Security OAuth2 Resource Server, Nimbus JOSE</w:t>
            </w:r>
          </w:p>
        </w:tc>
        <w:tc>
          <w:tcPr>
            <w:tcW w:type="dxa" w:w="4082"/>
          </w:tcPr>
          <w:p>
            <w:pPr>
              <w:spacing w:after="40" w:line="276" w:lineRule="auto"/>
              <w:jc w:val="left"/>
            </w:pPr>
            <w:r/>
            <w:r>
              <w:rPr>
                <w:sz w:val="23"/>
              </w:rPr>
              <w:t>Ký và kiểm tra JWT RS256</w:t>
            </w:r>
          </w:p>
        </w:tc>
      </w:tr>
      <w:tr>
        <w:tc>
          <w:tcPr>
            <w:tcW w:type="dxa" w:w="2041"/>
          </w:tcPr>
          <w:p>
            <w:pPr>
              <w:spacing w:after="40" w:line="276" w:lineRule="auto"/>
              <w:jc w:val="left"/>
            </w:pPr>
            <w:r/>
            <w:r>
              <w:rPr>
                <w:sz w:val="23"/>
              </w:rPr>
              <w:t>CSDL quan hệ</w:t>
            </w:r>
          </w:p>
        </w:tc>
        <w:tc>
          <w:tcPr>
            <w:tcW w:type="dxa" w:w="2948"/>
          </w:tcPr>
          <w:p>
            <w:pPr>
              <w:spacing w:after="40" w:line="276" w:lineRule="auto"/>
              <w:jc w:val="left"/>
            </w:pPr>
            <w:r/>
            <w:r>
              <w:rPr>
                <w:sz w:val="23"/>
              </w:rPr>
              <w:t>PostgreSQL 16</w:t>
            </w:r>
          </w:p>
        </w:tc>
        <w:tc>
          <w:tcPr>
            <w:tcW w:type="dxa" w:w="4082"/>
          </w:tcPr>
          <w:p>
            <w:pPr>
              <w:spacing w:after="40" w:line="276" w:lineRule="auto"/>
              <w:jc w:val="left"/>
            </w:pPr>
            <w:r/>
            <w:r>
              <w:rPr>
                <w:sz w:val="23"/>
              </w:rPr>
              <w:t>Lưu tài khoản, hội thoại, tin nhắn</w:t>
            </w:r>
          </w:p>
        </w:tc>
      </w:tr>
      <w:tr>
        <w:tc>
          <w:tcPr>
            <w:tcW w:type="dxa" w:w="2041"/>
          </w:tcPr>
          <w:p>
            <w:pPr>
              <w:spacing w:after="40" w:line="276" w:lineRule="auto"/>
              <w:jc w:val="left"/>
            </w:pPr>
            <w:r/>
            <w:r>
              <w:rPr>
                <w:sz w:val="23"/>
              </w:rPr>
              <w:t>Bộ nhớ đệm</w:t>
            </w:r>
          </w:p>
        </w:tc>
        <w:tc>
          <w:tcPr>
            <w:tcW w:type="dxa" w:w="2948"/>
          </w:tcPr>
          <w:p>
            <w:pPr>
              <w:spacing w:after="40" w:line="276" w:lineRule="auto"/>
              <w:jc w:val="left"/>
            </w:pPr>
            <w:r/>
            <w:r>
              <w:rPr>
                <w:sz w:val="23"/>
              </w:rPr>
              <w:t>Redis 7</w:t>
            </w:r>
          </w:p>
        </w:tc>
        <w:tc>
          <w:tcPr>
            <w:tcW w:type="dxa" w:w="4082"/>
          </w:tcPr>
          <w:p>
            <w:pPr>
              <w:spacing w:after="40" w:line="276" w:lineRule="auto"/>
              <w:jc w:val="left"/>
            </w:pPr>
            <w:r/>
            <w:r>
              <w:rPr>
                <w:sz w:val="23"/>
              </w:rPr>
              <w:t>Bộ đếm rate limit, danh sách token còn hiệu lực</w:t>
            </w:r>
          </w:p>
        </w:tc>
      </w:tr>
      <w:tr>
        <w:tc>
          <w:tcPr>
            <w:tcW w:type="dxa" w:w="2041"/>
          </w:tcPr>
          <w:p>
            <w:pPr>
              <w:spacing w:after="40" w:line="276" w:lineRule="auto"/>
              <w:jc w:val="left"/>
            </w:pPr>
            <w:r/>
            <w:r>
              <w:rPr>
                <w:sz w:val="23"/>
              </w:rPr>
              <w:t>Dịch vụ AI</w:t>
            </w:r>
          </w:p>
        </w:tc>
        <w:tc>
          <w:tcPr>
            <w:tcW w:type="dxa" w:w="2948"/>
          </w:tcPr>
          <w:p>
            <w:pPr>
              <w:spacing w:after="40" w:line="276" w:lineRule="auto"/>
              <w:jc w:val="left"/>
            </w:pPr>
            <w:r/>
            <w:r>
              <w:rPr>
                <w:sz w:val="23"/>
              </w:rPr>
              <w:t>Python 3, FastAPI, PyJWT</w:t>
            </w:r>
          </w:p>
        </w:tc>
        <w:tc>
          <w:tcPr>
            <w:tcW w:type="dxa" w:w="4082"/>
          </w:tcPr>
          <w:p>
            <w:pPr>
              <w:spacing w:after="40" w:line="276" w:lineRule="auto"/>
              <w:jc w:val="left"/>
            </w:pPr>
            <w:r/>
            <w:r>
              <w:rPr>
                <w:sz w:val="23"/>
              </w:rPr>
              <w:t>Sinh câu trả lời; tự kiểm tra JWT</w:t>
            </w:r>
          </w:p>
        </w:tc>
      </w:tr>
      <w:tr>
        <w:tc>
          <w:tcPr>
            <w:tcW w:type="dxa" w:w="2041"/>
          </w:tcPr>
          <w:p>
            <w:pPr>
              <w:spacing w:after="40" w:line="276" w:lineRule="auto"/>
              <w:jc w:val="left"/>
            </w:pPr>
            <w:r/>
            <w:r>
              <w:rPr>
                <w:sz w:val="23"/>
              </w:rPr>
              <w:t>Giao diện</w:t>
            </w:r>
          </w:p>
        </w:tc>
        <w:tc>
          <w:tcPr>
            <w:tcW w:type="dxa" w:w="2948"/>
          </w:tcPr>
          <w:p>
            <w:pPr>
              <w:spacing w:after="40" w:line="276" w:lineRule="auto"/>
              <w:jc w:val="left"/>
            </w:pPr>
            <w:r/>
            <w:r>
              <w:rPr>
                <w:sz w:val="23"/>
              </w:rPr>
              <w:t>Next.js 16, React 19, TypeScript</w:t>
            </w:r>
          </w:p>
        </w:tc>
        <w:tc>
          <w:tcPr>
            <w:tcW w:type="dxa" w:w="4082"/>
          </w:tcPr>
          <w:p>
            <w:pPr>
              <w:spacing w:after="40" w:line="276" w:lineRule="auto"/>
              <w:jc w:val="left"/>
            </w:pPr>
            <w:r/>
            <w:r>
              <w:rPr>
                <w:sz w:val="23"/>
              </w:rPr>
              <w:t>Ứng dụng web phía người dùng</w:t>
            </w:r>
          </w:p>
        </w:tc>
      </w:tr>
      <w:tr>
        <w:tc>
          <w:tcPr>
            <w:tcW w:type="dxa" w:w="2041"/>
          </w:tcPr>
          <w:p>
            <w:pPr>
              <w:spacing w:after="40" w:line="276" w:lineRule="auto"/>
              <w:jc w:val="left"/>
            </w:pPr>
            <w:r/>
            <w:r>
              <w:rPr>
                <w:sz w:val="23"/>
              </w:rPr>
              <w:t>Đóng gói</w:t>
            </w:r>
          </w:p>
        </w:tc>
        <w:tc>
          <w:tcPr>
            <w:tcW w:type="dxa" w:w="2948"/>
          </w:tcPr>
          <w:p>
            <w:pPr>
              <w:spacing w:after="40" w:line="276" w:lineRule="auto"/>
              <w:jc w:val="left"/>
            </w:pPr>
            <w:r/>
            <w:r>
              <w:rPr>
                <w:sz w:val="23"/>
              </w:rPr>
              <w:t>Docker, Docker Compose</w:t>
            </w:r>
          </w:p>
        </w:tc>
        <w:tc>
          <w:tcPr>
            <w:tcW w:type="dxa" w:w="4082"/>
          </w:tcPr>
          <w:p>
            <w:pPr>
              <w:spacing w:after="40" w:line="276" w:lineRule="auto"/>
              <w:jc w:val="left"/>
            </w:pPr>
            <w:r/>
            <w:r>
              <w:rPr>
                <w:sz w:val="23"/>
              </w:rPr>
              <w:t>Đóng gói toàn bộ 8 thành phần, khởi chạy hệ thống bằng một lệnh</w:t>
            </w:r>
          </w:p>
        </w:tc>
      </w:tr>
      <w:tr>
        <w:tc>
          <w:tcPr>
            <w:tcW w:type="dxa" w:w="2041"/>
          </w:tcPr>
          <w:p>
            <w:pPr>
              <w:spacing w:after="40" w:line="276" w:lineRule="auto"/>
              <w:jc w:val="left"/>
            </w:pPr>
            <w:r/>
            <w:r>
              <w:rPr>
                <w:sz w:val="23"/>
              </w:rPr>
              <w:t>Kiểm thử</w:t>
            </w:r>
          </w:p>
        </w:tc>
        <w:tc>
          <w:tcPr>
            <w:tcW w:type="dxa" w:w="2948"/>
          </w:tcPr>
          <w:p>
            <w:pPr>
              <w:spacing w:after="40" w:line="276" w:lineRule="auto"/>
              <w:jc w:val="left"/>
            </w:pPr>
            <w:r/>
            <w:r>
              <w:rPr>
                <w:sz w:val="23"/>
              </w:rPr>
              <w:t>JUnit 5, Mockito, MockMvc</w:t>
            </w:r>
          </w:p>
        </w:tc>
        <w:tc>
          <w:tcPr>
            <w:tcW w:type="dxa" w:w="4082"/>
          </w:tcPr>
          <w:p>
            <w:pPr>
              <w:spacing w:after="40" w:line="276" w:lineRule="auto"/>
              <w:jc w:val="left"/>
            </w:pPr>
            <w:r/>
            <w:r>
              <w:rPr>
                <w:sz w:val="23"/>
              </w:rPr>
              <w:t>Kiểm thử đơn vị và tầng web</w:t>
            </w:r>
          </w:p>
        </w:tc>
      </w:tr>
    </w:tbl>
    <w:p>
      <w:pPr>
        <w:spacing w:after="0"/>
      </w:pPr>
    </w:p>
    <w:p>
      <w:pPr>
        <w:spacing w:after="200"/>
        <w:jc w:val="center"/>
      </w:pPr>
      <w:r>
        <w:rPr>
          <w:i/>
          <w:sz w:val="22"/>
        </w:rPr>
        <w:t>Bảng 1.1 – Ngăn xếp công nghệ</w:t>
      </w:r>
    </w:p>
    <w:p>
      <w:r>
        <w:br w:type="page"/>
      </w:r>
    </w:p>
    <w:p>
      <w:pPr>
        <w:pStyle w:val="Heading1"/>
      </w:pPr>
      <w:r>
        <w:t>2. KIẾN TRÚC TỔNG THỂ</w:t>
      </w:r>
    </w:p>
    <w:p>
      <w:pPr>
        <w:pStyle w:val="Heading2"/>
      </w:pPr>
      <w:r>
        <w:t>2.1. Sơ đồ kiến trúc</w:t>
      </w:r>
    </w:p>
    <w:p>
      <w:pPr>
        <w:spacing w:before="80" w:after="80" w:line="240" w:lineRule="auto"/>
        <w:ind w:left="227" w:right="113"/>
        <w:jc w:val="left"/>
        <w:shd w:val="clear" w:color="auto" w:fill="F2F4F7"/>
      </w:pPr>
      <w:r>
        <w:rPr>
          <w:rFonts w:ascii="Consolas" w:hAnsi="Consolas" w:eastAsia="Consolas"/>
          <w:sz w:val="18"/>
        </w:rPr>
        <w:t xml:space="preserve">        ┌───────────────────────────┐</w:t>
        <w:br/>
      </w:r>
      <w:r>
        <w:rPr>
          <w:rFonts w:ascii="Consolas" w:hAnsi="Consolas" w:eastAsia="Consolas"/>
          <w:sz w:val="18"/>
        </w:rPr>
        <w:t xml:space="preserve">        │   Trình duyệt / Next.js   │   http://localhost:3000</w:t>
        <w:br/>
      </w:r>
      <w:r>
        <w:rPr>
          <w:rFonts w:ascii="Consolas" w:hAnsi="Consolas" w:eastAsia="Consolas"/>
          <w:sz w:val="18"/>
        </w:rPr>
        <w:t xml:space="preserve">        └─────────────┬─────────────┘</w:t>
        <w:br/>
      </w:r>
      <w:r>
        <w:rPr>
          <w:rFonts w:ascii="Consolas" w:hAnsi="Consolas" w:eastAsia="Consolas"/>
          <w:sz w:val="18"/>
        </w:rPr>
        <w:t xml:space="preserve">                      │  HTTPS/HTTP + Authorization: Bearer &lt;JWT&gt;</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              API GATEWAY  (cổng 8080)                 │</w:t>
        <w:br/>
      </w:r>
      <w:r>
        <w:rPr>
          <w:rFonts w:ascii="Consolas" w:hAnsi="Consolas" w:eastAsia="Consolas"/>
          <w:sz w:val="18"/>
        </w:rPr>
        <w:t xml:space="preserve">        │  CorsFilter → RequestIdFilter → RateLimit → JwtAuth    │</w:t>
        <w:br/>
      </w:r>
      <w:r>
        <w:rPr>
          <w:rFonts w:ascii="Consolas" w:hAnsi="Consolas" w:eastAsia="Consolas"/>
          <w:sz w:val="18"/>
        </w:rPr>
        <w:t xml:space="preserve">        └───┬───────────────────┬───────────────────┬───────────┘</w:t>
        <w:br/>
      </w:r>
      <w:r>
        <w:rPr>
          <w:rFonts w:ascii="Consolas" w:hAnsi="Consolas" w:eastAsia="Consolas"/>
          <w:sz w:val="18"/>
        </w:rPr>
        <w:t xml:space="preserve">            │ /api/auth/**      │ /api/chat/**      │ /api/ai/**</w:t>
        <w:br/>
      </w:r>
      <w:r>
        <w:rPr>
          <w:rFonts w:ascii="Consolas" w:hAnsi="Consolas" w:eastAsia="Consolas"/>
          <w:sz w:val="18"/>
        </w:rPr>
        <w:t xml:space="preserve">            ▼                   ▼                   ▼</w:t>
        <w:br/>
      </w:r>
      <w:r>
        <w:rPr>
          <w:rFonts w:ascii="Consolas" w:hAnsi="Consolas" w:eastAsia="Consolas"/>
          <w:sz w:val="18"/>
        </w:rPr>
        <w:t xml:space="preserve">   ┌────────────────┐  ┌─────────────────┐  ┌──────────────────┐</w:t>
        <w:br/>
      </w:r>
      <w:r>
        <w:rPr>
          <w:rFonts w:ascii="Consolas" w:hAnsi="Consolas" w:eastAsia="Consolas"/>
          <w:sz w:val="18"/>
        </w:rPr>
        <w:t xml:space="preserve">   │  auth-service  │  │  chat-service   │  │   ai-service     │</w:t>
        <w:br/>
      </w:r>
      <w:r>
        <w:rPr>
          <w:rFonts w:ascii="Consolas" w:hAnsi="Consolas" w:eastAsia="Consolas"/>
          <w:sz w:val="18"/>
        </w:rPr>
        <w:t xml:space="preserve">   │   Java :8081   │  │   Java :8082    │  │  Python :8000    │</w:t>
        <w:br/>
      </w:r>
      <w:r>
        <w:rPr>
          <w:rFonts w:ascii="Consolas" w:hAnsi="Consolas" w:eastAsia="Consolas"/>
          <w:sz w:val="18"/>
        </w:rPr>
        <w:t xml:space="preserve">   │  cấp phát JWT  │  │  hội thoại      │  │  sinh câu trả lời│</w:t>
        <w:br/>
      </w:r>
      <w:r>
        <w:rPr>
          <w:rFonts w:ascii="Consolas" w:hAnsi="Consolas" w:eastAsia="Consolas"/>
          <w:sz w:val="18"/>
        </w:rPr>
        <w:t xml:space="preserve">   └───┬────────┬───┘  └───┬─────────┬───┘  └────────┬─────────┘</w:t>
        <w:br/>
      </w:r>
      <w:r>
        <w:rPr>
          <w:rFonts w:ascii="Consolas" w:hAnsi="Consolas" w:eastAsia="Consolas"/>
          <w:sz w:val="18"/>
        </w:rPr>
        <w:t xml:space="preserve">       │        │          │         │  HTTP nội bộ  │</w:t>
        <w:br/>
      </w:r>
      <w:r>
        <w:rPr>
          <w:rFonts w:ascii="Consolas" w:hAnsi="Consolas" w:eastAsia="Consolas"/>
          <w:sz w:val="18"/>
        </w:rPr>
        <w:t xml:space="preserve">       │        │          │         └───────────────┘</w:t>
        <w:br/>
      </w:r>
      <w:r>
        <w:rPr>
          <w:rFonts w:ascii="Consolas" w:hAnsi="Consolas" w:eastAsia="Consolas"/>
          <w:sz w:val="18"/>
        </w:rPr>
        <w:t xml:space="preserve">       │        │          │                    ▲</w:t>
        <w:br/>
      </w:r>
      <w:r>
        <w:rPr>
          <w:rFonts w:ascii="Consolas" w:hAnsi="Consolas" w:eastAsia="Consolas"/>
          <w:sz w:val="18"/>
        </w:rPr>
        <w:t xml:space="preserve">       │        │          │      JWKS (khoá công khai)</w:t>
        <w:br/>
      </w:r>
      <w:r>
        <w:rPr>
          <w:rFonts w:ascii="Consolas" w:hAnsi="Consolas" w:eastAsia="Consolas"/>
          <w:sz w:val="18"/>
        </w:rPr>
        <w:t xml:space="preserve">       │        │          │                    │</w:t>
        <w:br/>
      </w:r>
      <w:r>
        <w:rPr>
          <w:rFonts w:ascii="Consolas" w:hAnsi="Consolas" w:eastAsia="Consolas"/>
          <w:sz w:val="18"/>
        </w:rPr>
        <w:t xml:space="preserve">       ▼        ▼          ▼                    │</w:t>
        <w:br/>
      </w:r>
      <w:r>
        <w:rPr>
          <w:rFonts w:ascii="Consolas" w:hAnsi="Consolas" w:eastAsia="Consolas"/>
          <w:sz w:val="18"/>
        </w:rPr>
        <w:t xml:space="preserve"> ┌──────────┐ ┌─────────────────┐ ┌─────────────┴──────────┐</w:t>
        <w:br/>
      </w:r>
      <w:r>
        <w:rPr>
          <w:rFonts w:ascii="Consolas" w:hAnsi="Consolas" w:eastAsia="Consolas"/>
          <w:sz w:val="18"/>
        </w:rPr>
        <w:t xml:space="preserve"> │  Redis   │ │  chatbox_auth   │ │      chatbox_chat      │</w:t>
        <w:br/>
      </w:r>
      <w:r>
        <w:rPr>
          <w:rFonts w:ascii="Consolas" w:hAnsi="Consolas" w:eastAsia="Consolas"/>
          <w:sz w:val="18"/>
        </w:rPr>
        <w:t xml:space="preserve"> │ token +  │ │ (user auth_svc) │ │   (user chat_service)  │</w:t>
        <w:br/>
      </w:r>
      <w:r>
        <w:rPr>
          <w:rFonts w:ascii="Consolas" w:hAnsi="Consolas" w:eastAsia="Consolas"/>
          <w:sz w:val="18"/>
        </w:rPr>
        <w:t xml:space="preserve"> │ ratelimit│ └─────────────────┘ └────────────────────────┘</w:t>
        <w:br/>
      </w:r>
      <w:r>
        <w:rPr>
          <w:rFonts w:ascii="Consolas" w:hAnsi="Consolas" w:eastAsia="Consolas"/>
          <w:sz w:val="18"/>
        </w:rPr>
        <w:t xml:space="preserve"> └──────────┘        PostgreSQL 16 — hai database tách rời</w:t>
      </w:r>
    </w:p>
    <w:p>
      <w:pPr>
        <w:spacing w:after="200"/>
        <w:jc w:val="center"/>
      </w:pPr>
      <w:r>
        <w:rPr>
          <w:i/>
          <w:sz w:val="22"/>
        </w:rPr>
        <w:t>Hình 2.1 – Kiến trúc tổng thể hệ thống ChatBox2AI</w:t>
      </w:r>
    </w:p>
    <w:p>
      <w:pPr>
        <w:pStyle w:val="Heading2"/>
      </w:pPr>
      <w:r>
        <w:t>2.2. Danh sách dịch vụ và trách nhiệm</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01"/>
            <w:shd w:val="clear" w:color="auto" w:fill="DCE3EE"/>
          </w:tcPr>
          <w:p>
            <w:pPr>
              <w:spacing w:after="40" w:line="264" w:lineRule="auto"/>
              <w:jc w:val="center"/>
            </w:pPr>
            <w:r/>
            <w:r>
              <w:rPr>
                <w:b/>
                <w:sz w:val="23"/>
              </w:rPr>
              <w:t>Dịch vụ</w:t>
            </w:r>
          </w:p>
        </w:tc>
        <w:tc>
          <w:tcPr>
            <w:tcW w:type="dxa" w:w="907"/>
            <w:shd w:val="clear" w:color="auto" w:fill="DCE3EE"/>
          </w:tcPr>
          <w:p>
            <w:pPr>
              <w:spacing w:after="40" w:line="264" w:lineRule="auto"/>
              <w:jc w:val="center"/>
            </w:pPr>
            <w:r/>
            <w:r>
              <w:rPr>
                <w:b/>
                <w:sz w:val="23"/>
              </w:rPr>
              <w:t>Cổng</w:t>
            </w:r>
          </w:p>
        </w:tc>
        <w:tc>
          <w:tcPr>
            <w:tcW w:type="dxa" w:w="4309"/>
            <w:shd w:val="clear" w:color="auto" w:fill="DCE3EE"/>
          </w:tcPr>
          <w:p>
            <w:pPr>
              <w:spacing w:after="40" w:line="264" w:lineRule="auto"/>
              <w:jc w:val="center"/>
            </w:pPr>
            <w:r/>
            <w:r>
              <w:rPr>
                <w:b/>
                <w:sz w:val="23"/>
              </w:rPr>
              <w:t>Trách nhiệm</w:t>
            </w:r>
          </w:p>
        </w:tc>
        <w:tc>
          <w:tcPr>
            <w:tcW w:type="dxa" w:w="2154"/>
            <w:shd w:val="clear" w:color="auto" w:fill="DCE3EE"/>
          </w:tcPr>
          <w:p>
            <w:pPr>
              <w:spacing w:after="40" w:line="264" w:lineRule="auto"/>
              <w:jc w:val="center"/>
            </w:pPr>
            <w:r/>
            <w:r>
              <w:rPr>
                <w:b/>
                <w:sz w:val="23"/>
              </w:rPr>
              <w:t>Trạng thái lưu trữ</w:t>
            </w:r>
          </w:p>
        </w:tc>
      </w:tr>
      <w:tr>
        <w:tc>
          <w:tcPr>
            <w:tcW w:type="dxa" w:w="1701"/>
          </w:tcPr>
          <w:p>
            <w:pPr>
              <w:spacing w:after="40" w:line="276" w:lineRule="auto"/>
              <w:jc w:val="left"/>
            </w:pPr>
            <w:r/>
            <w:r>
              <w:rPr>
                <w:sz w:val="23"/>
              </w:rPr>
              <w:t>api-gateway</w:t>
            </w:r>
          </w:p>
        </w:tc>
        <w:tc>
          <w:tcPr>
            <w:tcW w:type="dxa" w:w="907"/>
          </w:tcPr>
          <w:p>
            <w:pPr>
              <w:spacing w:after="40" w:line="276" w:lineRule="auto"/>
              <w:jc w:val="left"/>
            </w:pPr>
            <w:r/>
            <w:r>
              <w:rPr>
                <w:sz w:val="23"/>
              </w:rPr>
              <w:t>8080</w:t>
            </w:r>
          </w:p>
        </w:tc>
        <w:tc>
          <w:tcPr>
            <w:tcW w:type="dxa" w:w="4309"/>
          </w:tcPr>
          <w:p>
            <w:pPr>
              <w:spacing w:after="40" w:line="276" w:lineRule="auto"/>
              <w:jc w:val="left"/>
            </w:pPr>
            <w:r/>
            <w:r>
              <w:rPr>
                <w:sz w:val="23"/>
              </w:rPr>
              <w:t>Cửa ngõ duy nhất: định tuyến, CORS, mã truy vết, giới hạn tốc độ, kiểm tra JWT, loại bỏ header giả mạo</w:t>
            </w:r>
          </w:p>
        </w:tc>
        <w:tc>
          <w:tcPr>
            <w:tcW w:type="dxa" w:w="2154"/>
          </w:tcPr>
          <w:p>
            <w:pPr>
              <w:spacing w:after="40" w:line="276" w:lineRule="auto"/>
              <w:jc w:val="left"/>
            </w:pPr>
            <w:r/>
            <w:r>
              <w:rPr>
                <w:sz w:val="23"/>
              </w:rPr>
              <w:t>Không có CSDL riêng; đọc Redis</w:t>
            </w:r>
          </w:p>
        </w:tc>
      </w:tr>
      <w:tr>
        <w:tc>
          <w:tcPr>
            <w:tcW w:type="dxa" w:w="1701"/>
          </w:tcPr>
          <w:p>
            <w:pPr>
              <w:spacing w:after="40" w:line="276" w:lineRule="auto"/>
              <w:jc w:val="left"/>
            </w:pPr>
            <w:r/>
            <w:r>
              <w:rPr>
                <w:sz w:val="23"/>
              </w:rPr>
              <w:t>auth-service</w:t>
            </w:r>
          </w:p>
        </w:tc>
        <w:tc>
          <w:tcPr>
            <w:tcW w:type="dxa" w:w="907"/>
          </w:tcPr>
          <w:p>
            <w:pPr>
              <w:spacing w:after="40" w:line="276" w:lineRule="auto"/>
              <w:jc w:val="left"/>
            </w:pPr>
            <w:r/>
            <w:r>
              <w:rPr>
                <w:sz w:val="23"/>
              </w:rPr>
              <w:t>8081</w:t>
            </w:r>
          </w:p>
        </w:tc>
        <w:tc>
          <w:tcPr>
            <w:tcW w:type="dxa" w:w="4309"/>
          </w:tcPr>
          <w:p>
            <w:pPr>
              <w:spacing w:after="40" w:line="276" w:lineRule="auto"/>
              <w:jc w:val="left"/>
            </w:pPr>
            <w:r/>
            <w:r>
              <w:rPr>
                <w:sz w:val="23"/>
              </w:rPr>
              <w:t>Đăng ký, đăng nhập, xem hồ sơ, đổi mật khẩu, đăng xuất; ký JWT và công bố khoá công khai qua JWKS</w:t>
            </w:r>
          </w:p>
        </w:tc>
        <w:tc>
          <w:tcPr>
            <w:tcW w:type="dxa" w:w="2154"/>
          </w:tcPr>
          <w:p>
            <w:pPr>
              <w:spacing w:after="40" w:line="276" w:lineRule="auto"/>
              <w:jc w:val="left"/>
            </w:pPr>
            <w:r/>
            <w:r>
              <w:rPr>
                <w:sz w:val="23"/>
              </w:rPr>
              <w:t>chatbox_auth + Redis</w:t>
            </w:r>
          </w:p>
        </w:tc>
      </w:tr>
      <w:tr>
        <w:tc>
          <w:tcPr>
            <w:tcW w:type="dxa" w:w="1701"/>
          </w:tcPr>
          <w:p>
            <w:pPr>
              <w:spacing w:after="40" w:line="276" w:lineRule="auto"/>
              <w:jc w:val="left"/>
            </w:pPr>
            <w:r/>
            <w:r>
              <w:rPr>
                <w:sz w:val="23"/>
              </w:rPr>
              <w:t>chat-service</w:t>
            </w:r>
          </w:p>
        </w:tc>
        <w:tc>
          <w:tcPr>
            <w:tcW w:type="dxa" w:w="907"/>
          </w:tcPr>
          <w:p>
            <w:pPr>
              <w:spacing w:after="40" w:line="276" w:lineRule="auto"/>
              <w:jc w:val="left"/>
            </w:pPr>
            <w:r/>
            <w:r>
              <w:rPr>
                <w:sz w:val="23"/>
              </w:rPr>
              <w:t>8082</w:t>
            </w:r>
          </w:p>
        </w:tc>
        <w:tc>
          <w:tcPr>
            <w:tcW w:type="dxa" w:w="4309"/>
          </w:tcPr>
          <w:p>
            <w:pPr>
              <w:spacing w:after="40" w:line="276" w:lineRule="auto"/>
              <w:jc w:val="left"/>
            </w:pPr>
            <w:r/>
            <w:r>
              <w:rPr>
                <w:sz w:val="23"/>
              </w:rPr>
              <w:t>Quản lý hội thoại và tin nhắn, kiểm soát quyền sở hữu, điều phối một lượt hỏi–đáp</w:t>
            </w:r>
          </w:p>
        </w:tc>
        <w:tc>
          <w:tcPr>
            <w:tcW w:type="dxa" w:w="2154"/>
          </w:tcPr>
          <w:p>
            <w:pPr>
              <w:spacing w:after="40" w:line="276" w:lineRule="auto"/>
              <w:jc w:val="left"/>
            </w:pPr>
            <w:r/>
            <w:r>
              <w:rPr>
                <w:sz w:val="23"/>
              </w:rPr>
              <w:t>chatbox_chat</w:t>
            </w:r>
          </w:p>
        </w:tc>
      </w:tr>
      <w:tr>
        <w:tc>
          <w:tcPr>
            <w:tcW w:type="dxa" w:w="1701"/>
          </w:tcPr>
          <w:p>
            <w:pPr>
              <w:spacing w:after="40" w:line="276" w:lineRule="auto"/>
              <w:jc w:val="left"/>
            </w:pPr>
            <w:r/>
            <w:r>
              <w:rPr>
                <w:sz w:val="23"/>
              </w:rPr>
              <w:t>ai-service</w:t>
            </w:r>
          </w:p>
        </w:tc>
        <w:tc>
          <w:tcPr>
            <w:tcW w:type="dxa" w:w="907"/>
          </w:tcPr>
          <w:p>
            <w:pPr>
              <w:spacing w:after="40" w:line="276" w:lineRule="auto"/>
              <w:jc w:val="left"/>
            </w:pPr>
            <w:r/>
            <w:r>
              <w:rPr>
                <w:sz w:val="23"/>
              </w:rPr>
              <w:t>8000</w:t>
            </w:r>
          </w:p>
        </w:tc>
        <w:tc>
          <w:tcPr>
            <w:tcW w:type="dxa" w:w="4309"/>
          </w:tcPr>
          <w:p>
            <w:pPr>
              <w:spacing w:after="40" w:line="276" w:lineRule="auto"/>
              <w:jc w:val="left"/>
            </w:pPr>
            <w:r/>
            <w:r>
              <w:rPr>
                <w:sz w:val="23"/>
              </w:rPr>
              <w:t>Sinh câu trả lời từ câu hỏi và lịch sử hội thoại</w:t>
            </w:r>
          </w:p>
        </w:tc>
        <w:tc>
          <w:tcPr>
            <w:tcW w:type="dxa" w:w="2154"/>
          </w:tcPr>
          <w:p>
            <w:pPr>
              <w:spacing w:after="40" w:line="276" w:lineRule="auto"/>
              <w:jc w:val="left"/>
            </w:pPr>
            <w:r/>
            <w:r>
              <w:rPr>
                <w:sz w:val="23"/>
              </w:rPr>
              <w:t>Không dùng CSDL quan hệ</w:t>
            </w:r>
          </w:p>
        </w:tc>
      </w:tr>
    </w:tbl>
    <w:p>
      <w:pPr>
        <w:spacing w:after="0"/>
      </w:pPr>
    </w:p>
    <w:p>
      <w:pPr>
        <w:spacing w:after="200"/>
        <w:jc w:val="center"/>
      </w:pPr>
      <w:r>
        <w:rPr>
          <w:i/>
          <w:sz w:val="22"/>
        </w:rPr>
        <w:t>Bảng 2.1 – Phân rã trách nhiệm theo dịch vụ</w:t>
      </w:r>
    </w:p>
    <w:p>
      <w:r>
        <w:rPr>
          <w:b w:val="0"/>
          <w:i w:val="0"/>
        </w:rPr>
        <w:t>Ranh giới giữa các dịch vụ được xác định theo năng lực nghiệp vụ (business capability) chứ không theo tầng kỹ thuật. Cách chia này bảo đảm một thay đổi nghiệp vụ thông thường — ví dụ thêm trường vào hồ sơ người dùng — chỉ chạm vào đúng một dịch vụ.</w:t>
      </w:r>
    </w:p>
    <w:p>
      <w:pPr>
        <w:pStyle w:val="Heading2"/>
      </w:pPr>
      <w:r>
        <w:t>2.3. Các nguyên tắc thiết kế được áp dụng</w:t>
      </w:r>
    </w:p>
    <w:tbl>
      <w:tblPr>
        <w:tblStyle w:val="TableGrid"/>
        <w:tblW w:type="auto" w:w="0"/>
        <w:jc w:val="center"/>
        <w:tblLayout w:type="fixed"/>
        <w:tblLook w:firstColumn="1" w:firstRow="1" w:lastColumn="0" w:lastRow="0" w:noHBand="0" w:noVBand="1" w:val="04A0"/>
      </w:tblPr>
      <w:tblGrid>
        <w:gridCol w:w="4535"/>
        <w:gridCol w:w="4535"/>
      </w:tblGrid>
      <w:tr>
        <w:tc>
          <w:tcPr>
            <w:tcW w:type="dxa" w:w="2835"/>
            <w:shd w:val="clear" w:color="auto" w:fill="DCE3EE"/>
          </w:tcPr>
          <w:p>
            <w:pPr>
              <w:spacing w:after="40" w:line="264" w:lineRule="auto"/>
              <w:jc w:val="center"/>
            </w:pPr>
            <w:r/>
            <w:r>
              <w:rPr>
                <w:b/>
                <w:sz w:val="23"/>
              </w:rPr>
              <w:t>Nguyên tắc</w:t>
            </w:r>
          </w:p>
        </w:tc>
        <w:tc>
          <w:tcPr>
            <w:tcW w:type="dxa" w:w="6236"/>
            <w:shd w:val="clear" w:color="auto" w:fill="DCE3EE"/>
          </w:tcPr>
          <w:p>
            <w:pPr>
              <w:spacing w:after="40" w:line="264" w:lineRule="auto"/>
              <w:jc w:val="center"/>
            </w:pPr>
            <w:r/>
            <w:r>
              <w:rPr>
                <w:b/>
                <w:sz w:val="23"/>
              </w:rPr>
              <w:t>Cách hiện thực trong hệ thống</w:t>
            </w:r>
          </w:p>
        </w:tc>
      </w:tr>
      <w:tr>
        <w:tc>
          <w:tcPr>
            <w:tcW w:type="dxa" w:w="2835"/>
          </w:tcPr>
          <w:p>
            <w:pPr>
              <w:spacing w:after="40" w:line="276" w:lineRule="auto"/>
              <w:jc w:val="left"/>
            </w:pPr>
            <w:r/>
            <w:r>
              <w:rPr>
                <w:sz w:val="23"/>
              </w:rPr>
              <w:t>Một cửa ngõ duy nhất (Single entry point)</w:t>
            </w:r>
          </w:p>
        </w:tc>
        <w:tc>
          <w:tcPr>
            <w:tcW w:type="dxa" w:w="6236"/>
          </w:tcPr>
          <w:p>
            <w:pPr>
              <w:spacing w:after="40" w:line="276" w:lineRule="auto"/>
              <w:jc w:val="left"/>
            </w:pPr>
            <w:r/>
            <w:r>
              <w:rPr>
                <w:sz w:val="23"/>
              </w:rPr>
              <w:t>Trình duyệt chỉ biết địa chỉ cổng 8080. Ba dịch vụ phía sau không mở ra Internet.</w:t>
            </w:r>
          </w:p>
        </w:tc>
      </w:tr>
      <w:tr>
        <w:tc>
          <w:tcPr>
            <w:tcW w:type="dxa" w:w="2835"/>
          </w:tcPr>
          <w:p>
            <w:pPr>
              <w:spacing w:after="40" w:line="276" w:lineRule="auto"/>
              <w:jc w:val="left"/>
            </w:pPr>
            <w:r/>
            <w:r>
              <w:rPr>
                <w:sz w:val="23"/>
              </w:rPr>
              <w:t>Phi trạng thái (Stateless)</w:t>
            </w:r>
          </w:p>
        </w:tc>
        <w:tc>
          <w:tcPr>
            <w:tcW w:type="dxa" w:w="6236"/>
          </w:tcPr>
          <w:p>
            <w:pPr>
              <w:spacing w:after="40" w:line="276" w:lineRule="auto"/>
              <w:jc w:val="left"/>
            </w:pPr>
            <w:r/>
            <w:r>
              <w:rPr>
                <w:sz w:val="23"/>
              </w:rPr>
              <w:t>Mọi dịch vụ Java đều đặt SessionCreationPolicy.STATELESS. Danh tính nằm trong JWT, không có HTTP session, nên có thể nhân bản dịch vụ tuỳ ý.</w:t>
            </w:r>
          </w:p>
        </w:tc>
      </w:tr>
      <w:tr>
        <w:tc>
          <w:tcPr>
            <w:tcW w:type="dxa" w:w="2835"/>
          </w:tcPr>
          <w:p>
            <w:pPr>
              <w:spacing w:after="40" w:line="276" w:lineRule="auto"/>
              <w:jc w:val="left"/>
            </w:pPr>
            <w:r/>
            <w:r>
              <w:rPr>
                <w:sz w:val="23"/>
              </w:rPr>
              <w:t>Database per service</w:t>
            </w:r>
          </w:p>
        </w:tc>
        <w:tc>
          <w:tcPr>
            <w:tcW w:type="dxa" w:w="6236"/>
          </w:tcPr>
          <w:p>
            <w:pPr>
              <w:spacing w:after="40" w:line="276" w:lineRule="auto"/>
              <w:jc w:val="left"/>
            </w:pPr>
            <w:r/>
            <w:r>
              <w:rPr>
                <w:sz w:val="23"/>
              </w:rPr>
              <w:t>Mỗi dịch vụ một database và một tài khoản PostgreSQL riêng; không có khoá ngoại hay phép nối bảng xuyên ranh giới.</w:t>
            </w:r>
          </w:p>
        </w:tc>
      </w:tr>
      <w:tr>
        <w:tc>
          <w:tcPr>
            <w:tcW w:type="dxa" w:w="2835"/>
          </w:tcPr>
          <w:p>
            <w:pPr>
              <w:spacing w:after="40" w:line="276" w:lineRule="auto"/>
              <w:jc w:val="left"/>
            </w:pPr>
            <w:r/>
            <w:r>
              <w:rPr>
                <w:sz w:val="23"/>
              </w:rPr>
              <w:t>Zero-trust</w:t>
            </w:r>
          </w:p>
        </w:tc>
        <w:tc>
          <w:tcPr>
            <w:tcW w:type="dxa" w:w="6236"/>
          </w:tcPr>
          <w:p>
            <w:pPr>
              <w:spacing w:after="40" w:line="276" w:lineRule="auto"/>
              <w:jc w:val="left"/>
            </w:pPr>
            <w:r/>
            <w:r>
              <w:rPr>
                <w:sz w:val="23"/>
              </w:rPr>
              <w:t>Không tin traffic nội bộ: gateway kiểm tra token, và mỗi dịch vụ phía sau kiểm tra lại lần nữa.</w:t>
            </w:r>
          </w:p>
        </w:tc>
      </w:tr>
      <w:tr>
        <w:tc>
          <w:tcPr>
            <w:tcW w:type="dxa" w:w="2835"/>
          </w:tcPr>
          <w:p>
            <w:pPr>
              <w:spacing w:after="40" w:line="276" w:lineRule="auto"/>
              <w:jc w:val="left"/>
            </w:pPr>
            <w:r/>
            <w:r>
              <w:rPr>
                <w:sz w:val="23"/>
              </w:rPr>
              <w:t>Cấu hình ngoại vi (12-factor)</w:t>
            </w:r>
          </w:p>
        </w:tc>
        <w:tc>
          <w:tcPr>
            <w:tcW w:type="dxa" w:w="6236"/>
          </w:tcPr>
          <w:p>
            <w:pPr>
              <w:spacing w:after="40" w:line="276" w:lineRule="auto"/>
              <w:jc w:val="left"/>
            </w:pPr>
            <w:r/>
            <w:r>
              <w:rPr>
                <w:sz w:val="23"/>
              </w:rPr>
              <w:t>Toàn bộ địa chỉ, cổng, mật khẩu, khoá bí mật lấy từ biến môi trường hoặc tệp .env, không cứng hoá trong mã nguồn.</w:t>
            </w:r>
          </w:p>
        </w:tc>
      </w:tr>
      <w:tr>
        <w:tc>
          <w:tcPr>
            <w:tcW w:type="dxa" w:w="2835"/>
          </w:tcPr>
          <w:p>
            <w:pPr>
              <w:spacing w:after="40" w:line="276" w:lineRule="auto"/>
              <w:jc w:val="left"/>
            </w:pPr>
            <w:r/>
            <w:r>
              <w:rPr>
                <w:sz w:val="23"/>
              </w:rPr>
              <w:t>Thất bại có chủ đích (Explicit failure policy)</w:t>
            </w:r>
          </w:p>
        </w:tc>
        <w:tc>
          <w:tcPr>
            <w:tcW w:type="dxa" w:w="6236"/>
          </w:tcPr>
          <w:p>
            <w:pPr>
              <w:spacing w:after="40" w:line="276" w:lineRule="auto"/>
              <w:jc w:val="left"/>
            </w:pPr>
            <w:r/>
            <w:r>
              <w:rPr>
                <w:sz w:val="23"/>
              </w:rPr>
              <w:t>Mỗi phụ thuộc ngoài đều được quyết định trước sẽ fail-open hay fail-closed khi hỏng (xem mục 8.5).</w:t>
            </w:r>
          </w:p>
        </w:tc>
      </w:tr>
    </w:tbl>
    <w:p>
      <w:pPr>
        <w:spacing w:after="0"/>
      </w:pPr>
    </w:p>
    <w:p>
      <w:pPr>
        <w:spacing w:after="200"/>
        <w:jc w:val="center"/>
      </w:pPr>
      <w:r>
        <w:rPr>
          <w:i/>
          <w:sz w:val="22"/>
        </w:rPr>
        <w:t>Bảng 2.2 – Nguyên tắc thiết kế và cách hiện thực</w:t>
      </w:r>
    </w:p>
    <w:p>
      <w:pPr>
        <w:pStyle w:val="Heading2"/>
      </w:pPr>
      <w:r>
        <w:t>2.4. Luồng xử lý một yêu cầu điển hình</w:t>
      </w:r>
    </w:p>
    <w:p>
      <w:r>
        <w:rPr>
          <w:b w:val="0"/>
          <w:i w:val="0"/>
        </w:rPr>
        <w:t>Ví dụ với yêu cầu gửi một tin nhắn mới: POST /api/chat/conversations/12/messages</w:t>
      </w:r>
    </w:p>
    <w:p>
      <w:pPr>
        <w:spacing w:before="80" w:after="80" w:line="240" w:lineRule="auto"/>
        <w:ind w:left="227" w:right="113"/>
        <w:jc w:val="left"/>
        <w:shd w:val="clear" w:color="auto" w:fill="F2F4F7"/>
      </w:pPr>
      <w:r>
        <w:rPr>
          <w:rFonts w:ascii="Consolas" w:hAnsi="Consolas" w:eastAsia="Consolas"/>
          <w:sz w:val="18"/>
        </w:rPr>
        <w:t>1.  Trình duyệt gửi request kèm header Authorization: Bearer &lt;JWT&gt;.</w:t>
        <w:br/>
      </w:r>
      <w:r>
        <w:rPr>
          <w:rFonts w:ascii="Consolas" w:hAnsi="Consolas" w:eastAsia="Consolas"/>
          <w:sz w:val="18"/>
        </w:rPr>
        <w:t>2.  CorsFilter     : kiểm tra Origin, trả lời sớm cho request preflight OPTIONS.</w:t>
        <w:br/>
      </w:r>
      <w:r>
        <w:rPr>
          <w:rFonts w:ascii="Consolas" w:hAnsi="Consolas" w:eastAsia="Consolas"/>
          <w:sz w:val="18"/>
        </w:rPr>
        <w:t>3.  RequestIdFilter: sinh (hoặc nhận) X-Request-Id, đưa vào MDC để mọi dòng log</w:t>
        <w:br/>
      </w:r>
      <w:r>
        <w:rPr>
          <w:rFonts w:ascii="Consolas" w:hAnsi="Consolas" w:eastAsia="Consolas"/>
          <w:sz w:val="18"/>
        </w:rPr>
        <w:t xml:space="preserve">                     trong request này mang cùng một mã.</w:t>
        <w:br/>
      </w:r>
      <w:r>
        <w:rPr>
          <w:rFonts w:ascii="Consolas" w:hAnsi="Consolas" w:eastAsia="Consolas"/>
          <w:sz w:val="18"/>
        </w:rPr>
        <w:t>4.  RateLimitFilter: khớp luật "chat" (20 req/60s), tăng bộ đếm Redis. Vượt ngưỡng -&gt; 429.</w:t>
        <w:br/>
      </w:r>
      <w:r>
        <w:rPr>
          <w:rFonts w:ascii="Consolas" w:hAnsi="Consolas" w:eastAsia="Consolas"/>
          <w:sz w:val="18"/>
        </w:rPr>
        <w:t>5.  JwtAuthFilter  : xoá mọi header X-User-* do client tự gửi; kiểm tra chữ ký RS256,</w:t>
        <w:br/>
      </w:r>
      <w:r>
        <w:rPr>
          <w:rFonts w:ascii="Consolas" w:hAnsi="Consolas" w:eastAsia="Consolas"/>
          <w:sz w:val="18"/>
        </w:rPr>
        <w:t xml:space="preserve">                     hạn dùng, issuer; đối chiếu token với Redis xem đã bị thu hồi chưa;</w:t>
        <w:br/>
      </w:r>
      <w:r>
        <w:rPr>
          <w:rFonts w:ascii="Consolas" w:hAnsi="Consolas" w:eastAsia="Consolas"/>
          <w:sz w:val="18"/>
        </w:rPr>
        <w:t xml:space="preserve">                     tiêm lại X-User-Id / X-User-Role / X-User-Email đã xác thực.</w:t>
        <w:br/>
      </w:r>
      <w:r>
        <w:rPr>
          <w:rFonts w:ascii="Consolas" w:hAnsi="Consolas" w:eastAsia="Consolas"/>
          <w:sz w:val="18"/>
        </w:rPr>
        <w:t>6.  Gateway định tuyến tới chat-service (http://localhost:8082).</w:t>
        <w:br/>
      </w:r>
      <w:r>
        <w:rPr>
          <w:rFonts w:ascii="Consolas" w:hAnsi="Consolas" w:eastAsia="Consolas"/>
          <w:sz w:val="18"/>
        </w:rPr>
        <w:t>7.  chat-service   : Spring Security TỰ kiểm tra lại token bằng khoá công khai từ JWKS.</w:t>
        <w:br/>
      </w:r>
      <w:r>
        <w:rPr>
          <w:rFonts w:ascii="Consolas" w:hAnsi="Consolas" w:eastAsia="Consolas"/>
          <w:sz w:val="18"/>
        </w:rPr>
        <w:t>8.  ChatController : lấy danh tính từ jwt.getSubject() — KHÔNG đọc header X-User-Id.</w:t>
        <w:br/>
      </w:r>
      <w:r>
        <w:rPr>
          <w:rFonts w:ascii="Consolas" w:hAnsi="Consolas" w:eastAsia="Consolas"/>
          <w:sz w:val="18"/>
        </w:rPr>
        <w:t>9.  beginTurn()    : truy vấn findByIdAndUserId(12, userId); nếu không sở hữu -&gt; 404.</w:t>
        <w:br/>
      </w:r>
      <w:r>
        <w:rPr>
          <w:rFonts w:ascii="Consolas" w:hAnsi="Consolas" w:eastAsia="Consolas"/>
          <w:sz w:val="18"/>
        </w:rPr>
        <w:t xml:space="preserve">                     Lưu tin nhắn người dùng. (Giao dịch 1 kết thúc, giải phóng kết nối CSDL.)</w:t>
        <w:br/>
      </w:r>
      <w:r>
        <w:rPr>
          <w:rFonts w:ascii="Consolas" w:hAnsi="Consolas" w:eastAsia="Consolas"/>
          <w:sz w:val="18"/>
        </w:rPr>
        <w:t>10. AiClient       : gọi POST http://localhost:8000/rag, chuyển tiếp nguyên vẹn token.</w:t>
        <w:br/>
      </w:r>
      <w:r>
        <w:rPr>
          <w:rFonts w:ascii="Consolas" w:hAnsi="Consolas" w:eastAsia="Consolas"/>
          <w:sz w:val="18"/>
        </w:rPr>
        <w:t>11. ai-service     : lại tự kiểm tra token bằng PyJWT + JWKS trước khi xử lý.</w:t>
        <w:br/>
      </w:r>
      <w:r>
        <w:rPr>
          <w:rFonts w:ascii="Consolas" w:hAnsi="Consolas" w:eastAsia="Consolas"/>
          <w:sz w:val="18"/>
        </w:rPr>
        <w:t>12. completeTurn() : lưu câu trả lời, số mili-giây trễ và trích dẫn. (Giao dịch 2.)</w:t>
        <w:br/>
      </w:r>
      <w:r>
        <w:rPr>
          <w:rFonts w:ascii="Consolas" w:hAnsi="Consolas" w:eastAsia="Consolas"/>
          <w:sz w:val="18"/>
        </w:rPr>
        <w:t>13. Phản hồi đi ngược trở ra, gateway ghi log: "POST /api/chat/... -&gt; 201 (3187 ms)".</w:t>
      </w:r>
    </w:p>
    <w:p>
      <w:pPr>
        <w:spacing w:after="200"/>
        <w:jc w:val="center"/>
      </w:pPr>
      <w:r>
        <w:rPr>
          <w:i/>
          <w:sz w:val="22"/>
        </w:rPr>
        <w:t>Hình 2.2 – Trình tự xử lý một yêu cầu qua toàn hệ thống</w:t>
      </w:r>
    </w:p>
    <w:p>
      <w:r>
        <w:br w:type="page"/>
      </w:r>
    </w:p>
    <w:p>
      <w:pPr>
        <w:pStyle w:val="Heading1"/>
      </w:pPr>
      <w:r>
        <w:t>3. XÂY DỰNG CÁC DỊCH VỤ</w:t>
      </w:r>
    </w:p>
    <w:p>
      <w:pPr>
        <w:pStyle w:val="Heading2"/>
      </w:pPr>
      <w:r>
        <w:t>3.1. Quy ước cấu trúc mã nguồn dùng chung</w:t>
      </w:r>
    </w:p>
    <w:p>
      <w:r>
        <w:rPr>
          <w:b w:val="0"/>
          <w:i w:val="0"/>
        </w:rPr>
        <w:t>Cả ba dịch vụ Java đều theo cùng một cách tổ chức gói (package) để người đọc mã chuyển từ dịch vụ này sang dịch vụ khác không phải học lại:</w:t>
      </w:r>
    </w:p>
    <w:p>
      <w:pPr>
        <w:spacing w:before="80" w:after="80" w:line="240" w:lineRule="auto"/>
        <w:ind w:left="227" w:right="113"/>
        <w:jc w:val="left"/>
        <w:shd w:val="clear" w:color="auto" w:fill="F2F4F7"/>
      </w:pPr>
      <w:r>
        <w:rPr>
          <w:rFonts w:ascii="Consolas" w:hAnsi="Consolas" w:eastAsia="Consolas"/>
          <w:sz w:val="18"/>
        </w:rPr>
        <w:t>com.chatboxai.&lt;service&gt;</w:t>
        <w:br/>
      </w:r>
      <w:r>
        <w:rPr>
          <w:rFonts w:ascii="Consolas" w:hAnsi="Consolas" w:eastAsia="Consolas"/>
          <w:sz w:val="18"/>
        </w:rPr>
        <w:t xml:space="preserve"> ├── config/       cấu hình Spring (bảo mật, khoá, CORS…)</w:t>
        <w:br/>
      </w:r>
      <w:r>
        <w:rPr>
          <w:rFonts w:ascii="Consolas" w:hAnsi="Consolas" w:eastAsia="Consolas"/>
          <w:sz w:val="18"/>
        </w:rPr>
        <w:t xml:space="preserve"> ├── controller/   tầng web, chỉ nhận request và trả response</w:t>
        <w:br/>
      </w:r>
      <w:r>
        <w:rPr>
          <w:rFonts w:ascii="Consolas" w:hAnsi="Consolas" w:eastAsia="Consolas"/>
          <w:sz w:val="18"/>
        </w:rPr>
        <w:t xml:space="preserve"> ├── service/      giao diện nghiệp vụ</w:t>
        <w:br/>
      </w:r>
      <w:r>
        <w:rPr>
          <w:rFonts w:ascii="Consolas" w:hAnsi="Consolas" w:eastAsia="Consolas"/>
          <w:sz w:val="18"/>
        </w:rPr>
        <w:t xml:space="preserve"> │    └── impl/    cài đặt nghiệp vụ</w:t>
        <w:br/>
      </w:r>
      <w:r>
        <w:rPr>
          <w:rFonts w:ascii="Consolas" w:hAnsi="Consolas" w:eastAsia="Consolas"/>
          <w:sz w:val="18"/>
        </w:rPr>
        <w:t xml:space="preserve"> ├── dao/repository/ truy cập dữ liệu (Spring Data JPA)</w:t>
        <w:br/>
      </w:r>
      <w:r>
        <w:rPr>
          <w:rFonts w:ascii="Consolas" w:hAnsi="Consolas" w:eastAsia="Consolas"/>
          <w:sz w:val="18"/>
        </w:rPr>
        <w:t xml:space="preserve"> ├── entity/       ánh xạ bảng CSDL</w:t>
        <w:br/>
      </w:r>
      <w:r>
        <w:rPr>
          <w:rFonts w:ascii="Consolas" w:hAnsi="Consolas" w:eastAsia="Consolas"/>
          <w:sz w:val="18"/>
        </w:rPr>
        <w:t xml:space="preserve"> ├── dto/          request/ + response/ — hợp đồng API, tách khỏi entity</w:t>
        <w:br/>
      </w:r>
      <w:r>
        <w:rPr>
          <w:rFonts w:ascii="Consolas" w:hAnsi="Consolas" w:eastAsia="Consolas"/>
          <w:sz w:val="18"/>
        </w:rPr>
        <w:t xml:space="preserve"> ├── mapper/       chuyển entity &lt;-&gt; DTO</w:t>
        <w:br/>
      </w:r>
      <w:r>
        <w:rPr>
          <w:rFonts w:ascii="Consolas" w:hAnsi="Consolas" w:eastAsia="Consolas"/>
          <w:sz w:val="18"/>
        </w:rPr>
        <w:t xml:space="preserve"> ├── exception/    lớp ngoại lệ + bộ xử lý tập trung</w:t>
        <w:br/>
      </w:r>
      <w:r>
        <w:rPr>
          <w:rFonts w:ascii="Consolas" w:hAnsi="Consolas" w:eastAsia="Consolas"/>
          <w:sz w:val="18"/>
        </w:rPr>
        <w:t xml:space="preserve"> └── util/         tiện ích, client gọi dịch vụ ngoài</w:t>
      </w:r>
    </w:p>
    <w:p>
      <w:r>
        <w:rPr>
          <w:b w:val="0"/>
          <w:i w:val="0"/>
        </w:rPr>
        <w:t>Ba quyết định đáng chú ý trong quy ước này:</w:t>
      </w:r>
    </w:p>
    <w:p>
      <w:pPr>
        <w:pStyle w:val="ListBullet"/>
        <w:spacing w:after="60" w:line="300" w:lineRule="auto"/>
      </w:pPr>
      <w:r>
        <w:rPr>
          <w:b/>
        </w:rPr>
        <w:t xml:space="preserve">Tách DTO khỏi entity. </w:t>
      </w:r>
      <w:r>
        <w:t>Entity là hình dạng của bảng dữ liệu, DTO là hợp đồng với bên ngoài. Nếu trả thẳng entity ra API thì mọi lần đổi cột đều là một thay đổi phá vỡ (breaking change) với frontend, và trường password_hash có nguy cơ lọt ra ngoài.</w:t>
      </w:r>
    </w:p>
    <w:p>
      <w:pPr>
        <w:pStyle w:val="ListBullet"/>
        <w:spacing w:after="60" w:line="300" w:lineRule="auto"/>
      </w:pPr>
      <w:r>
        <w:rPr>
          <w:b/>
        </w:rPr>
        <w:t xml:space="preserve">Interface + Impl ở tầng service. </w:t>
      </w:r>
      <w:r>
        <w:t>Tầng controller phụ thuộc vào giao diện, nhờ đó kiểm thử controller có thể thay thế cài đặt thật bằng đối tượng giả (mock).</w:t>
      </w:r>
    </w:p>
    <w:p>
      <w:pPr>
        <w:pStyle w:val="ListBullet"/>
        <w:spacing w:after="60" w:line="300" w:lineRule="auto"/>
      </w:pPr>
      <w:r>
        <w:rPr>
          <w:b/>
        </w:rPr>
        <w:t xml:space="preserve">Bao bọc phản hồi thống nhất. </w:t>
      </w:r>
      <w:r>
        <w:t>Mọi API trả về CustomResponse&lt;T&gt; gồm cờ thành công, dữ liệu và thông điệp; mọi lỗi trả về ErrorResponse gồm mã, thông điệp và chi tiết theo trường. Frontend nhờ đó chỉ cần một hàm xử lý phản hồi duy nhất.</w:t>
      </w:r>
    </w:p>
    <w:p>
      <w:pPr>
        <w:pStyle w:val="Heading2"/>
      </w:pPr>
      <w:r>
        <w:t>3.2. auth-service — dịch vụ tài khoản và cấp phát token</w:t>
      </w:r>
    </w:p>
    <w:p>
      <w:r>
        <w:rPr>
          <w:b w:val="0"/>
          <w:i w:val="0"/>
        </w:rPr>
        <w:t>auth-service là dịch vụ duy nhất được phép biết mật khẩu và giữ khoá bí mật ký token. Thực thể trung tâm là Account: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14"/>
            <w:shd w:val="clear" w:color="auto" w:fill="DCE3EE"/>
          </w:tcPr>
          <w:p>
            <w:pPr>
              <w:spacing w:after="40" w:line="264" w:lineRule="auto"/>
              <w:jc w:val="center"/>
            </w:pPr>
            <w:r/>
            <w:r>
              <w:rPr>
                <w:b/>
                <w:sz w:val="23"/>
              </w:rPr>
              <w:t>Trường</w:t>
            </w:r>
          </w:p>
        </w:tc>
        <w:tc>
          <w:tcPr>
            <w:tcW w:type="dxa" w:w="2835"/>
            <w:shd w:val="clear" w:color="auto" w:fill="DCE3EE"/>
          </w:tcPr>
          <w:p>
            <w:pPr>
              <w:spacing w:after="40" w:line="264" w:lineRule="auto"/>
              <w:jc w:val="center"/>
            </w:pPr>
            <w:r/>
            <w:r>
              <w:rPr>
                <w:b/>
                <w:sz w:val="23"/>
              </w:rPr>
              <w:t>Kiểu / ràng buộc</w:t>
            </w:r>
          </w:p>
        </w:tc>
        <w:tc>
          <w:tcPr>
            <w:tcW w:type="dxa" w:w="4422"/>
            <w:shd w:val="clear" w:color="auto" w:fill="DCE3EE"/>
          </w:tcPr>
          <w:p>
            <w:pPr>
              <w:spacing w:after="40" w:line="264" w:lineRule="auto"/>
              <w:jc w:val="center"/>
            </w:pPr>
            <w:r/>
            <w:r>
              <w:rPr>
                <w:b/>
                <w:sz w:val="23"/>
              </w:rPr>
              <w:t>Ghi chú thiết kế</w:t>
            </w:r>
          </w:p>
        </w:tc>
      </w:tr>
      <w:tr>
        <w:tc>
          <w:tcPr>
            <w:tcW w:type="dxa" w:w="1814"/>
          </w:tcPr>
          <w:p>
            <w:pPr>
              <w:spacing w:after="40" w:line="276" w:lineRule="auto"/>
              <w:jc w:val="left"/>
            </w:pPr>
            <w:r/>
            <w:r>
              <w:rPr>
                <w:sz w:val="23"/>
              </w:rPr>
              <w:t>id</w:t>
            </w:r>
          </w:p>
        </w:tc>
        <w:tc>
          <w:tcPr>
            <w:tcW w:type="dxa" w:w="2835"/>
          </w:tcPr>
          <w:p>
            <w:pPr>
              <w:spacing w:after="40" w:line="276" w:lineRule="auto"/>
              <w:jc w:val="left"/>
            </w:pPr>
            <w:r/>
            <w:r>
              <w:rPr>
                <w:rFonts w:ascii="Consolas" w:hAnsi="Consolas" w:eastAsia="Consolas"/>
                <w:sz w:val="21"/>
              </w:rPr>
              <w:t>BIGINT IDENTITY</w:t>
            </w:r>
          </w:p>
        </w:tc>
        <w:tc>
          <w:tcPr>
            <w:tcW w:type="dxa" w:w="4422"/>
          </w:tcPr>
          <w:p>
            <w:pPr>
              <w:spacing w:after="40" w:line="276" w:lineRule="auto"/>
              <w:jc w:val="left"/>
            </w:pPr>
            <w:r/>
            <w:r>
              <w:rPr>
                <w:sz w:val="23"/>
              </w:rPr>
              <w:t>Khoá chính, đồng thời là giá trị claim sub của JWT</w:t>
            </w:r>
          </w:p>
        </w:tc>
      </w:tr>
      <w:tr>
        <w:tc>
          <w:tcPr>
            <w:tcW w:type="dxa" w:w="1814"/>
          </w:tcPr>
          <w:p>
            <w:pPr>
              <w:spacing w:after="40" w:line="276" w:lineRule="auto"/>
              <w:jc w:val="left"/>
            </w:pPr>
            <w:r/>
            <w:r>
              <w:rPr>
                <w:sz w:val="23"/>
              </w:rPr>
              <w:t>email</w:t>
            </w:r>
          </w:p>
        </w:tc>
        <w:tc>
          <w:tcPr>
            <w:tcW w:type="dxa" w:w="2835"/>
          </w:tcPr>
          <w:p>
            <w:pPr>
              <w:spacing w:after="40" w:line="276" w:lineRule="auto"/>
              <w:jc w:val="left"/>
            </w:pPr>
            <w:r/>
            <w:r>
              <w:rPr>
                <w:rFonts w:ascii="Consolas" w:hAnsi="Consolas" w:eastAsia="Consolas"/>
                <w:sz w:val="21"/>
              </w:rPr>
              <w:t>VARCHAR(255) NOT NULL UNIQUE</w:t>
            </w:r>
          </w:p>
        </w:tc>
        <w:tc>
          <w:tcPr>
            <w:tcW w:type="dxa" w:w="4422"/>
          </w:tcPr>
          <w:p>
            <w:pPr>
              <w:spacing w:after="40" w:line="276" w:lineRule="auto"/>
              <w:jc w:val="left"/>
            </w:pPr>
            <w:r/>
            <w:r>
              <w:rPr>
                <w:sz w:val="23"/>
              </w:rPr>
              <w:t>Chuẩn hoá về chữ thường trước khi lưu và trước khi tra cứu</w:t>
            </w:r>
          </w:p>
        </w:tc>
      </w:tr>
      <w:tr>
        <w:tc>
          <w:tcPr>
            <w:tcW w:type="dxa" w:w="1814"/>
          </w:tcPr>
          <w:p>
            <w:pPr>
              <w:spacing w:after="40" w:line="276" w:lineRule="auto"/>
              <w:jc w:val="left"/>
            </w:pPr>
            <w:r/>
            <w:r>
              <w:rPr>
                <w:sz w:val="23"/>
              </w:rPr>
              <w:t>password_hash</w:t>
            </w:r>
          </w:p>
        </w:tc>
        <w:tc>
          <w:tcPr>
            <w:tcW w:type="dxa" w:w="2835"/>
          </w:tcPr>
          <w:p>
            <w:pPr>
              <w:spacing w:after="40" w:line="276" w:lineRule="auto"/>
              <w:jc w:val="left"/>
            </w:pPr>
            <w:r/>
            <w:r>
              <w:rPr>
                <w:rFonts w:ascii="Consolas" w:hAnsi="Consolas" w:eastAsia="Consolas"/>
                <w:sz w:val="21"/>
              </w:rPr>
              <w:t>VARCHAR(255) NOT NULL</w:t>
            </w:r>
          </w:p>
        </w:tc>
        <w:tc>
          <w:tcPr>
            <w:tcW w:type="dxa" w:w="4422"/>
          </w:tcPr>
          <w:p>
            <w:pPr>
              <w:spacing w:after="40" w:line="276" w:lineRule="auto"/>
              <w:jc w:val="left"/>
            </w:pPr>
            <w:r/>
            <w:r>
              <w:rPr>
                <w:sz w:val="23"/>
              </w:rPr>
              <w:t>Băm BCrypt; không bao giờ xuất hiện trong DTO phản hồi</w:t>
            </w:r>
          </w:p>
        </w:tc>
      </w:tr>
      <w:tr>
        <w:tc>
          <w:tcPr>
            <w:tcW w:type="dxa" w:w="1814"/>
          </w:tcPr>
          <w:p>
            <w:pPr>
              <w:spacing w:after="40" w:line="276" w:lineRule="auto"/>
              <w:jc w:val="left"/>
            </w:pPr>
            <w:r/>
            <w:r>
              <w:rPr>
                <w:sz w:val="23"/>
              </w:rPr>
              <w:t>full_name</w:t>
            </w:r>
          </w:p>
        </w:tc>
        <w:tc>
          <w:tcPr>
            <w:tcW w:type="dxa" w:w="2835"/>
          </w:tcPr>
          <w:p>
            <w:pPr>
              <w:spacing w:after="40" w:line="276" w:lineRule="auto"/>
              <w:jc w:val="left"/>
            </w:pPr>
            <w:r/>
            <w:r>
              <w:rPr>
                <w:rFonts w:ascii="Consolas" w:hAnsi="Consolas" w:eastAsia="Consolas"/>
                <w:sz w:val="21"/>
              </w:rPr>
              <w:t>VARCHAR(120)</w:t>
            </w:r>
          </w:p>
        </w:tc>
        <w:tc>
          <w:tcPr>
            <w:tcW w:type="dxa" w:w="4422"/>
          </w:tcPr>
          <w:p>
            <w:pPr>
              <w:spacing w:after="40" w:line="276" w:lineRule="auto"/>
              <w:jc w:val="left"/>
            </w:pPr>
            <w:r/>
            <w:r>
              <w:rPr>
                <w:sz w:val="23"/>
              </w:rPr>
              <w:t>Tuỳ chọn</w:t>
            </w:r>
          </w:p>
        </w:tc>
      </w:tr>
      <w:tr>
        <w:tc>
          <w:tcPr>
            <w:tcW w:type="dxa" w:w="1814"/>
          </w:tcPr>
          <w:p>
            <w:pPr>
              <w:spacing w:after="40" w:line="276" w:lineRule="auto"/>
              <w:jc w:val="left"/>
            </w:pPr>
            <w:r/>
            <w:r>
              <w:rPr>
                <w:sz w:val="23"/>
              </w:rPr>
              <w:t>role</w:t>
            </w:r>
          </w:p>
        </w:tc>
        <w:tc>
          <w:tcPr>
            <w:tcW w:type="dxa" w:w="2835"/>
          </w:tcPr>
          <w:p>
            <w:pPr>
              <w:spacing w:after="40" w:line="276" w:lineRule="auto"/>
              <w:jc w:val="left"/>
            </w:pPr>
            <w:r/>
            <w:r>
              <w:rPr>
                <w:rFonts w:ascii="Consolas" w:hAnsi="Consolas" w:eastAsia="Consolas"/>
                <w:sz w:val="21"/>
              </w:rPr>
              <w:t>VARCHAR(30) NOT NULL</w:t>
            </w:r>
          </w:p>
        </w:tc>
        <w:tc>
          <w:tcPr>
            <w:tcW w:type="dxa" w:w="4422"/>
          </w:tcPr>
          <w:p>
            <w:pPr>
              <w:spacing w:after="40" w:line="276" w:lineRule="auto"/>
              <w:jc w:val="left"/>
            </w:pPr>
            <w:r/>
            <w:r>
              <w:rPr>
                <w:sz w:val="23"/>
              </w:rPr>
              <w:t>Mặc định USER; nền tảng cho phân quyền theo vai trò</w:t>
            </w:r>
          </w:p>
        </w:tc>
      </w:tr>
      <w:tr>
        <w:tc>
          <w:tcPr>
            <w:tcW w:type="dxa" w:w="1814"/>
          </w:tcPr>
          <w:p>
            <w:pPr>
              <w:spacing w:after="40" w:line="276" w:lineRule="auto"/>
              <w:jc w:val="left"/>
            </w:pPr>
            <w:r/>
            <w:r>
              <w:rPr>
                <w:sz w:val="23"/>
              </w:rPr>
              <w:t>status</w:t>
            </w:r>
          </w:p>
        </w:tc>
        <w:tc>
          <w:tcPr>
            <w:tcW w:type="dxa" w:w="2835"/>
          </w:tcPr>
          <w:p>
            <w:pPr>
              <w:spacing w:after="40" w:line="276" w:lineRule="auto"/>
              <w:jc w:val="left"/>
            </w:pPr>
            <w:r/>
            <w:r>
              <w:rPr>
                <w:rFonts w:ascii="Consolas" w:hAnsi="Consolas" w:eastAsia="Consolas"/>
                <w:sz w:val="21"/>
              </w:rPr>
              <w:t>VARCHAR(30) NOT NULL</w:t>
            </w:r>
          </w:p>
        </w:tc>
        <w:tc>
          <w:tcPr>
            <w:tcW w:type="dxa" w:w="4422"/>
          </w:tcPr>
          <w:p>
            <w:pPr>
              <w:spacing w:after="40" w:line="276" w:lineRule="auto"/>
              <w:jc w:val="left"/>
            </w:pPr>
            <w:r/>
            <w:r>
              <w:rPr>
                <w:sz w:val="23"/>
              </w:rPr>
              <w:t>Mặc định ACTIVE; dành cho khoá/vô hiệu hoá tài khoản</w:t>
            </w:r>
          </w:p>
        </w:tc>
      </w:tr>
      <w:tr>
        <w:tc>
          <w:tcPr>
            <w:tcW w:type="dxa" w:w="1814"/>
          </w:tcPr>
          <w:p>
            <w:pPr>
              <w:spacing w:after="40" w:line="276" w:lineRule="auto"/>
              <w:jc w:val="left"/>
            </w:pPr>
            <w:r/>
            <w:r>
              <w:rPr>
                <w:sz w:val="23"/>
              </w:rPr>
              <w:t>created_at</w:t>
            </w:r>
          </w:p>
        </w:tc>
        <w:tc>
          <w:tcPr>
            <w:tcW w:type="dxa" w:w="2835"/>
          </w:tcPr>
          <w:p>
            <w:pPr>
              <w:spacing w:after="40" w:line="276" w:lineRule="auto"/>
              <w:jc w:val="left"/>
            </w:pPr>
            <w:r/>
            <w:r>
              <w:rPr>
                <w:rFonts w:ascii="Consolas" w:hAnsi="Consolas" w:eastAsia="Consolas"/>
                <w:sz w:val="21"/>
              </w:rPr>
              <w:t>TIMESTAMP NOT NULL</w:t>
            </w:r>
          </w:p>
        </w:tc>
        <w:tc>
          <w:tcPr>
            <w:tcW w:type="dxa" w:w="4422"/>
          </w:tcPr>
          <w:p>
            <w:pPr>
              <w:spacing w:after="40" w:line="276" w:lineRule="auto"/>
              <w:jc w:val="left"/>
            </w:pPr>
            <w:r/>
            <w:r>
              <w:rPr>
                <w:sz w:val="23"/>
              </w:rPr>
              <w:t>Gán trong @PrePersist, không tin giá trị từ client</w:t>
            </w:r>
          </w:p>
        </w:tc>
      </w:tr>
    </w:tbl>
    <w:p>
      <w:pPr>
        <w:spacing w:after="0"/>
      </w:pPr>
    </w:p>
    <w:p>
      <w:pPr>
        <w:spacing w:after="200"/>
        <w:jc w:val="center"/>
      </w:pPr>
      <w:r>
        <w:rPr>
          <w:i/>
          <w:sz w:val="22"/>
        </w:rPr>
        <w:t>Bảng 3.1 – Cấu trúc bảng accounts (database chatbox_auth)</w:t>
      </w:r>
    </w:p>
    <w:p>
      <w:r>
        <w:rPr>
          <w:b w:val="0"/>
          <w:i w:val="0"/>
        </w:rPr>
        <w:t>Điểm cần lưu ý ở tầng nghiệp vụ:</w:t>
      </w:r>
    </w:p>
    <w:p>
      <w:pPr>
        <w:pStyle w:val="ListBullet"/>
        <w:spacing w:after="60" w:line="300" w:lineRule="auto"/>
      </w:pPr>
      <w:r>
        <w:rPr>
          <w:b/>
        </w:rPr>
        <w:t xml:space="preserve">Chuẩn hoá email. </w:t>
      </w:r>
      <w:r>
        <w:t>Cả register và login đều gọi normalizeEmail() (cắt khoảng trắng, chuyển chữ thường với Locale.ROOT). Không chuẩn hoá thì "An@x.com" và "an@x.com" thành hai tài khoản khác nhau.</w:t>
      </w:r>
    </w:p>
    <w:p>
      <w:pPr>
        <w:pStyle w:val="ListBullet"/>
        <w:spacing w:after="60" w:line="300" w:lineRule="auto"/>
      </w:pPr>
      <w:r>
        <w:rPr>
          <w:b/>
        </w:rPr>
        <w:t xml:space="preserve">Thông điệp lỗi đăng nhập đồng nhất. </w:t>
      </w:r>
      <w:r>
        <w:t>Sai email và sai mật khẩu đều trả về cùng một câu "Invalid credentials" kèm mã 401. Nếu phân biệt hai trường hợp, kẻ tấn công có thể dò ra địa chỉ email nào đã tồn tại trong hệ thống.</w:t>
      </w:r>
    </w:p>
    <w:p>
      <w:pPr>
        <w:pStyle w:val="ListBullet"/>
        <w:spacing w:after="60" w:line="300" w:lineRule="auto"/>
      </w:pPr>
      <w:r>
        <w:rPr>
          <w:b/>
        </w:rPr>
        <w:t xml:space="preserve">Đổi mật khẩu vẫn phải nhập mật khẩu cũ. </w:t>
      </w:r>
      <w:r>
        <w:t>Dù người dùng đã có token hợp lệ. Token có thể bị đánh cắp; mật khẩu hiện tại là yếu tố xác nhận thứ hai.</w:t>
      </w:r>
    </w:p>
    <w:p>
      <w:pPr>
        <w:pStyle w:val="ListBullet"/>
        <w:spacing w:after="60" w:line="300" w:lineRule="auto"/>
      </w:pPr>
      <w:r>
        <w:rPr>
          <w:b/>
        </w:rPr>
        <w:t xml:space="preserve">Băm mật khẩu bằng BCrypt. </w:t>
      </w:r>
      <w:r>
        <w:t>BCrypt tự sinh salt cho từng mật khẩu và có tham số chi phí, nên chống được cả tấn công dùng bảng tra sẵn lẫn tấn công vét cạn bằng GPU.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361"/>
            <w:shd w:val="clear" w:color="auto" w:fill="DCE3EE"/>
          </w:tcPr>
          <w:p>
            <w:pPr>
              <w:spacing w:after="40" w:line="264" w:lineRule="auto"/>
              <w:jc w:val="center"/>
            </w:pPr>
            <w:r/>
            <w:r>
              <w:rPr>
                <w:b/>
                <w:sz w:val="23"/>
              </w:rPr>
              <w:t>Phương thức</w:t>
            </w:r>
          </w:p>
        </w:tc>
        <w:tc>
          <w:tcPr>
            <w:tcW w:type="dxa" w:w="3061"/>
            <w:shd w:val="clear" w:color="auto" w:fill="DCE3EE"/>
          </w:tcPr>
          <w:p>
            <w:pPr>
              <w:spacing w:after="40" w:line="264" w:lineRule="auto"/>
              <w:jc w:val="center"/>
            </w:pPr>
            <w:r/>
            <w:r>
              <w:rPr>
                <w:b/>
                <w:sz w:val="23"/>
              </w:rPr>
              <w:t>Đường dẫn</w:t>
            </w:r>
          </w:p>
        </w:tc>
        <w:tc>
          <w:tcPr>
            <w:tcW w:type="dxa" w:w="1474"/>
            <w:shd w:val="clear" w:color="auto" w:fill="DCE3EE"/>
          </w:tcPr>
          <w:p>
            <w:pPr>
              <w:spacing w:after="40" w:line="264" w:lineRule="auto"/>
              <w:jc w:val="center"/>
            </w:pPr>
            <w:r/>
            <w:r>
              <w:rPr>
                <w:b/>
                <w:sz w:val="23"/>
              </w:rPr>
              <w:t>Yêu cầu token</w:t>
            </w:r>
          </w:p>
        </w:tc>
        <w:tc>
          <w:tcPr>
            <w:tcW w:type="dxa" w:w="3175"/>
            <w:shd w:val="clear" w:color="auto" w:fill="DCE3EE"/>
          </w:tcPr>
          <w:p>
            <w:pPr>
              <w:spacing w:after="40" w:line="264" w:lineRule="auto"/>
              <w:jc w:val="center"/>
            </w:pPr>
            <w:r/>
            <w:r>
              <w:rPr>
                <w:b/>
                <w:sz w:val="23"/>
              </w:rPr>
              <w:t>Chức năng</w:t>
            </w:r>
          </w:p>
        </w:tc>
      </w:tr>
      <w:tr>
        <w:tc>
          <w:tcPr>
            <w:tcW w:type="dxa" w:w="1361"/>
          </w:tcPr>
          <w:p>
            <w:pPr>
              <w:spacing w:after="40" w:line="276" w:lineRule="auto"/>
              <w:jc w:val="left"/>
            </w:pPr>
            <w:r/>
            <w:r>
              <w:rPr>
                <w:sz w:val="23"/>
              </w:rPr>
              <w:t>POST</w:t>
            </w:r>
          </w:p>
        </w:tc>
        <w:tc>
          <w:tcPr>
            <w:tcW w:type="dxa" w:w="3061"/>
          </w:tcPr>
          <w:p>
            <w:pPr>
              <w:spacing w:after="40" w:line="276" w:lineRule="auto"/>
              <w:jc w:val="left"/>
            </w:pPr>
            <w:r/>
            <w:r>
              <w:rPr>
                <w:rFonts w:ascii="Consolas" w:hAnsi="Consolas" w:eastAsia="Consolas"/>
                <w:sz w:val="21"/>
              </w:rPr>
              <w:t>/api/auth/register</w:t>
            </w:r>
          </w:p>
        </w:tc>
        <w:tc>
          <w:tcPr>
            <w:tcW w:type="dxa" w:w="1474"/>
          </w:tcPr>
          <w:p>
            <w:pPr>
              <w:spacing w:after="40" w:line="276" w:lineRule="auto"/>
              <w:jc w:val="left"/>
            </w:pPr>
            <w:r/>
            <w:r>
              <w:rPr>
                <w:sz w:val="23"/>
              </w:rPr>
              <w:t>Không</w:t>
            </w:r>
          </w:p>
        </w:tc>
        <w:tc>
          <w:tcPr>
            <w:tcW w:type="dxa" w:w="3175"/>
          </w:tcPr>
          <w:p>
            <w:pPr>
              <w:spacing w:after="40" w:line="276" w:lineRule="auto"/>
              <w:jc w:val="left"/>
            </w:pPr>
            <w:r/>
            <w:r>
              <w:rPr>
                <w:sz w:val="23"/>
              </w:rPr>
              <w:t>Đăng ký, trả về token ngay</w:t>
            </w:r>
          </w:p>
        </w:tc>
      </w:tr>
      <w:tr>
        <w:tc>
          <w:tcPr>
            <w:tcW w:type="dxa" w:w="1361"/>
          </w:tcPr>
          <w:p>
            <w:pPr>
              <w:spacing w:after="40" w:line="276" w:lineRule="auto"/>
              <w:jc w:val="left"/>
            </w:pPr>
            <w:r/>
            <w:r>
              <w:rPr>
                <w:sz w:val="23"/>
              </w:rPr>
              <w:t>POST</w:t>
            </w:r>
          </w:p>
        </w:tc>
        <w:tc>
          <w:tcPr>
            <w:tcW w:type="dxa" w:w="3061"/>
          </w:tcPr>
          <w:p>
            <w:pPr>
              <w:spacing w:after="40" w:line="276" w:lineRule="auto"/>
              <w:jc w:val="left"/>
            </w:pPr>
            <w:r/>
            <w:r>
              <w:rPr>
                <w:rFonts w:ascii="Consolas" w:hAnsi="Consolas" w:eastAsia="Consolas"/>
                <w:sz w:val="21"/>
              </w:rPr>
              <w:t>/api/auth/login</w:t>
            </w:r>
          </w:p>
        </w:tc>
        <w:tc>
          <w:tcPr>
            <w:tcW w:type="dxa" w:w="1474"/>
          </w:tcPr>
          <w:p>
            <w:pPr>
              <w:spacing w:after="40" w:line="276" w:lineRule="auto"/>
              <w:jc w:val="left"/>
            </w:pPr>
            <w:r/>
            <w:r>
              <w:rPr>
                <w:sz w:val="23"/>
              </w:rPr>
              <w:t>Không</w:t>
            </w:r>
          </w:p>
        </w:tc>
        <w:tc>
          <w:tcPr>
            <w:tcW w:type="dxa" w:w="3175"/>
          </w:tcPr>
          <w:p>
            <w:pPr>
              <w:spacing w:after="40" w:line="276" w:lineRule="auto"/>
              <w:jc w:val="left"/>
            </w:pPr>
            <w:r/>
            <w:r>
              <w:rPr>
                <w:sz w:val="23"/>
              </w:rPr>
              <w:t>Đăng nhập, cấp token mới</w:t>
            </w:r>
          </w:p>
        </w:tc>
      </w:tr>
      <w:tr>
        <w:tc>
          <w:tcPr>
            <w:tcW w:type="dxa" w:w="1361"/>
          </w:tcPr>
          <w:p>
            <w:pPr>
              <w:spacing w:after="40" w:line="276" w:lineRule="auto"/>
              <w:jc w:val="left"/>
            </w:pPr>
            <w:r/>
            <w:r>
              <w:rPr>
                <w:sz w:val="23"/>
              </w:rPr>
              <w:t>GET</w:t>
            </w:r>
          </w:p>
        </w:tc>
        <w:tc>
          <w:tcPr>
            <w:tcW w:type="dxa" w:w="3061"/>
          </w:tcPr>
          <w:p>
            <w:pPr>
              <w:spacing w:after="40" w:line="276" w:lineRule="auto"/>
              <w:jc w:val="left"/>
            </w:pPr>
            <w:r/>
            <w:r>
              <w:rPr>
                <w:rFonts w:ascii="Consolas" w:hAnsi="Consolas" w:eastAsia="Consolas"/>
                <w:sz w:val="21"/>
              </w:rPr>
              <w:t>/api/auth/me</w:t>
            </w:r>
          </w:p>
        </w:tc>
        <w:tc>
          <w:tcPr>
            <w:tcW w:type="dxa" w:w="1474"/>
          </w:tcPr>
          <w:p>
            <w:pPr>
              <w:spacing w:after="40" w:line="276" w:lineRule="auto"/>
              <w:jc w:val="left"/>
            </w:pPr>
            <w:r/>
            <w:r>
              <w:rPr>
                <w:sz w:val="23"/>
              </w:rPr>
              <w:t>Có</w:t>
            </w:r>
          </w:p>
        </w:tc>
        <w:tc>
          <w:tcPr>
            <w:tcW w:type="dxa" w:w="3175"/>
          </w:tcPr>
          <w:p>
            <w:pPr>
              <w:spacing w:after="40" w:line="276" w:lineRule="auto"/>
              <w:jc w:val="left"/>
            </w:pPr>
            <w:r/>
            <w:r>
              <w:rPr>
                <w:sz w:val="23"/>
              </w:rPr>
              <w:t>Thông tin tài khoản hiện tại</w:t>
            </w:r>
          </w:p>
        </w:tc>
      </w:tr>
      <w:tr>
        <w:tc>
          <w:tcPr>
            <w:tcW w:type="dxa" w:w="1361"/>
          </w:tcPr>
          <w:p>
            <w:pPr>
              <w:spacing w:after="40" w:line="276" w:lineRule="auto"/>
              <w:jc w:val="left"/>
            </w:pPr>
            <w:r/>
            <w:r>
              <w:rPr>
                <w:sz w:val="23"/>
              </w:rPr>
              <w:t>PATCH</w:t>
            </w:r>
          </w:p>
        </w:tc>
        <w:tc>
          <w:tcPr>
            <w:tcW w:type="dxa" w:w="3061"/>
          </w:tcPr>
          <w:p>
            <w:pPr>
              <w:spacing w:after="40" w:line="276" w:lineRule="auto"/>
              <w:jc w:val="left"/>
            </w:pPr>
            <w:r/>
            <w:r>
              <w:rPr>
                <w:rFonts w:ascii="Consolas" w:hAnsi="Consolas" w:eastAsia="Consolas"/>
                <w:sz w:val="21"/>
              </w:rPr>
              <w:t>/api/auth/password</w:t>
            </w:r>
          </w:p>
        </w:tc>
        <w:tc>
          <w:tcPr>
            <w:tcW w:type="dxa" w:w="1474"/>
          </w:tcPr>
          <w:p>
            <w:pPr>
              <w:spacing w:after="40" w:line="276" w:lineRule="auto"/>
              <w:jc w:val="left"/>
            </w:pPr>
            <w:r/>
            <w:r>
              <w:rPr>
                <w:sz w:val="23"/>
              </w:rPr>
              <w:t>Có</w:t>
            </w:r>
          </w:p>
        </w:tc>
        <w:tc>
          <w:tcPr>
            <w:tcW w:type="dxa" w:w="3175"/>
          </w:tcPr>
          <w:p>
            <w:pPr>
              <w:spacing w:after="40" w:line="276" w:lineRule="auto"/>
              <w:jc w:val="left"/>
            </w:pPr>
            <w:r/>
            <w:r>
              <w:rPr>
                <w:sz w:val="23"/>
              </w:rPr>
              <w:t>Đổi mật khẩu, thu hồi mọi phiên</w:t>
            </w:r>
          </w:p>
        </w:tc>
      </w:tr>
      <w:tr>
        <w:tc>
          <w:tcPr>
            <w:tcW w:type="dxa" w:w="1361"/>
          </w:tcPr>
          <w:p>
            <w:pPr>
              <w:spacing w:after="40" w:line="276" w:lineRule="auto"/>
              <w:jc w:val="left"/>
            </w:pPr>
            <w:r/>
            <w:r>
              <w:rPr>
                <w:sz w:val="23"/>
              </w:rPr>
              <w:t>POST</w:t>
            </w:r>
          </w:p>
        </w:tc>
        <w:tc>
          <w:tcPr>
            <w:tcW w:type="dxa" w:w="3061"/>
          </w:tcPr>
          <w:p>
            <w:pPr>
              <w:spacing w:after="40" w:line="276" w:lineRule="auto"/>
              <w:jc w:val="left"/>
            </w:pPr>
            <w:r/>
            <w:r>
              <w:rPr>
                <w:rFonts w:ascii="Consolas" w:hAnsi="Consolas" w:eastAsia="Consolas"/>
                <w:sz w:val="21"/>
              </w:rPr>
              <w:t>/api/auth/logout</w:t>
            </w:r>
          </w:p>
        </w:tc>
        <w:tc>
          <w:tcPr>
            <w:tcW w:type="dxa" w:w="1474"/>
          </w:tcPr>
          <w:p>
            <w:pPr>
              <w:spacing w:after="40" w:line="276" w:lineRule="auto"/>
              <w:jc w:val="left"/>
            </w:pPr>
            <w:r/>
            <w:r>
              <w:rPr>
                <w:sz w:val="23"/>
              </w:rPr>
              <w:t>Có</w:t>
            </w:r>
          </w:p>
        </w:tc>
        <w:tc>
          <w:tcPr>
            <w:tcW w:type="dxa" w:w="3175"/>
          </w:tcPr>
          <w:p>
            <w:pPr>
              <w:spacing w:after="40" w:line="276" w:lineRule="auto"/>
              <w:jc w:val="left"/>
            </w:pPr>
            <w:r/>
            <w:r>
              <w:rPr>
                <w:sz w:val="23"/>
              </w:rPr>
              <w:t>Thu hồi token hiện hành</w:t>
            </w:r>
          </w:p>
        </w:tc>
      </w:tr>
      <w:tr>
        <w:tc>
          <w:tcPr>
            <w:tcW w:type="dxa" w:w="1361"/>
          </w:tcPr>
          <w:p>
            <w:pPr>
              <w:spacing w:after="40" w:line="276" w:lineRule="auto"/>
              <w:jc w:val="left"/>
            </w:pPr>
            <w:r/>
            <w:r>
              <w:rPr>
                <w:sz w:val="23"/>
              </w:rPr>
              <w:t>GET</w:t>
            </w:r>
          </w:p>
        </w:tc>
        <w:tc>
          <w:tcPr>
            <w:tcW w:type="dxa" w:w="3061"/>
          </w:tcPr>
          <w:p>
            <w:pPr>
              <w:spacing w:after="40" w:line="276" w:lineRule="auto"/>
              <w:jc w:val="left"/>
            </w:pPr>
            <w:r/>
            <w:r>
              <w:rPr>
                <w:rFonts w:ascii="Consolas" w:hAnsi="Consolas" w:eastAsia="Consolas"/>
                <w:sz w:val="21"/>
              </w:rPr>
              <w:t>/.well-known/jwks.json</w:t>
            </w:r>
          </w:p>
        </w:tc>
        <w:tc>
          <w:tcPr>
            <w:tcW w:type="dxa" w:w="1474"/>
          </w:tcPr>
          <w:p>
            <w:pPr>
              <w:spacing w:after="40" w:line="276" w:lineRule="auto"/>
              <w:jc w:val="left"/>
            </w:pPr>
            <w:r/>
            <w:r>
              <w:rPr>
                <w:sz w:val="23"/>
              </w:rPr>
              <w:t>Không</w:t>
            </w:r>
          </w:p>
        </w:tc>
        <w:tc>
          <w:tcPr>
            <w:tcW w:type="dxa" w:w="3175"/>
          </w:tcPr>
          <w:p>
            <w:pPr>
              <w:spacing w:after="40" w:line="276" w:lineRule="auto"/>
              <w:jc w:val="left"/>
            </w:pPr>
            <w:r/>
            <w:r>
              <w:rPr>
                <w:sz w:val="23"/>
              </w:rPr>
              <w:t>Công bố khoá công khai cho các dịch vụ khác</w:t>
            </w:r>
          </w:p>
        </w:tc>
      </w:tr>
    </w:tbl>
    <w:p>
      <w:pPr>
        <w:spacing w:after="0"/>
      </w:pPr>
    </w:p>
    <w:p>
      <w:pPr>
        <w:spacing w:after="200"/>
        <w:jc w:val="center"/>
      </w:pPr>
      <w:r>
        <w:rPr>
          <w:i/>
          <w:sz w:val="22"/>
        </w:rPr>
        <w:t>Bảng 3.2 – Giao diện API của auth-service</w:t>
      </w:r>
    </w:p>
    <w:p>
      <w:pPr>
        <w:pStyle w:val="Heading2"/>
      </w:pPr>
      <w:r>
        <w:t>3.3. chat-service — dịch vụ hội thoại</w:t>
      </w:r>
    </w:p>
    <w:p>
      <w:r>
        <w:rPr>
          <w:b w:val="0"/>
          <w:i w:val="0"/>
        </w:rPr>
        <w:t>chat-service quản lý hai thực thể: Conversation (hội thoại) và Message (tin nhắn). Có ba quyết định thiết kế đáng phân tích.</w:t>
      </w:r>
    </w:p>
    <w:p>
      <w:pPr>
        <w:pStyle w:val="Heading3"/>
      </w:pPr>
      <w:r>
        <w:t>3.3.1. Kiểm soát quyền sở hữu đặt trong mệnh đề WHERE</w:t>
      </w:r>
    </w:p>
    <w:p>
      <w:pPr>
        <w:spacing w:before="80" w:after="80" w:line="240" w:lineRule="auto"/>
        <w:ind w:left="227" w:right="113"/>
        <w:jc w:val="left"/>
        <w:shd w:val="clear" w:color="auto" w:fill="F2F4F7"/>
      </w:pPr>
      <w:r>
        <w:rPr>
          <w:rFonts w:ascii="Consolas" w:hAnsi="Consolas" w:eastAsia="Consolas"/>
          <w:sz w:val="18"/>
        </w:rPr>
        <w:t>public interface ConversationRepository extends JpaRepository&lt;Conversation, Long&gt; {</w:t>
        <w:br/>
      </w:r>
      <w:r>
        <w:rPr>
          <w:rFonts w:ascii="Consolas" w:hAnsi="Consolas" w:eastAsia="Consolas"/>
          <w:sz w:val="18"/>
        </w:rPr>
        <w:t xml:space="preserve">    Page&lt;Conversation&gt; findByUserId(String userId, Pageable pageable);</w:t>
        <w:br/>
      </w:r>
      <w:r>
        <w:rPr>
          <w:rFonts w:ascii="Consolas" w:hAnsi="Consolas" w:eastAsia="Consolas"/>
          <w:sz w:val="18"/>
        </w:rPr>
        <w:br/>
      </w:r>
      <w:r>
        <w:rPr>
          <w:rFonts w:ascii="Consolas" w:hAnsi="Consolas" w:eastAsia="Consolas"/>
          <w:sz w:val="18"/>
        </w:rPr>
        <w:t xml:space="preserve">    // userId nằm trong WHERE, nên không nhánh mã nào có thể quên kiểm tra quyền sở hữu</w:t>
        <w:br/>
      </w:r>
      <w:r>
        <w:rPr>
          <w:rFonts w:ascii="Consolas" w:hAnsi="Consolas" w:eastAsia="Consolas"/>
          <w:sz w:val="18"/>
        </w:rPr>
        <w:t xml:space="preserve">    Optional&lt;Conversation&gt; findByIdAndUserId(Long id, String userId);</w:t>
        <w:br/>
      </w:r>
      <w:r>
        <w:rPr>
          <w:rFonts w:ascii="Consolas" w:hAnsi="Consolas" w:eastAsia="Consolas"/>
          <w:sz w:val="18"/>
        </w:rPr>
        <w:t>}</w:t>
      </w:r>
    </w:p>
    <w:p>
      <w:r>
        <w:rPr>
          <w:b w:val="0"/>
          <w:i w:val="0"/>
        </w:rPr>
        <w:t>Cách làm thông thường là findById() rồi so sánh chủ sở hữu trong mã nghiệp vụ. Cách đó phụ thuộc vào kỷ luật của lập trình viên: chỉ cần một phương thức mới quên câu lệnh so sánh là phát sinh lỗ hổng truy cập ngang (broken object level authorization). Khi điều kiện quyền sở hữu nằm trong chính câu truy vấn, và đây là lối duy nhất để nạp một hội thoại (phương thức requireOwned), thì việc quên kiểm tra trở thành điều không thể xảy ra về mặt cấu trúc.</w:t>
      </w:r>
    </w:p>
    <w:p>
      <w:pPr>
        <w:pStyle w:val="Heading3"/>
      </w:pPr>
      <w:r>
        <w:t>3.3.2. Trả về 404 thay vì 403 khi truy cập tài nguyên của người khác</w:t>
      </w:r>
    </w:p>
    <w:p>
      <w:r>
        <w:rPr>
          <w:b w:val="0"/>
          <w:i w:val="0"/>
        </w:rPr>
        <w:t>Khi người dùng B gọi tới hội thoại của người dùng A, hệ thống trả về 404 Not Found chứ không phải 403 Forbidden. Lý do: mã 403 ngầm xác nhận rằng tài nguyên đó tồn tại. Kẻ tấn công có thể quét dần các mã định danh và dựng lại được bản đồ dữ liệu của hệ thống dù không đọc được nội dung. Mã 404 không tiết lộ thông tin nào.</w:t>
      </w:r>
    </w:p>
    <w:p>
      <w:pPr>
        <w:pStyle w:val="Heading3"/>
      </w:pPr>
      <w:r>
        <w:t>3.3.3. Một lượt hỏi–đáp trải trên hai giao dịch ngắn</w:t>
      </w:r>
    </w:p>
    <w:p>
      <w:r>
        <w:rPr>
          <w:b w:val="0"/>
          <w:i w:val="0"/>
        </w:rPr>
        <w:t>Gọi mô hình ngôn ngữ mất khoảng 3 đến 10 giây. Nếu bọc toàn bộ lượt hỏi–đáp trong một giao dịch @Transactional, kết nối CSDL sẽ bị giữ suốt thời gian đó. Với bể kết nối mặc định 10 kết nối, chỉ cần 10 người dùng hỏi đồng thời là toàn bộ dịch vụ ngừng phản hồi. Vì vậy lượt hỏi–đáp được chẻ đôi:</w:t>
      </w:r>
    </w:p>
    <w:p>
      <w:pPr>
        <w:spacing w:before="80" w:after="80" w:line="240" w:lineRule="auto"/>
        <w:ind w:left="227" w:right="113"/>
        <w:jc w:val="left"/>
        <w:shd w:val="clear" w:color="auto" w:fill="F2F4F7"/>
      </w:pPr>
      <w:r>
        <w:rPr>
          <w:rFonts w:ascii="Consolas" w:hAnsi="Consolas" w:eastAsia="Consolas"/>
          <w:sz w:val="18"/>
        </w:rPr>
        <w:t>// ChatTurnServiceImpl — cố ý KHÔNG đánh dấu @Transactional</w:t>
        <w:br/>
      </w:r>
      <w:r>
        <w:rPr>
          <w:rFonts w:ascii="Consolas" w:hAnsi="Consolas" w:eastAsia="Consolas"/>
          <w:sz w:val="18"/>
        </w:rPr>
        <w:t>PreparedTurn prepared = chatService.beginTurn(userId, conversationId, question);   // giao dịch 1</w:t>
        <w:br/>
      </w:r>
      <w:r>
        <w:rPr>
          <w:rFonts w:ascii="Consolas" w:hAnsi="Consolas" w:eastAsia="Consolas"/>
          <w:sz w:val="18"/>
        </w:rPr>
        <w:t>AiRagResponse ai      = aiClient.ask(bearerToken, question, prepared.history());   // KHÔNG có giao dịch</w:t>
        <w:br/>
      </w:r>
      <w:r>
        <w:rPr>
          <w:rFonts w:ascii="Consolas" w:hAnsi="Consolas" w:eastAsia="Consolas"/>
          <w:sz w:val="18"/>
        </w:rPr>
        <w:t>Message assistant     = chatService.completeTurn(conversationId, ai.answer(), …);  // giao dịch 2</w:t>
      </w:r>
    </w:p>
    <w:p>
      <w:r>
        <w:rPr>
          <w:b w:val="0"/>
          <w:i w:val="0"/>
        </w:rPr>
        <w:t>Việc điều phối đặt ở một bean riêng (ChatTurnServiceImpl) chứ không nằm trong ChatServiceImpl. Nguyên nhân mang tính kỹ thuật: Spring hiện thực @Transactional bằng proxy, nên khi một phương thức gọi phương thức khác trong cùng đối tượng, lời gọi đó không đi qua proxy và chú thích giao dịch bị bỏ qua hoàn toàn. Tách sang bean khác là cách buộc lời gọi phải đi qua proxy.</w:t>
      </w:r>
    </w:p>
    <w:p>
      <w:pPr>
        <w:pStyle w:val="Heading3"/>
      </w:pPr>
      <w:r>
        <w:t>3.3.4. Các tối ưu truy vấn khác</w:t>
      </w:r>
    </w:p>
    <w:p>
      <w:pPr>
        <w:pStyle w:val="ListBullet"/>
        <w:spacing w:after="60" w:line="300" w:lineRule="auto"/>
      </w:pPr>
      <w:r>
        <w:rPr>
          <w:b/>
        </w:rPr>
        <w:t xml:space="preserve">Tránh vấn đề N+1. </w:t>
      </w:r>
      <w:r>
        <w:t>Khi liệt kê danh sách hội thoại kèm số tin nhắn, hệ thống dùng một truy vấn countByConversationIdIn(ids) cho cả trang thay vì đếm riêng cho từng hội thoại.</w:t>
      </w:r>
    </w:p>
    <w:p>
      <w:pPr>
        <w:pStyle w:val="ListBullet"/>
        <w:spacing w:after="60" w:line="300" w:lineRule="auto"/>
      </w:pPr>
      <w:r>
        <w:rPr>
          <w:b/>
        </w:rPr>
        <w:t xml:space="preserve">Chỉ mục phù hợp truy vấn. </w:t>
      </w:r>
      <w:r>
        <w:t>Bảng messages có chỉ mục kép (conversation_id, created_at) — đúng hình dạng của truy vấn nạp lịch sử hội thoại theo thứ tự thời gian.</w:t>
      </w:r>
    </w:p>
    <w:p>
      <w:pPr>
        <w:pStyle w:val="ListBullet"/>
        <w:spacing w:after="60" w:line="300" w:lineRule="auto"/>
      </w:pPr>
      <w:r>
        <w:rPr>
          <w:b/>
        </w:rPr>
        <w:t xml:space="preserve">Giới hạn lịch sử gửi cho mô hình. </w:t>
      </w:r>
      <w:r>
        <w:t>Chỉ 10 lượt gần nhất được đưa vào lời nhắc, tránh làm kích thước yêu cầu phình vô hạn theo độ dài hội thoại.</w:t>
      </w:r>
    </w:p>
    <w:p>
      <w:pPr>
        <w:pStyle w:val="ListBullet"/>
        <w:spacing w:after="60" w:line="300" w:lineRule="auto"/>
      </w:pPr>
      <w:r>
        <w:rPr>
          <w:b/>
        </w:rPr>
        <w:t xml:space="preserve">Enum lưu dạng chuỗi. </w:t>
      </w:r>
      <w:r>
        <w:t>@Enumerated(EnumType.STRING) thay vì ORDINAL — kiểu ORDINAL lưu thứ tự khai báo, nên chỉ cần chèn thêm một giá trị vào giữa enum là toàn bộ dữ liệu cũ bị hiểu sai.</w:t>
      </w:r>
    </w:p>
    <w:p>
      <w:pPr>
        <w:pStyle w:val="Heading2"/>
      </w:pPr>
      <w:r>
        <w:t>3.4. ai-service — dịch vụ sinh câu trả lời</w:t>
      </w:r>
    </w:p>
    <w:p>
      <w:r>
        <w:rPr>
          <w:b w:val="0"/>
          <w:i w:val="0"/>
        </w:rPr>
        <w:t>ai-service viết bằng Python với FastAPI. Trong phạm vi báo cáo này, điều đáng quan tâm không phải cách nó sinh câu trả lời, mà là hai điểm về mặt kiến trúc:</w:t>
      </w:r>
    </w:p>
    <w:p>
      <w:pPr>
        <w:pStyle w:val="ListBullet"/>
        <w:spacing w:after="60" w:line="300" w:lineRule="auto"/>
      </w:pPr>
      <w:r>
        <w:rPr>
          <w:b/>
        </w:rPr>
        <w:t xml:space="preserve">Tính đa ngôn ngữ (polyglot). </w:t>
      </w:r>
      <w:r>
        <w:t>Đây là minh chứng rõ nhất cho lợi ích của microservice: dịch vụ này dùng ngăn xếp Python vì thư viện xử lý ngôn ngữ tự nhiên tập trung ở đó, trong khi ba dịch vụ còn lại dùng Java. Với kiến trúc nguyên khối, điều này bất khả thi.</w:t>
      </w:r>
    </w:p>
    <w:p>
      <w:pPr>
        <w:pStyle w:val="ListBullet"/>
        <w:spacing w:after="60" w:line="300" w:lineRule="auto"/>
      </w:pPr>
      <w:r>
        <w:rPr>
          <w:b/>
        </w:rPr>
        <w:t xml:space="preserve">Vẫn tuân thủ zero-trust. </w:t>
      </w:r>
      <w:r>
        <w:t>Mặc dù chỉ được gọi từ nội bộ, ai-service vẫn tự kiểm tra JWT bằng PyJWT và JWKS, chỉ chấp nhận thuật toán RS256 (chặn tấn công alg=none), bắt buộc có claim exp và sub.</w:t>
      </w:r>
    </w:p>
    <w:p>
      <w:r>
        <w:rPr>
          <w:b w:val="0"/>
          <w:i w:val="0"/>
        </w:rPr>
        <w:t>Điểm đáng chú ý: chat-service gọi thẳng ai-service chứ không vòng qua gateway. Đây là giao tiếp nội bộ giữa hai dịch vụ, không nên bị tính vào hạn mức rate limit vốn dành cho người dùng cuối.</w:t>
      </w:r>
    </w:p>
    <w:p>
      <w:r>
        <w:br w:type="page"/>
      </w:r>
    </w:p>
    <w:p>
      <w:pPr>
        <w:pStyle w:val="Heading1"/>
      </w:pPr>
      <w:r>
        <w:t>4. API GATEWAY</w:t>
      </w:r>
    </w:p>
    <w:p>
      <w:pPr>
        <w:pStyle w:val="Heading2"/>
      </w:pPr>
      <w:r>
        <w:t>4.1. Vai trò</w:t>
      </w:r>
    </w:p>
    <w:p>
      <w:r>
        <w:rPr>
          <w:b w:val="0"/>
          <w:i w:val="0"/>
        </w:rPr>
        <w:t>API Gateway giải quyết một vấn đề cụ thể: nếu để trình duyệt gọi thẳng vào từng dịch vụ, thì mỗi dịch vụ phải tự cài đặt lại CORS, kiểm tra token, giới hạn tốc độ và ghi log — bốn bản sao của cùng một logic, chắc chắn sẽ lệch nhau theo thời gian. Gateway gom các mối quan tâm xuyên suốt (cross-cutting concerns) ấy về một chỗ.</w:t>
      </w:r>
    </w:p>
    <w:p>
      <w:r>
        <w:rPr>
          <w:b w:val="0"/>
          <w:i w:val="0"/>
        </w:rPr>
        <w:t>Hệ thống dùng Spring Cloud Gateway phiên bản WebMVC (spring-cloud-starter-gateway-server-webmvc) chứ không phải bản WebFlux phản ứng. Lý do: mô hình servlet đồng bộ dễ suy luận và dễ gỡ lỗi hơn nhiều đối với người đang học, trong khi ở quy mô đề tài thì lợi thế thông lượng của mô hình phản ứng chưa thể hiện.</w:t>
      </w:r>
    </w:p>
    <w:p>
      <w:pPr>
        <w:pStyle w:val="Heading2"/>
      </w:pPr>
      <w:r>
        <w:t>4.2. Cấu hình định tuyến</w:t>
      </w:r>
    </w:p>
    <w:p>
      <w:pPr>
        <w:spacing w:before="80" w:after="80" w:line="240" w:lineRule="auto"/>
        <w:ind w:left="227" w:right="113"/>
        <w:jc w:val="left"/>
        <w:shd w:val="clear" w:color="auto" w:fill="F2F4F7"/>
      </w:pPr>
      <w:r>
        <w:rPr>
          <w:rFonts w:ascii="Consolas" w:hAnsi="Consolas" w:eastAsia="Consolas"/>
          <w:sz w:val="18"/>
        </w:rPr>
        <w:t>spring.cloud.gateway.server.webmvc.routes:</w:t>
        <w:br/>
      </w:r>
      <w:r>
        <w:rPr>
          <w:rFonts w:ascii="Consolas" w:hAnsi="Consolas" w:eastAsia="Consolas"/>
          <w:sz w:val="18"/>
        </w:rPr>
        <w:t xml:space="preserve">  - id: auth-service</w:t>
        <w:br/>
      </w:r>
      <w:r>
        <w:rPr>
          <w:rFonts w:ascii="Consolas" w:hAnsi="Consolas" w:eastAsia="Consolas"/>
          <w:sz w:val="18"/>
        </w:rPr>
        <w:t xml:space="preserve">    uri: ${AUTH_SERVICE_URL:http://localhost:8081}</w:t>
        <w:br/>
      </w:r>
      <w:r>
        <w:rPr>
          <w:rFonts w:ascii="Consolas" w:hAnsi="Consolas" w:eastAsia="Consolas"/>
          <w:sz w:val="18"/>
        </w:rPr>
        <w:t xml:space="preserve">    predicates: [ Path=/api/auth/** ]</w:t>
        <w:br/>
      </w:r>
      <w:r>
        <w:rPr>
          <w:rFonts w:ascii="Consolas" w:hAnsi="Consolas" w:eastAsia="Consolas"/>
          <w:sz w:val="18"/>
        </w:rPr>
        <w:t xml:space="preserve">  - id: chat-service</w:t>
        <w:br/>
      </w:r>
      <w:r>
        <w:rPr>
          <w:rFonts w:ascii="Consolas" w:hAnsi="Consolas" w:eastAsia="Consolas"/>
          <w:sz w:val="18"/>
        </w:rPr>
        <w:t xml:space="preserve">    uri: ${CHAT_SERVICE_URL:http://localhost:8082}</w:t>
        <w:br/>
      </w:r>
      <w:r>
        <w:rPr>
          <w:rFonts w:ascii="Consolas" w:hAnsi="Consolas" w:eastAsia="Consolas"/>
          <w:sz w:val="18"/>
        </w:rPr>
        <w:t xml:space="preserve">    predicates: [ Path=/api/chat/** ]</w:t>
        <w:br/>
      </w:r>
      <w:r>
        <w:rPr>
          <w:rFonts w:ascii="Consolas" w:hAnsi="Consolas" w:eastAsia="Consolas"/>
          <w:sz w:val="18"/>
        </w:rPr>
        <w:t xml:space="preserve">  - id: ai-service</w:t>
        <w:br/>
      </w:r>
      <w:r>
        <w:rPr>
          <w:rFonts w:ascii="Consolas" w:hAnsi="Consolas" w:eastAsia="Consolas"/>
          <w:sz w:val="18"/>
        </w:rPr>
        <w:t xml:space="preserve">    uri: ${AI_SERVICE_URL:http://localhost:8000}</w:t>
        <w:br/>
      </w:r>
      <w:r>
        <w:rPr>
          <w:rFonts w:ascii="Consolas" w:hAnsi="Consolas" w:eastAsia="Consolas"/>
          <w:sz w:val="18"/>
        </w:rPr>
        <w:t xml:space="preserve">    predicates: [ Path=/api/ai/** ]</w:t>
        <w:br/>
      </w:r>
      <w:r>
        <w:rPr>
          <w:rFonts w:ascii="Consolas" w:hAnsi="Consolas" w:eastAsia="Consolas"/>
          <w:sz w:val="18"/>
        </w:rPr>
        <w:t xml:space="preserve">    filters:  [ StripPrefix=2 ]      # /api/ai/rag  -&gt;  /rag</w:t>
      </w:r>
    </w:p>
    <w:p>
      <w:r>
        <w:rPr>
          <w:b w:val="0"/>
          <w:i w:val="0"/>
        </w:rPr>
        <w:t>Riêng ai-service cần bộ lọc StripPrefix=2 vì các endpoint của nó được định nghĩa ở gốc (/rag, /health) chứ không mang tiền tố /api/ai. Đây là ví dụ điển hình của việc gateway đóng vai trò lớp chống hư hỏng (anti-corruption layer): địa chỉ công khai giữ nguyên hình dạng thống nhất, còn khác biệt nội bộ được che đi.</w:t>
      </w:r>
    </w:p>
    <w:p>
      <w:pPr>
        <w:pStyle w:val="Heading2"/>
      </w:pPr>
      <w:r>
        <w:t>4.3. Chuỗi bộ lọc và thứ tự thực thi</w:t>
      </w:r>
    </w:p>
    <w:p>
      <w:r>
        <w:rPr>
          <w:b w:val="0"/>
          <w:i w:val="0"/>
        </w:rPr>
        <w:t>Thứ tự các bộ lọc không phải chuyện thẩm mỹ — đảo thứ tự là hệ thống hoạt động sai. Trật tự được cố định bằng chú thích @Order:</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020"/>
            <w:shd w:val="clear" w:color="auto" w:fill="DCE3EE"/>
          </w:tcPr>
          <w:p>
            <w:pPr>
              <w:spacing w:after="40" w:line="264" w:lineRule="auto"/>
              <w:jc w:val="center"/>
            </w:pPr>
            <w:r/>
            <w:r>
              <w:rPr>
                <w:b/>
                <w:sz w:val="23"/>
              </w:rPr>
              <w:t>Thứ tự</w:t>
            </w:r>
          </w:p>
        </w:tc>
        <w:tc>
          <w:tcPr>
            <w:tcW w:type="dxa" w:w="1928"/>
            <w:shd w:val="clear" w:color="auto" w:fill="DCE3EE"/>
          </w:tcPr>
          <w:p>
            <w:pPr>
              <w:spacing w:after="40" w:line="264" w:lineRule="auto"/>
              <w:jc w:val="center"/>
            </w:pPr>
            <w:r/>
            <w:r>
              <w:rPr>
                <w:b/>
                <w:sz w:val="23"/>
              </w:rPr>
              <w:t>Bộ lọc</w:t>
            </w:r>
          </w:p>
        </w:tc>
        <w:tc>
          <w:tcPr>
            <w:tcW w:type="dxa" w:w="2381"/>
            <w:shd w:val="clear" w:color="auto" w:fill="DCE3EE"/>
          </w:tcPr>
          <w:p>
            <w:pPr>
              <w:spacing w:after="40" w:line="264" w:lineRule="auto"/>
              <w:jc w:val="center"/>
            </w:pPr>
            <w:r/>
            <w:r>
              <w:rPr>
                <w:b/>
                <w:sz w:val="23"/>
              </w:rPr>
              <w:t>Nhiệm vụ</w:t>
            </w:r>
          </w:p>
        </w:tc>
        <w:tc>
          <w:tcPr>
            <w:tcW w:type="dxa" w:w="3742"/>
            <w:shd w:val="clear" w:color="auto" w:fill="DCE3EE"/>
          </w:tcPr>
          <w:p>
            <w:pPr>
              <w:spacing w:after="40" w:line="264" w:lineRule="auto"/>
              <w:jc w:val="center"/>
            </w:pPr>
            <w:r/>
            <w:r>
              <w:rPr>
                <w:b/>
                <w:sz w:val="23"/>
              </w:rPr>
              <w:t>Vì sao phải ở vị trí này</w:t>
            </w:r>
          </w:p>
        </w:tc>
      </w:tr>
      <w:tr>
        <w:tc>
          <w:tcPr>
            <w:tcW w:type="dxa" w:w="1020"/>
          </w:tcPr>
          <w:p>
            <w:pPr>
              <w:spacing w:after="40" w:line="276" w:lineRule="auto"/>
              <w:jc w:val="left"/>
            </w:pPr>
            <w:r/>
            <w:r>
              <w:rPr>
                <w:rFonts w:ascii="Consolas" w:hAnsi="Consolas" w:eastAsia="Consolas"/>
                <w:sz w:val="21"/>
              </w:rPr>
              <w:t>HIGHEST</w:t>
            </w:r>
          </w:p>
        </w:tc>
        <w:tc>
          <w:tcPr>
            <w:tcW w:type="dxa" w:w="1928"/>
          </w:tcPr>
          <w:p>
            <w:pPr>
              <w:spacing w:after="40" w:line="276" w:lineRule="auto"/>
              <w:jc w:val="left"/>
            </w:pPr>
            <w:r/>
            <w:r>
              <w:rPr>
                <w:sz w:val="23"/>
              </w:rPr>
              <w:t>CorsFilter</w:t>
            </w:r>
          </w:p>
        </w:tc>
        <w:tc>
          <w:tcPr>
            <w:tcW w:type="dxa" w:w="2381"/>
          </w:tcPr>
          <w:p>
            <w:pPr>
              <w:spacing w:after="40" w:line="276" w:lineRule="auto"/>
              <w:jc w:val="left"/>
            </w:pPr>
            <w:r/>
            <w:r>
              <w:rPr>
                <w:sz w:val="23"/>
              </w:rPr>
              <w:t>Xử lý CORS và trả lời request preflight</w:t>
            </w:r>
          </w:p>
        </w:tc>
        <w:tc>
          <w:tcPr>
            <w:tcW w:type="dxa" w:w="3742"/>
          </w:tcPr>
          <w:p>
            <w:pPr>
              <w:spacing w:after="40" w:line="276" w:lineRule="auto"/>
              <w:jc w:val="left"/>
            </w:pPr>
            <w:r/>
            <w:r>
              <w:rPr>
                <w:sz w:val="23"/>
              </w:rPr>
              <w:t>Request preflight OPTIONS không mang header Authorization. Nếu chạy sau JwtAuthFilter, nó sẽ bị trả 401 và trình duyệt chặn mọi lời gọi từ frontend.</w:t>
            </w:r>
          </w:p>
        </w:tc>
      </w:tr>
      <w:tr>
        <w:tc>
          <w:tcPr>
            <w:tcW w:type="dxa" w:w="1020"/>
          </w:tcPr>
          <w:p>
            <w:pPr>
              <w:spacing w:after="40" w:line="276" w:lineRule="auto"/>
              <w:jc w:val="left"/>
            </w:pPr>
            <w:r/>
            <w:r>
              <w:rPr>
                <w:rFonts w:ascii="Consolas" w:hAnsi="Consolas" w:eastAsia="Consolas"/>
                <w:sz w:val="21"/>
              </w:rPr>
              <w:t>+5</w:t>
            </w:r>
          </w:p>
        </w:tc>
        <w:tc>
          <w:tcPr>
            <w:tcW w:type="dxa" w:w="1928"/>
          </w:tcPr>
          <w:p>
            <w:pPr>
              <w:spacing w:after="40" w:line="276" w:lineRule="auto"/>
              <w:jc w:val="left"/>
            </w:pPr>
            <w:r/>
            <w:r>
              <w:rPr>
                <w:sz w:val="23"/>
              </w:rPr>
              <w:t>RequestIdFilter</w:t>
            </w:r>
          </w:p>
        </w:tc>
        <w:tc>
          <w:tcPr>
            <w:tcW w:type="dxa" w:w="2381"/>
          </w:tcPr>
          <w:p>
            <w:pPr>
              <w:spacing w:after="40" w:line="276" w:lineRule="auto"/>
              <w:jc w:val="left"/>
            </w:pPr>
            <w:r/>
            <w:r>
              <w:rPr>
                <w:sz w:val="23"/>
              </w:rPr>
              <w:t>Sinh/nhận X-Request-Id, đưa vào MDC</w:t>
            </w:r>
          </w:p>
        </w:tc>
        <w:tc>
          <w:tcPr>
            <w:tcW w:type="dxa" w:w="3742"/>
          </w:tcPr>
          <w:p>
            <w:pPr>
              <w:spacing w:after="40" w:line="276" w:lineRule="auto"/>
              <w:jc w:val="left"/>
            </w:pPr>
            <w:r/>
            <w:r>
              <w:rPr>
                <w:sz w:val="23"/>
              </w:rPr>
              <w:t>Phải chạy sớm nhất có thể để cả các phản hồi lỗi 429 và 401 cũng có mã truy vết.</w:t>
            </w:r>
          </w:p>
        </w:tc>
      </w:tr>
      <w:tr>
        <w:tc>
          <w:tcPr>
            <w:tcW w:type="dxa" w:w="1020"/>
          </w:tcPr>
          <w:p>
            <w:pPr>
              <w:spacing w:after="40" w:line="276" w:lineRule="auto"/>
              <w:jc w:val="left"/>
            </w:pPr>
            <w:r/>
            <w:r>
              <w:rPr>
                <w:rFonts w:ascii="Consolas" w:hAnsi="Consolas" w:eastAsia="Consolas"/>
                <w:sz w:val="21"/>
              </w:rPr>
              <w:t>+10</w:t>
            </w:r>
          </w:p>
        </w:tc>
        <w:tc>
          <w:tcPr>
            <w:tcW w:type="dxa" w:w="1928"/>
          </w:tcPr>
          <w:p>
            <w:pPr>
              <w:spacing w:after="40" w:line="276" w:lineRule="auto"/>
              <w:jc w:val="left"/>
            </w:pPr>
            <w:r/>
            <w:r>
              <w:rPr>
                <w:sz w:val="23"/>
              </w:rPr>
              <w:t>RedisRateLimitFilter</w:t>
            </w:r>
          </w:p>
        </w:tc>
        <w:tc>
          <w:tcPr>
            <w:tcW w:type="dxa" w:w="2381"/>
          </w:tcPr>
          <w:p>
            <w:pPr>
              <w:spacing w:after="40" w:line="276" w:lineRule="auto"/>
              <w:jc w:val="left"/>
            </w:pPr>
            <w:r/>
            <w:r>
              <w:rPr>
                <w:sz w:val="23"/>
              </w:rPr>
              <w:t>Đếm và chặn khi vượt ngưỡng</w:t>
            </w:r>
          </w:p>
        </w:tc>
        <w:tc>
          <w:tcPr>
            <w:tcW w:type="dxa" w:w="3742"/>
          </w:tcPr>
          <w:p>
            <w:pPr>
              <w:spacing w:after="40" w:line="276" w:lineRule="auto"/>
              <w:jc w:val="left"/>
            </w:pPr>
            <w:r/>
            <w:r>
              <w:rPr>
                <w:sz w:val="23"/>
              </w:rPr>
              <w:t>Phải chạy trước khâu kiểm tra token: xác thực chữ ký RSA tốn CPU, nên chặn lũ request rác trước khi tiêu tốn tài nguyên.</w:t>
            </w:r>
          </w:p>
        </w:tc>
      </w:tr>
      <w:tr>
        <w:tc>
          <w:tcPr>
            <w:tcW w:type="dxa" w:w="1020"/>
          </w:tcPr>
          <w:p>
            <w:pPr>
              <w:spacing w:after="40" w:line="276" w:lineRule="auto"/>
              <w:jc w:val="left"/>
            </w:pPr>
            <w:r/>
            <w:r>
              <w:rPr>
                <w:rFonts w:ascii="Consolas" w:hAnsi="Consolas" w:eastAsia="Consolas"/>
                <w:sz w:val="21"/>
              </w:rPr>
              <w:t>+20</w:t>
            </w:r>
          </w:p>
        </w:tc>
        <w:tc>
          <w:tcPr>
            <w:tcW w:type="dxa" w:w="1928"/>
          </w:tcPr>
          <w:p>
            <w:pPr>
              <w:spacing w:after="40" w:line="276" w:lineRule="auto"/>
              <w:jc w:val="left"/>
            </w:pPr>
            <w:r/>
            <w:r>
              <w:rPr>
                <w:sz w:val="23"/>
              </w:rPr>
              <w:t>JwtAuthFilter</w:t>
            </w:r>
          </w:p>
        </w:tc>
        <w:tc>
          <w:tcPr>
            <w:tcW w:type="dxa" w:w="2381"/>
          </w:tcPr>
          <w:p>
            <w:pPr>
              <w:spacing w:after="40" w:line="276" w:lineRule="auto"/>
              <w:jc w:val="left"/>
            </w:pPr>
            <w:r/>
            <w:r>
              <w:rPr>
                <w:sz w:val="23"/>
              </w:rPr>
              <w:t>Kiểm tra token, tiêm danh tính đã xác thực</w:t>
            </w:r>
          </w:p>
        </w:tc>
        <w:tc>
          <w:tcPr>
            <w:tcW w:type="dxa" w:w="3742"/>
          </w:tcPr>
          <w:p>
            <w:pPr>
              <w:spacing w:after="40" w:line="276" w:lineRule="auto"/>
              <w:jc w:val="left"/>
            </w:pPr>
            <w:r/>
            <w:r>
              <w:rPr>
                <w:sz w:val="23"/>
              </w:rPr>
              <w:t>Chạy sau cùng trong nhóm chính sách, ngay trước khi định tuyến.</w:t>
            </w:r>
          </w:p>
        </w:tc>
      </w:tr>
    </w:tbl>
    <w:p>
      <w:pPr>
        <w:spacing w:after="0"/>
      </w:pPr>
    </w:p>
    <w:p>
      <w:pPr>
        <w:spacing w:after="200"/>
        <w:jc w:val="center"/>
      </w:pPr>
      <w:r>
        <w:rPr>
          <w:i/>
          <w:sz w:val="22"/>
        </w:rPr>
        <w:t>Bảng 4.1 – Chuỗi bộ lọc của API Gateway và lý do sắp xếp</w:t>
      </w:r>
    </w:p>
    <w:p>
      <w:r>
        <w:rPr>
          <w:b w:val="0"/>
          <w:i w:val="0"/>
        </w:rPr>
        <w:t>Thứ tự CORS đứng đầu là một bài học rút ra từ lỗi thực tế trong quá trình phát triển: ban đầu bộ lọc CORS được khai báo như một cấu hình Spring MVC thông thường nên chạy sau JwtAuthFilter, khiến toàn bộ request từ frontend thất bại với thông báo CORS mơ hồ, trong khi thử bằng công cụ dòng lệnh thì vẫn chạy đúng. Cách khắc phục là đăng ký CorsFilter qua FilterRegistrationBean với Ordered.HIGHEST_PRECEDENCE.</w:t>
      </w:r>
    </w:p>
    <w:p>
      <w:pPr>
        <w:pStyle w:val="Heading2"/>
      </w:pPr>
      <w:r>
        <w:t>4.4. Cấu hình CORS</w:t>
      </w:r>
    </w:p>
    <w:p>
      <w:pPr>
        <w:spacing w:before="80" w:after="80" w:line="240" w:lineRule="auto"/>
        <w:ind w:left="227" w:right="113"/>
        <w:jc w:val="left"/>
        <w:shd w:val="clear" w:color="auto" w:fill="F2F4F7"/>
      </w:pPr>
      <w:r>
        <w:rPr>
          <w:rFonts w:ascii="Consolas" w:hAnsi="Consolas" w:eastAsia="Consolas"/>
          <w:sz w:val="18"/>
        </w:rPr>
        <w:t>config.setAllowedOrigins(allowedOrigins);          // đọc từ app.cors.allowed-origins</w:t>
        <w:br/>
      </w:r>
      <w:r>
        <w:rPr>
          <w:rFonts w:ascii="Consolas" w:hAnsi="Consolas" w:eastAsia="Consolas"/>
          <w:sz w:val="18"/>
        </w:rPr>
        <w:t>config.setAllowedMethods(List.of("GET","POST","PUT","PATCH","DELETE","OPTIONS"));</w:t>
        <w:br/>
      </w:r>
      <w:r>
        <w:rPr>
          <w:rFonts w:ascii="Consolas" w:hAnsi="Consolas" w:eastAsia="Consolas"/>
          <w:sz w:val="18"/>
        </w:rPr>
        <w:t>config.setAllowedHeaders(List.of("Authorization","Content-Type"));</w:t>
        <w:br/>
      </w:r>
      <w:r>
        <w:rPr>
          <w:rFonts w:ascii="Consolas" w:hAnsi="Consolas" w:eastAsia="Consolas"/>
          <w:sz w:val="18"/>
        </w:rPr>
        <w:t>config.setAllowCredentials(false);                 // frontend giữ token trong localStorage,</w:t>
        <w:br/>
      </w:r>
      <w:r>
        <w:rPr>
          <w:rFonts w:ascii="Consolas" w:hAnsi="Consolas" w:eastAsia="Consolas"/>
          <w:sz w:val="18"/>
        </w:rPr>
        <w:t>config.setMaxAge(3600L);                           // không dùng cookie -&gt; không cần credentials</w:t>
      </w:r>
    </w:p>
    <w:p>
      <w:r>
        <w:rPr>
          <w:b w:val="0"/>
          <w:i w:val="0"/>
        </w:rPr>
        <w:t>allowCredentials đặt false một cách có chủ đích: frontend lưu token trong localStorage và gửi qua header Authorization, không dùng cookie. Bật cờ này khi không cần thiết sẽ nới lỏng bảo mật một cách vô ích, đồng thời khiến không thể dùng ký tự đại diện cho danh sách origin.</w:t>
      </w:r>
    </w:p>
    <w:p>
      <w:r>
        <w:br w:type="page"/>
      </w:r>
    </w:p>
    <w:p>
      <w:pPr>
        <w:pStyle w:val="Heading1"/>
      </w:pPr>
      <w:r>
        <w:t>5. CƠ CHẾ XÁC THỰC VÀ PHÂN QUYỀN</w:t>
      </w:r>
    </w:p>
    <w:p>
      <w:pPr>
        <w:pStyle w:val="Heading2"/>
      </w:pPr>
      <w:r>
        <w:t>5.1. Lựa chọn phương án</w:t>
      </w:r>
    </w:p>
    <w:p>
      <w:r>
        <w:rPr>
          <w:b w:val="0"/>
          <w:i w:val="0"/>
        </w:rPr>
        <w:t>Với hệ thống nhiều dịch vụ, câu hỏi cốt lõi là: dịch vụ nào được phép kiểm tra token, và làm cách nào để kiểm tra? Ba phương án đã được cân nhắc: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41"/>
            <w:shd w:val="clear" w:color="auto" w:fill="DCE3EE"/>
          </w:tcPr>
          <w:p>
            <w:pPr>
              <w:spacing w:after="40" w:line="264" w:lineRule="auto"/>
              <w:jc w:val="center"/>
            </w:pPr>
            <w:r/>
            <w:r>
              <w:rPr>
                <w:b/>
                <w:sz w:val="23"/>
              </w:rPr>
              <w:t>Phương án</w:t>
            </w:r>
          </w:p>
        </w:tc>
        <w:tc>
          <w:tcPr>
            <w:tcW w:type="dxa" w:w="3515"/>
            <w:shd w:val="clear" w:color="auto" w:fill="DCE3EE"/>
          </w:tcPr>
          <w:p>
            <w:pPr>
              <w:spacing w:after="40" w:line="264" w:lineRule="auto"/>
              <w:jc w:val="center"/>
            </w:pPr>
            <w:r/>
            <w:r>
              <w:rPr>
                <w:b/>
                <w:sz w:val="23"/>
              </w:rPr>
              <w:t>Cách hoạt động</w:t>
            </w:r>
          </w:p>
        </w:tc>
        <w:tc>
          <w:tcPr>
            <w:tcW w:type="dxa" w:w="3515"/>
            <w:shd w:val="clear" w:color="auto" w:fill="DCE3EE"/>
          </w:tcPr>
          <w:p>
            <w:pPr>
              <w:spacing w:after="40" w:line="264" w:lineRule="auto"/>
              <w:jc w:val="center"/>
            </w:pPr>
            <w:r/>
            <w:r>
              <w:rPr>
                <w:b/>
                <w:sz w:val="23"/>
              </w:rPr>
              <w:t>Nhược điểm</w:t>
            </w:r>
          </w:p>
        </w:tc>
      </w:tr>
      <w:tr>
        <w:tc>
          <w:tcPr>
            <w:tcW w:type="dxa" w:w="2041"/>
          </w:tcPr>
          <w:p>
            <w:pPr>
              <w:spacing w:after="40" w:line="276" w:lineRule="auto"/>
              <w:jc w:val="left"/>
            </w:pPr>
            <w:r/>
            <w:r>
              <w:rPr>
                <w:sz w:val="23"/>
              </w:rPr>
              <w:t>A. Chỉ gateway kiểm tra</w:t>
            </w:r>
          </w:p>
        </w:tc>
        <w:tc>
          <w:tcPr>
            <w:tcW w:type="dxa" w:w="3515"/>
          </w:tcPr>
          <w:p>
            <w:pPr>
              <w:spacing w:after="40" w:line="276" w:lineRule="auto"/>
              <w:jc w:val="left"/>
            </w:pPr>
            <w:r/>
            <w:r>
              <w:rPr>
                <w:sz w:val="23"/>
              </w:rPr>
              <w:t>Gateway xác thực rồi tiêm header X-User-Id cho dịch vụ phía sau tin dùng.</w:t>
            </w:r>
          </w:p>
        </w:tc>
        <w:tc>
          <w:tcPr>
            <w:tcW w:type="dxa" w:w="3515"/>
          </w:tcPr>
          <w:p>
            <w:pPr>
              <w:spacing w:after="40" w:line="276" w:lineRule="auto"/>
              <w:jc w:val="left"/>
            </w:pPr>
            <w:r/>
            <w:r>
              <w:rPr>
                <w:sz w:val="23"/>
              </w:rPr>
              <w:t>Chỉ an toàn khi các dịch vụ phía sau tuyệt đối không thể truy cập trực tiếp. Sai sót cấu hình mạng là mất toàn bộ lớp bảo vệ.</w:t>
            </w:r>
          </w:p>
        </w:tc>
      </w:tr>
      <w:tr>
        <w:tc>
          <w:tcPr>
            <w:tcW w:type="dxa" w:w="2041"/>
          </w:tcPr>
          <w:p>
            <w:pPr>
              <w:spacing w:after="40" w:line="276" w:lineRule="auto"/>
              <w:jc w:val="left"/>
            </w:pPr>
            <w:r/>
            <w:r>
              <w:rPr>
                <w:sz w:val="23"/>
              </w:rPr>
              <w:t>B1. Khoá đối xứng HS256</w:t>
            </w:r>
          </w:p>
        </w:tc>
        <w:tc>
          <w:tcPr>
            <w:tcW w:type="dxa" w:w="3515"/>
          </w:tcPr>
          <w:p>
            <w:pPr>
              <w:spacing w:after="40" w:line="276" w:lineRule="auto"/>
              <w:jc w:val="left"/>
            </w:pPr>
            <w:r/>
            <w:r>
              <w:rPr>
                <w:sz w:val="23"/>
              </w:rPr>
              <w:t>Một chuỗi bí mật dùng chung; mọi dịch vụ vừa ký được vừa kiểm tra được.</w:t>
            </w:r>
          </w:p>
        </w:tc>
        <w:tc>
          <w:tcPr>
            <w:tcW w:type="dxa" w:w="3515"/>
          </w:tcPr>
          <w:p>
            <w:pPr>
              <w:spacing w:after="40" w:line="276" w:lineRule="auto"/>
              <w:jc w:val="left"/>
            </w:pPr>
            <w:r/>
            <w:r>
              <w:rPr>
                <w:sz w:val="23"/>
              </w:rPr>
              <w:t>Bí mật phải phân phối tới tất cả dịch vụ. Một dịch vụ bị xâm nhập là kẻ tấn công tự ký được token cho bất kỳ tài khoản nào.</w:t>
            </w:r>
          </w:p>
        </w:tc>
      </w:tr>
      <w:tr>
        <w:tc>
          <w:tcPr>
            <w:tcW w:type="dxa" w:w="2041"/>
          </w:tcPr>
          <w:p>
            <w:pPr>
              <w:spacing w:after="40" w:line="276" w:lineRule="auto"/>
              <w:jc w:val="left"/>
            </w:pPr>
            <w:r/>
            <w:r>
              <w:rPr>
                <w:sz w:val="23"/>
              </w:rPr>
              <w:t>B2. Khoá bất đối xứng RS256 + JWKS</w:t>
            </w:r>
          </w:p>
        </w:tc>
        <w:tc>
          <w:tcPr>
            <w:tcW w:type="dxa" w:w="3515"/>
          </w:tcPr>
          <w:p>
            <w:pPr>
              <w:spacing w:after="40" w:line="276" w:lineRule="auto"/>
              <w:jc w:val="left"/>
            </w:pPr>
            <w:r/>
            <w:r>
              <w:rPr>
                <w:sz w:val="23"/>
              </w:rPr>
              <w:t>auth-service giữ khoá riêng để ký; các dịch vụ khác chỉ có khoá công khai để kiểm tra.</w:t>
            </w:r>
          </w:p>
        </w:tc>
        <w:tc>
          <w:tcPr>
            <w:tcW w:type="dxa" w:w="3515"/>
          </w:tcPr>
          <w:p>
            <w:pPr>
              <w:spacing w:after="40" w:line="276" w:lineRule="auto"/>
              <w:jc w:val="left"/>
            </w:pPr>
            <w:r/>
            <w:r>
              <w:rPr>
                <w:sz w:val="23"/>
              </w:rPr>
              <w:t>Cài đặt phức tạp hơn: cần sinh và quản lý cặp khoá, cần endpoint công bố khoá.</w:t>
            </w:r>
          </w:p>
        </w:tc>
      </w:tr>
    </w:tbl>
    <w:p>
      <w:pPr>
        <w:spacing w:after="0"/>
      </w:pPr>
    </w:p>
    <w:p>
      <w:pPr>
        <w:spacing w:after="200"/>
        <w:jc w:val="center"/>
      </w:pPr>
      <w:r>
        <w:rPr>
          <w:i/>
          <w:sz w:val="22"/>
        </w:rPr>
        <w:t>Bảng 5.1 – So sánh các phương án xác thực</w:t>
      </w:r>
    </w:p>
    <w:p>
      <w:r>
        <w:rPr>
          <w:b w:val="0"/>
          <w:i w:val="0"/>
        </w:rPr>
        <w:t>Hệ thống chọn phương án B2. Lập luận quyết định: với RS256, chỉ auth-service nắm giữ bí mật. Khoá công khai lộ ra ngoài cũng vô hại vì nó chỉ dùng để kiểm tra chứ không ký được. Nói cách khác, phạm vi thiệt hại khi một dịch vụ bất kỳ bị xâm nhập được thu về mức nhỏ nhất có thể.</w:t>
      </w:r>
    </w:p>
    <w:p>
      <w:pPr>
        <w:pStyle w:val="Heading2"/>
      </w:pPr>
      <w:r>
        <w:t>5.2. Quản lý cặp khoá RSA</w:t>
      </w:r>
    </w:p>
    <w:p>
      <w:r>
        <w:rPr>
          <w:b w:val="0"/>
          <w:i w:val="0"/>
        </w:rPr>
        <w:t>Lớp JwtKeyConfig nạp khoá riêng RSA-2048 từ biến môi trường AUTH_JWT_PRIVATE_KEY (chuỗi base64 của khoá ở định dạng PKCS#8 DER). Khoá công khai không được lưu riêng mà được suy ra từ khoá riêng, nhờ vào việc khoá riêng RSA chứa sẵn modulus và số mũ công khai:</w:t>
      </w:r>
    </w:p>
    <w:p>
      <w:pPr>
        <w:spacing w:before="80" w:after="80" w:line="240" w:lineRule="auto"/>
        <w:ind w:left="227" w:right="113"/>
        <w:jc w:val="left"/>
        <w:shd w:val="clear" w:color="auto" w:fill="F2F4F7"/>
      </w:pPr>
      <w:r>
        <w:rPr>
          <w:rFonts w:ascii="Consolas" w:hAnsi="Consolas" w:eastAsia="Consolas"/>
          <w:sz w:val="18"/>
        </w:rPr>
        <w:t>RSAPrivateCrtKey crt = (RSAPrivateCrtKey) privateKey;</w:t>
        <w:br/>
      </w:r>
      <w:r>
        <w:rPr>
          <w:rFonts w:ascii="Consolas" w:hAnsi="Consolas" w:eastAsia="Consolas"/>
          <w:sz w:val="18"/>
        </w:rPr>
        <w:t>RSAPublicKey publicKey = (RSAPublicKey) factory.generatePublic(</w:t>
        <w:br/>
      </w:r>
      <w:r>
        <w:rPr>
          <w:rFonts w:ascii="Consolas" w:hAnsi="Consolas" w:eastAsia="Consolas"/>
          <w:sz w:val="18"/>
        </w:rPr>
        <w:t xml:space="preserve">        new RSAPublicKeySpec(crt.getModulus(), crt.getPublicExponent()));</w:t>
        <w:br/>
      </w:r>
      <w:r>
        <w:rPr>
          <w:rFonts w:ascii="Consolas" w:hAnsi="Consolas" w:eastAsia="Consolas"/>
          <w:sz w:val="18"/>
        </w:rPr>
        <w:br/>
      </w:r>
      <w:r>
        <w:rPr>
          <w:rFonts w:ascii="Consolas" w:hAnsi="Consolas" w:eastAsia="Consolas"/>
          <w:sz w:val="18"/>
        </w:rPr>
        <w:t>return new RSAKey.Builder(publicKey)</w:t>
        <w:br/>
      </w:r>
      <w:r>
        <w:rPr>
          <w:rFonts w:ascii="Consolas" w:hAnsi="Consolas" w:eastAsia="Consolas"/>
          <w:sz w:val="18"/>
        </w:rPr>
        <w:t xml:space="preserve">        .privateKey(privateKey)</w:t>
        <w:br/>
      </w:r>
      <w:r>
        <w:rPr>
          <w:rFonts w:ascii="Consolas" w:hAnsi="Consolas" w:eastAsia="Consolas"/>
          <w:sz w:val="18"/>
        </w:rPr>
        <w:t xml:space="preserve">        .keyIDFromThumbprint()   // kid suy ra từ khoá, không phải số ngẫu nhiên</w:t>
        <w:br/>
      </w:r>
      <w:r>
        <w:rPr>
          <w:rFonts w:ascii="Consolas" w:hAnsi="Consolas" w:eastAsia="Consolas"/>
          <w:sz w:val="18"/>
        </w:rPr>
        <w:t xml:space="preserve">        .build();</w:t>
      </w:r>
    </w:p>
    <w:p>
      <w:r>
        <w:rPr>
          <w:b w:val="0"/>
          <w:i w:val="0"/>
        </w:rPr>
        <w:t>Thiết kế này khiến tệp cấu hình chỉ chứa đúng một bí mật thay vì hai giá trị phải luôn khớp nhau.</w:t>
      </w:r>
    </w:p>
    <w:p>
      <w:r>
        <w:rPr>
          <w:b w:val="0"/>
          <w:i w:val="0"/>
        </w:rPr>
        <w:t>Chi tiết keyIDFromThumbprint() bắt nguồn từ một lỗi thực tế. Ban đầu, định danh khoá (kid) được sinh bằng UUID ngẫu nhiên ở mỗi lần khởi động. Hệ quả là dù khoá RSA đã cố định, mọi token cấp trước khi khởi động lại đều mang kid không còn tồn tại trong JWKS mới, và người dùng bị đăng xuất hàng loạt sau mỗi lần triển khai. Cách khắc phục là sinh kid theo dấu vân tay khoá theo chuẩn RFC 7638 — cùng một khoá luôn cho cùng một kid. Trường hợp này đã được đưa vào bộ kiểm thử JwtKeyConfigTest, trong đó có một phép thử đối chứng tái hiện lại đúng lỗi cũ.</w:t>
      </w:r>
    </w:p>
    <w:p>
      <w:pPr>
        <w:pStyle w:val="Heading2"/>
      </w:pPr>
      <w:r>
        <w:t>5.3. Cấu trúc token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DCE3EE"/>
          </w:tcPr>
          <w:p>
            <w:pPr>
              <w:spacing w:after="40" w:line="264" w:lineRule="auto"/>
              <w:jc w:val="center"/>
            </w:pPr>
            <w:r/>
            <w:r>
              <w:rPr>
                <w:b/>
                <w:sz w:val="23"/>
              </w:rPr>
              <w:t>Claim</w:t>
            </w:r>
          </w:p>
        </w:tc>
        <w:tc>
          <w:tcPr>
            <w:tcW w:type="dxa" w:w="2835"/>
            <w:shd w:val="clear" w:color="auto" w:fill="DCE3EE"/>
          </w:tcPr>
          <w:p>
            <w:pPr>
              <w:spacing w:after="40" w:line="264" w:lineRule="auto"/>
              <w:jc w:val="center"/>
            </w:pPr>
            <w:r/>
            <w:r>
              <w:rPr>
                <w:b/>
                <w:sz w:val="23"/>
              </w:rPr>
              <w:t>Nguồn giá trị</w:t>
            </w:r>
          </w:p>
        </w:tc>
        <w:tc>
          <w:tcPr>
            <w:tcW w:type="dxa" w:w="4535"/>
            <w:shd w:val="clear" w:color="auto" w:fill="DCE3EE"/>
          </w:tcPr>
          <w:p>
            <w:pPr>
              <w:spacing w:after="40" w:line="264" w:lineRule="auto"/>
              <w:jc w:val="center"/>
            </w:pPr>
            <w:r/>
            <w:r>
              <w:rPr>
                <w:b/>
                <w:sz w:val="23"/>
              </w:rPr>
              <w:t>Vai trò</w:t>
            </w:r>
          </w:p>
        </w:tc>
      </w:tr>
      <w:tr>
        <w:tc>
          <w:tcPr>
            <w:tcW w:type="dxa" w:w="1701"/>
          </w:tcPr>
          <w:p>
            <w:pPr>
              <w:spacing w:after="40" w:line="276" w:lineRule="auto"/>
              <w:jc w:val="left"/>
            </w:pPr>
            <w:r/>
            <w:r>
              <w:rPr>
                <w:rFonts w:ascii="Consolas" w:hAnsi="Consolas" w:eastAsia="Consolas"/>
                <w:sz w:val="21"/>
              </w:rPr>
              <w:t>iss</w:t>
            </w:r>
          </w:p>
        </w:tc>
        <w:tc>
          <w:tcPr>
            <w:tcW w:type="dxa" w:w="2835"/>
          </w:tcPr>
          <w:p>
            <w:pPr>
              <w:spacing w:after="40" w:line="276" w:lineRule="auto"/>
              <w:jc w:val="left"/>
            </w:pPr>
            <w:r/>
            <w:r>
              <w:rPr>
                <w:sz w:val="23"/>
              </w:rPr>
              <w:t>app.jwt.issuer</w:t>
            </w:r>
          </w:p>
        </w:tc>
        <w:tc>
          <w:tcPr>
            <w:tcW w:type="dxa" w:w="4535"/>
          </w:tcPr>
          <w:p>
            <w:pPr>
              <w:spacing w:after="40" w:line="276" w:lineRule="auto"/>
              <w:jc w:val="left"/>
            </w:pPr>
            <w:r/>
            <w:r>
              <w:rPr>
                <w:sz w:val="23"/>
              </w:rPr>
              <w:t>Định danh bên phát hành; bên kiểm tra bắt buộc đối chiếu</w:t>
            </w:r>
          </w:p>
        </w:tc>
      </w:tr>
      <w:tr>
        <w:tc>
          <w:tcPr>
            <w:tcW w:type="dxa" w:w="1701"/>
          </w:tcPr>
          <w:p>
            <w:pPr>
              <w:spacing w:after="40" w:line="276" w:lineRule="auto"/>
              <w:jc w:val="left"/>
            </w:pPr>
            <w:r/>
            <w:r>
              <w:rPr>
                <w:rFonts w:ascii="Consolas" w:hAnsi="Consolas" w:eastAsia="Consolas"/>
                <w:sz w:val="21"/>
              </w:rPr>
              <w:t>sub</w:t>
            </w:r>
          </w:p>
        </w:tc>
        <w:tc>
          <w:tcPr>
            <w:tcW w:type="dxa" w:w="2835"/>
          </w:tcPr>
          <w:p>
            <w:pPr>
              <w:spacing w:after="40" w:line="276" w:lineRule="auto"/>
              <w:jc w:val="left"/>
            </w:pPr>
            <w:r/>
            <w:r>
              <w:rPr>
                <w:sz w:val="23"/>
              </w:rPr>
              <w:t>Account.id</w:t>
            </w:r>
          </w:p>
        </w:tc>
        <w:tc>
          <w:tcPr>
            <w:tcW w:type="dxa" w:w="4535"/>
          </w:tcPr>
          <w:p>
            <w:pPr>
              <w:spacing w:after="40" w:line="276" w:lineRule="auto"/>
              <w:jc w:val="left"/>
            </w:pPr>
            <w:r/>
            <w:r>
              <w:rPr>
                <w:sz w:val="23"/>
              </w:rPr>
              <w:t>Định danh người dùng — nguồn danh tính duy nhất đáng tin</w:t>
            </w:r>
          </w:p>
        </w:tc>
      </w:tr>
      <w:tr>
        <w:tc>
          <w:tcPr>
            <w:tcW w:type="dxa" w:w="1701"/>
          </w:tcPr>
          <w:p>
            <w:pPr>
              <w:spacing w:after="40" w:line="276" w:lineRule="auto"/>
              <w:jc w:val="left"/>
            </w:pPr>
            <w:r/>
            <w:r>
              <w:rPr>
                <w:rFonts w:ascii="Consolas" w:hAnsi="Consolas" w:eastAsia="Consolas"/>
                <w:sz w:val="21"/>
              </w:rPr>
              <w:t>email</w:t>
            </w:r>
          </w:p>
        </w:tc>
        <w:tc>
          <w:tcPr>
            <w:tcW w:type="dxa" w:w="2835"/>
          </w:tcPr>
          <w:p>
            <w:pPr>
              <w:spacing w:after="40" w:line="276" w:lineRule="auto"/>
              <w:jc w:val="left"/>
            </w:pPr>
            <w:r/>
            <w:r>
              <w:rPr>
                <w:sz w:val="23"/>
              </w:rPr>
              <w:t>Account.email</w:t>
            </w:r>
          </w:p>
        </w:tc>
        <w:tc>
          <w:tcPr>
            <w:tcW w:type="dxa" w:w="4535"/>
          </w:tcPr>
          <w:p>
            <w:pPr>
              <w:spacing w:after="40" w:line="276" w:lineRule="auto"/>
              <w:jc w:val="left"/>
            </w:pPr>
            <w:r/>
            <w:r>
              <w:rPr>
                <w:sz w:val="23"/>
              </w:rPr>
              <w:t>Tiện cho hiển thị, tránh phải gọi lại auth-service</w:t>
            </w:r>
          </w:p>
        </w:tc>
      </w:tr>
      <w:tr>
        <w:tc>
          <w:tcPr>
            <w:tcW w:type="dxa" w:w="1701"/>
          </w:tcPr>
          <w:p>
            <w:pPr>
              <w:spacing w:after="40" w:line="276" w:lineRule="auto"/>
              <w:jc w:val="left"/>
            </w:pPr>
            <w:r/>
            <w:r>
              <w:rPr>
                <w:rFonts w:ascii="Consolas" w:hAnsi="Consolas" w:eastAsia="Consolas"/>
                <w:sz w:val="21"/>
              </w:rPr>
              <w:t>role</w:t>
            </w:r>
          </w:p>
        </w:tc>
        <w:tc>
          <w:tcPr>
            <w:tcW w:type="dxa" w:w="2835"/>
          </w:tcPr>
          <w:p>
            <w:pPr>
              <w:spacing w:after="40" w:line="276" w:lineRule="auto"/>
              <w:jc w:val="left"/>
            </w:pPr>
            <w:r/>
            <w:r>
              <w:rPr>
                <w:sz w:val="23"/>
              </w:rPr>
              <w:t>Account.role</w:t>
            </w:r>
          </w:p>
        </w:tc>
        <w:tc>
          <w:tcPr>
            <w:tcW w:type="dxa" w:w="4535"/>
          </w:tcPr>
          <w:p>
            <w:pPr>
              <w:spacing w:after="40" w:line="276" w:lineRule="auto"/>
              <w:jc w:val="left"/>
            </w:pPr>
            <w:r/>
            <w:r>
              <w:rPr>
                <w:sz w:val="23"/>
              </w:rPr>
              <w:t>Cơ sở cho phân quyền theo vai trò</w:t>
            </w:r>
          </w:p>
        </w:tc>
      </w:tr>
      <w:tr>
        <w:tc>
          <w:tcPr>
            <w:tcW w:type="dxa" w:w="1701"/>
          </w:tcPr>
          <w:p>
            <w:pPr>
              <w:spacing w:after="40" w:line="276" w:lineRule="auto"/>
              <w:jc w:val="left"/>
            </w:pPr>
            <w:r/>
            <w:r>
              <w:rPr>
                <w:rFonts w:ascii="Consolas" w:hAnsi="Consolas" w:eastAsia="Consolas"/>
                <w:sz w:val="21"/>
              </w:rPr>
              <w:t>iat` / `exp</w:t>
            </w:r>
          </w:p>
        </w:tc>
        <w:tc>
          <w:tcPr>
            <w:tcW w:type="dxa" w:w="2835"/>
          </w:tcPr>
          <w:p>
            <w:pPr>
              <w:spacing w:after="40" w:line="276" w:lineRule="auto"/>
              <w:jc w:val="left"/>
            </w:pPr>
            <w:r/>
            <w:r>
              <w:rPr>
                <w:sz w:val="23"/>
              </w:rPr>
              <w:t>Thời điểm hiện tại / +86400 giây</w:t>
            </w:r>
          </w:p>
        </w:tc>
        <w:tc>
          <w:tcPr>
            <w:tcW w:type="dxa" w:w="4535"/>
          </w:tcPr>
          <w:p>
            <w:pPr>
              <w:spacing w:after="40" w:line="276" w:lineRule="auto"/>
              <w:jc w:val="left"/>
            </w:pPr>
            <w:r/>
            <w:r>
              <w:rPr>
                <w:sz w:val="23"/>
              </w:rPr>
              <w:t>Hiệu lực 24 giờ</w:t>
            </w:r>
          </w:p>
        </w:tc>
      </w:tr>
      <w:tr>
        <w:tc>
          <w:tcPr>
            <w:tcW w:type="dxa" w:w="1701"/>
          </w:tcPr>
          <w:p>
            <w:pPr>
              <w:spacing w:after="40" w:line="276" w:lineRule="auto"/>
              <w:jc w:val="left"/>
            </w:pPr>
            <w:r/>
            <w:r>
              <w:rPr>
                <w:rFonts w:ascii="Consolas" w:hAnsi="Consolas" w:eastAsia="Consolas"/>
                <w:sz w:val="21"/>
              </w:rPr>
              <w:t>jti</w:t>
            </w:r>
          </w:p>
        </w:tc>
        <w:tc>
          <w:tcPr>
            <w:tcW w:type="dxa" w:w="2835"/>
          </w:tcPr>
          <w:p>
            <w:pPr>
              <w:spacing w:after="40" w:line="276" w:lineRule="auto"/>
              <w:jc w:val="left"/>
            </w:pPr>
            <w:r/>
            <w:r>
              <w:rPr>
                <w:sz w:val="23"/>
              </w:rPr>
              <w:t>UUID ngẫu nhiên</w:t>
            </w:r>
          </w:p>
        </w:tc>
        <w:tc>
          <w:tcPr>
            <w:tcW w:type="dxa" w:w="4535"/>
          </w:tcPr>
          <w:p>
            <w:pPr>
              <w:spacing w:after="40" w:line="276" w:lineRule="auto"/>
              <w:jc w:val="left"/>
            </w:pPr>
            <w:r/>
            <w:r>
              <w:rPr>
                <w:sz w:val="23"/>
              </w:rPr>
              <w:t>Bảo đảm mỗi token là duy nhất (xem giải thích bên dưới)</w:t>
            </w:r>
          </w:p>
        </w:tc>
      </w:tr>
      <w:tr>
        <w:tc>
          <w:tcPr>
            <w:tcW w:type="dxa" w:w="1701"/>
          </w:tcPr>
          <w:p>
            <w:pPr>
              <w:spacing w:after="40" w:line="276" w:lineRule="auto"/>
              <w:jc w:val="left"/>
            </w:pPr>
            <w:r/>
            <w:r>
              <w:rPr>
                <w:sz w:val="23"/>
              </w:rPr>
              <w:t>kid` (header)</w:t>
            </w:r>
          </w:p>
        </w:tc>
        <w:tc>
          <w:tcPr>
            <w:tcW w:type="dxa" w:w="2835"/>
          </w:tcPr>
          <w:p>
            <w:pPr>
              <w:spacing w:after="40" w:line="276" w:lineRule="auto"/>
              <w:jc w:val="left"/>
            </w:pPr>
            <w:r/>
            <w:r>
              <w:rPr>
                <w:sz w:val="23"/>
              </w:rPr>
              <w:t>Dấu vân tay khoá công khai</w:t>
            </w:r>
          </w:p>
        </w:tc>
        <w:tc>
          <w:tcPr>
            <w:tcW w:type="dxa" w:w="4535"/>
          </w:tcPr>
          <w:p>
            <w:pPr>
              <w:spacing w:after="40" w:line="276" w:lineRule="auto"/>
              <w:jc w:val="left"/>
            </w:pPr>
            <w:r/>
            <w:r>
              <w:rPr>
                <w:sz w:val="23"/>
              </w:rPr>
              <w:t>Cho bên kiểm tra biết chọn khoá nào trong JWKS</w:t>
            </w:r>
          </w:p>
        </w:tc>
      </w:tr>
    </w:tbl>
    <w:p>
      <w:pPr>
        <w:spacing w:after="0"/>
      </w:pPr>
    </w:p>
    <w:p>
      <w:pPr>
        <w:spacing w:after="200"/>
        <w:jc w:val="center"/>
      </w:pPr>
      <w:r>
        <w:rPr>
          <w:i/>
          <w:sz w:val="22"/>
        </w:rPr>
        <w:t>Bảng 5.2 – Các claim trong JWT của hệ thống</w:t>
      </w:r>
    </w:p>
    <w:p>
      <w:r>
        <w:rPr>
          <w:b w:val="0"/>
          <w:i w:val="0"/>
        </w:rPr>
        <w:t>Claim jti tồn tại vì một lý do tinh tế: RS256 là thuật toán ký tất định, còn iat và exp chỉ có độ chính xác tới giây. Nếu một tài khoản đăng nhập hai lần trong cùng một giây, hai token sinh ra sẽ giống hệt nhau từng ký tự, khiến cơ chế lưu token hiện hành trong Redis không phân biệt được token mới với token cũ. Thêm jti ngẫu nhiên loại bỏ khả năng đó.</w:t>
      </w:r>
    </w:p>
    <w:p>
      <w:pPr>
        <w:pStyle w:val="Heading2"/>
      </w:pPr>
      <w:r>
        <w:t>5.4. Zero-trust: kiểm tra ở nhiều lớp</w:t>
      </w:r>
    </w:p>
    <w:p>
      <w:r>
        <w:rPr>
          <w:b w:val="0"/>
          <w:i w:val="0"/>
        </w:rPr>
        <w:t>Token được kiểm tra độc lập ở mọi điểm chạm, không nơi nào tin kết quả của nơi khác: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DCE3EE"/>
          </w:tcPr>
          <w:p>
            <w:pPr>
              <w:spacing w:after="40" w:line="264" w:lineRule="auto"/>
              <w:jc w:val="center"/>
            </w:pPr>
            <w:r/>
            <w:r>
              <w:rPr>
                <w:b/>
                <w:sz w:val="23"/>
              </w:rPr>
              <w:t>Vị trí</w:t>
            </w:r>
          </w:p>
        </w:tc>
        <w:tc>
          <w:tcPr>
            <w:tcW w:type="dxa" w:w="3685"/>
            <w:shd w:val="clear" w:color="auto" w:fill="DCE3EE"/>
          </w:tcPr>
          <w:p>
            <w:pPr>
              <w:spacing w:after="40" w:line="264" w:lineRule="auto"/>
              <w:jc w:val="center"/>
            </w:pPr>
            <w:r/>
            <w:r>
              <w:rPr>
                <w:b/>
                <w:sz w:val="23"/>
              </w:rPr>
              <w:t>Cách hiện thực</w:t>
            </w:r>
          </w:p>
        </w:tc>
        <w:tc>
          <w:tcPr>
            <w:tcW w:type="dxa" w:w="3685"/>
            <w:shd w:val="clear" w:color="auto" w:fill="DCE3EE"/>
          </w:tcPr>
          <w:p>
            <w:pPr>
              <w:spacing w:after="40" w:line="264" w:lineRule="auto"/>
              <w:jc w:val="center"/>
            </w:pPr>
            <w:r/>
            <w:r>
              <w:rPr>
                <w:b/>
                <w:sz w:val="23"/>
              </w:rPr>
              <w:t>Phạm vi kiểm tra</w:t>
            </w:r>
          </w:p>
        </w:tc>
      </w:tr>
      <w:tr>
        <w:tc>
          <w:tcPr>
            <w:tcW w:type="dxa" w:w="1701"/>
          </w:tcPr>
          <w:p>
            <w:pPr>
              <w:spacing w:after="40" w:line="276" w:lineRule="auto"/>
              <w:jc w:val="left"/>
            </w:pPr>
            <w:r/>
            <w:r>
              <w:rPr>
                <w:sz w:val="23"/>
              </w:rPr>
              <w:t>api-gateway</w:t>
            </w:r>
          </w:p>
        </w:tc>
        <w:tc>
          <w:tcPr>
            <w:tcW w:type="dxa" w:w="3685"/>
          </w:tcPr>
          <w:p>
            <w:pPr>
              <w:spacing w:after="40" w:line="276" w:lineRule="auto"/>
              <w:jc w:val="left"/>
            </w:pPr>
            <w:r/>
            <w:r>
              <w:rPr>
                <w:sz w:val="23"/>
              </w:rPr>
              <w:t>JwtAuthFilter + NimbusJwtDecoder (thủ công)</w:t>
            </w:r>
          </w:p>
        </w:tc>
        <w:tc>
          <w:tcPr>
            <w:tcW w:type="dxa" w:w="3685"/>
          </w:tcPr>
          <w:p>
            <w:pPr>
              <w:spacing w:after="40" w:line="276" w:lineRule="auto"/>
              <w:jc w:val="left"/>
            </w:pPr>
            <w:r/>
            <w:r>
              <w:rPr>
                <w:sz w:val="23"/>
              </w:rPr>
              <w:t>Chữ ký, hạn dùng, issuer, và trạng thái thu hồi trong Redis</w:t>
            </w:r>
          </w:p>
        </w:tc>
      </w:tr>
      <w:tr>
        <w:tc>
          <w:tcPr>
            <w:tcW w:type="dxa" w:w="1701"/>
          </w:tcPr>
          <w:p>
            <w:pPr>
              <w:spacing w:after="40" w:line="276" w:lineRule="auto"/>
              <w:jc w:val="left"/>
            </w:pPr>
            <w:r/>
            <w:r>
              <w:rPr>
                <w:sz w:val="23"/>
              </w:rPr>
              <w:t>auth-service</w:t>
            </w:r>
          </w:p>
        </w:tc>
        <w:tc>
          <w:tcPr>
            <w:tcW w:type="dxa" w:w="3685"/>
          </w:tcPr>
          <w:p>
            <w:pPr>
              <w:spacing w:after="40" w:line="276" w:lineRule="auto"/>
              <w:jc w:val="left"/>
            </w:pPr>
            <w:r/>
            <w:r>
              <w:rPr>
                <w:sz w:val="23"/>
              </w:rPr>
              <w:t>spring-boot-starter-oauth2-resource-server</w:t>
            </w:r>
          </w:p>
        </w:tc>
        <w:tc>
          <w:tcPr>
            <w:tcW w:type="dxa" w:w="3685"/>
          </w:tcPr>
          <w:p>
            <w:pPr>
              <w:spacing w:after="40" w:line="276" w:lineRule="auto"/>
              <w:jc w:val="left"/>
            </w:pPr>
            <w:r/>
            <w:r>
              <w:rPr>
                <w:sz w:val="23"/>
              </w:rPr>
              <w:t>Chữ ký, hạn dùng (khoá cục bộ)</w:t>
            </w:r>
          </w:p>
        </w:tc>
      </w:tr>
      <w:tr>
        <w:tc>
          <w:tcPr>
            <w:tcW w:type="dxa" w:w="1701"/>
          </w:tcPr>
          <w:p>
            <w:pPr>
              <w:spacing w:after="40" w:line="276" w:lineRule="auto"/>
              <w:jc w:val="left"/>
            </w:pPr>
            <w:r/>
            <w:r>
              <w:rPr>
                <w:sz w:val="23"/>
              </w:rPr>
              <w:t>chat-service</w:t>
            </w:r>
          </w:p>
        </w:tc>
        <w:tc>
          <w:tcPr>
            <w:tcW w:type="dxa" w:w="3685"/>
          </w:tcPr>
          <w:p>
            <w:pPr>
              <w:spacing w:after="40" w:line="276" w:lineRule="auto"/>
              <w:jc w:val="left"/>
            </w:pPr>
            <w:r/>
            <w:r>
              <w:rPr>
                <w:sz w:val="23"/>
              </w:rPr>
              <w:t>spring-boot-starter-oauth2-resource-server + jwk-set-uri</w:t>
            </w:r>
          </w:p>
        </w:tc>
        <w:tc>
          <w:tcPr>
            <w:tcW w:type="dxa" w:w="3685"/>
          </w:tcPr>
          <w:p>
            <w:pPr>
              <w:spacing w:after="40" w:line="276" w:lineRule="auto"/>
              <w:jc w:val="left"/>
            </w:pPr>
            <w:r/>
            <w:r>
              <w:rPr>
                <w:sz w:val="23"/>
              </w:rPr>
              <w:t>Chữ ký, hạn dùng (khoá công khai lấy từ JWKS)</w:t>
            </w:r>
          </w:p>
        </w:tc>
      </w:tr>
      <w:tr>
        <w:tc>
          <w:tcPr>
            <w:tcW w:type="dxa" w:w="1701"/>
          </w:tcPr>
          <w:p>
            <w:pPr>
              <w:spacing w:after="40" w:line="276" w:lineRule="auto"/>
              <w:jc w:val="left"/>
            </w:pPr>
            <w:r/>
            <w:r>
              <w:rPr>
                <w:sz w:val="23"/>
              </w:rPr>
              <w:t>ai-service</w:t>
            </w:r>
          </w:p>
        </w:tc>
        <w:tc>
          <w:tcPr>
            <w:tcW w:type="dxa" w:w="3685"/>
          </w:tcPr>
          <w:p>
            <w:pPr>
              <w:spacing w:after="40" w:line="276" w:lineRule="auto"/>
              <w:jc w:val="left"/>
            </w:pPr>
            <w:r/>
            <w:r>
              <w:rPr>
                <w:sz w:val="23"/>
              </w:rPr>
              <w:t>PyJWT + PyJWKClient</w:t>
            </w:r>
          </w:p>
        </w:tc>
        <w:tc>
          <w:tcPr>
            <w:tcW w:type="dxa" w:w="3685"/>
          </w:tcPr>
          <w:p>
            <w:pPr>
              <w:spacing w:after="40" w:line="276" w:lineRule="auto"/>
              <w:jc w:val="left"/>
            </w:pPr>
            <w:r/>
            <w:r>
              <w:rPr>
                <w:sz w:val="23"/>
              </w:rPr>
              <w:t>Chữ ký RS256, hạn dùng, issuer, bắt buộc có exp và sub</w:t>
            </w:r>
          </w:p>
        </w:tc>
      </w:tr>
    </w:tbl>
    <w:p>
      <w:pPr>
        <w:spacing w:after="0"/>
      </w:pPr>
    </w:p>
    <w:p>
      <w:pPr>
        <w:spacing w:after="200"/>
        <w:jc w:val="center"/>
      </w:pPr>
      <w:r>
        <w:rPr>
          <w:i/>
          <w:sz w:val="22"/>
        </w:rPr>
        <w:t>Bảng 5.3 – Các lớp kiểm tra token</w:t>
      </w:r>
    </w:p>
    <w:p>
      <w:r>
        <w:rPr>
          <w:b w:val="0"/>
          <w:i w:val="0"/>
        </w:rPr>
        <w:t>Việc gateway dùng bộ lọc tự viết còn hai dịch vụ Java kia dùng cơ chế sẵn có của Spring Security là chủ ý: gateway cần thao tác trên header trước khi chuyển tiếp (xoá header giả, tiêm header đã xác thực), là việc mà chuỗi bảo mật mặc định không làm; ngược lại, chat-service chỉ cần kết quả kiểm tra nên dùng cấu hình khai báo ngắn gọn hơn nhiều.</w:t>
      </w:r>
    </w:p>
    <w:p>
      <w:pPr>
        <w:pStyle w:val="Heading2"/>
      </w:pPr>
      <w:r>
        <w:t>5.5. Chống giả mạo header danh tính</w:t>
      </w:r>
    </w:p>
    <w:p>
      <w:r>
        <w:rPr>
          <w:b w:val="0"/>
          <w:i w:val="0"/>
        </w:rPr>
        <w:t>Đây là lỗ hổng nguy hiểm nhất của mô hình "gateway tiêm header danh tính". Nếu gateway chỉ tiêm header khi token hợp lệ mà không xoá header do client tự gửi, thì kẻ tấn công chỉ cần thêm X-User-Id: 1 vào request là đóng giả được người dùng bất kỳ. Bộ lọc xử lý bằng cách đặt ba header về null trước mọi nhánh rẽ, kể cả nhánh đường dẫn công khai:</w:t>
      </w:r>
    </w:p>
    <w:p>
      <w:pPr>
        <w:spacing w:before="80" w:after="80" w:line="240" w:lineRule="auto"/>
        <w:ind w:left="227" w:right="113"/>
        <w:jc w:val="left"/>
        <w:shd w:val="clear" w:color="auto" w:fill="F2F4F7"/>
      </w:pPr>
      <w:r>
        <w:rPr>
          <w:rFonts w:ascii="Consolas" w:hAnsi="Consolas" w:eastAsia="Consolas"/>
          <w:sz w:val="18"/>
        </w:rPr>
        <w:t>// luôn xoá header danh tính do chính client gửi lên</w:t>
        <w:br/>
      </w:r>
      <w:r>
        <w:rPr>
          <w:rFonts w:ascii="Consolas" w:hAnsi="Consolas" w:eastAsia="Consolas"/>
          <w:sz w:val="18"/>
        </w:rPr>
        <w:t>Map&lt;String,String&gt; identity = new HashMap&lt;&gt;();</w:t>
        <w:br/>
      </w:r>
      <w:r>
        <w:rPr>
          <w:rFonts w:ascii="Consolas" w:hAnsi="Consolas" w:eastAsia="Consolas"/>
          <w:sz w:val="18"/>
        </w:rPr>
        <w:t>identity.put(USER_ID,    null);</w:t>
        <w:br/>
      </w:r>
      <w:r>
        <w:rPr>
          <w:rFonts w:ascii="Consolas" w:hAnsi="Consolas" w:eastAsia="Consolas"/>
          <w:sz w:val="18"/>
        </w:rPr>
        <w:t>identity.put(USER_ROLE,  null);</w:t>
        <w:br/>
      </w:r>
      <w:r>
        <w:rPr>
          <w:rFonts w:ascii="Consolas" w:hAnsi="Consolas" w:eastAsia="Consolas"/>
          <w:sz w:val="18"/>
        </w:rPr>
        <w:t>identity.put(USER_EMAIL, null);</w:t>
        <w:br/>
      </w:r>
      <w:r>
        <w:rPr>
          <w:rFonts w:ascii="Consolas" w:hAnsi="Consolas" w:eastAsia="Consolas"/>
          <w:sz w:val="18"/>
        </w:rPr>
        <w:br/>
      </w:r>
      <w:r>
        <w:rPr>
          <w:rFonts w:ascii="Consolas" w:hAnsi="Consolas" w:eastAsia="Consolas"/>
          <w:sz w:val="18"/>
        </w:rPr>
        <w:t>if (isPublic(path)) {                       // đường dẫn công khai cũng phải bị xoá</w:t>
        <w:br/>
      </w:r>
      <w:r>
        <w:rPr>
          <w:rFonts w:ascii="Consolas" w:hAnsi="Consolas" w:eastAsia="Consolas"/>
          <w:sz w:val="18"/>
        </w:rPr>
        <w:t xml:space="preserve">    filterChain.doFilter(new MutatedHeadersRequest(request, identity), response);</w:t>
        <w:br/>
      </w:r>
      <w:r>
        <w:rPr>
          <w:rFonts w:ascii="Consolas" w:hAnsi="Consolas" w:eastAsia="Consolas"/>
          <w:sz w:val="18"/>
        </w:rPr>
        <w:t xml:space="preserve">    return;</w:t>
        <w:br/>
      </w:r>
      <w:r>
        <w:rPr>
          <w:rFonts w:ascii="Consolas" w:hAnsi="Consolas" w:eastAsia="Consolas"/>
          <w:sz w:val="18"/>
        </w:rPr>
        <w:t>}</w:t>
        <w:br/>
      </w:r>
      <w:r>
        <w:rPr>
          <w:rFonts w:ascii="Consolas" w:hAnsi="Consolas" w:eastAsia="Consolas"/>
          <w:sz w:val="18"/>
        </w:rPr>
        <w:t>… kiểm tra token …</w:t>
        <w:br/>
      </w:r>
      <w:r>
        <w:rPr>
          <w:rFonts w:ascii="Consolas" w:hAnsi="Consolas" w:eastAsia="Consolas"/>
          <w:sz w:val="18"/>
        </w:rPr>
        <w:t>identity.put(USER_ID,   jwt.getSubject());  // chỉ tiêm lại sau khi đã xác thực</w:t>
      </w:r>
    </w:p>
    <w:p>
      <w:r>
        <w:rPr>
          <w:b w:val="0"/>
          <w:i w:val="0"/>
        </w:rPr>
        <w:t>Vì HttpServletRequest không cho phép sửa header, hệ thống dùng lớp bao MutatedHeadersRequest kế thừa HttpServletRequestWrapper để ghi đè getHeader() và getHeaderNames(). Lớp này để phạm vi package-private và đặt cạnh các bộ lọc, vì nó là chi tiết cài đặt chứ không phải API dùng chung.</w:t>
      </w:r>
    </w:p>
    <w:p>
      <w:r>
        <w:rPr>
          <w:b w:val="0"/>
          <w:i w:val="0"/>
        </w:rPr>
        <w:t>Thêm một lớp phòng vệ nữa: các controller ở dịch vụ phía sau không hề đọc header X-User-Id. Chúng lấy danh tính từ đối tượng Jwt đã được chính chúng kiểm tra:</w:t>
      </w:r>
    </w:p>
    <w:p>
      <w:pPr>
        <w:spacing w:before="80" w:after="80" w:line="240" w:lineRule="auto"/>
        <w:ind w:left="227" w:right="113"/>
        <w:jc w:val="left"/>
        <w:shd w:val="clear" w:color="auto" w:fill="F2F4F7"/>
      </w:pPr>
      <w:r>
        <w:rPr>
          <w:rFonts w:ascii="Consolas" w:hAnsi="Consolas" w:eastAsia="Consolas"/>
          <w:sz w:val="18"/>
        </w:rPr>
        <w:t>// ChatController — danh tính lấy từ token đã xác thực, không bao giờ từ header X-User-Id</w:t>
        <w:br/>
      </w:r>
      <w:r>
        <w:rPr>
          <w:rFonts w:ascii="Consolas" w:hAnsi="Consolas" w:eastAsia="Consolas"/>
          <w:sz w:val="18"/>
        </w:rPr>
        <w:t>private static String userId(Jwt jwt) {</w:t>
        <w:br/>
      </w:r>
      <w:r>
        <w:rPr>
          <w:rFonts w:ascii="Consolas" w:hAnsi="Consolas" w:eastAsia="Consolas"/>
          <w:sz w:val="18"/>
        </w:rPr>
        <w:t xml:space="preserve">    return jwt.getSubject();</w:t>
        <w:br/>
      </w:r>
      <w:r>
        <w:rPr>
          <w:rFonts w:ascii="Consolas" w:hAnsi="Consolas" w:eastAsia="Consolas"/>
          <w:sz w:val="18"/>
        </w:rPr>
        <w:t>}</w:t>
      </w:r>
    </w:p>
    <w:p>
      <w:pPr>
        <w:pStyle w:val="Heading2"/>
      </w:pPr>
      <w:r>
        <w:t>5.6. Phân quyền</w:t>
      </w:r>
    </w:p>
    <w:p>
      <w:r>
        <w:rPr>
          <w:b w:val="0"/>
          <w:i w:val="0"/>
        </w:rPr>
        <w:t>Hệ thống áp dụng hai mức phân quyền:</w:t>
      </w:r>
    </w:p>
    <w:p>
      <w:pPr>
        <w:pStyle w:val="ListBullet"/>
        <w:spacing w:after="60" w:line="300" w:lineRule="auto"/>
      </w:pPr>
      <w:r>
        <w:rPr>
          <w:b/>
        </w:rPr>
        <w:t xml:space="preserve">Mức đường dẫn. </w:t>
      </w:r>
      <w:r>
        <w:t>Cấu hình trong SecurityFilterChain của từng dịch vụ: liệt kê tường minh các đường dẫn công khai (đăng nhập, đăng ký, health, JWKS), mọi đường dẫn còn lại mặc định yêu cầu xác thực nhờ .anyRequest().authenticated(). Nguyên tắc là mặc định đóng — thêm endpoint mới thì nó tự động được bảo vệ, thay vì phải nhớ khai báo.</w:t>
      </w:r>
    </w:p>
    <w:p>
      <w:pPr>
        <w:pStyle w:val="ListBullet"/>
        <w:spacing w:after="60" w:line="300" w:lineRule="auto"/>
      </w:pPr>
      <w:r>
        <w:rPr>
          <w:b/>
        </w:rPr>
        <w:t xml:space="preserve">Mức đối tượng. </w:t>
      </w:r>
      <w:r>
        <w:t>Kiểm soát quyền sở hữu tài nguyên như đã trình bày ở mục 3.3.1 và 3.3.2. Đây là mức mà các chuẩn như OWASP API Security xếp vào rủi ro hàng đầu, vì mức đường dẫn không phát hiện được việc một người dùng hợp lệ đọc dữ liệu của người dùng hợp lệ khác.</w:t>
      </w:r>
    </w:p>
    <w:p>
      <w:r>
        <w:rPr>
          <w:b w:val="0"/>
          <w:i w:val="0"/>
        </w:rPr>
        <w:t>Trường role đã có sẵn trong token, tạo nền tảng cho phân quyền theo vai trò ở giai đoạn sau (ví dụ khu vực quản trị) mà không phải sửa cơ chế cấp token.</w:t>
      </w:r>
    </w:p>
    <w:p>
      <w:pPr>
        <w:pStyle w:val="Heading2"/>
      </w:pPr>
      <w:r>
        <w:t>5.7. Thu hồi token</w:t>
      </w:r>
    </w:p>
    <w:p>
      <w:r>
        <w:rPr>
          <w:b w:val="0"/>
          <w:i w:val="0"/>
        </w:rPr>
        <w:t>JWT vốn phi trạng thái nên không thể thu hồi — đó là nhược điểm cố hữu của nó. Một token bị lộ vẫn hợp lệ cho tới khi hết hạn 24 giờ, kể cả sau khi người dùng bấm đăng xuất. Hệ thống khắc phục bằng một danh sách token còn hiệu lực (allowlist) lưu trong Redis:</w:t>
      </w:r>
    </w:p>
    <w:p>
      <w:pPr>
        <w:spacing w:before="80" w:after="80" w:line="240" w:lineRule="auto"/>
        <w:ind w:left="227" w:right="113"/>
        <w:jc w:val="left"/>
        <w:shd w:val="clear" w:color="auto" w:fill="F2F4F7"/>
      </w:pPr>
      <w:r>
        <w:rPr>
          <w:rFonts w:ascii="Consolas" w:hAnsi="Consolas" w:eastAsia="Consolas"/>
          <w:sz w:val="18"/>
        </w:rPr>
        <w:t>// auth-service — mỗi tài khoản chỉ có duy nhất một token còn hiệu lực</w:t>
        <w:br/>
      </w:r>
      <w:r>
        <w:rPr>
          <w:rFonts w:ascii="Consolas" w:hAnsi="Consolas" w:eastAsia="Consolas"/>
          <w:sz w:val="18"/>
        </w:rPr>
        <w:t>redisTemplate.opsForValue().set(</w:t>
        <w:br/>
      </w:r>
      <w:r>
        <w:rPr>
          <w:rFonts w:ascii="Consolas" w:hAnsi="Consolas" w:eastAsia="Consolas"/>
          <w:sz w:val="18"/>
        </w:rPr>
        <w:t xml:space="preserve">        "jwt:" + account.getId(), token, Duration.ofSeconds(expirationSeconds));</w:t>
        <w:br/>
      </w:r>
      <w:r>
        <w:rPr>
          <w:rFonts w:ascii="Consolas" w:hAnsi="Consolas" w:eastAsia="Consolas"/>
          <w:sz w:val="18"/>
        </w:rPr>
        <w:br/>
      </w:r>
      <w:r>
        <w:rPr>
          <w:rFonts w:ascii="Consolas" w:hAnsi="Consolas" w:eastAsia="Consolas"/>
          <w:sz w:val="18"/>
        </w:rPr>
        <w:t>// api-gateway — bước 2 sau khi đã kiểm tra chữ ký</w:t>
        <w:br/>
      </w:r>
      <w:r>
        <w:rPr>
          <w:rFonts w:ascii="Consolas" w:hAnsi="Consolas" w:eastAsia="Consolas"/>
          <w:sz w:val="18"/>
        </w:rPr>
        <w:t>String current = redisTemplate.opsForValue().get("jwt:" + jwt.getSubject());</w:t>
        <w:br/>
      </w:r>
      <w:r>
        <w:rPr>
          <w:rFonts w:ascii="Consolas" w:hAnsi="Consolas" w:eastAsia="Consolas"/>
          <w:sz w:val="18"/>
        </w:rPr>
        <w:t>if (!token.equals(current)) {</w:t>
        <w:br/>
      </w:r>
      <w:r>
        <w:rPr>
          <w:rFonts w:ascii="Consolas" w:hAnsi="Consolas" w:eastAsia="Consolas"/>
          <w:sz w:val="18"/>
        </w:rPr>
        <w:t xml:space="preserve">    throw new JwtException("Token đã bị thu hồi");</w:t>
        <w:br/>
      </w:r>
      <w:r>
        <w:rPr>
          <w:rFonts w:ascii="Consolas" w:hAnsi="Consolas" w:eastAsia="Consolas"/>
          <w:sz w:val="18"/>
        </w:rPr>
        <w:t>}</w:t>
      </w:r>
    </w:p>
    <w:tbl>
      <w:tblPr>
        <w:tblStyle w:val="TableGrid"/>
        <w:tblW w:type="auto" w:w="0"/>
        <w:jc w:val="center"/>
        <w:tblLayout w:type="fixed"/>
        <w:tblLook w:firstColumn="1" w:firstRow="1" w:lastColumn="0" w:lastRow="0" w:noHBand="0" w:noVBand="1" w:val="04A0"/>
      </w:tblPr>
      <w:tblGrid>
        <w:gridCol w:w="4535"/>
        <w:gridCol w:w="4535"/>
      </w:tblGrid>
      <w:tr>
        <w:tc>
          <w:tcPr>
            <w:tcW w:type="dxa" w:w="2835"/>
            <w:shd w:val="clear" w:color="auto" w:fill="DCE3EE"/>
          </w:tcPr>
          <w:p>
            <w:pPr>
              <w:spacing w:after="40" w:line="264" w:lineRule="auto"/>
              <w:jc w:val="center"/>
            </w:pPr>
            <w:r/>
            <w:r>
              <w:rPr>
                <w:b/>
                <w:sz w:val="23"/>
              </w:rPr>
              <w:t>Tình huống</w:t>
            </w:r>
          </w:p>
        </w:tc>
        <w:tc>
          <w:tcPr>
            <w:tcW w:type="dxa" w:w="6236"/>
            <w:shd w:val="clear" w:color="auto" w:fill="DCE3EE"/>
          </w:tcPr>
          <w:p>
            <w:pPr>
              <w:spacing w:after="40" w:line="264" w:lineRule="auto"/>
              <w:jc w:val="center"/>
            </w:pPr>
            <w:r/>
            <w:r>
              <w:rPr>
                <w:b/>
                <w:sz w:val="23"/>
              </w:rPr>
              <w:t>Hành vi hệ thống</w:t>
            </w:r>
          </w:p>
        </w:tc>
      </w:tr>
      <w:tr>
        <w:tc>
          <w:tcPr>
            <w:tcW w:type="dxa" w:w="2835"/>
          </w:tcPr>
          <w:p>
            <w:pPr>
              <w:spacing w:after="40" w:line="276" w:lineRule="auto"/>
              <w:jc w:val="left"/>
            </w:pPr>
            <w:r/>
            <w:r>
              <w:rPr>
                <w:sz w:val="23"/>
              </w:rPr>
              <w:t>Người dùng đăng xuất</w:t>
            </w:r>
          </w:p>
        </w:tc>
        <w:tc>
          <w:tcPr>
            <w:tcW w:type="dxa" w:w="6236"/>
          </w:tcPr>
          <w:p>
            <w:pPr>
              <w:spacing w:after="40" w:line="276" w:lineRule="auto"/>
              <w:jc w:val="left"/>
            </w:pPr>
            <w:r/>
            <w:r>
              <w:rPr>
                <w:sz w:val="23"/>
              </w:rPr>
              <w:t>Xoá khoá jwt:{id} — token cũ lập tức bị từ chối ở gateway</w:t>
            </w:r>
          </w:p>
        </w:tc>
      </w:tr>
      <w:tr>
        <w:tc>
          <w:tcPr>
            <w:tcW w:type="dxa" w:w="2835"/>
          </w:tcPr>
          <w:p>
            <w:pPr>
              <w:spacing w:after="40" w:line="276" w:lineRule="auto"/>
              <w:jc w:val="left"/>
            </w:pPr>
            <w:r/>
            <w:r>
              <w:rPr>
                <w:sz w:val="23"/>
              </w:rPr>
              <w:t>Người dùng đổi mật khẩu</w:t>
            </w:r>
          </w:p>
        </w:tc>
        <w:tc>
          <w:tcPr>
            <w:tcW w:type="dxa" w:w="6236"/>
          </w:tcPr>
          <w:p>
            <w:pPr>
              <w:spacing w:after="40" w:line="276" w:lineRule="auto"/>
              <w:jc w:val="left"/>
            </w:pPr>
            <w:r/>
            <w:r>
              <w:rPr>
                <w:sz w:val="23"/>
              </w:rPr>
              <w:t>Gọi revoke() — mọi phiên đang mở đều bị đăng xuất</w:t>
            </w:r>
          </w:p>
        </w:tc>
      </w:tr>
      <w:tr>
        <w:tc>
          <w:tcPr>
            <w:tcW w:type="dxa" w:w="2835"/>
          </w:tcPr>
          <w:p>
            <w:pPr>
              <w:spacing w:after="40" w:line="276" w:lineRule="auto"/>
              <w:jc w:val="left"/>
            </w:pPr>
            <w:r/>
            <w:r>
              <w:rPr>
                <w:sz w:val="23"/>
              </w:rPr>
              <w:t>Đăng nhập trên thiết bị khác</w:t>
            </w:r>
          </w:p>
        </w:tc>
        <w:tc>
          <w:tcPr>
            <w:tcW w:type="dxa" w:w="6236"/>
          </w:tcPr>
          <w:p>
            <w:pPr>
              <w:spacing w:after="40" w:line="276" w:lineRule="auto"/>
              <w:jc w:val="left"/>
            </w:pPr>
            <w:r/>
            <w:r>
              <w:rPr>
                <w:sz w:val="23"/>
              </w:rPr>
              <w:t>Ghi đè khoá — thiết bị cũ bị đăng xuất (mô hình một phiên duy nhất)</w:t>
            </w:r>
          </w:p>
        </w:tc>
      </w:tr>
      <w:tr>
        <w:tc>
          <w:tcPr>
            <w:tcW w:type="dxa" w:w="2835"/>
          </w:tcPr>
          <w:p>
            <w:pPr>
              <w:spacing w:after="40" w:line="276" w:lineRule="auto"/>
              <w:jc w:val="left"/>
            </w:pPr>
            <w:r/>
            <w:r>
              <w:rPr>
                <w:sz w:val="23"/>
              </w:rPr>
              <w:t>Token hết hạn</w:t>
            </w:r>
          </w:p>
        </w:tc>
        <w:tc>
          <w:tcPr>
            <w:tcW w:type="dxa" w:w="6236"/>
          </w:tcPr>
          <w:p>
            <w:pPr>
              <w:spacing w:after="40" w:line="276" w:lineRule="auto"/>
              <w:jc w:val="left"/>
            </w:pPr>
            <w:r/>
            <w:r>
              <w:rPr>
                <w:sz w:val="23"/>
              </w:rPr>
              <w:t>Khoá Redis có TTL bằng đúng hạn token, nên tự biến mất, không tồn đọng rác</w:t>
            </w:r>
          </w:p>
        </w:tc>
      </w:tr>
    </w:tbl>
    <w:p>
      <w:pPr>
        <w:spacing w:after="0"/>
      </w:pPr>
    </w:p>
    <w:p>
      <w:pPr>
        <w:spacing w:after="200"/>
        <w:jc w:val="center"/>
      </w:pPr>
      <w:r>
        <w:rPr>
          <w:i/>
          <w:sz w:val="22"/>
        </w:rPr>
        <w:t>Bảng 5.4 – Các tình huống thu hồi token</w:t>
      </w:r>
    </w:p>
    <w:p>
      <w:r>
        <w:rPr>
          <w:b w:val="0"/>
          <w:i w:val="0"/>
        </w:rPr>
        <w:t>Cần nói rõ đây là một sự đánh đổi có ý thức: thêm bước tra Redis nghĩa là việc kiểm tra token không còn hoàn toàn phi trạng thái nữa. Đổi lại, hệ thống có khả năng thu hồi tức thời — điều mà JWT thuần không thể cung cấp. Chi phí là một lệnh đọc Redis mỗi request, ở mức dưới một mili-giây.</w:t>
      </w:r>
    </w:p>
    <w:p>
      <w:r>
        <w:br w:type="page"/>
      </w:r>
    </w:p>
    <w:p>
      <w:pPr>
        <w:pStyle w:val="Heading1"/>
      </w:pPr>
      <w:r>
        <w:t>6. CƠ CHẾ GIỚI HẠN TỐC ĐỘ (RATE LIMITING)</w:t>
      </w:r>
    </w:p>
    <w:p>
      <w:pPr>
        <w:pStyle w:val="Heading2"/>
      </w:pPr>
      <w:r>
        <w:t>6.1. Mục tiêu</w:t>
      </w:r>
    </w:p>
    <w:p>
      <w:pPr>
        <w:pStyle w:val="ListBullet"/>
        <w:spacing w:after="60" w:line="300" w:lineRule="auto"/>
      </w:pPr>
      <w:r>
        <w:t>Ngăn tấn công vét cạn mật khẩu ở các endpoint đăng nhập và đăng ký.</w:t>
      </w:r>
    </w:p>
    <w:p>
      <w:pPr>
        <w:pStyle w:val="ListBullet"/>
        <w:spacing w:after="60" w:line="300" w:lineRule="auto"/>
      </w:pPr>
      <w:r>
        <w:t>Bảo vệ chi phí vận hành: mỗi lời gọi tới ai-service là một lần gọi mô hình ngôn ngữ có tính phí.</w:t>
      </w:r>
    </w:p>
    <w:p>
      <w:pPr>
        <w:pStyle w:val="ListBullet"/>
        <w:spacing w:after="60" w:line="300" w:lineRule="auto"/>
      </w:pPr>
      <w:r>
        <w:t>Ngăn một người dùng đơn lẻ chiếm dụng tài nguyên chung, dù vô tình hay cố ý.</w:t>
      </w:r>
    </w:p>
    <w:p>
      <w:pPr>
        <w:pStyle w:val="Heading2"/>
      </w:pPr>
      <w:r>
        <w:t>6.2. Thuật toán và lý do lựa chọn</w:t>
      </w:r>
    </w:p>
    <w:p>
      <w:r>
        <w:rPr>
          <w:b w:val="0"/>
          <w:i w:val="0"/>
        </w:rPr>
        <w:t>Hệ thống dùng thuật toán cửa sổ cố định (fixed window counter): mỗi tổ hợp (nhóm endpoint, địa chỉ IP) ứng với một bộ đếm trong Redis, tự hết hạn sau khoảng thời gian cửa sổ.</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814"/>
            <w:shd w:val="clear" w:color="auto" w:fill="DCE3EE"/>
          </w:tcPr>
          <w:p>
            <w:pPr>
              <w:spacing w:after="40" w:line="264" w:lineRule="auto"/>
              <w:jc w:val="center"/>
            </w:pPr>
            <w:r/>
            <w:r>
              <w:rPr>
                <w:b/>
                <w:sz w:val="23"/>
              </w:rPr>
              <w:t>Thuật toán</w:t>
            </w:r>
          </w:p>
        </w:tc>
        <w:tc>
          <w:tcPr>
            <w:tcW w:type="dxa" w:w="2494"/>
            <w:shd w:val="clear" w:color="auto" w:fill="DCE3EE"/>
          </w:tcPr>
          <w:p>
            <w:pPr>
              <w:spacing w:after="40" w:line="264" w:lineRule="auto"/>
              <w:jc w:val="center"/>
            </w:pPr>
            <w:r/>
            <w:r>
              <w:rPr>
                <w:b/>
                <w:sz w:val="23"/>
              </w:rPr>
              <w:t>Ưu điểm</w:t>
            </w:r>
          </w:p>
        </w:tc>
        <w:tc>
          <w:tcPr>
            <w:tcW w:type="dxa" w:w="2721"/>
            <w:shd w:val="clear" w:color="auto" w:fill="DCE3EE"/>
          </w:tcPr>
          <w:p>
            <w:pPr>
              <w:spacing w:after="40" w:line="264" w:lineRule="auto"/>
              <w:jc w:val="center"/>
            </w:pPr>
            <w:r/>
            <w:r>
              <w:rPr>
                <w:b/>
                <w:sz w:val="23"/>
              </w:rPr>
              <w:t>Nhược điểm</w:t>
            </w:r>
          </w:p>
        </w:tc>
        <w:tc>
          <w:tcPr>
            <w:tcW w:type="dxa" w:w="2041"/>
            <w:shd w:val="clear" w:color="auto" w:fill="DCE3EE"/>
          </w:tcPr>
          <w:p>
            <w:pPr>
              <w:spacing w:after="40" w:line="264" w:lineRule="auto"/>
              <w:jc w:val="center"/>
            </w:pPr>
            <w:r/>
            <w:r>
              <w:rPr>
                <w:b/>
                <w:sz w:val="23"/>
              </w:rPr>
              <w:t>Đánh giá</w:t>
            </w:r>
          </w:p>
        </w:tc>
      </w:tr>
      <w:tr>
        <w:tc>
          <w:tcPr>
            <w:tcW w:type="dxa" w:w="1814"/>
          </w:tcPr>
          <w:p>
            <w:pPr>
              <w:spacing w:after="40" w:line="276" w:lineRule="auto"/>
              <w:jc w:val="left"/>
            </w:pPr>
            <w:r/>
            <w:r>
              <w:rPr>
                <w:sz w:val="23"/>
              </w:rPr>
              <w:t>Fixed window</w:t>
            </w:r>
          </w:p>
        </w:tc>
        <w:tc>
          <w:tcPr>
            <w:tcW w:type="dxa" w:w="2494"/>
          </w:tcPr>
          <w:p>
            <w:pPr>
              <w:spacing w:after="40" w:line="276" w:lineRule="auto"/>
              <w:jc w:val="left"/>
            </w:pPr>
            <w:r/>
            <w:r>
              <w:rPr>
                <w:sz w:val="23"/>
              </w:rPr>
              <w:t>Đơn giản, chỉ cần một khoá Redis, chi phí O(1)</w:t>
            </w:r>
          </w:p>
        </w:tc>
        <w:tc>
          <w:tcPr>
            <w:tcW w:type="dxa" w:w="2721"/>
          </w:tcPr>
          <w:p>
            <w:pPr>
              <w:spacing w:after="40" w:line="276" w:lineRule="auto"/>
              <w:jc w:val="left"/>
            </w:pPr>
            <w:r/>
            <w:r>
              <w:rPr>
                <w:sz w:val="23"/>
              </w:rPr>
              <w:t>Hiện tượng dồn ở biên: có thể đạt gấp đôi hạn mức quanh mốc chuyển cửa sổ</w:t>
            </w:r>
          </w:p>
        </w:tc>
        <w:tc>
          <w:tcPr>
            <w:tcW w:type="dxa" w:w="2041"/>
          </w:tcPr>
          <w:p>
            <w:pPr>
              <w:spacing w:after="40" w:line="276" w:lineRule="auto"/>
              <w:jc w:val="left"/>
            </w:pPr>
            <w:r/>
            <w:r>
              <w:rPr>
                <w:sz w:val="23"/>
              </w:rPr>
              <w:t>Đã chọn — đủ tốt cho mục tiêu bảo vệ</w:t>
            </w:r>
          </w:p>
        </w:tc>
      </w:tr>
      <w:tr>
        <w:tc>
          <w:tcPr>
            <w:tcW w:type="dxa" w:w="1814"/>
          </w:tcPr>
          <w:p>
            <w:pPr>
              <w:spacing w:after="40" w:line="276" w:lineRule="auto"/>
              <w:jc w:val="left"/>
            </w:pPr>
            <w:r/>
            <w:r>
              <w:rPr>
                <w:sz w:val="23"/>
              </w:rPr>
              <w:t>Sliding window log</w:t>
            </w:r>
          </w:p>
        </w:tc>
        <w:tc>
          <w:tcPr>
            <w:tcW w:type="dxa" w:w="2494"/>
          </w:tcPr>
          <w:p>
            <w:pPr>
              <w:spacing w:after="40" w:line="276" w:lineRule="auto"/>
              <w:jc w:val="left"/>
            </w:pPr>
            <w:r/>
            <w:r>
              <w:rPr>
                <w:sz w:val="23"/>
              </w:rPr>
              <w:t>Chính xác tuyệt đối</w:t>
            </w:r>
          </w:p>
        </w:tc>
        <w:tc>
          <w:tcPr>
            <w:tcW w:type="dxa" w:w="2721"/>
          </w:tcPr>
          <w:p>
            <w:pPr>
              <w:spacing w:after="40" w:line="276" w:lineRule="auto"/>
              <w:jc w:val="left"/>
            </w:pPr>
            <w:r/>
            <w:r>
              <w:rPr>
                <w:sz w:val="23"/>
              </w:rPr>
              <w:t>Phải lưu dấu thời gian của từng request, tốn bộ nhớ theo lưu lượng</w:t>
            </w:r>
          </w:p>
        </w:tc>
        <w:tc>
          <w:tcPr>
            <w:tcW w:type="dxa" w:w="2041"/>
          </w:tcPr>
          <w:p>
            <w:pPr>
              <w:spacing w:after="40" w:line="276" w:lineRule="auto"/>
              <w:jc w:val="left"/>
            </w:pPr>
            <w:r/>
            <w:r>
              <w:rPr>
                <w:sz w:val="23"/>
              </w:rPr>
              <w:t>Quá mức cần thiết</w:t>
            </w:r>
          </w:p>
        </w:tc>
      </w:tr>
      <w:tr>
        <w:tc>
          <w:tcPr>
            <w:tcW w:type="dxa" w:w="1814"/>
          </w:tcPr>
          <w:p>
            <w:pPr>
              <w:spacing w:after="40" w:line="276" w:lineRule="auto"/>
              <w:jc w:val="left"/>
            </w:pPr>
            <w:r/>
            <w:r>
              <w:rPr>
                <w:sz w:val="23"/>
              </w:rPr>
              <w:t>Token bucket</w:t>
            </w:r>
          </w:p>
        </w:tc>
        <w:tc>
          <w:tcPr>
            <w:tcW w:type="dxa" w:w="2494"/>
          </w:tcPr>
          <w:p>
            <w:pPr>
              <w:spacing w:after="40" w:line="276" w:lineRule="auto"/>
              <w:jc w:val="left"/>
            </w:pPr>
            <w:r/>
            <w:r>
              <w:rPr>
                <w:sz w:val="23"/>
              </w:rPr>
              <w:t>Cho phép bùng nổ ngắn hạn một cách có kiểm soát</w:t>
            </w:r>
          </w:p>
        </w:tc>
        <w:tc>
          <w:tcPr>
            <w:tcW w:type="dxa" w:w="2721"/>
          </w:tcPr>
          <w:p>
            <w:pPr>
              <w:spacing w:after="40" w:line="276" w:lineRule="auto"/>
              <w:jc w:val="left"/>
            </w:pPr>
            <w:r/>
            <w:r>
              <w:rPr>
                <w:sz w:val="23"/>
              </w:rPr>
              <w:t>Cần lưu và cập nhật nhiều biến trạng thái</w:t>
            </w:r>
          </w:p>
        </w:tc>
        <w:tc>
          <w:tcPr>
            <w:tcW w:type="dxa" w:w="2041"/>
          </w:tcPr>
          <w:p>
            <w:pPr>
              <w:spacing w:after="40" w:line="276" w:lineRule="auto"/>
              <w:jc w:val="left"/>
            </w:pPr>
            <w:r/>
            <w:r>
              <w:rPr>
                <w:sz w:val="23"/>
              </w:rPr>
              <w:t>Phù hợp giai đoạn sau</w:t>
            </w:r>
          </w:p>
        </w:tc>
      </w:tr>
    </w:tbl>
    <w:p>
      <w:pPr>
        <w:spacing w:after="0"/>
      </w:pPr>
    </w:p>
    <w:p>
      <w:pPr>
        <w:spacing w:after="200"/>
        <w:jc w:val="center"/>
      </w:pPr>
      <w:r>
        <w:rPr>
          <w:i/>
          <w:sz w:val="22"/>
        </w:rPr>
        <w:t>Bảng 6.1 – So sánh các thuật toán giới hạn tốc độ</w:t>
      </w:r>
    </w:p>
    <w:p>
      <w:r>
        <w:rPr>
          <w:b w:val="0"/>
          <w:i w:val="0"/>
        </w:rPr>
        <w:t>Nhược điểm dồn ở biên của cửa sổ cố định là có thật, nhưng mục tiêu ở đây là chặn lạm dụng chứ không phải tính cước chính xác, nên mức sai lệch tối đa gấp đôi trong một khoảng ngắn là chấp nhận được.</w:t>
      </w:r>
    </w:p>
    <w:p>
      <w:pPr>
        <w:pStyle w:val="Heading2"/>
      </w:pPr>
      <w:r>
        <w:t>6.3. Bảo đảm tính nguyên tử bằng Lua script</w:t>
      </w:r>
    </w:p>
    <w:p>
      <w:r>
        <w:rPr>
          <w:b w:val="0"/>
          <w:i w:val="0"/>
        </w:rPr>
        <w:t>Đây là điểm kỹ thuật quan trọng nhất của cơ chế. Cách viết trực quan là gọi hai lệnh Redis liên tiếp:</w:t>
      </w:r>
    </w:p>
    <w:p>
      <w:pPr>
        <w:spacing w:before="80" w:after="80" w:line="240" w:lineRule="auto"/>
        <w:ind w:left="227" w:right="113"/>
        <w:jc w:val="left"/>
        <w:shd w:val="clear" w:color="auto" w:fill="F2F4F7"/>
      </w:pPr>
      <w:r>
        <w:rPr>
          <w:rFonts w:ascii="Consolas" w:hAnsi="Consolas" w:eastAsia="Consolas"/>
          <w:sz w:val="18"/>
        </w:rPr>
        <w:t>Long count = redis.opsForValue().increment(key);       // lệnh 1</w:t>
        <w:br/>
      </w:r>
      <w:r>
        <w:rPr>
          <w:rFonts w:ascii="Consolas" w:hAnsi="Consolas" w:eastAsia="Consolas"/>
          <w:sz w:val="18"/>
        </w:rPr>
        <w:t>if (count == 1) redis.expire(key, windowSeconds);      // lệnh 2  &lt;-- có lỗi</w:t>
      </w:r>
    </w:p>
    <w:p>
      <w:r>
        <w:rPr>
          <w:b w:val="0"/>
          <w:i w:val="0"/>
        </w:rPr>
        <w:t>Đoạn mã trên chứa một lỗi khó phát hiện. Nếu tiến trình gặp sự cố, hoặc kết nối mạng đứt, hoặc bộ thu gom rác tạm dừng ứng dụng đúng giữa hai lệnh, thì khoá được tạo ra mà không có thời gian sống. Khoá đó tồn tại vĩnh viễn với giá trị vượt ngưỡng, và địa chỉ IP tương ứng bị chặn mãi mãi. Ngoài ra, khi nhiều luồng cùng chạy, cả hai luồng có thể cùng nhận count = 1 và cùng gọi expire, khiến cửa sổ bị kéo dài sai.</w:t>
      </w:r>
    </w:p>
    <w:p>
      <w:r>
        <w:rPr>
          <w:b w:val="0"/>
          <w:i w:val="0"/>
        </w:rPr>
        <w:t>Giải pháp là gộp hai lệnh vào một script Lua. Redis thực thi script theo cơ chế đơn luồng và nguyên tử, nghĩa là không lệnh nào khác chen được vào giữa:</w:t>
      </w:r>
    </w:p>
    <w:p>
      <w:pPr>
        <w:spacing w:before="80" w:after="80" w:line="240" w:lineRule="auto"/>
        <w:ind w:left="227" w:right="113"/>
        <w:jc w:val="left"/>
        <w:shd w:val="clear" w:color="auto" w:fill="F2F4F7"/>
      </w:pPr>
      <w:r>
        <w:rPr>
          <w:rFonts w:ascii="Consolas" w:hAnsi="Consolas" w:eastAsia="Consolas"/>
          <w:sz w:val="18"/>
        </w:rPr>
        <w:t>private static final RedisScript&lt;Long&gt; INCR_WITH_TTL = new DefaultRedisScript&lt;&gt;("""</w:t>
        <w:br/>
      </w:r>
      <w:r>
        <w:rPr>
          <w:rFonts w:ascii="Consolas" w:hAnsi="Consolas" w:eastAsia="Consolas"/>
          <w:sz w:val="18"/>
        </w:rPr>
        <w:t xml:space="preserve">        local c = redis.call('INCR', KEYS[1])</w:t>
        <w:br/>
      </w:r>
      <w:r>
        <w:rPr>
          <w:rFonts w:ascii="Consolas" w:hAnsi="Consolas" w:eastAsia="Consolas"/>
          <w:sz w:val="18"/>
        </w:rPr>
        <w:t xml:space="preserve">        if c == 1 then</w:t>
        <w:br/>
      </w:r>
      <w:r>
        <w:rPr>
          <w:rFonts w:ascii="Consolas" w:hAnsi="Consolas" w:eastAsia="Consolas"/>
          <w:sz w:val="18"/>
        </w:rPr>
        <w:t xml:space="preserve">          redis.call('EXPIRE', KEYS[1], ARGV[1])   -- chỉ đặt TTL ở lần đầu</w:t>
        <w:br/>
      </w:r>
      <w:r>
        <w:rPr>
          <w:rFonts w:ascii="Consolas" w:hAnsi="Consolas" w:eastAsia="Consolas"/>
          <w:sz w:val="18"/>
        </w:rPr>
        <w:t xml:space="preserve">        end</w:t>
        <w:br/>
      </w:r>
      <w:r>
        <w:rPr>
          <w:rFonts w:ascii="Consolas" w:hAnsi="Consolas" w:eastAsia="Consolas"/>
          <w:sz w:val="18"/>
        </w:rPr>
        <w:t xml:space="preserve">        return c</w:t>
        <w:br/>
      </w:r>
      <w:r>
        <w:rPr>
          <w:rFonts w:ascii="Consolas" w:hAnsi="Consolas" w:eastAsia="Consolas"/>
          <w:sz w:val="18"/>
        </w:rPr>
        <w:t xml:space="preserve">        """, Long.class);</w:t>
      </w:r>
    </w:p>
    <w:p>
      <w:pPr>
        <w:pStyle w:val="Heading2"/>
      </w:pPr>
      <w:r>
        <w:t>6.4. Chính sách hạn mức theo nhóm endpoint</w:t>
      </w:r>
    </w:p>
    <w:p>
      <w:r>
        <w:rPr>
          <w:b w:val="0"/>
          <w:i w:val="0"/>
        </w:rPr>
        <w:t>Một hạn mức chung cho toàn hệ thống là không dùng được: đăng nhập cần siết chặt, còn endpoint /me được frontend gọi mỗi lần tải trang nên cần nới rộng. Nếu dùng chung một bộ đếm, việc tải lại trang vài lần sẽ làm cạn hạn mức và người dùng không đăng nhập được nữa.</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587"/>
            <w:shd w:val="clear" w:color="auto" w:fill="DCE3EE"/>
          </w:tcPr>
          <w:p>
            <w:pPr>
              <w:spacing w:after="40" w:line="264" w:lineRule="auto"/>
              <w:jc w:val="center"/>
            </w:pPr>
            <w:r/>
            <w:r>
              <w:rPr>
                <w:b/>
                <w:sz w:val="23"/>
              </w:rPr>
              <w:t>Tên luật</w:t>
            </w:r>
          </w:p>
        </w:tc>
        <w:tc>
          <w:tcPr>
            <w:tcW w:type="dxa" w:w="2494"/>
            <w:shd w:val="clear" w:color="auto" w:fill="DCE3EE"/>
          </w:tcPr>
          <w:p>
            <w:pPr>
              <w:spacing w:after="40" w:line="264" w:lineRule="auto"/>
              <w:jc w:val="center"/>
            </w:pPr>
            <w:r/>
            <w:r>
              <w:rPr>
                <w:b/>
                <w:sz w:val="23"/>
              </w:rPr>
              <w:t>Tiền tố đường dẫn</w:t>
            </w:r>
          </w:p>
        </w:tc>
        <w:tc>
          <w:tcPr>
            <w:tcW w:type="dxa" w:w="1020"/>
            <w:shd w:val="clear" w:color="auto" w:fill="DCE3EE"/>
          </w:tcPr>
          <w:p>
            <w:pPr>
              <w:spacing w:after="40" w:line="264" w:lineRule="auto"/>
              <w:jc w:val="center"/>
            </w:pPr>
            <w:r/>
            <w:r>
              <w:rPr>
                <w:b/>
                <w:sz w:val="23"/>
              </w:rPr>
              <w:t>Hạn mức</w:t>
            </w:r>
          </w:p>
        </w:tc>
        <w:tc>
          <w:tcPr>
            <w:tcW w:type="dxa" w:w="1134"/>
            <w:shd w:val="clear" w:color="auto" w:fill="DCE3EE"/>
          </w:tcPr>
          <w:p>
            <w:pPr>
              <w:spacing w:after="40" w:line="264" w:lineRule="auto"/>
              <w:jc w:val="center"/>
            </w:pPr>
            <w:r/>
            <w:r>
              <w:rPr>
                <w:b/>
                <w:sz w:val="23"/>
              </w:rPr>
              <w:t>Cửa sổ</w:t>
            </w:r>
          </w:p>
        </w:tc>
        <w:tc>
          <w:tcPr>
            <w:tcW w:type="dxa" w:w="2835"/>
            <w:shd w:val="clear" w:color="auto" w:fill="DCE3EE"/>
          </w:tcPr>
          <w:p>
            <w:pPr>
              <w:spacing w:after="40" w:line="264" w:lineRule="auto"/>
              <w:jc w:val="center"/>
            </w:pPr>
            <w:r/>
            <w:r>
              <w:rPr>
                <w:b/>
                <w:sz w:val="23"/>
              </w:rPr>
              <w:t>Lý do đặt mức này</w:t>
            </w:r>
          </w:p>
        </w:tc>
      </w:tr>
      <w:tr>
        <w:tc>
          <w:tcPr>
            <w:tcW w:type="dxa" w:w="1587"/>
          </w:tcPr>
          <w:p>
            <w:pPr>
              <w:spacing w:after="40" w:line="276" w:lineRule="auto"/>
              <w:jc w:val="left"/>
            </w:pPr>
            <w:r/>
            <w:r>
              <w:rPr>
                <w:sz w:val="23"/>
              </w:rPr>
              <w:t>auth-login</w:t>
            </w:r>
          </w:p>
        </w:tc>
        <w:tc>
          <w:tcPr>
            <w:tcW w:type="dxa" w:w="2494"/>
          </w:tcPr>
          <w:p>
            <w:pPr>
              <w:spacing w:after="40" w:line="276" w:lineRule="auto"/>
              <w:jc w:val="left"/>
            </w:pPr>
            <w:r/>
            <w:r>
              <w:rPr>
                <w:rFonts w:ascii="Consolas" w:hAnsi="Consolas" w:eastAsia="Consolas"/>
                <w:sz w:val="21"/>
              </w:rPr>
              <w:t>/api/auth/login</w:t>
            </w:r>
          </w:p>
        </w:tc>
        <w:tc>
          <w:tcPr>
            <w:tcW w:type="dxa" w:w="1020"/>
          </w:tcPr>
          <w:p>
            <w:pPr>
              <w:spacing w:after="40" w:line="276" w:lineRule="auto"/>
              <w:jc w:val="left"/>
            </w:pPr>
            <w:r/>
            <w:r>
              <w:rPr>
                <w:sz w:val="23"/>
              </w:rPr>
              <w:t>10</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Bề mặt tấn công vét cạn mật khẩu</w:t>
            </w:r>
          </w:p>
        </w:tc>
      </w:tr>
      <w:tr>
        <w:tc>
          <w:tcPr>
            <w:tcW w:type="dxa" w:w="1587"/>
          </w:tcPr>
          <w:p>
            <w:pPr>
              <w:spacing w:after="40" w:line="276" w:lineRule="auto"/>
              <w:jc w:val="left"/>
            </w:pPr>
            <w:r/>
            <w:r>
              <w:rPr>
                <w:sz w:val="23"/>
              </w:rPr>
              <w:t>auth-register</w:t>
            </w:r>
          </w:p>
        </w:tc>
        <w:tc>
          <w:tcPr>
            <w:tcW w:type="dxa" w:w="2494"/>
          </w:tcPr>
          <w:p>
            <w:pPr>
              <w:spacing w:after="40" w:line="276" w:lineRule="auto"/>
              <w:jc w:val="left"/>
            </w:pPr>
            <w:r/>
            <w:r>
              <w:rPr>
                <w:rFonts w:ascii="Consolas" w:hAnsi="Consolas" w:eastAsia="Consolas"/>
                <w:sz w:val="21"/>
              </w:rPr>
              <w:t>/api/auth/register</w:t>
            </w:r>
          </w:p>
        </w:tc>
        <w:tc>
          <w:tcPr>
            <w:tcW w:type="dxa" w:w="1020"/>
          </w:tcPr>
          <w:p>
            <w:pPr>
              <w:spacing w:after="40" w:line="276" w:lineRule="auto"/>
              <w:jc w:val="left"/>
            </w:pPr>
            <w:r/>
            <w:r>
              <w:rPr>
                <w:sz w:val="23"/>
              </w:rPr>
              <w:t>5</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Chặn tạo tài khoản rác hàng loạt</w:t>
            </w:r>
          </w:p>
        </w:tc>
      </w:tr>
      <w:tr>
        <w:tc>
          <w:tcPr>
            <w:tcW w:type="dxa" w:w="1587"/>
          </w:tcPr>
          <w:p>
            <w:pPr>
              <w:spacing w:after="40" w:line="276" w:lineRule="auto"/>
              <w:jc w:val="left"/>
            </w:pPr>
            <w:r/>
            <w:r>
              <w:rPr>
                <w:sz w:val="23"/>
              </w:rPr>
              <w:t>auth</w:t>
            </w:r>
          </w:p>
        </w:tc>
        <w:tc>
          <w:tcPr>
            <w:tcW w:type="dxa" w:w="2494"/>
          </w:tcPr>
          <w:p>
            <w:pPr>
              <w:spacing w:after="40" w:line="276" w:lineRule="auto"/>
              <w:jc w:val="left"/>
            </w:pPr>
            <w:r/>
            <w:r>
              <w:rPr>
                <w:rFonts w:ascii="Consolas" w:hAnsi="Consolas" w:eastAsia="Consolas"/>
                <w:sz w:val="21"/>
              </w:rPr>
              <w:t>/api/auth/</w:t>
            </w:r>
          </w:p>
        </w:tc>
        <w:tc>
          <w:tcPr>
            <w:tcW w:type="dxa" w:w="1020"/>
          </w:tcPr>
          <w:p>
            <w:pPr>
              <w:spacing w:after="40" w:line="276" w:lineRule="auto"/>
              <w:jc w:val="left"/>
            </w:pPr>
            <w:r/>
            <w:r>
              <w:rPr>
                <w:sz w:val="23"/>
              </w:rPr>
              <w:t>60</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/me được gọi ở mỗi lần tải trang</w:t>
            </w:r>
          </w:p>
        </w:tc>
      </w:tr>
      <w:tr>
        <w:tc>
          <w:tcPr>
            <w:tcW w:type="dxa" w:w="1587"/>
          </w:tcPr>
          <w:p>
            <w:pPr>
              <w:spacing w:after="40" w:line="276" w:lineRule="auto"/>
              <w:jc w:val="left"/>
            </w:pPr>
            <w:r/>
            <w:r>
              <w:rPr>
                <w:sz w:val="23"/>
              </w:rPr>
              <w:t>chat</w:t>
            </w:r>
          </w:p>
        </w:tc>
        <w:tc>
          <w:tcPr>
            <w:tcW w:type="dxa" w:w="2494"/>
          </w:tcPr>
          <w:p>
            <w:pPr>
              <w:spacing w:after="40" w:line="276" w:lineRule="auto"/>
              <w:jc w:val="left"/>
            </w:pPr>
            <w:r/>
            <w:r>
              <w:rPr>
                <w:rFonts w:ascii="Consolas" w:hAnsi="Consolas" w:eastAsia="Consolas"/>
                <w:sz w:val="21"/>
              </w:rPr>
              <w:t>/api/chat/</w:t>
            </w:r>
          </w:p>
        </w:tc>
        <w:tc>
          <w:tcPr>
            <w:tcW w:type="dxa" w:w="1020"/>
          </w:tcPr>
          <w:p>
            <w:pPr>
              <w:spacing w:after="40" w:line="276" w:lineRule="auto"/>
              <w:jc w:val="left"/>
            </w:pPr>
            <w:r/>
            <w:r>
              <w:rPr>
                <w:sz w:val="23"/>
              </w:rPr>
              <w:t>20</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Thao tác nghiệp vụ thông thường</w:t>
            </w:r>
          </w:p>
        </w:tc>
      </w:tr>
      <w:tr>
        <w:tc>
          <w:tcPr>
            <w:tcW w:type="dxa" w:w="1587"/>
          </w:tcPr>
          <w:p>
            <w:pPr>
              <w:spacing w:after="40" w:line="276" w:lineRule="auto"/>
              <w:jc w:val="left"/>
            </w:pPr>
            <w:r/>
            <w:r>
              <w:rPr>
                <w:sz w:val="23"/>
              </w:rPr>
              <w:t>ai</w:t>
            </w:r>
          </w:p>
        </w:tc>
        <w:tc>
          <w:tcPr>
            <w:tcW w:type="dxa" w:w="2494"/>
          </w:tcPr>
          <w:p>
            <w:pPr>
              <w:spacing w:after="40" w:line="276" w:lineRule="auto"/>
              <w:jc w:val="left"/>
            </w:pPr>
            <w:r/>
            <w:r>
              <w:rPr>
                <w:rFonts w:ascii="Consolas" w:hAnsi="Consolas" w:eastAsia="Consolas"/>
                <w:sz w:val="21"/>
              </w:rPr>
              <w:t>/api/ai/</w:t>
            </w:r>
          </w:p>
        </w:tc>
        <w:tc>
          <w:tcPr>
            <w:tcW w:type="dxa" w:w="1020"/>
          </w:tcPr>
          <w:p>
            <w:pPr>
              <w:spacing w:after="40" w:line="276" w:lineRule="auto"/>
              <w:jc w:val="left"/>
            </w:pPr>
            <w:r/>
            <w:r>
              <w:rPr>
                <w:sz w:val="23"/>
              </w:rPr>
              <w:t>10</w:t>
            </w:r>
          </w:p>
        </w:tc>
        <w:tc>
          <w:tcPr>
            <w:tcW w:type="dxa" w:w="1134"/>
          </w:tcPr>
          <w:p>
            <w:pPr>
              <w:spacing w:after="40" w:line="276" w:lineRule="auto"/>
              <w:jc w:val="left"/>
            </w:pPr>
            <w:r/>
            <w:r>
              <w:rPr>
                <w:sz w:val="23"/>
              </w:rPr>
              <w:t>60 giây</w:t>
            </w:r>
          </w:p>
        </w:tc>
        <w:tc>
          <w:tcPr>
            <w:tcW w:type="dxa" w:w="2835"/>
          </w:tcPr>
          <w:p>
            <w:pPr>
              <w:spacing w:after="40" w:line="276" w:lineRule="auto"/>
              <w:jc w:val="left"/>
            </w:pPr>
            <w:r/>
            <w:r>
              <w:rPr>
                <w:sz w:val="23"/>
              </w:rPr>
              <w:t>Mỗi request là một lần gọi mô hình có tính phí</w:t>
            </w:r>
          </w:p>
        </w:tc>
      </w:tr>
    </w:tbl>
    <w:p>
      <w:pPr>
        <w:spacing w:after="0"/>
      </w:pPr>
    </w:p>
    <w:p>
      <w:pPr>
        <w:spacing w:after="200"/>
        <w:jc w:val="center"/>
      </w:pPr>
      <w:r>
        <w:rPr>
          <w:i/>
          <w:sz w:val="22"/>
        </w:rPr>
        <w:t>Bảng 6.2 – Chính sách giới hạn tốc độ theo nhóm endpoint</w:t>
      </w:r>
    </w:p>
    <w:p>
      <w:pPr>
        <w:pStyle w:val="Heading2"/>
      </w:pPr>
      <w:r>
        <w:t>6.5. Khớp luật theo tiền tố dài nhất</w:t>
      </w:r>
    </w:p>
    <w:p>
      <w:r>
        <w:rPr>
          <w:b w:val="0"/>
          <w:i w:val="0"/>
        </w:rPr>
        <w:t>Do /api/auth/login đồng thời khớp với cả luật auth-login và luật auth, cần một quy tắc phân định. Cài đặt ban đầu dùng findFirst(), tức là kết quả phụ thuộc vào thứ tự khai báo trong tệp YAML — một quả bom hẹn giờ, vì chỉ cần sắp xếp lại cấu hình cho gọn là hành vi bảo mật thay đổi mà không ai nhận ra. Cài đặt hiện tại chọn luật có tiền tố dài nhất:</w:t>
      </w:r>
    </w:p>
    <w:p>
      <w:pPr>
        <w:spacing w:before="80" w:after="80" w:line="240" w:lineRule="auto"/>
        <w:ind w:left="227" w:right="113"/>
        <w:jc w:val="left"/>
        <w:shd w:val="clear" w:color="auto" w:fill="F2F4F7"/>
      </w:pPr>
      <w:r>
        <w:rPr>
          <w:rFonts w:ascii="Consolas" w:hAnsi="Consolas" w:eastAsia="Consolas"/>
          <w:sz w:val="18"/>
        </w:rPr>
        <w:t>private RateLimitProperties.Rule resolveRule(String path) {</w:t>
        <w:br/>
      </w:r>
      <w:r>
        <w:rPr>
          <w:rFonts w:ascii="Consolas" w:hAnsi="Consolas" w:eastAsia="Consolas"/>
          <w:sz w:val="18"/>
        </w:rPr>
        <w:t xml:space="preserve">    return properties.getRules().stream()</w:t>
        <w:br/>
      </w:r>
      <w:r>
        <w:rPr>
          <w:rFonts w:ascii="Consolas" w:hAnsi="Consolas" w:eastAsia="Consolas"/>
          <w:sz w:val="18"/>
        </w:rPr>
        <w:t xml:space="preserve">            .filter(rule -&gt; path.startsWith(rule.getPathPrefix()))</w:t>
        <w:br/>
      </w:r>
      <w:r>
        <w:rPr>
          <w:rFonts w:ascii="Consolas" w:hAnsi="Consolas" w:eastAsia="Consolas"/>
          <w:sz w:val="18"/>
        </w:rPr>
        <w:t xml:space="preserve">            .max(Comparator.comparingInt(rule -&gt; rule.getPathPrefix().length()))</w:t>
        <w:br/>
      </w:r>
      <w:r>
        <w:rPr>
          <w:rFonts w:ascii="Consolas" w:hAnsi="Consolas" w:eastAsia="Consolas"/>
          <w:sz w:val="18"/>
        </w:rPr>
        <w:t xml:space="preserve">            .orElse(null);</w:t>
        <w:br/>
      </w:r>
      <w:r>
        <w:rPr>
          <w:rFonts w:ascii="Consolas" w:hAnsi="Consolas" w:eastAsia="Consolas"/>
          <w:sz w:val="18"/>
        </w:rPr>
        <w:t>}</w:t>
      </w:r>
    </w:p>
    <w:p>
      <w:pPr>
        <w:pStyle w:val="Heading2"/>
      </w:pPr>
      <w:r>
        <w:t>6.6. Miễn trừ cho endpoint kiểm tra sức khoẻ</w:t>
      </w:r>
    </w:p>
    <w:p>
      <w:r>
        <w:rPr>
          <w:b w:val="0"/>
          <w:i w:val="0"/>
        </w:rPr>
        <w:t>Các endpoint /health bị bỏ qua hoàn toàn. Lý do: công cụ giám sát và bộ điều phối container thăm dò các endpoint này liên tục, có thể vài giây một lần. Nếu tính vào hạn mức chung, chính hoạt động giám sát sẽ làm cạn hạn mức của người dùng thật.</w:t>
      </w:r>
    </w:p>
    <w:p>
      <w:pPr>
        <w:pStyle w:val="Heading2"/>
      </w:pPr>
      <w:r>
        <w:t>6.7. Chính sách khi Redis gặp sự cố</w:t>
      </w:r>
    </w:p>
    <w:p>
      <w:r>
        <w:rPr>
          <w:b w:val="0"/>
          <w:i w:val="0"/>
        </w:rPr>
        <w:t>Khi Redis không truy cập được, bộ lọc rate limit chọn fail-open — cho request đi qua và chỉ ghi log cảnh báo:</w:t>
      </w:r>
    </w:p>
    <w:p>
      <w:pPr>
        <w:spacing w:before="80" w:after="80" w:line="240" w:lineRule="auto"/>
        <w:ind w:left="227" w:right="113"/>
        <w:jc w:val="left"/>
        <w:shd w:val="clear" w:color="auto" w:fill="F2F4F7"/>
      </w:pPr>
      <w:r>
        <w:rPr>
          <w:rFonts w:ascii="Consolas" w:hAnsi="Consolas" w:eastAsia="Consolas"/>
          <w:sz w:val="18"/>
        </w:rPr>
        <w:t>} catch (DataAccessException e) {</w:t>
        <w:br/>
      </w:r>
      <w:r>
        <w:rPr>
          <w:rFonts w:ascii="Consolas" w:hAnsi="Consolas" w:eastAsia="Consolas"/>
          <w:sz w:val="18"/>
        </w:rPr>
        <w:t xml:space="preserve">    // fail open có chủ đích: rate limit là lớp bảo vệ, không được kéo sập cả gateway</w:t>
        <w:br/>
      </w:r>
      <w:r>
        <w:rPr>
          <w:rFonts w:ascii="Consolas" w:hAnsi="Consolas" w:eastAsia="Consolas"/>
          <w:sz w:val="18"/>
        </w:rPr>
        <w:t xml:space="preserve">    logger.warn("Redis không khả dụng — tạm bỏ qua rate limit cho " + path, e);</w:t>
        <w:br/>
      </w:r>
      <w:r>
        <w:rPr>
          <w:rFonts w:ascii="Consolas" w:hAnsi="Consolas" w:eastAsia="Consolas"/>
          <w:sz w:val="18"/>
        </w:rPr>
        <w:t xml:space="preserve">    filterChain.doFilter(request, response);</w:t>
        <w:br/>
      </w:r>
      <w:r>
        <w:rPr>
          <w:rFonts w:ascii="Consolas" w:hAnsi="Consolas" w:eastAsia="Consolas"/>
          <w:sz w:val="18"/>
        </w:rPr>
        <w:t xml:space="preserve">    return;</w:t>
        <w:br/>
      </w:r>
      <w:r>
        <w:rPr>
          <w:rFonts w:ascii="Consolas" w:hAnsi="Consolas" w:eastAsia="Consolas"/>
          <w:sz w:val="18"/>
        </w:rPr>
        <w:t>}</w:t>
      </w:r>
    </w:p>
    <w:p>
      <w:r>
        <w:rPr>
          <w:b w:val="0"/>
          <w:i w:val="0"/>
        </w:rPr>
        <w:t>Ngược lại, khâu kiểm tra thu hồi token (mục 5.7) cũng phụ thuộc Redis nhưng chọn fail-closed — từ chối mọi request. Sự tương phản này là có chủ đích và phản ánh hậu quả khác nhau của mỗi lựa chọn: mất tạm thời cơ chế rate limit chỉ khiến hệ thống dễ bị lạm dụng trong ít phút, còn mất cơ chế kiểm tra thu hồi sẽ khiến mọi token đã bị thu hồi hoạt động trở lại — một lỗ hổng bảo mật thực sự.</w:t>
      </w:r>
    </w:p>
    <w:p>
      <w:pPr>
        <w:pStyle w:val="Heading2"/>
      </w:pPr>
      <w:r>
        <w:t>6.8. Định danh client</w:t>
      </w:r>
    </w:p>
    <w:p>
      <w:r>
        <w:rPr>
          <w:b w:val="0"/>
          <w:i w:val="0"/>
        </w:rPr>
        <w:t>Bộ đếm được lập theo địa chỉ IP lấy từ request.getRemoteAddr(). Một cài đặt phổ biến là ưu tiên đọc header X-Forwarded-For, nhưng cách đó không an toàn khi gateway đứng ở biên: header này do client tự gửi, kẻ tấn công chỉ cần đổi giá trị ở mỗi request là có hạn mức mới, vô hiệu hoá hoàn toàn cơ chế. Chỉ khi nào hệ thống thực sự đứng sau một reverse proxy tin cậy thì mới nên đọc header này, và khi đó phải kèm danh sách proxy được tin.</w:t>
      </w:r>
    </w:p>
    <w:p>
      <w:r>
        <w:rPr>
          <w:b w:val="0"/>
          <w:i w:val="0"/>
        </w:rPr>
        <w:t>Hạn chế đã biết: nhiều người dùng sau cùng một địa chỉ NAT sẽ dùng chung hạn mức. Cách khắc phục ở giai đoạn sau là lập khoá theo định danh người dùng cho các endpoint đã xác thực, và chỉ dùng IP cho các endpoint công khai.</w:t>
      </w:r>
    </w:p>
    <w:p>
      <w:r>
        <w:br w:type="page"/>
      </w:r>
    </w:p>
    <w:p>
      <w:pPr>
        <w:pStyle w:val="Heading1"/>
      </w:pPr>
      <w:r>
        <w:t>7. QUẢN LÝ DỮ LIỆU — DATABASE PER SERVICE</w:t>
      </w:r>
    </w:p>
    <w:p>
      <w:pPr>
        <w:pStyle w:val="Heading2"/>
      </w:pPr>
      <w:r>
        <w:t>7.1. Vì sao phải tách cơ sở dữ liệu</w:t>
      </w:r>
    </w:p>
    <w:p>
      <w:r>
        <w:rPr>
          <w:b w:val="0"/>
          <w:i w:val="0"/>
        </w:rPr>
        <w:t>Ban đầu cả hai dịch vụ Java dùng chung một database tên chatbox. Cách này chạy được nhưng phá vỡ tính độc lập vốn là mục đích của microservice: chỉ cần một dịch vụ viết một câu truy vấn nối bảng sang bảng của dịch vụ kia là hai dịch vụ dính chặt vào nhau ở tầng lược đồ, và từ đó không thể triển khai, nâng cấp hay mở rộng chúng một cách riêng rẽ nữa.</w:t>
      </w:r>
    </w:p>
    <w:p>
      <w:pPr>
        <w:pStyle w:val="Heading2"/>
      </w:pPr>
      <w:r>
        <w:t>7.2. Cách tách</w:t>
      </w:r>
    </w:p>
    <w:p>
      <w:r>
        <w:rPr>
          <w:b w:val="0"/>
          <w:i w:val="0"/>
        </w:rPr>
        <w:t>Tách database thôi là chưa đủ. Nếu cả hai dịch vụ vẫn đăng nhập bằng cùng một tài khoản PostgreSQL thì ranh giới chỉ nằm trên giấy tờ — không có gì ngăn dịch vụ này kết nối sang database của dịch vụ kia ngoài kỷ luật của người viết mã. Vì vậy hệ thống tạo cả tài khoản riêng và thu hồi quyền kết nối mặc định:</w:t>
      </w:r>
    </w:p>
    <w:p>
      <w:pPr>
        <w:spacing w:before="80" w:after="80" w:line="240" w:lineRule="auto"/>
        <w:ind w:left="227" w:right="113"/>
        <w:jc w:val="left"/>
        <w:shd w:val="clear" w:color="auto" w:fill="F2F4F7"/>
      </w:pPr>
      <w:r>
        <w:rPr>
          <w:rFonts w:ascii="Consolas" w:hAnsi="Consolas" w:eastAsia="Consolas"/>
          <w:sz w:val="18"/>
        </w:rPr>
        <w:t>-- docker/postgres-init/01-service-databases.sql</w:t>
        <w:br/>
      </w:r>
      <w:r>
        <w:rPr>
          <w:rFonts w:ascii="Consolas" w:hAnsi="Consolas" w:eastAsia="Consolas"/>
          <w:sz w:val="18"/>
        </w:rPr>
        <w:t>CREATE USER auth_service WITH PASSWORD '…';</w:t>
        <w:br/>
      </w:r>
      <w:r>
        <w:rPr>
          <w:rFonts w:ascii="Consolas" w:hAnsi="Consolas" w:eastAsia="Consolas"/>
          <w:sz w:val="18"/>
        </w:rPr>
        <w:t>CREATE DATABASE chatbox_auth OWNER auth_service;</w:t>
        <w:br/>
      </w:r>
      <w:r>
        <w:rPr>
          <w:rFonts w:ascii="Consolas" w:hAnsi="Consolas" w:eastAsia="Consolas"/>
          <w:sz w:val="18"/>
        </w:rPr>
        <w:t>REVOKE CONNECT ON DATABASE chatbox_auth FROM PUBLIC;</w:t>
        <w:br/>
      </w:r>
      <w:r>
        <w:rPr>
          <w:rFonts w:ascii="Consolas" w:hAnsi="Consolas" w:eastAsia="Consolas"/>
          <w:sz w:val="18"/>
        </w:rPr>
        <w:t>GRANT  CONNECT ON DATABASE chatbox_auth TO auth_service;</w:t>
        <w:br/>
      </w:r>
      <w:r>
        <w:rPr>
          <w:rFonts w:ascii="Consolas" w:hAnsi="Consolas" w:eastAsia="Consolas"/>
          <w:sz w:val="18"/>
        </w:rPr>
        <w:br/>
      </w:r>
      <w:r>
        <w:rPr>
          <w:rFonts w:ascii="Consolas" w:hAnsi="Consolas" w:eastAsia="Consolas"/>
          <w:sz w:val="18"/>
        </w:rPr>
        <w:t>CREATE USER chat_service WITH PASSWORD '…';</w:t>
        <w:br/>
      </w:r>
      <w:r>
        <w:rPr>
          <w:rFonts w:ascii="Consolas" w:hAnsi="Consolas" w:eastAsia="Consolas"/>
          <w:sz w:val="18"/>
        </w:rPr>
        <w:t>CREATE DATABASE chatbox_chat OWNER chat_service;</w:t>
        <w:br/>
      </w:r>
      <w:r>
        <w:rPr>
          <w:rFonts w:ascii="Consolas" w:hAnsi="Consolas" w:eastAsia="Consolas"/>
          <w:sz w:val="18"/>
        </w:rPr>
        <w:t>REVOKE CONNECT ON DATABASE chatbox_chat FROM PUBLIC;</w:t>
        <w:br/>
      </w:r>
      <w:r>
        <w:rPr>
          <w:rFonts w:ascii="Consolas" w:hAnsi="Consolas" w:eastAsia="Consolas"/>
          <w:sz w:val="18"/>
        </w:rPr>
        <w:t>GRANT  CONNECT ON DATABASE chatbox_chat TO chat_service;</w:t>
      </w:r>
    </w:p>
    <w:p>
      <w:r>
        <w:rPr>
          <w:b w:val="0"/>
          <w:i w:val="0"/>
        </w:rPr>
        <w:t>Kết quả là chính PostgreSQL cưỡng chế ranh giới, không cần ai phải ghi nhớ quy ước. Điều này đã được kiểm chứng khi chạy thực tế: dùng tài khoản chat_service kết nối tới chatbox_auth nhận được lỗi FATAL: permission denied for database.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928"/>
            <w:shd w:val="clear" w:color="auto" w:fill="DCE3EE"/>
          </w:tcPr>
          <w:p>
            <w:pPr>
              <w:spacing w:after="40" w:line="264" w:lineRule="auto"/>
              <w:jc w:val="center"/>
            </w:pPr>
            <w:r/>
            <w:r>
              <w:rPr>
                <w:b/>
                <w:sz w:val="23"/>
              </w:rPr>
              <w:t>Database</w:t>
            </w:r>
          </w:p>
        </w:tc>
        <w:tc>
          <w:tcPr>
            <w:tcW w:type="dxa" w:w="1928"/>
            <w:shd w:val="clear" w:color="auto" w:fill="DCE3EE"/>
          </w:tcPr>
          <w:p>
            <w:pPr>
              <w:spacing w:after="40" w:line="264" w:lineRule="auto"/>
              <w:jc w:val="center"/>
            </w:pPr>
            <w:r/>
            <w:r>
              <w:rPr>
                <w:b/>
                <w:sz w:val="23"/>
              </w:rPr>
              <w:t>Chủ sở hữu</w:t>
            </w:r>
          </w:p>
        </w:tc>
        <w:tc>
          <w:tcPr>
            <w:tcW w:type="dxa" w:w="2835"/>
            <w:shd w:val="clear" w:color="auto" w:fill="DCE3EE"/>
          </w:tcPr>
          <w:p>
            <w:pPr>
              <w:spacing w:after="40" w:line="264" w:lineRule="auto"/>
              <w:jc w:val="center"/>
            </w:pPr>
            <w:r/>
            <w:r>
              <w:rPr>
                <w:b/>
                <w:sz w:val="23"/>
              </w:rPr>
              <w:t>Các bảng</w:t>
            </w:r>
          </w:p>
        </w:tc>
        <w:tc>
          <w:tcPr>
            <w:tcW w:type="dxa" w:w="2381"/>
            <w:shd w:val="clear" w:color="auto" w:fill="DCE3EE"/>
          </w:tcPr>
          <w:p>
            <w:pPr>
              <w:spacing w:after="40" w:line="264" w:lineRule="auto"/>
              <w:jc w:val="center"/>
            </w:pPr>
            <w:r/>
            <w:r>
              <w:rPr>
                <w:b/>
                <w:sz w:val="23"/>
              </w:rPr>
              <w:t>Dịch vụ được phép truy cập</w:t>
            </w:r>
          </w:p>
        </w:tc>
      </w:tr>
      <w:tr>
        <w:tc>
          <w:tcPr>
            <w:tcW w:type="dxa" w:w="1928"/>
          </w:tcPr>
          <w:p>
            <w:pPr>
              <w:spacing w:after="40" w:line="276" w:lineRule="auto"/>
              <w:jc w:val="left"/>
            </w:pPr>
            <w:r/>
            <w:r>
              <w:rPr>
                <w:sz w:val="23"/>
              </w:rPr>
              <w:t>chatbox_auth</w:t>
            </w:r>
          </w:p>
        </w:tc>
        <w:tc>
          <w:tcPr>
            <w:tcW w:type="dxa" w:w="1928"/>
          </w:tcPr>
          <w:p>
            <w:pPr>
              <w:spacing w:after="40" w:line="276" w:lineRule="auto"/>
              <w:jc w:val="left"/>
            </w:pPr>
            <w:r/>
            <w:r>
              <w:rPr>
                <w:sz w:val="23"/>
              </w:rPr>
              <w:t>auth_service</w:t>
            </w:r>
          </w:p>
        </w:tc>
        <w:tc>
          <w:tcPr>
            <w:tcW w:type="dxa" w:w="2835"/>
          </w:tcPr>
          <w:p>
            <w:pPr>
              <w:spacing w:after="40" w:line="276" w:lineRule="auto"/>
              <w:jc w:val="left"/>
            </w:pPr>
            <w:r/>
            <w:r>
              <w:rPr>
                <w:sz w:val="23"/>
              </w:rPr>
              <w:t>accounts</w:t>
            </w:r>
          </w:p>
        </w:tc>
        <w:tc>
          <w:tcPr>
            <w:tcW w:type="dxa" w:w="2381"/>
          </w:tcPr>
          <w:p>
            <w:pPr>
              <w:spacing w:after="40" w:line="276" w:lineRule="auto"/>
              <w:jc w:val="left"/>
            </w:pPr>
            <w:r/>
            <w:r>
              <w:rPr>
                <w:sz w:val="23"/>
              </w:rPr>
              <w:t>Chỉ auth-service</w:t>
            </w:r>
          </w:p>
        </w:tc>
      </w:tr>
      <w:tr>
        <w:tc>
          <w:tcPr>
            <w:tcW w:type="dxa" w:w="1928"/>
          </w:tcPr>
          <w:p>
            <w:pPr>
              <w:spacing w:after="40" w:line="276" w:lineRule="auto"/>
              <w:jc w:val="left"/>
            </w:pPr>
            <w:r/>
            <w:r>
              <w:rPr>
                <w:sz w:val="23"/>
              </w:rPr>
              <w:t>chatbox_chat</w:t>
            </w:r>
          </w:p>
        </w:tc>
        <w:tc>
          <w:tcPr>
            <w:tcW w:type="dxa" w:w="1928"/>
          </w:tcPr>
          <w:p>
            <w:pPr>
              <w:spacing w:after="40" w:line="276" w:lineRule="auto"/>
              <w:jc w:val="left"/>
            </w:pPr>
            <w:r/>
            <w:r>
              <w:rPr>
                <w:sz w:val="23"/>
              </w:rPr>
              <w:t>chat_service</w:t>
            </w:r>
          </w:p>
        </w:tc>
        <w:tc>
          <w:tcPr>
            <w:tcW w:type="dxa" w:w="2835"/>
          </w:tcPr>
          <w:p>
            <w:pPr>
              <w:spacing w:after="40" w:line="276" w:lineRule="auto"/>
              <w:jc w:val="left"/>
            </w:pPr>
            <w:r/>
            <w:r>
              <w:rPr>
                <w:sz w:val="23"/>
              </w:rPr>
              <w:t>conversations, messages</w:t>
            </w:r>
          </w:p>
        </w:tc>
        <w:tc>
          <w:tcPr>
            <w:tcW w:type="dxa" w:w="2381"/>
          </w:tcPr>
          <w:p>
            <w:pPr>
              <w:spacing w:after="40" w:line="276" w:lineRule="auto"/>
              <w:jc w:val="left"/>
            </w:pPr>
            <w:r/>
            <w:r>
              <w:rPr>
                <w:sz w:val="23"/>
              </w:rPr>
              <w:t>Chỉ chat-service</w:t>
            </w:r>
          </w:p>
        </w:tc>
      </w:tr>
    </w:tbl>
    <w:p>
      <w:pPr>
        <w:spacing w:after="0"/>
      </w:pPr>
    </w:p>
    <w:p>
      <w:pPr>
        <w:spacing w:after="200"/>
        <w:jc w:val="center"/>
      </w:pPr>
      <w:r>
        <w:rPr>
          <w:i/>
          <w:sz w:val="22"/>
        </w:rPr>
        <w:t>Bảng 7.1 – Phân chia dữ liệu theo dịch vụ</w:t>
      </w:r>
    </w:p>
    <w:p>
      <w:r>
        <w:rPr>
          <w:b w:val="0"/>
          <w:i w:val="0"/>
        </w:rPr>
        <w:t>Tệp SQL này được viết theo kiểu idempotent (chạy nhiều lần vẫn cho kết quả như nhau) nhờ kỹ thuật \gexec của psql, vì thư mục /docker-entrypoint-initdb.d của PostgreSQL chỉ tự chạy khi volume dữ liệu còn trống. Với volume đã có dữ liệu, dịch vụ database-init trong Docker Compose sẽ chạy lại tệp này một cách an toàn.</w:t>
      </w:r>
    </w:p>
    <w:p>
      <w:pPr>
        <w:pStyle w:val="Heading2"/>
      </w:pPr>
      <w:r>
        <w:t>7.3. Hệ quả: không có khoá ngoại xuyên dịch vụ</w:t>
      </w:r>
    </w:p>
    <w:p>
      <w:r>
        <w:rPr>
          <w:b w:val="0"/>
          <w:i w:val="0"/>
        </w:rPr>
        <w:t>Việc tách gần như không tốn công sửa mã, vì ngay từ đầu không có gì vượt qua ranh giới. Trường conversations.user_id là một chuỗi String(80) lưu giá trị claim sub của token, trong khi khoá chính accounts.id là kiểu Long. Hai kiểu dữ liệu khác nhau, nên ngay cả khi muốn thì cũng không nối bảng được. Ràng buộc toàn vẹn giữa hai miền dữ liệu không do CSDL bảo đảm, mà do lớp xác thực bảo đảm: chat-service chỉ nhận user_id từ một token đã được kiểm tra chữ ký.</w:t>
      </w:r>
    </w:p>
    <w:p>
      <w:r>
        <w:rPr>
          <w:b w:val="0"/>
          <w:i w:val="0"/>
        </w:rPr>
        <w:t>Đổi lại có một hệ quả phải chấp nhận: xoá một tài khoản sẽ để lại các hội thoại mồ côi, vì không có ràng buộc ON DELETE CASCADE nào xuyên qua ranh giới. Đây là bài toán nhất quán sau cùng (eventual consistency) điển hình trong hệ phân tán; lời giải đúng là auth-service phát đi một sự kiện account.deleted để chat-service tự dọn dẹp dữ liệu của mình.</w:t>
      </w:r>
    </w:p>
    <w:p>
      <w:pPr>
        <w:pStyle w:val="Heading2"/>
      </w:pPr>
      <w:r>
        <w:t>7.4. Redis dùng chung — một ngoại lệ có chủ đích</w:t>
      </w:r>
    </w:p>
    <w:p>
      <w:r>
        <w:rPr>
          <w:b w:val="0"/>
          <w:i w:val="0"/>
        </w:rPr>
        <w:t>Redis được cả auth-service và api-gateway truy cập, thoạt nhìn có vẻ vi phạm nguyên tắc vừa nêu. Đây là ngoại lệ được cân nhắc: khoá jwt:{accountId} không phải dữ liệu nghiệp vụ mà là trạng thái phiên xác thực — thứ mà theo bản chất bài toán phải được chia sẻ giữa bên cấp phát và bên kiểm tra. Phương án thay thế là để gateway gọi một API kiểm tra của auth-service ở mỗi request, nhưng như vậy auth-service trở thành nút thắt cổ chai và là điểm hỏng đơn (single point of failure) cho toàn bộ lưu lượng. Cần lưu ý rằng đây vẫn là một điểm dính kết: hai dịch vụ phải thống nhất về tiền tố khoá, và trong mã nguồn đã có chú thích ở cả hai phía nhắc nhở điều đó.</w:t>
      </w:r>
    </w:p>
    <w:p>
      <w:r>
        <w:br w:type="page"/>
      </w:r>
    </w:p>
    <w:p>
      <w:pPr>
        <w:pStyle w:val="Heading1"/>
      </w:pPr>
      <w:r>
        <w:t>8. XỬ LÝ LỖI, TRUY VẾT VÀ KHẢ NĂNG CHỊU LỖI</w:t>
      </w:r>
    </w:p>
    <w:p>
      <w:pPr>
        <w:pStyle w:val="Heading2"/>
      </w:pPr>
      <w:r>
        <w:t>8.1. Mã truy vết yêu cầu (correlation ID)</w:t>
      </w:r>
    </w:p>
    <w:p>
      <w:r>
        <w:rPr>
          <w:b w:val="0"/>
          <w:i w:val="0"/>
        </w:rPr>
        <w:t>Trong hệ nguyên khối, một yêu cầu tương ứng với một chuỗi log liền mạch. Trong hệ phân tán, cùng một yêu cầu để lại dấu vết rải rác ở bốn tiến trình khác nhau, và nếu không có gì nối chúng lại thì việc gỡ lỗi gần như bất khả thi. RequestIdFilter giải quyết bằng cách sinh một mã cho mỗi yêu cầu và đặt vào MDC (Mapped Diagnostic Context) của hệ thống ghi log:</w:t>
      </w:r>
    </w:p>
    <w:p>
      <w:pPr>
        <w:spacing w:before="80" w:after="80" w:line="240" w:lineRule="auto"/>
        <w:ind w:left="227" w:right="113"/>
        <w:jc w:val="left"/>
        <w:shd w:val="clear" w:color="auto" w:fill="F2F4F7"/>
      </w:pPr>
      <w:r>
        <w:rPr>
          <w:rFonts w:ascii="Consolas" w:hAnsi="Consolas" w:eastAsia="Consolas"/>
          <w:sz w:val="18"/>
        </w:rPr>
        <w:t>logging.pattern.level: "%5p [%X{requestId:-}]"     # application.yaml</w:t>
        <w:br/>
      </w:r>
      <w:r>
        <w:rPr>
          <w:rFonts w:ascii="Consolas" w:hAnsi="Consolas" w:eastAsia="Consolas"/>
          <w:sz w:val="18"/>
        </w:rPr>
        <w:br/>
      </w:r>
      <w:r>
        <w:rPr>
          <w:rFonts w:ascii="Consolas" w:hAnsi="Consolas" w:eastAsia="Consolas"/>
          <w:sz w:val="18"/>
        </w:rPr>
        <w:t>MDC.put("requestId", requestId);                  # RequestIdFilter</w:t>
        <w:br/>
      </w:r>
      <w:r>
        <w:rPr>
          <w:rFonts w:ascii="Consolas" w:hAnsi="Consolas" w:eastAsia="Consolas"/>
          <w:sz w:val="18"/>
        </w:rPr>
        <w:t>response.setHeader("X-Request-Id", requestId);</w:t>
        <w:br/>
      </w:r>
      <w:r>
        <w:rPr>
          <w:rFonts w:ascii="Consolas" w:hAnsi="Consolas" w:eastAsia="Consolas"/>
          <w:sz w:val="18"/>
        </w:rPr>
        <w:t>try   { filterChain.doFilter(…); }</w:t>
        <w:br/>
      </w:r>
      <w:r>
        <w:rPr>
          <w:rFonts w:ascii="Consolas" w:hAnsi="Consolas" w:eastAsia="Consolas"/>
          <w:sz w:val="18"/>
        </w:rPr>
        <w:t>finally {</w:t>
        <w:br/>
      </w:r>
      <w:r>
        <w:rPr>
          <w:rFonts w:ascii="Consolas" w:hAnsi="Consolas" w:eastAsia="Consolas"/>
          <w:sz w:val="18"/>
        </w:rPr>
        <w:t xml:space="preserve">    logger.info("%s %s -&gt; %d (%d ms)".formatted(method, uri, status, ms));</w:t>
        <w:br/>
      </w:r>
      <w:r>
        <w:rPr>
          <w:rFonts w:ascii="Consolas" w:hAnsi="Consolas" w:eastAsia="Consolas"/>
          <w:sz w:val="18"/>
        </w:rPr>
        <w:t xml:space="preserve">    MDC.clear();     // bắt buộc: Tomcat tái sử dụng luồng, MDC gắn theo luồng</w:t>
        <w:br/>
      </w:r>
      <w:r>
        <w:rPr>
          <w:rFonts w:ascii="Consolas" w:hAnsi="Consolas" w:eastAsia="Consolas"/>
          <w:sz w:val="18"/>
        </w:rPr>
        <w:t>}</w:t>
      </w:r>
    </w:p>
    <w:p>
      <w:r>
        <w:rPr>
          <w:b w:val="0"/>
          <w:i w:val="0"/>
        </w:rPr>
        <w:t>Hai chi tiết đáng chú ý. Thứ nhất, lệnh MDC.clear() trong khối finally là bắt buộc: Tomcat dùng bể luồng và tái sử dụng luồng cho các yêu cầu khác nhau, nên không xoá thì yêu cầu sau sẽ mang mã của yêu cầu trước — loại lỗi rất khó truy tìm. Thứ hai, mã đến từ client chỉ được chấp nhận nếu khớp biểu thức [A-Za-z0-9-]{1,64}; nếu không sẽ sinh mã mới. Nguyên nhân là một giá trị chứa ký tự xuống dòng có thể giả mạo trọn một dòng log, gây nhiễu hoặc che giấu dấu vết tấn công (log injection).</w:t>
      </w:r>
    </w:p>
    <w:p>
      <w:pPr>
        <w:pStyle w:val="Heading2"/>
      </w:pPr>
      <w:r>
        <w:t>8.2. Xử lý ngoại lệ tập trung</w:t>
      </w:r>
    </w:p>
    <w:p>
      <w:r>
        <w:rPr>
          <w:b w:val="0"/>
          <w:i w:val="0"/>
        </w:rPr>
        <w:t>Mỗi dịch vụ có một lớp @RestControllerAdvice đảm nhận việc chuyển ngoại lệ thành phản hồi HTTP, nhờ đó các lớp controller không phải chứa khối try–catch nào.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35"/>
            <w:shd w:val="clear" w:color="auto" w:fill="DCE3EE"/>
          </w:tcPr>
          <w:p>
            <w:pPr>
              <w:spacing w:after="40" w:line="264" w:lineRule="auto"/>
              <w:jc w:val="center"/>
            </w:pPr>
            <w:r/>
            <w:r>
              <w:rPr>
                <w:b/>
                <w:sz w:val="23"/>
              </w:rPr>
              <w:t>Ngoại lệ</w:t>
            </w:r>
          </w:p>
        </w:tc>
        <w:tc>
          <w:tcPr>
            <w:tcW w:type="dxa" w:w="1247"/>
            <w:shd w:val="clear" w:color="auto" w:fill="DCE3EE"/>
          </w:tcPr>
          <w:p>
            <w:pPr>
              <w:spacing w:after="40" w:line="264" w:lineRule="auto"/>
              <w:jc w:val="center"/>
            </w:pPr>
            <w:r/>
            <w:r>
              <w:rPr>
                <w:b/>
                <w:sz w:val="23"/>
              </w:rPr>
              <w:t>Mã HTTP</w:t>
            </w:r>
          </w:p>
        </w:tc>
        <w:tc>
          <w:tcPr>
            <w:tcW w:type="dxa" w:w="4989"/>
            <w:shd w:val="clear" w:color="auto" w:fill="DCE3EE"/>
          </w:tcPr>
          <w:p>
            <w:pPr>
              <w:spacing w:after="40" w:line="264" w:lineRule="auto"/>
              <w:jc w:val="center"/>
            </w:pPr>
            <w:r/>
            <w:r>
              <w:rPr>
                <w:b/>
                <w:sz w:val="23"/>
              </w:rPr>
              <w:t>Lập luận chọn mã này</w:t>
            </w:r>
          </w:p>
        </w:tc>
      </w:tr>
      <w:tr>
        <w:tc>
          <w:tcPr>
            <w:tcW w:type="dxa" w:w="2835"/>
          </w:tcPr>
          <w:p>
            <w:pPr>
              <w:spacing w:after="40" w:line="276" w:lineRule="auto"/>
              <w:jc w:val="left"/>
            </w:pPr>
            <w:r/>
            <w:r>
              <w:rPr>
                <w:sz w:val="23"/>
              </w:rPr>
              <w:t>ConversationNotFoundException</w:t>
            </w:r>
          </w:p>
        </w:tc>
        <w:tc>
          <w:tcPr>
            <w:tcW w:type="dxa" w:w="1247"/>
          </w:tcPr>
          <w:p>
            <w:pPr>
              <w:spacing w:after="40" w:line="276" w:lineRule="auto"/>
              <w:jc w:val="left"/>
            </w:pPr>
            <w:r/>
            <w:r>
              <w:rPr>
                <w:sz w:val="23"/>
              </w:rPr>
              <w:t>404</w:t>
            </w:r>
          </w:p>
        </w:tc>
        <w:tc>
          <w:tcPr>
            <w:tcW w:type="dxa" w:w="4989"/>
          </w:tcPr>
          <w:p>
            <w:pPr>
              <w:spacing w:after="40" w:line="276" w:lineRule="auto"/>
              <w:jc w:val="left"/>
            </w:pPr>
            <w:r/>
            <w:r>
              <w:rPr>
                <w:sz w:val="23"/>
              </w:rPr>
              <w:t>Dùng cho cả trường hợp không tồn tại lẫn không sở hữu, để không tiết lộ sự tồn tại của tài nguyên</w:t>
            </w:r>
          </w:p>
        </w:tc>
      </w:tr>
      <w:tr>
        <w:tc>
          <w:tcPr>
            <w:tcW w:type="dxa" w:w="2835"/>
          </w:tcPr>
          <w:p>
            <w:pPr>
              <w:spacing w:after="40" w:line="276" w:lineRule="auto"/>
              <w:jc w:val="left"/>
            </w:pPr>
            <w:r/>
            <w:r>
              <w:rPr>
                <w:sz w:val="23"/>
              </w:rPr>
              <w:t>RestClientException (gọi ai-service lỗi)</w:t>
            </w:r>
          </w:p>
        </w:tc>
        <w:tc>
          <w:tcPr>
            <w:tcW w:type="dxa" w:w="1247"/>
          </w:tcPr>
          <w:p>
            <w:pPr>
              <w:spacing w:after="40" w:line="276" w:lineRule="auto"/>
              <w:jc w:val="left"/>
            </w:pPr>
            <w:r/>
            <w:r>
              <w:rPr>
                <w:sz w:val="23"/>
              </w:rPr>
              <w:t>502</w:t>
            </w:r>
          </w:p>
        </w:tc>
        <w:tc>
          <w:tcPr>
            <w:tcW w:type="dxa" w:w="4989"/>
          </w:tcPr>
          <w:p>
            <w:pPr>
              <w:spacing w:after="40" w:line="276" w:lineRule="auto"/>
              <w:jc w:val="left"/>
            </w:pPr>
            <w:r/>
            <w:r>
              <w:rPr>
                <w:sz w:val="23"/>
              </w:rPr>
              <w:t>Lỗi nằm ở dịch vụ phía sau chứ không phải ở chat-service. Trả 500 sẽ khiến người vận hành đi tìm lỗi sai chỗ</w:t>
            </w:r>
          </w:p>
        </w:tc>
      </w:tr>
      <w:tr>
        <w:tc>
          <w:tcPr>
            <w:tcW w:type="dxa" w:w="2835"/>
          </w:tcPr>
          <w:p>
            <w:pPr>
              <w:spacing w:after="40" w:line="276" w:lineRule="auto"/>
              <w:jc w:val="left"/>
            </w:pPr>
            <w:r/>
            <w:r>
              <w:rPr>
                <w:sz w:val="23"/>
              </w:rPr>
              <w:t>MethodArgumentNotValidException</w:t>
            </w:r>
          </w:p>
        </w:tc>
        <w:tc>
          <w:tcPr>
            <w:tcW w:type="dxa" w:w="1247"/>
          </w:tcPr>
          <w:p>
            <w:pPr>
              <w:spacing w:after="40" w:line="276" w:lineRule="auto"/>
              <w:jc w:val="left"/>
            </w:pPr>
            <w:r/>
            <w:r>
              <w:rPr>
                <w:sz w:val="23"/>
              </w:rPr>
              <w:t>400</w:t>
            </w:r>
          </w:p>
        </w:tc>
        <w:tc>
          <w:tcPr>
            <w:tcW w:type="dxa" w:w="4989"/>
          </w:tcPr>
          <w:p>
            <w:pPr>
              <w:spacing w:after="40" w:line="276" w:lineRule="auto"/>
              <w:jc w:val="left"/>
            </w:pPr>
            <w:r/>
            <w:r>
              <w:rPr>
                <w:sz w:val="23"/>
              </w:rPr>
              <w:t>Kèm chi tiết lỗi theo từng trường để frontend hiển thị ngay tại ô nhập</w:t>
            </w:r>
          </w:p>
        </w:tc>
      </w:tr>
    </w:tbl>
    <w:p>
      <w:pPr>
        <w:spacing w:after="0"/>
      </w:pPr>
    </w:p>
    <w:p>
      <w:pPr>
        <w:spacing w:after="200"/>
        <w:jc w:val="center"/>
      </w:pPr>
      <w:r>
        <w:rPr>
          <w:i/>
          <w:sz w:val="22"/>
        </w:rPr>
        <w:t>Bảng 8.1 – Ánh xạ ngoại lệ sang mã trạng thái HTTP</w:t>
      </w:r>
    </w:p>
    <w:p>
      <w:r>
        <w:rPr>
          <w:b w:val="0"/>
          <w:i w:val="0"/>
        </w:rPr>
        <w:t>Thông điệp trả về khi ai-service gặp sự cố được viết theo hướng cho người dùng cuối và nói rõ trạng thái dữ liệu: "Dịch vụ AI đang không phản hồi. Câu hỏi của bạn đã được lưu, thử lại sau nhé." Câu này chính xác về mặt kỹ thuật, vì giao dịch thứ nhất đã lưu câu hỏi trước khi lời gọi thất bại.</w:t>
      </w:r>
    </w:p>
    <w:p>
      <w:pPr>
        <w:pStyle w:val="Heading2"/>
      </w:pPr>
      <w:r>
        <w:t>8.3. Kiểm soát thời gian chờ</w:t>
      </w:r>
    </w:p>
    <w:p>
      <w:r>
        <w:rPr>
          <w:b w:val="0"/>
          <w:i w:val="0"/>
        </w:rPr>
        <w:t>Mọi lời gọi ra ngoài đều phải có thời gian chờ. Giá trị mặc định của RestClient là chờ vô hạn, nghĩa là nếu ai-service treo, các luồng của chat-service sẽ tích tụ cho tới khi cạn bể luồng và toàn bộ dịch vụ ngừng phản hồi — một dạng lỗi lan truyền (cascading failure).</w:t>
      </w:r>
    </w:p>
    <w:p>
      <w:pPr>
        <w:spacing w:before="80" w:after="80" w:line="240" w:lineRule="auto"/>
        <w:ind w:left="227" w:right="113"/>
        <w:jc w:val="left"/>
        <w:shd w:val="clear" w:color="auto" w:fill="F2F4F7"/>
      </w:pPr>
      <w:r>
        <w:rPr>
          <w:rFonts w:ascii="Consolas" w:hAnsi="Consolas" w:eastAsia="Consolas"/>
          <w:sz w:val="18"/>
        </w:rPr>
        <w:t>factory.setConnectTimeout(Duration.ofSeconds(5));    // bắt tay nhanh, treo là hỏng thật</w:t>
        <w:br/>
      </w:r>
      <w:r>
        <w:rPr>
          <w:rFonts w:ascii="Consolas" w:hAnsi="Consolas" w:eastAsia="Consolas"/>
          <w:sz w:val="18"/>
        </w:rPr>
        <w:t>factory.setReadTimeout(Duration.ofSeconds(90));      // rộng tay, sinh câu trả lời mất nhiều giây</w:t>
      </w:r>
    </w:p>
    <w:p>
      <w:r>
        <w:rPr>
          <w:b w:val="0"/>
          <w:i w:val="0"/>
        </w:rPr>
        <w:t>Hai giá trị được đặt khác nhau vì chúng phản ánh hai loại sự cố khác nhau: không mở được kết nối trong 5 giây gần như chắc chắn là dịch vụ đã chết, còn chờ 90 giây để nhận dữ liệu là bình thường với một tác vụ sinh văn bản.</w:t>
      </w:r>
    </w:p>
    <w:p>
      <w:pPr>
        <w:pStyle w:val="Heading2"/>
      </w:pPr>
      <w:r>
        <w:t>8.4. Ma trận chính sách khi phụ thuộc ngoài gặp sự cố</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587"/>
            <w:shd w:val="clear" w:color="auto" w:fill="DCE3EE"/>
          </w:tcPr>
          <w:p>
            <w:pPr>
              <w:spacing w:after="40" w:line="264" w:lineRule="auto"/>
              <w:jc w:val="center"/>
            </w:pPr>
            <w:r/>
            <w:r>
              <w:rPr>
                <w:b/>
                <w:sz w:val="23"/>
              </w:rPr>
              <w:t>Phụ thuộc hỏng</w:t>
            </w:r>
          </w:p>
        </w:tc>
        <w:tc>
          <w:tcPr>
            <w:tcW w:type="dxa" w:w="1928"/>
            <w:shd w:val="clear" w:color="auto" w:fill="DCE3EE"/>
          </w:tcPr>
          <w:p>
            <w:pPr>
              <w:spacing w:after="40" w:line="264" w:lineRule="auto"/>
              <w:jc w:val="center"/>
            </w:pPr>
            <w:r/>
            <w:r>
              <w:rPr>
                <w:b/>
                <w:sz w:val="23"/>
              </w:rPr>
              <w:t>Thành phần chịu ảnh hưởng</w:t>
            </w:r>
          </w:p>
        </w:tc>
        <w:tc>
          <w:tcPr>
            <w:tcW w:type="dxa" w:w="1701"/>
            <w:shd w:val="clear" w:color="auto" w:fill="DCE3EE"/>
          </w:tcPr>
          <w:p>
            <w:pPr>
              <w:spacing w:after="40" w:line="264" w:lineRule="auto"/>
              <w:jc w:val="center"/>
            </w:pPr>
            <w:r/>
            <w:r>
              <w:rPr>
                <w:b/>
                <w:sz w:val="23"/>
              </w:rPr>
              <w:t>Chính sách</w:t>
            </w:r>
          </w:p>
        </w:tc>
        <w:tc>
          <w:tcPr>
            <w:tcW w:type="dxa" w:w="3855"/>
            <w:shd w:val="clear" w:color="auto" w:fill="DCE3EE"/>
          </w:tcPr>
          <w:p>
            <w:pPr>
              <w:spacing w:after="40" w:line="264" w:lineRule="auto"/>
              <w:jc w:val="center"/>
            </w:pPr>
            <w:r/>
            <w:r>
              <w:rPr>
                <w:b/>
                <w:sz w:val="23"/>
              </w:rPr>
              <w:t>Lập luận</w:t>
            </w:r>
          </w:p>
        </w:tc>
      </w:tr>
      <w:tr>
        <w:tc>
          <w:tcPr>
            <w:tcW w:type="dxa" w:w="1587"/>
          </w:tcPr>
          <w:p>
            <w:pPr>
              <w:spacing w:after="40" w:line="276" w:lineRule="auto"/>
              <w:jc w:val="left"/>
            </w:pPr>
            <w:r/>
            <w:r>
              <w:rPr>
                <w:sz w:val="23"/>
              </w:rPr>
              <w:t>Redis</w:t>
            </w:r>
          </w:p>
        </w:tc>
        <w:tc>
          <w:tcPr>
            <w:tcW w:type="dxa" w:w="1928"/>
          </w:tcPr>
          <w:p>
            <w:pPr>
              <w:spacing w:after="40" w:line="276" w:lineRule="auto"/>
              <w:jc w:val="left"/>
            </w:pPr>
            <w:r/>
            <w:r>
              <w:rPr>
                <w:sz w:val="23"/>
              </w:rPr>
              <w:t>Rate limit ở gateway</w:t>
            </w:r>
          </w:p>
        </w:tc>
        <w:tc>
          <w:tcPr>
            <w:tcW w:type="dxa" w:w="1701"/>
          </w:tcPr>
          <w:p>
            <w:pPr>
              <w:spacing w:after="40" w:line="276" w:lineRule="auto"/>
              <w:jc w:val="left"/>
            </w:pPr>
            <w:r/>
            <w:r>
              <w:rPr>
                <w:sz w:val="23"/>
              </w:rPr>
              <w:t>Fail-open</w:t>
            </w:r>
          </w:p>
        </w:tc>
        <w:tc>
          <w:tcPr>
            <w:tcW w:type="dxa" w:w="3855"/>
          </w:tcPr>
          <w:p>
            <w:pPr>
              <w:spacing w:after="40" w:line="276" w:lineRule="auto"/>
              <w:jc w:val="left"/>
            </w:pPr>
            <w:r/>
            <w:r>
              <w:rPr>
                <w:sz w:val="23"/>
              </w:rPr>
              <w:t>Mất tạm thời lớp bảo vệ vẫn tốt hơn là hệ thống ngừng hoạt động hoàn toàn</w:t>
            </w:r>
          </w:p>
        </w:tc>
      </w:tr>
      <w:tr>
        <w:tc>
          <w:tcPr>
            <w:tcW w:type="dxa" w:w="1587"/>
          </w:tcPr>
          <w:p>
            <w:pPr>
              <w:spacing w:after="40" w:line="276" w:lineRule="auto"/>
              <w:jc w:val="left"/>
            </w:pPr>
            <w:r/>
            <w:r>
              <w:rPr>
                <w:sz w:val="23"/>
              </w:rPr>
              <w:t>Redis</w:t>
            </w:r>
          </w:p>
        </w:tc>
        <w:tc>
          <w:tcPr>
            <w:tcW w:type="dxa" w:w="1928"/>
          </w:tcPr>
          <w:p>
            <w:pPr>
              <w:spacing w:after="40" w:line="276" w:lineRule="auto"/>
              <w:jc w:val="left"/>
            </w:pPr>
            <w:r/>
            <w:r>
              <w:rPr>
                <w:sz w:val="23"/>
              </w:rPr>
              <w:t>Kiểm tra thu hồi token</w:t>
            </w:r>
          </w:p>
        </w:tc>
        <w:tc>
          <w:tcPr>
            <w:tcW w:type="dxa" w:w="1701"/>
          </w:tcPr>
          <w:p>
            <w:pPr>
              <w:spacing w:after="40" w:line="276" w:lineRule="auto"/>
              <w:jc w:val="left"/>
            </w:pPr>
            <w:r/>
            <w:r>
              <w:rPr>
                <w:sz w:val="23"/>
              </w:rPr>
              <w:t>Fail-closed</w:t>
            </w:r>
          </w:p>
        </w:tc>
        <w:tc>
          <w:tcPr>
            <w:tcW w:type="dxa" w:w="3855"/>
          </w:tcPr>
          <w:p>
            <w:pPr>
              <w:spacing w:after="40" w:line="276" w:lineRule="auto"/>
              <w:jc w:val="left"/>
            </w:pPr>
            <w:r/>
            <w:r>
              <w:rPr>
                <w:sz w:val="23"/>
              </w:rPr>
              <w:t>Cho qua đồng nghĩa với việc mọi token đã thu hồi hoạt động trở lại — không chấp nhận được</w:t>
            </w:r>
          </w:p>
        </w:tc>
      </w:tr>
      <w:tr>
        <w:tc>
          <w:tcPr>
            <w:tcW w:type="dxa" w:w="1587"/>
          </w:tcPr>
          <w:p>
            <w:pPr>
              <w:spacing w:after="40" w:line="276" w:lineRule="auto"/>
              <w:jc w:val="left"/>
            </w:pPr>
            <w:r/>
            <w:r>
              <w:rPr>
                <w:sz w:val="23"/>
              </w:rPr>
              <w:t>ai-service</w:t>
            </w:r>
          </w:p>
        </w:tc>
        <w:tc>
          <w:tcPr>
            <w:tcW w:type="dxa" w:w="1928"/>
          </w:tcPr>
          <w:p>
            <w:pPr>
              <w:spacing w:after="40" w:line="276" w:lineRule="auto"/>
              <w:jc w:val="left"/>
            </w:pPr>
            <w:r/>
            <w:r>
              <w:rPr>
                <w:sz w:val="23"/>
              </w:rPr>
              <w:t>Luồng hỏi–đáp</w:t>
            </w:r>
          </w:p>
        </w:tc>
        <w:tc>
          <w:tcPr>
            <w:tcW w:type="dxa" w:w="1701"/>
          </w:tcPr>
          <w:p>
            <w:pPr>
              <w:spacing w:after="40" w:line="276" w:lineRule="auto"/>
              <w:jc w:val="left"/>
            </w:pPr>
            <w:r/>
            <w:r>
              <w:rPr>
                <w:sz w:val="23"/>
              </w:rPr>
              <w:t>Trả 502, câu hỏi vẫn được lưu</w:t>
            </w:r>
          </w:p>
        </w:tc>
        <w:tc>
          <w:tcPr>
            <w:tcW w:type="dxa" w:w="3855"/>
          </w:tcPr>
          <w:p>
            <w:pPr>
              <w:spacing w:after="40" w:line="276" w:lineRule="auto"/>
              <w:jc w:val="left"/>
            </w:pPr>
            <w:r/>
            <w:r>
              <w:rPr>
                <w:sz w:val="23"/>
              </w:rPr>
              <w:t>Suy giảm chức năng có kiểm soát, dữ liệu người dùng không mất</w:t>
            </w:r>
          </w:p>
        </w:tc>
      </w:tr>
      <w:tr>
        <w:tc>
          <w:tcPr>
            <w:tcW w:type="dxa" w:w="1587"/>
          </w:tcPr>
          <w:p>
            <w:pPr>
              <w:spacing w:after="40" w:line="276" w:lineRule="auto"/>
              <w:jc w:val="left"/>
            </w:pPr>
            <w:r/>
            <w:r>
              <w:rPr>
                <w:sz w:val="23"/>
              </w:rPr>
              <w:t>auth-service (JWKS)</w:t>
            </w:r>
          </w:p>
        </w:tc>
        <w:tc>
          <w:tcPr>
            <w:tcW w:type="dxa" w:w="1928"/>
          </w:tcPr>
          <w:p>
            <w:pPr>
              <w:spacing w:after="40" w:line="276" w:lineRule="auto"/>
              <w:jc w:val="left"/>
            </w:pPr>
            <w:r/>
            <w:r>
              <w:rPr>
                <w:sz w:val="23"/>
              </w:rPr>
              <w:t>Kiểm tra token ở gateway</w:t>
            </w:r>
          </w:p>
        </w:tc>
        <w:tc>
          <w:tcPr>
            <w:tcW w:type="dxa" w:w="1701"/>
          </w:tcPr>
          <w:p>
            <w:pPr>
              <w:spacing w:after="40" w:line="276" w:lineRule="auto"/>
              <w:jc w:val="left"/>
            </w:pPr>
            <w:r/>
            <w:r>
              <w:rPr>
                <w:sz w:val="23"/>
              </w:rPr>
              <w:t>Từ chối request</w:t>
            </w:r>
          </w:p>
        </w:tc>
        <w:tc>
          <w:tcPr>
            <w:tcW w:type="dxa" w:w="3855"/>
          </w:tcPr>
          <w:p>
            <w:pPr>
              <w:spacing w:after="40" w:line="276" w:lineRule="auto"/>
              <w:jc w:val="left"/>
            </w:pPr>
            <w:r/>
            <w:r>
              <w:rPr>
                <w:sz w:val="23"/>
              </w:rPr>
              <w:t>Không lấy được khoá công khai thì không thể xác minh chữ ký</w:t>
            </w:r>
          </w:p>
        </w:tc>
      </w:tr>
      <w:tr>
        <w:tc>
          <w:tcPr>
            <w:tcW w:type="dxa" w:w="1587"/>
          </w:tcPr>
          <w:p>
            <w:pPr>
              <w:spacing w:after="40" w:line="276" w:lineRule="auto"/>
              <w:jc w:val="left"/>
            </w:pPr>
            <w:r/>
            <w:r>
              <w:rPr>
                <w:sz w:val="23"/>
              </w:rPr>
              <w:t>PostgreSQL</w:t>
            </w:r>
          </w:p>
        </w:tc>
        <w:tc>
          <w:tcPr>
            <w:tcW w:type="dxa" w:w="1928"/>
          </w:tcPr>
          <w:p>
            <w:pPr>
              <w:spacing w:after="40" w:line="276" w:lineRule="auto"/>
              <w:jc w:val="left"/>
            </w:pPr>
            <w:r/>
            <w:r>
              <w:rPr>
                <w:sz w:val="23"/>
              </w:rPr>
              <w:t>Dịch vụ tương ứng</w:t>
            </w:r>
          </w:p>
        </w:tc>
        <w:tc>
          <w:tcPr>
            <w:tcW w:type="dxa" w:w="1701"/>
          </w:tcPr>
          <w:p>
            <w:pPr>
              <w:spacing w:after="40" w:line="276" w:lineRule="auto"/>
              <w:jc w:val="left"/>
            </w:pPr>
            <w:r/>
            <w:r>
              <w:rPr>
                <w:sz w:val="23"/>
              </w:rPr>
              <w:t>Dịch vụ đó lỗi, các dịch vụ khác vẫn chạy</w:t>
            </w:r>
          </w:p>
        </w:tc>
        <w:tc>
          <w:tcPr>
            <w:tcW w:type="dxa" w:w="3855"/>
          </w:tcPr>
          <w:p>
            <w:pPr>
              <w:spacing w:after="40" w:line="276" w:lineRule="auto"/>
              <w:jc w:val="left"/>
            </w:pPr>
            <w:r/>
            <w:r>
              <w:rPr>
                <w:sz w:val="23"/>
              </w:rPr>
              <w:t>Lợi ích trực tiếp của mô hình database-per-service</w:t>
            </w:r>
          </w:p>
        </w:tc>
      </w:tr>
    </w:tbl>
    <w:p>
      <w:pPr>
        <w:spacing w:after="0"/>
      </w:pPr>
    </w:p>
    <w:p>
      <w:pPr>
        <w:spacing w:after="200"/>
        <w:jc w:val="center"/>
      </w:pPr>
      <w:r>
        <w:rPr>
          <w:i/>
          <w:sz w:val="22"/>
        </w:rPr>
        <w:t>Bảng 8.2 – Chính sách xử lý khi phụ thuộc ngoài gặp sự cố</w:t>
      </w:r>
    </w:p>
    <w:p>
      <w:r>
        <w:rPr>
          <w:b w:val="0"/>
          <w:i w:val="0"/>
        </w:rPr>
        <w:t>Bảng này là một sản phẩm thiết kế có giá trị riêng: nó buộc phải trả lời câu hỏi "khi thành phần X hỏng thì chuyện gì xảy ra" ngay từ lúc viết mã, thay vì phát hiện ra câu trả lời vào lúc sự cố thật sự xảy ra.</w:t>
      </w:r>
    </w:p>
    <w:p>
      <w:r>
        <w:br w:type="page"/>
      </w:r>
    </w:p>
    <w:p>
      <w:pPr>
        <w:pStyle w:val="Heading1"/>
      </w:pPr>
      <w:r>
        <w:t>9. TRIỂN KHAI VÀ CẤU HÌNH</w:t>
      </w:r>
    </w:p>
    <w:p>
      <w:pPr>
        <w:pStyle w:val="Heading2"/>
      </w:pPr>
      <w:r>
        <w:t>9.1. Đóng gói toàn bộ hệ thống bằng Docker Compose</w:t>
      </w:r>
    </w:p>
    <w:p>
      <w:r>
        <w:rPr>
          <w:b w:val="0"/>
          <w:i w:val="0"/>
        </w:rPr>
        <w:t>Toàn bộ hệ thống — cả hạ tầng lẫn năm dịch vụ ứng dụng — được khai báo trong một tệp docker-compose.yml duy nhất, gồm tám thành phần: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DCE3EE"/>
          </w:tcPr>
          <w:p>
            <w:pPr>
              <w:spacing w:after="40" w:line="264" w:lineRule="auto"/>
              <w:jc w:val="center"/>
            </w:pPr>
            <w:r/>
            <w:r>
              <w:rPr>
                <w:b/>
                <w:sz w:val="23"/>
              </w:rPr>
              <w:t>Thành phần</w:t>
            </w:r>
          </w:p>
        </w:tc>
        <w:tc>
          <w:tcPr>
            <w:tcW w:type="dxa" w:w="2268"/>
            <w:shd w:val="clear" w:color="auto" w:fill="DCE3EE"/>
          </w:tcPr>
          <w:p>
            <w:pPr>
              <w:spacing w:after="40" w:line="264" w:lineRule="auto"/>
              <w:jc w:val="center"/>
            </w:pPr>
            <w:r/>
            <w:r>
              <w:rPr>
                <w:b/>
                <w:sz w:val="23"/>
              </w:rPr>
              <w:t>Nguồn ảnh</w:t>
            </w:r>
          </w:p>
        </w:tc>
        <w:tc>
          <w:tcPr>
            <w:tcW w:type="dxa" w:w="5102"/>
            <w:shd w:val="clear" w:color="auto" w:fill="DCE3EE"/>
          </w:tcPr>
          <w:p>
            <w:pPr>
              <w:spacing w:after="40" w:line="264" w:lineRule="auto"/>
              <w:jc w:val="center"/>
            </w:pPr>
            <w:r/>
            <w:r>
              <w:rPr>
                <w:b/>
                <w:sz w:val="23"/>
              </w:rPr>
              <w:t>Vai trò và ghi chú triển khai</w:t>
            </w:r>
          </w:p>
        </w:tc>
      </w:tr>
      <w:tr>
        <w:tc>
          <w:tcPr>
            <w:tcW w:type="dxa" w:w="1701"/>
          </w:tcPr>
          <w:p>
            <w:pPr>
              <w:spacing w:after="40" w:line="276" w:lineRule="auto"/>
              <w:jc w:val="left"/>
            </w:pPr>
            <w:r/>
            <w:r>
              <w:rPr>
                <w:sz w:val="23"/>
              </w:rPr>
              <w:t>redis</w:t>
            </w:r>
          </w:p>
        </w:tc>
        <w:tc>
          <w:tcPr>
            <w:tcW w:type="dxa" w:w="2268"/>
          </w:tcPr>
          <w:p>
            <w:pPr>
              <w:spacing w:after="40" w:line="276" w:lineRule="auto"/>
              <w:jc w:val="left"/>
            </w:pPr>
            <w:r/>
            <w:r>
              <w:rPr>
                <w:sz w:val="23"/>
              </w:rPr>
              <w:t>redis:7-alpine</w:t>
            </w:r>
          </w:p>
        </w:tc>
        <w:tc>
          <w:tcPr>
            <w:tcW w:type="dxa" w:w="5102"/>
          </w:tcPr>
          <w:p>
            <w:pPr>
              <w:spacing w:after="40" w:line="276" w:lineRule="auto"/>
              <w:jc w:val="left"/>
            </w:pPr>
            <w:r/>
            <w:r>
              <w:rPr>
                <w:sz w:val="23"/>
              </w:rPr>
              <w:t>Bật appendonly để dữ liệu sống sót qua lần khởi động lại; healthcheck bằng redis-cli ping</w:t>
            </w:r>
          </w:p>
        </w:tc>
      </w:tr>
      <w:tr>
        <w:tc>
          <w:tcPr>
            <w:tcW w:type="dxa" w:w="1701"/>
          </w:tcPr>
          <w:p>
            <w:pPr>
              <w:spacing w:after="40" w:line="276" w:lineRule="auto"/>
              <w:jc w:val="left"/>
            </w:pPr>
            <w:r/>
            <w:r>
              <w:rPr>
                <w:sz w:val="23"/>
              </w:rPr>
              <w:t>postgres</w:t>
            </w:r>
          </w:p>
        </w:tc>
        <w:tc>
          <w:tcPr>
            <w:tcW w:type="dxa" w:w="2268"/>
          </w:tcPr>
          <w:p>
            <w:pPr>
              <w:spacing w:after="40" w:line="276" w:lineRule="auto"/>
              <w:jc w:val="left"/>
            </w:pPr>
            <w:r/>
            <w:r>
              <w:rPr>
                <w:sz w:val="23"/>
              </w:rPr>
              <w:t>postgres:16-alpine</w:t>
            </w:r>
          </w:p>
        </w:tc>
        <w:tc>
          <w:tcPr>
            <w:tcW w:type="dxa" w:w="5102"/>
          </w:tcPr>
          <w:p>
            <w:pPr>
              <w:spacing w:after="40" w:line="276" w:lineRule="auto"/>
              <w:jc w:val="left"/>
            </w:pPr>
            <w:r/>
            <w:r>
              <w:rPr>
                <w:sz w:val="23"/>
              </w:rPr>
              <w:t>Gắn thư mục docker/postgres-init; healthcheck bằng pg_isready</w:t>
            </w:r>
          </w:p>
        </w:tc>
      </w:tr>
      <w:tr>
        <w:tc>
          <w:tcPr>
            <w:tcW w:type="dxa" w:w="1701"/>
          </w:tcPr>
          <w:p>
            <w:pPr>
              <w:spacing w:after="40" w:line="276" w:lineRule="auto"/>
              <w:jc w:val="left"/>
            </w:pPr>
            <w:r/>
            <w:r>
              <w:rPr>
                <w:sz w:val="23"/>
              </w:rPr>
              <w:t>database-init</w:t>
            </w:r>
          </w:p>
        </w:tc>
        <w:tc>
          <w:tcPr>
            <w:tcW w:type="dxa" w:w="2268"/>
          </w:tcPr>
          <w:p>
            <w:pPr>
              <w:spacing w:after="40" w:line="276" w:lineRule="auto"/>
              <w:jc w:val="left"/>
            </w:pPr>
            <w:r/>
            <w:r>
              <w:rPr>
                <w:sz w:val="23"/>
              </w:rPr>
              <w:t>postgres:16-alpine</w:t>
            </w:r>
          </w:p>
        </w:tc>
        <w:tc>
          <w:tcPr>
            <w:tcW w:type="dxa" w:w="5102"/>
          </w:tcPr>
          <w:p>
            <w:pPr>
              <w:spacing w:after="40" w:line="276" w:lineRule="auto"/>
              <w:jc w:val="left"/>
            </w:pPr>
            <w:r/>
            <w:r>
              <w:rPr>
                <w:sz w:val="23"/>
              </w:rPr>
              <w:t>Container chạy một lần rồi dừng, thực thi tệp SQL khởi tạo sau khi postgres đã sẵn sàng</w:t>
            </w:r>
          </w:p>
        </w:tc>
      </w:tr>
      <w:tr>
        <w:tc>
          <w:tcPr>
            <w:tcW w:type="dxa" w:w="1701"/>
          </w:tcPr>
          <w:p>
            <w:pPr>
              <w:spacing w:after="40" w:line="276" w:lineRule="auto"/>
              <w:jc w:val="left"/>
            </w:pPr>
            <w:r/>
            <w:r>
              <w:rPr>
                <w:sz w:val="23"/>
              </w:rPr>
              <w:t>auth-service</w:t>
            </w:r>
          </w:p>
        </w:tc>
        <w:tc>
          <w:tcPr>
            <w:tcW w:type="dxa" w:w="2268"/>
          </w:tcPr>
          <w:p>
            <w:pPr>
              <w:spacing w:after="40" w:line="276" w:lineRule="auto"/>
              <w:jc w:val="left"/>
            </w:pPr>
            <w:r/>
            <w:r>
              <w:rPr>
                <w:sz w:val="23"/>
              </w:rPr>
              <w:t>Tự dựng từ Dockerfile</w:t>
            </w:r>
          </w:p>
        </w:tc>
        <w:tc>
          <w:tcPr>
            <w:tcW w:type="dxa" w:w="5102"/>
          </w:tcPr>
          <w:p>
            <w:pPr>
              <w:spacing w:after="40" w:line="276" w:lineRule="auto"/>
              <w:jc w:val="left"/>
            </w:pPr>
            <w:r/>
            <w:r>
              <w:rPr>
                <w:sz w:val="23"/>
              </w:rPr>
              <w:t>Chờ database-init hoàn tất và redis khoẻ; healthcheck qua /api/auth/health</w:t>
            </w:r>
          </w:p>
        </w:tc>
      </w:tr>
      <w:tr>
        <w:tc>
          <w:tcPr>
            <w:tcW w:type="dxa" w:w="1701"/>
          </w:tcPr>
          <w:p>
            <w:pPr>
              <w:spacing w:after="40" w:line="276" w:lineRule="auto"/>
              <w:jc w:val="left"/>
            </w:pPr>
            <w:r/>
            <w:r>
              <w:rPr>
                <w:sz w:val="23"/>
              </w:rPr>
              <w:t>ai-service</w:t>
            </w:r>
          </w:p>
        </w:tc>
        <w:tc>
          <w:tcPr>
            <w:tcW w:type="dxa" w:w="2268"/>
          </w:tcPr>
          <w:p>
            <w:pPr>
              <w:spacing w:after="40" w:line="276" w:lineRule="auto"/>
              <w:jc w:val="left"/>
            </w:pPr>
            <w:r/>
            <w:r>
              <w:rPr>
                <w:sz w:val="23"/>
              </w:rPr>
              <w:t>Tự dựng từ Dockerfile</w:t>
            </w:r>
          </w:p>
        </w:tc>
        <w:tc>
          <w:tcPr>
            <w:tcW w:type="dxa" w:w="5102"/>
          </w:tcPr>
          <w:p>
            <w:pPr>
              <w:spacing w:after="40" w:line="276" w:lineRule="auto"/>
              <w:jc w:val="left"/>
            </w:pPr>
            <w:r/>
            <w:r>
              <w:rPr>
                <w:sz w:val="23"/>
              </w:rPr>
              <w:t>Gắn volume hf-cache để giữ lại mô hình đã tải; start_period đặt 10 phút cho lần tải mô hình đầu tiên</w:t>
            </w:r>
          </w:p>
        </w:tc>
      </w:tr>
      <w:tr>
        <w:tc>
          <w:tcPr>
            <w:tcW w:type="dxa" w:w="1701"/>
          </w:tcPr>
          <w:p>
            <w:pPr>
              <w:spacing w:after="40" w:line="276" w:lineRule="auto"/>
              <w:jc w:val="left"/>
            </w:pPr>
            <w:r/>
            <w:r>
              <w:rPr>
                <w:sz w:val="23"/>
              </w:rPr>
              <w:t>chat-service</w:t>
            </w:r>
          </w:p>
        </w:tc>
        <w:tc>
          <w:tcPr>
            <w:tcW w:type="dxa" w:w="2268"/>
          </w:tcPr>
          <w:p>
            <w:pPr>
              <w:spacing w:after="40" w:line="276" w:lineRule="auto"/>
              <w:jc w:val="left"/>
            </w:pPr>
            <w:r/>
            <w:r>
              <w:rPr>
                <w:sz w:val="23"/>
              </w:rPr>
              <w:t>Tự dựng từ Dockerfile</w:t>
            </w:r>
          </w:p>
        </w:tc>
        <w:tc>
          <w:tcPr>
            <w:tcW w:type="dxa" w:w="5102"/>
          </w:tcPr>
          <w:p>
            <w:pPr>
              <w:spacing w:after="40" w:line="276" w:lineRule="auto"/>
              <w:jc w:val="left"/>
            </w:pPr>
            <w:r/>
            <w:r>
              <w:rPr>
                <w:sz w:val="23"/>
              </w:rPr>
              <w:t>Chờ auth-service khoẻ, vì cần lấy khoá công khai từ JWKS</w:t>
            </w:r>
          </w:p>
        </w:tc>
      </w:tr>
      <w:tr>
        <w:tc>
          <w:tcPr>
            <w:tcW w:type="dxa" w:w="1701"/>
          </w:tcPr>
          <w:p>
            <w:pPr>
              <w:spacing w:after="40" w:line="276" w:lineRule="auto"/>
              <w:jc w:val="left"/>
            </w:pPr>
            <w:r/>
            <w:r>
              <w:rPr>
                <w:sz w:val="23"/>
              </w:rPr>
              <w:t>api-gateway</w:t>
            </w:r>
          </w:p>
        </w:tc>
        <w:tc>
          <w:tcPr>
            <w:tcW w:type="dxa" w:w="2268"/>
          </w:tcPr>
          <w:p>
            <w:pPr>
              <w:spacing w:after="40" w:line="276" w:lineRule="auto"/>
              <w:jc w:val="left"/>
            </w:pPr>
            <w:r/>
            <w:r>
              <w:rPr>
                <w:sz w:val="23"/>
              </w:rPr>
              <w:t>Tự dựng từ Dockerfile</w:t>
            </w:r>
          </w:p>
        </w:tc>
        <w:tc>
          <w:tcPr>
            <w:tcW w:type="dxa" w:w="5102"/>
          </w:tcPr>
          <w:p>
            <w:pPr>
              <w:spacing w:after="40" w:line="276" w:lineRule="auto"/>
              <w:jc w:val="left"/>
            </w:pPr>
            <w:r/>
            <w:r>
              <w:rPr>
                <w:sz w:val="23"/>
              </w:rPr>
              <w:t>Thành phần duy nhất của tầng máy chủ mở cổng ra host (8080)</w:t>
            </w:r>
          </w:p>
        </w:tc>
      </w:tr>
      <w:tr>
        <w:tc>
          <w:tcPr>
            <w:tcW w:type="dxa" w:w="1701"/>
          </w:tcPr>
          <w:p>
            <w:pPr>
              <w:spacing w:after="40" w:line="276" w:lineRule="auto"/>
              <w:jc w:val="left"/>
            </w:pPr>
            <w:r/>
            <w:r>
              <w:rPr>
                <w:sz w:val="23"/>
              </w:rPr>
              <w:t>frontend</w:t>
            </w:r>
          </w:p>
        </w:tc>
        <w:tc>
          <w:tcPr>
            <w:tcW w:type="dxa" w:w="2268"/>
          </w:tcPr>
          <w:p>
            <w:pPr>
              <w:spacing w:after="40" w:line="276" w:lineRule="auto"/>
              <w:jc w:val="left"/>
            </w:pPr>
            <w:r/>
            <w:r>
              <w:rPr>
                <w:sz w:val="23"/>
              </w:rPr>
              <w:t>Tự dựng từ Dockerfile</w:t>
            </w:r>
          </w:p>
        </w:tc>
        <w:tc>
          <w:tcPr>
            <w:tcW w:type="dxa" w:w="5102"/>
          </w:tcPr>
          <w:p>
            <w:pPr>
              <w:spacing w:after="40" w:line="276" w:lineRule="auto"/>
              <w:jc w:val="left"/>
            </w:pPr>
            <w:r/>
            <w:r>
              <w:rPr>
                <w:sz w:val="23"/>
              </w:rPr>
              <w:t>Next.js ở chế độ standalone; mở cổng 3000 ra host</w:t>
            </w:r>
          </w:p>
        </w:tc>
      </w:tr>
    </w:tbl>
    <w:p>
      <w:pPr>
        <w:spacing w:after="0"/>
      </w:pPr>
    </w:p>
    <w:p>
      <w:pPr>
        <w:spacing w:after="200"/>
        <w:jc w:val="center"/>
      </w:pPr>
      <w:r>
        <w:rPr>
          <w:i/>
          <w:sz w:val="22"/>
        </w:rPr>
        <w:t>Bảng 9.1 – Các thành phần trong Docker Compose</w:t>
      </w:r>
    </w:p>
    <w:p>
      <w:r>
        <w:rPr>
          <w:b w:val="0"/>
          <w:i w:val="0"/>
        </w:rPr>
        <w:t>Chỉ hai thành phần dùng khai báo ports để mở cổng ra máy chủ là api-gateway và frontend. Sáu thành phần còn lại — kể cả PostgreSQL, Redis và ba dịch vụ nghiệp vụ — dùng expose, nghĩa là chúng chỉ nhìn thấy được trong mạng nội bộ của Docker. Đây chính là nguyên tắc một cửa ngõ duy nhất ở mục 2.3, nhưng lần này được cưỡng chế ở tầng mạng chứ không chỉ bằng quy ước: kể cả khi ai đó biết chat-service chạy ở cổng 8082 thì cũng không có đường nào chạm tới nó từ bên ngoài.</w:t>
      </w:r>
    </w:p>
    <w:p>
      <w:r>
        <w:rPr>
          <w:b w:val="0"/>
          <w:i w:val="0"/>
        </w:rPr>
        <w:t>Container database-init tồn tại để xử lý một đặc điểm dễ gây nhầm lẫn của ảnh PostgreSQL: các tệp trong /docker-entrypoint-initdb.d chỉ được thực thi khi volume dữ liệu hoàn toàn trống. Với volume đã có dữ liệu từ trước, tệp khởi tạo bị bỏ qua âm thầm; container này chạy lại tệp đó một cách tường minh và an toàn nhờ tính idempotent của SQL.</w:t>
      </w:r>
    </w:p>
    <w:p>
      <w:pPr>
        <w:pStyle w:val="Heading3"/>
      </w:pPr>
      <w:r>
        <w:t>9.1.1. Dựng ảnh nhiều tầng</w:t>
      </w:r>
    </w:p>
    <w:p>
      <w:r>
        <w:rPr>
          <w:b w:val="0"/>
          <w:i w:val="0"/>
        </w:rPr>
        <w:t>Ba dịch vụ Java dùng chung một Dockerfile hai tầng:</w:t>
      </w:r>
    </w:p>
    <w:p>
      <w:pPr>
        <w:spacing w:before="80" w:after="80" w:line="240" w:lineRule="auto"/>
        <w:ind w:left="227" w:right="113"/>
        <w:jc w:val="left"/>
        <w:shd w:val="clear" w:color="auto" w:fill="F2F4F7"/>
      </w:pPr>
      <w:r>
        <w:rPr>
          <w:rFonts w:ascii="Consolas" w:hAnsi="Consolas" w:eastAsia="Consolas"/>
          <w:sz w:val="18"/>
        </w:rPr>
        <w:t>FROM maven:3.9.11-eclipse-temurin-21 AS build</w:t>
        <w:br/>
      </w:r>
      <w:r>
        <w:rPr>
          <w:rFonts w:ascii="Consolas" w:hAnsi="Consolas" w:eastAsia="Consolas"/>
          <w:sz w:val="18"/>
        </w:rPr>
        <w:t>WORKDIR /workspace</w:t>
        <w:br/>
      </w:r>
      <w:r>
        <w:rPr>
          <w:rFonts w:ascii="Consolas" w:hAnsi="Consolas" w:eastAsia="Consolas"/>
          <w:sz w:val="18"/>
        </w:rPr>
        <w:t>COPY pom.xml ./</w:t>
        <w:br/>
      </w:r>
      <w:r>
        <w:rPr>
          <w:rFonts w:ascii="Consolas" w:hAnsi="Consolas" w:eastAsia="Consolas"/>
          <w:sz w:val="18"/>
        </w:rPr>
        <w:t>RUN mvn -B dependency:go-offline        # tầng riêng cho dependency, tận dụng cache</w:t>
        <w:br/>
      </w:r>
      <w:r>
        <w:rPr>
          <w:rFonts w:ascii="Consolas" w:hAnsi="Consolas" w:eastAsia="Consolas"/>
          <w:sz w:val="18"/>
        </w:rPr>
        <w:t>COPY src ./src</w:t>
        <w:br/>
      </w:r>
      <w:r>
        <w:rPr>
          <w:rFonts w:ascii="Consolas" w:hAnsi="Consolas" w:eastAsia="Consolas"/>
          <w:sz w:val="18"/>
        </w:rPr>
        <w:t>RUN mvn -B -DskipTests package</w:t>
        <w:br/>
      </w:r>
      <w:r>
        <w:rPr>
          <w:rFonts w:ascii="Consolas" w:hAnsi="Consolas" w:eastAsia="Consolas"/>
          <w:sz w:val="18"/>
        </w:rPr>
        <w:br/>
      </w:r>
      <w:r>
        <w:rPr>
          <w:rFonts w:ascii="Consolas" w:hAnsi="Consolas" w:eastAsia="Consolas"/>
          <w:sz w:val="18"/>
        </w:rPr>
        <w:t>FROM eclipse-temurin:21-jre-alpine      # ảnh chạy chỉ có JRE, không có Maven</w:t>
        <w:br/>
      </w:r>
      <w:r>
        <w:rPr>
          <w:rFonts w:ascii="Consolas" w:hAnsi="Consolas" w:eastAsia="Consolas"/>
          <w:sz w:val="18"/>
        </w:rPr>
        <w:t>WORKDIR /app</w:t>
        <w:br/>
      </w:r>
      <w:r>
        <w:rPr>
          <w:rFonts w:ascii="Consolas" w:hAnsi="Consolas" w:eastAsia="Consolas"/>
          <w:sz w:val="18"/>
        </w:rPr>
        <w:t>RUN addgroup -S spring &amp;&amp; adduser -S spring -G spring</w:t>
        <w:br/>
      </w:r>
      <w:r>
        <w:rPr>
          <w:rFonts w:ascii="Consolas" w:hAnsi="Consolas" w:eastAsia="Consolas"/>
          <w:sz w:val="18"/>
        </w:rPr>
        <w:t>COPY --from=build --chown=spring:spring /workspace/target/*.jar app.jar</w:t>
        <w:br/>
      </w:r>
      <w:r>
        <w:rPr>
          <w:rFonts w:ascii="Consolas" w:hAnsi="Consolas" w:eastAsia="Consolas"/>
          <w:sz w:val="18"/>
        </w:rPr>
        <w:t>USER spring                             # không chạy bằng quyền root</w:t>
        <w:br/>
      </w:r>
      <w:r>
        <w:rPr>
          <w:rFonts w:ascii="Consolas" w:hAnsi="Consolas" w:eastAsia="Consolas"/>
          <w:sz w:val="18"/>
        </w:rPr>
        <w:t>ENTRYPOINT ["java", "-jar", "/app/app.jar"]</w:t>
      </w:r>
    </w:p>
    <w:p>
      <w:r>
        <w:rPr>
          <w:b w:val="0"/>
          <w:i w:val="0"/>
        </w:rPr>
        <w:t>Ba điểm đáng chú ý trong cách dựng này. Thứ nhất, việc sao chép pom.xml và tải dependency ở một tầng riêng trước khi sao chép mã nguồn giúp Docker tái sử dụng tầng đó ở các lần dựng sau: sửa mã nguồn không làm mất cache dependency, rút ngắn thời gian dựng lại rất nhiều. Thứ hai, ảnh cuối cùng chỉ chứa JRE và tệp jar, không mang theo Maven, mã nguồn hay bộ nhớ đệm — giảm cả kích thước lẫn bề mặt tấn công. Thứ ba, cả năm ảnh ứng dụng đều tạo và chuyển sang một người dùng không phải root trước khi chạy, theo đúng khuyến nghị bảo mật container.</w:t>
      </w:r>
    </w:p>
    <w:p>
      <w:r>
        <w:rPr>
          <w:b w:val="0"/>
          <w:i w:val="0"/>
        </w:rPr>
        <w:t>Frontend dùng Dockerfile ba tầng (cài đặt gói, dựng, chạy) và khai thác chế độ standalone của Next.js để ảnh chạy chỉ chứa đúng những gói thực sự cần. Riêng biến NEXT_PUBLIC_API_URL phải truyền vào lúc dựng dưới dạng build argument, vì Next.js nhúng cứng các biến có tiền tố NEXT_PUBLIC_ vào mã JavaScript gửi tới trình duyệt — đặt biến này lúc chạy sẽ không có tác dụng.</w:t>
      </w:r>
    </w:p>
    <w:p>
      <w:pPr>
        <w:pStyle w:val="Heading2"/>
      </w:pPr>
      <w:r>
        <w:t>9.2. Cấu hình ngoại vi</w:t>
      </w:r>
    </w:p>
    <w:p>
      <w:r>
        <w:rPr>
          <w:b w:val="0"/>
          <w:i w:val="0"/>
        </w:rPr>
        <w:t>Không có giá trị cấu hình nào bị cứng hoá. Mọi tham số đều theo mẫu ${TÊN_BIẾN:giá_trị_mặc_định}, trong đó giá trị mặc định phục vụ môi trường phát triển cục bộ, còn biến môi trường dùng khi triển khai thật. Mỗi dịch vụ nạp thêm tệp .env đặt cạnh nó:</w:t>
      </w:r>
    </w:p>
    <w:p>
      <w:pPr>
        <w:spacing w:before="80" w:after="80" w:line="240" w:lineRule="auto"/>
        <w:ind w:left="227" w:right="113"/>
        <w:jc w:val="left"/>
        <w:shd w:val="clear" w:color="auto" w:fill="F2F4F7"/>
      </w:pPr>
      <w:r>
        <w:rPr>
          <w:rFonts w:ascii="Consolas" w:hAnsi="Consolas" w:eastAsia="Consolas"/>
          <w:sz w:val="18"/>
        </w:rPr>
        <w:t>spring.config.import: optional:file:.env[.properties]</w:t>
      </w:r>
    </w:p>
    <w:p>
      <w:r>
        <w:rPr>
          <w:b w:val="0"/>
          <w:i w:val="0"/>
        </w:rPr>
        <w:t>Có ba chi tiết cần giải thích. Tiền tố optional: khiến ứng dụng vẫn khởi động bình thường khi thiếu tệp. Phần hậu tố [.properties] là gợi ý định dạng, cần thiết vì tệp .env không có phần mở rộng nên Spring Boot không tự suy ra được cách đọc. Và quan trọng nhất: biến môi trường thật của hệ điều hành luôn có độ ưu tiên cao hơn tệp .env, đúng theo tinh thần 12-factor.</w:t>
      </w:r>
    </w:p>
    <w:p>
      <w:r>
        <w:rPr>
          <w:b w:val="0"/>
          <w:i w:val="0"/>
        </w:rPr>
        <w:t>Đây cũng là nơi từng phát sinh một lỗi im lặng đáng nhớ. Tệp .env đã tồn tại từ sớm nhưng không dịch vụ nào khai báo spring.config.import, nên Spring Boot bỏ qua nó hoàn toàn. Hệ thống vẫn chạy đúng, chỉ vì mọi giá trị trong .env tình cờ trùng khớp với giá trị mặc định viết trong application.yaml. Lỗi chỉ lộ ra khi thử thay đổi một giá trị và thấy nó không có tác dụng gì.</w:t>
      </w:r>
    </w:p>
    <w:p>
      <w:pPr>
        <w:pStyle w:val="Heading2"/>
      </w:pPr>
      <w:r>
        <w:t>9.3. Khởi chạy hệ thống</w:t>
      </w:r>
    </w:p>
    <w:p>
      <w:r>
        <w:rPr>
          <w:b w:val="0"/>
          <w:i w:val="0"/>
        </w:rPr>
        <w:t>Toàn bộ hệ thống được khởi chạy bằng một lệnh duy nhất:</w:t>
      </w:r>
    </w:p>
    <w:p>
      <w:pPr>
        <w:spacing w:before="80" w:after="80" w:line="240" w:lineRule="auto"/>
        <w:ind w:left="227" w:right="113"/>
        <w:jc w:val="left"/>
        <w:shd w:val="clear" w:color="auto" w:fill="F2F4F7"/>
      </w:pPr>
      <w:r>
        <w:rPr>
          <w:rFonts w:ascii="Consolas" w:hAnsi="Consolas" w:eastAsia="Consolas"/>
          <w:sz w:val="18"/>
        </w:rPr>
        <w:t>copy .env.example .env                 # chỉ làm một lần, rồi điền AUTH_JWT_PRIVATE_KEY</w:t>
        <w:br/>
      </w:r>
      <w:r>
        <w:rPr>
          <w:rFonts w:ascii="Consolas" w:hAnsi="Consolas" w:eastAsia="Consolas"/>
          <w:sz w:val="18"/>
        </w:rPr>
        <w:br/>
      </w:r>
      <w:r>
        <w:rPr>
          <w:rFonts w:ascii="Consolas" w:hAnsi="Consolas" w:eastAsia="Consolas"/>
          <w:sz w:val="18"/>
        </w:rPr>
        <w:t>docker compose up -d --build           # lần đầu, hoặc sau khi sửa mã nguồn</w:t>
        <w:br/>
      </w:r>
      <w:r>
        <w:rPr>
          <w:rFonts w:ascii="Consolas" w:hAnsi="Consolas" w:eastAsia="Consolas"/>
          <w:sz w:val="18"/>
        </w:rPr>
        <w:t>docker compose up -d                   # các lần sau, dùng lại ảnh đã dựng</w:t>
        <w:br/>
      </w:r>
      <w:r>
        <w:rPr>
          <w:rFonts w:ascii="Consolas" w:hAnsi="Consolas" w:eastAsia="Consolas"/>
          <w:sz w:val="18"/>
        </w:rPr>
        <w:br/>
      </w:r>
      <w:r>
        <w:rPr>
          <w:rFonts w:ascii="Consolas" w:hAnsi="Consolas" w:eastAsia="Consolas"/>
          <w:sz w:val="18"/>
        </w:rPr>
        <w:t>docker compose ps                      # xem trạng thái sức khoẻ từng dịch vụ</w:t>
        <w:br/>
      </w:r>
      <w:r>
        <w:rPr>
          <w:rFonts w:ascii="Consolas" w:hAnsi="Consolas" w:eastAsia="Consolas"/>
          <w:sz w:val="18"/>
        </w:rPr>
        <w:t>docker compose logs -f api-gateway     # theo dõi log của một dịch vụ</w:t>
        <w:br/>
      </w:r>
      <w:r>
        <w:rPr>
          <w:rFonts w:ascii="Consolas" w:hAnsi="Consolas" w:eastAsia="Consolas"/>
          <w:sz w:val="18"/>
        </w:rPr>
        <w:t>docker compose down                    # dừng; thêm -v nếu muốn xoá luôn dữ liệu</w:t>
      </w:r>
    </w:p>
    <w:p>
      <w:r>
        <w:rPr>
          <w:b w:val="0"/>
          <w:i w:val="0"/>
        </w:rPr>
        <w:t>Người dùng không phải tự sắp xếp thứ tự khởi động. Thứ tự ấy được mô tả bằng khai báo depends_on kèm điều kiện, và Docker Compose tự thi hành:</w:t>
      </w:r>
    </w:p>
    <w:p>
      <w:pPr>
        <w:spacing w:before="80" w:after="80" w:line="240" w:lineRule="auto"/>
        <w:ind w:left="227" w:right="113"/>
        <w:jc w:val="left"/>
        <w:shd w:val="clear" w:color="auto" w:fill="F2F4F7"/>
      </w:pPr>
      <w:r>
        <w:rPr>
          <w:rFonts w:ascii="Consolas" w:hAnsi="Consolas" w:eastAsia="Consolas"/>
          <w:sz w:val="18"/>
        </w:rPr>
        <w:t>postgres (healthy)</w:t>
        <w:br/>
      </w:r>
      <w:r>
        <w:rPr>
          <w:rFonts w:ascii="Consolas" w:hAnsi="Consolas" w:eastAsia="Consolas"/>
          <w:sz w:val="18"/>
        </w:rPr>
        <w:t xml:space="preserve">   └─&gt; database-init (chạy xong)</w:t>
        <w:br/>
      </w:r>
      <w:r>
        <w:rPr>
          <w:rFonts w:ascii="Consolas" w:hAnsi="Consolas" w:eastAsia="Consolas"/>
          <w:sz w:val="18"/>
        </w:rPr>
        <w:t xml:space="preserve">          └─&gt; auth-service (healthy)          &lt;- cần database + redis</w:t>
        <w:br/>
      </w:r>
      <w:r>
        <w:rPr>
          <w:rFonts w:ascii="Consolas" w:hAnsi="Consolas" w:eastAsia="Consolas"/>
          <w:sz w:val="18"/>
        </w:rPr>
        <w:t xml:space="preserve">                 ├─&gt; ai-service               &lt;- cần JWKS của auth-service</w:t>
        <w:br/>
      </w:r>
      <w:r>
        <w:rPr>
          <w:rFonts w:ascii="Consolas" w:hAnsi="Consolas" w:eastAsia="Consolas"/>
          <w:sz w:val="18"/>
        </w:rPr>
        <w:t xml:space="preserve">                 ├─&gt; chat-service (healthy)   &lt;- cần JWKS của auth-service</w:t>
        <w:br/>
      </w:r>
      <w:r>
        <w:rPr>
          <w:rFonts w:ascii="Consolas" w:hAnsi="Consolas" w:eastAsia="Consolas"/>
          <w:sz w:val="18"/>
        </w:rPr>
        <w:t xml:space="preserve">                 └─&gt; api-gateway (healthy)    &lt;- cần cả ba dịch vụ trên</w:t>
        <w:br/>
      </w:r>
      <w:r>
        <w:rPr>
          <w:rFonts w:ascii="Consolas" w:hAnsi="Consolas" w:eastAsia="Consolas"/>
          <w:sz w:val="18"/>
        </w:rPr>
        <w:t xml:space="preserve">                        └─&gt; frontend</w:t>
      </w:r>
    </w:p>
    <w:p>
      <w:r>
        <w:rPr>
          <w:b w:val="0"/>
          <w:i w:val="0"/>
        </w:rPr>
        <w:t>Điểm mấu chốt là điều kiện service_healthy chứ không phải service_started. Nếu chỉ chờ container khởi chạy, chat-service sẽ bắt đầu trong lúc auth-service vẫn đang nạp Spring context, endpoint JWKS chưa sẵn sàng và việc lấy khoá công khai thất bại. Điều kiện service_healthy buộc Compose phải chờ tới khi phép thăm dò sức khoẻ thực sự trả về kết quả tốt. Tương tự, database-init dùng điều kiện service_completed_successfully — nghĩa là chờ container chạy xong và thoát với mã 0, đúng ngữ nghĩa của một tác vụ khởi tạo chạy một lần.</w:t>
      </w:r>
    </w:p>
    <w:p>
      <w:r>
        <w:rPr>
          <w:b w:val="0"/>
          <w:i w:val="0"/>
        </w:rPr>
        <w:t>Các giá trị start_period trong healthcheck cũng được đặt theo đặc thù từng dịch vụ: 30 giây cho các dịch vụ Java, nhưng 10 phút cho ai-service, vì lần chạy đầu tiên nó phải tải về mô hình sinh vector nhúng có kích thước khoảng 2,2 GB. Mô hình này được giữ lại trong volume hf-cache nên các lần khởi động sau diễn ra gần như tức thì.</w:t>
      </w:r>
    </w:p>
    <w:p>
      <w:pPr>
        <w:pStyle w:val="Heading2"/>
      </w:pPr>
      <w:r>
        <w:t>9.4. Endpoint kiểm tra sức khoẻ</w:t>
      </w:r>
    </w:p>
    <w:p>
      <w:r>
        <w:rPr>
          <w:b w:val="0"/>
          <w:i w:val="0"/>
        </w:rPr>
        <w:t>Mỗi dịch vụ cung cấp một endpoint /health công khai, được khai báo tường minh trong danh sách đường dẫn công khai của cả gateway lẫn từng dịch vụ. Thiếu khai báo này ở gateway thì chính gateway sẽ trả về 401 cho các phép thăm dò sức khoẻ, khiến công cụ giám sát báo dịch vụ đã chết trong khi nó vẫn hoạt động bình thường. Các endpoint này đồng thời được miễn trừ khỏi cơ chế rate limit (mục 6.6).</w:t>
      </w:r>
    </w:p>
    <w:p>
      <w:r>
        <w:br w:type="page"/>
      </w:r>
    </w:p>
    <w:p>
      <w:pPr>
        <w:pStyle w:val="Heading1"/>
      </w:pPr>
      <w:r>
        <w:t>10. KIỂM THỬ</w:t>
      </w:r>
    </w:p>
    <w:p>
      <w:pPr>
        <w:pStyle w:val="Heading2"/>
      </w:pPr>
      <w:r>
        <w:t>10.1. Kiểm thử đơn vị và kiểm thử tầng web</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08"/>
            <w:shd w:val="clear" w:color="auto" w:fill="DCE3EE"/>
          </w:tcPr>
          <w:p>
            <w:pPr>
              <w:spacing w:after="40" w:line="264" w:lineRule="auto"/>
              <w:jc w:val="center"/>
            </w:pPr>
            <w:r/>
            <w:r>
              <w:rPr>
                <w:b/>
                <w:sz w:val="23"/>
              </w:rPr>
              <w:t>Lớp kiểm thử</w:t>
            </w:r>
          </w:p>
        </w:tc>
        <w:tc>
          <w:tcPr>
            <w:tcW w:type="dxa" w:w="2041"/>
            <w:shd w:val="clear" w:color="auto" w:fill="DCE3EE"/>
          </w:tcPr>
          <w:p>
            <w:pPr>
              <w:spacing w:after="40" w:line="264" w:lineRule="auto"/>
              <w:jc w:val="center"/>
            </w:pPr>
            <w:r/>
            <w:r>
              <w:rPr>
                <w:b/>
                <w:sz w:val="23"/>
              </w:rPr>
              <w:t>Đối tượng kiểm thử</w:t>
            </w:r>
          </w:p>
        </w:tc>
        <w:tc>
          <w:tcPr>
            <w:tcW w:type="dxa" w:w="4422"/>
            <w:shd w:val="clear" w:color="auto" w:fill="DCE3EE"/>
          </w:tcPr>
          <w:p>
            <w:pPr>
              <w:spacing w:after="40" w:line="264" w:lineRule="auto"/>
              <w:jc w:val="center"/>
            </w:pPr>
            <w:r/>
            <w:r>
              <w:rPr>
                <w:b/>
                <w:sz w:val="23"/>
              </w:rPr>
              <w:t>Nội dung kiểm chứng chính</w:t>
            </w:r>
          </w:p>
        </w:tc>
      </w:tr>
      <w:tr>
        <w:tc>
          <w:tcPr>
            <w:tcW w:type="dxa" w:w="2608"/>
          </w:tcPr>
          <w:p>
            <w:pPr>
              <w:spacing w:after="40" w:line="276" w:lineRule="auto"/>
              <w:jc w:val="left"/>
            </w:pPr>
            <w:r/>
            <w:r>
              <w:rPr>
                <w:sz w:val="23"/>
              </w:rPr>
              <w:t>JwtAuthFilterTest</w:t>
            </w:r>
          </w:p>
        </w:tc>
        <w:tc>
          <w:tcPr>
            <w:tcW w:type="dxa" w:w="2041"/>
          </w:tcPr>
          <w:p>
            <w:pPr>
              <w:spacing w:after="40" w:line="276" w:lineRule="auto"/>
              <w:jc w:val="left"/>
            </w:pPr>
            <w:r/>
            <w:r>
              <w:rPr>
                <w:sz w:val="23"/>
              </w:rPr>
              <w:t>Bộ lọc xác thực ở gateway</w:t>
            </w:r>
          </w:p>
        </w:tc>
        <w:tc>
          <w:tcPr>
            <w:tcW w:type="dxa" w:w="4422"/>
          </w:tcPr>
          <w:p>
            <w:pPr>
              <w:spacing w:after="40" w:line="276" w:lineRule="auto"/>
              <w:jc w:val="left"/>
            </w:pPr>
            <w:r/>
            <w:r>
              <w:rPr>
                <w:sz w:val="23"/>
              </w:rPr>
              <w:t>Đường dẫn công khai đi qua được; thiếu token trả 401; token sai trả 401; header X-User-* do client gửi bị loại bỏ</w:t>
            </w:r>
          </w:p>
        </w:tc>
      </w:tr>
      <w:tr>
        <w:tc>
          <w:tcPr>
            <w:tcW w:type="dxa" w:w="2608"/>
          </w:tcPr>
          <w:p>
            <w:pPr>
              <w:spacing w:after="40" w:line="276" w:lineRule="auto"/>
              <w:jc w:val="left"/>
            </w:pPr>
            <w:r/>
            <w:r>
              <w:rPr>
                <w:sz w:val="23"/>
              </w:rPr>
              <w:t>RedisRateLimitFilterTest</w:t>
            </w:r>
          </w:p>
        </w:tc>
        <w:tc>
          <w:tcPr>
            <w:tcW w:type="dxa" w:w="2041"/>
          </w:tcPr>
          <w:p>
            <w:pPr>
              <w:spacing w:after="40" w:line="276" w:lineRule="auto"/>
              <w:jc w:val="left"/>
            </w:pPr>
            <w:r/>
            <w:r>
              <w:rPr>
                <w:sz w:val="23"/>
              </w:rPr>
              <w:t>Bộ lọc giới hạn tốc độ</w:t>
            </w:r>
          </w:p>
        </w:tc>
        <w:tc>
          <w:tcPr>
            <w:tcW w:type="dxa" w:w="4422"/>
          </w:tcPr>
          <w:p>
            <w:pPr>
              <w:spacing w:after="40" w:line="276" w:lineRule="auto"/>
              <w:jc w:val="left"/>
            </w:pPr>
            <w:r/>
            <w:r>
              <w:rPr>
                <w:sz w:val="23"/>
              </w:rPr>
              <w:t>Khớp luật theo tiền tố dài nhất; chặn khi vượt ngưỡng; miễn trừ /health; fail-open khi Redis lỗi</w:t>
            </w:r>
          </w:p>
        </w:tc>
      </w:tr>
      <w:tr>
        <w:tc>
          <w:tcPr>
            <w:tcW w:type="dxa" w:w="2608"/>
          </w:tcPr>
          <w:p>
            <w:pPr>
              <w:spacing w:after="40" w:line="276" w:lineRule="auto"/>
              <w:jc w:val="left"/>
            </w:pPr>
            <w:r/>
            <w:r>
              <w:rPr>
                <w:sz w:val="23"/>
              </w:rPr>
              <w:t>TokenValidationServiceImplTest</w:t>
            </w:r>
          </w:p>
        </w:tc>
        <w:tc>
          <w:tcPr>
            <w:tcW w:type="dxa" w:w="2041"/>
          </w:tcPr>
          <w:p>
            <w:pPr>
              <w:spacing w:after="40" w:line="276" w:lineRule="auto"/>
              <w:jc w:val="left"/>
            </w:pPr>
            <w:r/>
            <w:r>
              <w:rPr>
                <w:sz w:val="23"/>
              </w:rPr>
              <w:t>Dịch vụ kiểm tra token</w:t>
            </w:r>
          </w:p>
        </w:tc>
        <w:tc>
          <w:tcPr>
            <w:tcW w:type="dxa" w:w="4422"/>
          </w:tcPr>
          <w:p>
            <w:pPr>
              <w:spacing w:after="40" w:line="276" w:lineRule="auto"/>
              <w:jc w:val="left"/>
            </w:pPr>
            <w:r/>
            <w:r>
              <w:rPr>
                <w:sz w:val="23"/>
              </w:rPr>
              <w:t>Token không khớp giá trị trong Redis bị từ chối; Redis lỗi thì fail-closed</w:t>
            </w:r>
          </w:p>
        </w:tc>
      </w:tr>
      <w:tr>
        <w:tc>
          <w:tcPr>
            <w:tcW w:type="dxa" w:w="2608"/>
          </w:tcPr>
          <w:p>
            <w:pPr>
              <w:spacing w:after="40" w:line="276" w:lineRule="auto"/>
              <w:jc w:val="left"/>
            </w:pPr>
            <w:r/>
            <w:r>
              <w:rPr>
                <w:sz w:val="23"/>
              </w:rPr>
              <w:t>JwtKeyConfigTest</w:t>
            </w:r>
          </w:p>
        </w:tc>
        <w:tc>
          <w:tcPr>
            <w:tcW w:type="dxa" w:w="2041"/>
          </w:tcPr>
          <w:p>
            <w:pPr>
              <w:spacing w:after="40" w:line="276" w:lineRule="auto"/>
              <w:jc w:val="left"/>
            </w:pPr>
            <w:r/>
            <w:r>
              <w:rPr>
                <w:sz w:val="23"/>
              </w:rPr>
              <w:t>Nạp và quản lý khoá RSA</w:t>
            </w:r>
          </w:p>
        </w:tc>
        <w:tc>
          <w:tcPr>
            <w:tcW w:type="dxa" w:w="4422"/>
          </w:tcPr>
          <w:p>
            <w:pPr>
              <w:spacing w:after="40" w:line="276" w:lineRule="auto"/>
              <w:jc w:val="left"/>
            </w:pPr>
            <w:r/>
            <w:r>
              <w:rPr>
                <w:sz w:val="23"/>
              </w:rPr>
              <w:t>kid không đổi sau khi khởi động lại (mô phỏng bằng hai thực thể cấu hình); kèm một phép thử đối chứng tái hiện lỗi kid ngẫu nhiên trước đây</w:t>
            </w:r>
          </w:p>
        </w:tc>
      </w:tr>
      <w:tr>
        <w:tc>
          <w:tcPr>
            <w:tcW w:type="dxa" w:w="2608"/>
          </w:tcPr>
          <w:p>
            <w:pPr>
              <w:spacing w:after="40" w:line="276" w:lineRule="auto"/>
              <w:jc w:val="left"/>
            </w:pPr>
            <w:r/>
            <w:r>
              <w:rPr>
                <w:sz w:val="23"/>
              </w:rPr>
              <w:t>JwtServiceImplTest</w:t>
            </w:r>
          </w:p>
        </w:tc>
        <w:tc>
          <w:tcPr>
            <w:tcW w:type="dxa" w:w="2041"/>
          </w:tcPr>
          <w:p>
            <w:pPr>
              <w:spacing w:after="40" w:line="276" w:lineRule="auto"/>
              <w:jc w:val="left"/>
            </w:pPr>
            <w:r/>
            <w:r>
              <w:rPr>
                <w:sz w:val="23"/>
              </w:rPr>
              <w:t>Sinh token</w:t>
            </w:r>
          </w:p>
        </w:tc>
        <w:tc>
          <w:tcPr>
            <w:tcW w:type="dxa" w:w="4422"/>
          </w:tcPr>
          <w:p>
            <w:pPr>
              <w:spacing w:after="40" w:line="276" w:lineRule="auto"/>
              <w:jc w:val="left"/>
            </w:pPr>
            <w:r/>
            <w:r>
              <w:rPr>
                <w:sz w:val="23"/>
              </w:rPr>
              <w:t>Đủ và đúng các claim; ghi khoá Redis với TTL phù hợp</w:t>
            </w:r>
          </w:p>
        </w:tc>
      </w:tr>
      <w:tr>
        <w:tc>
          <w:tcPr>
            <w:tcW w:type="dxa" w:w="2608"/>
          </w:tcPr>
          <w:p>
            <w:pPr>
              <w:spacing w:after="40" w:line="276" w:lineRule="auto"/>
              <w:jc w:val="left"/>
            </w:pPr>
            <w:r/>
            <w:r>
              <w:rPr>
                <w:sz w:val="23"/>
              </w:rPr>
              <w:t>AuthServiceImplTest</w:t>
            </w:r>
          </w:p>
        </w:tc>
        <w:tc>
          <w:tcPr>
            <w:tcW w:type="dxa" w:w="2041"/>
          </w:tcPr>
          <w:p>
            <w:pPr>
              <w:spacing w:after="40" w:line="276" w:lineRule="auto"/>
              <w:jc w:val="left"/>
            </w:pPr>
            <w:r/>
            <w:r>
              <w:rPr>
                <w:sz w:val="23"/>
              </w:rPr>
              <w:t>Nghiệp vụ tài khoản</w:t>
            </w:r>
          </w:p>
        </w:tc>
        <w:tc>
          <w:tcPr>
            <w:tcW w:type="dxa" w:w="4422"/>
          </w:tcPr>
          <w:p>
            <w:pPr>
              <w:spacing w:after="40" w:line="276" w:lineRule="auto"/>
              <w:jc w:val="left"/>
            </w:pPr>
            <w:r/>
            <w:r>
              <w:rPr>
                <w:sz w:val="23"/>
              </w:rPr>
              <w:t>Chuẩn hoá email; trùng email trả 409; sai thông tin đăng nhập trả 401; đổi mật khẩu kéo theo thu hồi token</w:t>
            </w:r>
          </w:p>
        </w:tc>
      </w:tr>
      <w:tr>
        <w:tc>
          <w:tcPr>
            <w:tcW w:type="dxa" w:w="2608"/>
          </w:tcPr>
          <w:p>
            <w:pPr>
              <w:spacing w:after="40" w:line="276" w:lineRule="auto"/>
              <w:jc w:val="left"/>
            </w:pPr>
            <w:r/>
            <w:r>
              <w:rPr>
                <w:sz w:val="23"/>
              </w:rPr>
              <w:t>AuthControllerTest / ChatControllerTest</w:t>
            </w:r>
          </w:p>
        </w:tc>
        <w:tc>
          <w:tcPr>
            <w:tcW w:type="dxa" w:w="2041"/>
          </w:tcPr>
          <w:p>
            <w:pPr>
              <w:spacing w:after="40" w:line="276" w:lineRule="auto"/>
              <w:jc w:val="left"/>
            </w:pPr>
            <w:r/>
            <w:r>
              <w:rPr>
                <w:sz w:val="23"/>
              </w:rPr>
              <w:t>Tầng web</w:t>
            </w:r>
          </w:p>
        </w:tc>
        <w:tc>
          <w:tcPr>
            <w:tcW w:type="dxa" w:w="4422"/>
          </w:tcPr>
          <w:p>
            <w:pPr>
              <w:spacing w:after="40" w:line="276" w:lineRule="auto"/>
              <w:jc w:val="left"/>
            </w:pPr>
            <w:r/>
            <w:r>
              <w:rPr>
                <w:sz w:val="23"/>
              </w:rPr>
              <w:t>Ràng buộc dữ liệu đầu vào; ánh xạ mã trạng thái; danh tính lấy từ token</w:t>
            </w:r>
          </w:p>
        </w:tc>
      </w:tr>
      <w:tr>
        <w:tc>
          <w:tcPr>
            <w:tcW w:type="dxa" w:w="2608"/>
          </w:tcPr>
          <w:p>
            <w:pPr>
              <w:spacing w:after="40" w:line="276" w:lineRule="auto"/>
              <w:jc w:val="left"/>
            </w:pPr>
            <w:r/>
            <w:r>
              <w:rPr>
                <w:sz w:val="23"/>
              </w:rPr>
              <w:t>ChatServiceTest</w:t>
            </w:r>
          </w:p>
        </w:tc>
        <w:tc>
          <w:tcPr>
            <w:tcW w:type="dxa" w:w="2041"/>
          </w:tcPr>
          <w:p>
            <w:pPr>
              <w:spacing w:after="40" w:line="276" w:lineRule="auto"/>
              <w:jc w:val="left"/>
            </w:pPr>
            <w:r/>
            <w:r>
              <w:rPr>
                <w:sz w:val="23"/>
              </w:rPr>
              <w:t>Nghiệp vụ hội thoại</w:t>
            </w:r>
          </w:p>
        </w:tc>
        <w:tc>
          <w:tcPr>
            <w:tcW w:type="dxa" w:w="4422"/>
          </w:tcPr>
          <w:p>
            <w:pPr>
              <w:spacing w:after="40" w:line="276" w:lineRule="auto"/>
              <w:jc w:val="left"/>
            </w:pPr>
            <w:r/>
            <w:r>
              <w:rPr>
                <w:sz w:val="23"/>
              </w:rPr>
              <w:t>Truy cập tài nguyên của người khác trả 404; phân trang; đếm tin nhắn theo lô; lịch sử thu thập trước khi lưu câu hỏi mới</w:t>
            </w:r>
          </w:p>
        </w:tc>
      </w:tr>
    </w:tbl>
    <w:p>
      <w:pPr>
        <w:spacing w:after="0"/>
      </w:pPr>
    </w:p>
    <w:p>
      <w:pPr>
        <w:spacing w:after="200"/>
        <w:jc w:val="center"/>
      </w:pPr>
      <w:r>
        <w:rPr>
          <w:i/>
          <w:sz w:val="22"/>
        </w:rPr>
        <w:t>Bảng 10.1 – Danh sách các lớp kiểm thử tự động</w:t>
      </w:r>
    </w:p>
    <w:p>
      <w:r>
        <w:rPr>
          <w:b w:val="0"/>
          <w:i w:val="0"/>
        </w:rPr>
        <w:t>Đáng chú ý là JwtKeyConfigTest có chứa một phép thử đối chứng âm (negative control) — tức là một trường hợp kiểm thử cố tình dựng lại lỗi cũ để chứng minh rằng bộ kiểm thử thực sự bắt được lỗi đó. Nếu không có nó, ta chỉ biết bộ kiểm thử đang chạy qua, chứ không biết nó có khả năng phát hiện lỗi hay không.</w:t>
      </w:r>
    </w:p>
    <w:p>
      <w:pPr>
        <w:pStyle w:val="Heading2"/>
      </w:pPr>
      <w:r>
        <w:t>10.2. Kiểm thử tích hợp toàn tuyến</w:t>
      </w:r>
    </w:p>
    <w:p>
      <w:r>
        <w:rPr>
          <w:b w:val="0"/>
          <w:i w:val="0"/>
        </w:rPr>
        <w:t>Ngoài kiểm thử tự động, hệ thống được kiểm chứng bằng kịch bản chạy thật qua gateway với hai tài khoản người dùng khác nhau: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402"/>
            <w:shd w:val="clear" w:color="auto" w:fill="DCE3EE"/>
          </w:tcPr>
          <w:p>
            <w:pPr>
              <w:spacing w:after="40" w:line="264" w:lineRule="auto"/>
              <w:jc w:val="center"/>
            </w:pPr>
            <w:r/>
            <w:r>
              <w:rPr>
                <w:b/>
                <w:sz w:val="23"/>
              </w:rPr>
              <w:t>Kịch bản kiểm thử</w:t>
            </w:r>
          </w:p>
        </w:tc>
        <w:tc>
          <w:tcPr>
            <w:tcW w:type="dxa" w:w="3118"/>
            <w:shd w:val="clear" w:color="auto" w:fill="DCE3EE"/>
          </w:tcPr>
          <w:p>
            <w:pPr>
              <w:spacing w:after="40" w:line="264" w:lineRule="auto"/>
              <w:jc w:val="center"/>
            </w:pPr>
            <w:r/>
            <w:r>
              <w:rPr>
                <w:b/>
                <w:sz w:val="23"/>
              </w:rPr>
              <w:t>Kết quả mong đợi</w:t>
            </w:r>
          </w:p>
        </w:tc>
        <w:tc>
          <w:tcPr>
            <w:tcW w:type="dxa" w:w="2551"/>
            <w:shd w:val="clear" w:color="auto" w:fill="DCE3EE"/>
          </w:tcPr>
          <w:p>
            <w:pPr>
              <w:spacing w:after="40" w:line="264" w:lineRule="auto"/>
              <w:jc w:val="center"/>
            </w:pPr>
            <w:r/>
            <w:r>
              <w:rPr>
                <w:b/>
                <w:sz w:val="23"/>
              </w:rPr>
              <w:t>Kết quả thực tế</w:t>
            </w:r>
          </w:p>
        </w:tc>
      </w:tr>
      <w:tr>
        <w:tc>
          <w:tcPr>
            <w:tcW w:type="dxa" w:w="3402"/>
          </w:tcPr>
          <w:p>
            <w:pPr>
              <w:spacing w:after="40" w:line="276" w:lineRule="auto"/>
              <w:jc w:val="left"/>
            </w:pPr>
            <w:r/>
            <w:r>
              <w:rPr>
                <w:sz w:val="23"/>
              </w:rPr>
              <w:t>Đăng ký tài khoản mới</w:t>
            </w:r>
          </w:p>
        </w:tc>
        <w:tc>
          <w:tcPr>
            <w:tcW w:type="dxa" w:w="3118"/>
          </w:tcPr>
          <w:p>
            <w:pPr>
              <w:spacing w:after="40" w:line="276" w:lineRule="auto"/>
              <w:jc w:val="left"/>
            </w:pPr>
            <w:r/>
            <w:r>
              <w:rPr>
                <w:sz w:val="23"/>
              </w:rPr>
              <w:t>Trả về token RS256 hợp lệ (header alg=RS256, có kid)</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Gọi /api/auth/me kèm token hợp lệ</w:t>
            </w:r>
          </w:p>
        </w:tc>
        <w:tc>
          <w:tcPr>
            <w:tcW w:type="dxa" w:w="3118"/>
          </w:tcPr>
          <w:p>
            <w:pPr>
              <w:spacing w:after="40" w:line="276" w:lineRule="auto"/>
              <w:jc w:val="left"/>
            </w:pPr>
            <w:r/>
            <w:r>
              <w:rPr>
                <w:sz w:val="23"/>
              </w:rPr>
              <w:t>200 kèm thông tin tài khoản</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Gọi /api/auth/me không kèm token</w:t>
            </w:r>
          </w:p>
        </w:tc>
        <w:tc>
          <w:tcPr>
            <w:tcW w:type="dxa" w:w="3118"/>
          </w:tcPr>
          <w:p>
            <w:pPr>
              <w:spacing w:after="40" w:line="276" w:lineRule="auto"/>
              <w:jc w:val="left"/>
            </w:pPr>
            <w:r/>
            <w:r>
              <w:rPr>
                <w:sz w:val="23"/>
              </w:rPr>
              <w:t>401</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Gọi kèm token bịa đặt</w:t>
            </w:r>
          </w:p>
        </w:tc>
        <w:tc>
          <w:tcPr>
            <w:tcW w:type="dxa" w:w="3118"/>
          </w:tcPr>
          <w:p>
            <w:pPr>
              <w:spacing w:after="40" w:line="276" w:lineRule="auto"/>
              <w:jc w:val="left"/>
            </w:pPr>
            <w:r/>
            <w:r>
              <w:rPr>
                <w:sz w:val="23"/>
              </w:rPr>
              <w:t>401</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Gửi header X-User-Id giả, không kèm token</w:t>
            </w:r>
          </w:p>
        </w:tc>
        <w:tc>
          <w:tcPr>
            <w:tcW w:type="dxa" w:w="3118"/>
          </w:tcPr>
          <w:p>
            <w:pPr>
              <w:spacing w:after="40" w:line="276" w:lineRule="auto"/>
              <w:jc w:val="left"/>
            </w:pPr>
            <w:r/>
            <w:r>
              <w:rPr>
                <w:sz w:val="23"/>
              </w:rPr>
              <w:t>401</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Gửi token hợp lệ kèm X-User-Id=999</w:t>
            </w:r>
          </w:p>
        </w:tc>
        <w:tc>
          <w:tcPr>
            <w:tcW w:type="dxa" w:w="3118"/>
          </w:tcPr>
          <w:p>
            <w:pPr>
              <w:spacing w:after="40" w:line="276" w:lineRule="auto"/>
              <w:jc w:val="left"/>
            </w:pPr>
            <w:r/>
            <w:r>
              <w:rPr>
                <w:sz w:val="23"/>
              </w:rPr>
              <w:t>Trả về id thật, header giả bị bỏ qua</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Người dùng B truy cập hội thoại của A</w:t>
            </w:r>
          </w:p>
        </w:tc>
        <w:tc>
          <w:tcPr>
            <w:tcW w:type="dxa" w:w="3118"/>
          </w:tcPr>
          <w:p>
            <w:pPr>
              <w:spacing w:after="40" w:line="276" w:lineRule="auto"/>
              <w:jc w:val="left"/>
            </w:pPr>
            <w:r/>
            <w:r>
              <w:rPr>
                <w:sz w:val="23"/>
              </w:rPr>
              <w:t>404 ở toàn bộ các endpoint</w:t>
            </w:r>
          </w:p>
        </w:tc>
        <w:tc>
          <w:tcPr>
            <w:tcW w:type="dxa" w:w="2551"/>
          </w:tcPr>
          <w:p>
            <w:pPr>
              <w:spacing w:after="40" w:line="276" w:lineRule="auto"/>
              <w:jc w:val="left"/>
            </w:pPr>
            <w:r/>
            <w:r>
              <w:rPr>
                <w:sz w:val="23"/>
              </w:rPr>
              <w:t>Đạt (12/12 phép thử)</w:t>
            </w:r>
          </w:p>
        </w:tc>
      </w:tr>
      <w:tr>
        <w:tc>
          <w:tcPr>
            <w:tcW w:type="dxa" w:w="3402"/>
          </w:tcPr>
          <w:p>
            <w:pPr>
              <w:spacing w:after="40" w:line="276" w:lineRule="auto"/>
              <w:jc w:val="left"/>
            </w:pPr>
            <w:r/>
            <w:r>
              <w:rPr>
                <w:sz w:val="23"/>
              </w:rPr>
              <w:t>Gọi 21 lần liên tiếp vào /api/chat/</w:t>
            </w:r>
          </w:p>
        </w:tc>
        <w:tc>
          <w:tcPr>
            <w:tcW w:type="dxa" w:w="3118"/>
          </w:tcPr>
          <w:p>
            <w:pPr>
              <w:spacing w:after="40" w:line="276" w:lineRule="auto"/>
              <w:jc w:val="left"/>
            </w:pPr>
            <w:r/>
            <w:r>
              <w:rPr>
                <w:sz w:val="23"/>
              </w:rPr>
              <w:t>20 lần đầu qua, lần thứ 21 trả 429</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Gọi 15 lần vào /api/auth/health</w:t>
            </w:r>
          </w:p>
        </w:tc>
        <w:tc>
          <w:tcPr>
            <w:tcW w:type="dxa" w:w="3118"/>
          </w:tcPr>
          <w:p>
            <w:pPr>
              <w:spacing w:after="40" w:line="276" w:lineRule="auto"/>
              <w:jc w:val="left"/>
            </w:pPr>
            <w:r/>
            <w:r>
              <w:rPr>
                <w:sz w:val="23"/>
              </w:rPr>
              <w:t>Không tạo khoá đếm nào trong Redis</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Kiểm tra khoá Redis sau khi gọi login và /me</w:t>
            </w:r>
          </w:p>
        </w:tc>
        <w:tc>
          <w:tcPr>
            <w:tcW w:type="dxa" w:w="3118"/>
          </w:tcPr>
          <w:p>
            <w:pPr>
              <w:spacing w:after="40" w:line="276" w:lineRule="auto"/>
              <w:jc w:val="left"/>
            </w:pPr>
            <w:r/>
            <w:r>
              <w:rPr>
                <w:sz w:val="23"/>
              </w:rPr>
              <w:t>Hai khoá khác nhau: rate-limit:auth-login:… và rate-limit:auth:…</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Request preflight OPTIONS từ origin hợp lệ</w:t>
            </w:r>
          </w:p>
        </w:tc>
        <w:tc>
          <w:tcPr>
            <w:tcW w:type="dxa" w:w="3118"/>
          </w:tcPr>
          <w:p>
            <w:pPr>
              <w:spacing w:after="40" w:line="276" w:lineRule="auto"/>
              <w:jc w:val="left"/>
            </w:pPr>
            <w:r/>
            <w:r>
              <w:rPr>
                <w:sz w:val="23"/>
              </w:rPr>
              <w:t>200 kèm header Access-Control-Allow-Origin</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Request từ origin lạ</w:t>
            </w:r>
          </w:p>
        </w:tc>
        <w:tc>
          <w:tcPr>
            <w:tcW w:type="dxa" w:w="3118"/>
          </w:tcPr>
          <w:p>
            <w:pPr>
              <w:spacing w:after="40" w:line="276" w:lineRule="auto"/>
              <w:jc w:val="left"/>
            </w:pPr>
            <w:r/>
            <w:r>
              <w:rPr>
                <w:sz w:val="23"/>
              </w:rPr>
              <w:t>403</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Khởi động lại auth-service rồi dùng token cũ</w:t>
            </w:r>
          </w:p>
        </w:tc>
        <w:tc>
          <w:tcPr>
            <w:tcW w:type="dxa" w:w="3118"/>
          </w:tcPr>
          <w:p>
            <w:pPr>
              <w:spacing w:after="40" w:line="276" w:lineRule="auto"/>
              <w:jc w:val="left"/>
            </w:pPr>
            <w:r/>
            <w:r>
              <w:rPr>
                <w:sz w:val="23"/>
              </w:rPr>
              <w:t>Vẫn 200, do kid ổn định giữa các lần khởi động</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Đăng xuất rồi dùng lại token cũ</w:t>
            </w:r>
          </w:p>
        </w:tc>
        <w:tc>
          <w:tcPr>
            <w:tcW w:type="dxa" w:w="3118"/>
          </w:tcPr>
          <w:p>
            <w:pPr>
              <w:spacing w:after="40" w:line="276" w:lineRule="auto"/>
              <w:jc w:val="left"/>
            </w:pPr>
            <w:r/>
            <w:r>
              <w:rPr>
                <w:sz w:val="23"/>
              </w:rPr>
              <w:t>401 — token đã bị thu hồi</w:t>
            </w:r>
          </w:p>
        </w:tc>
        <w:tc>
          <w:tcPr>
            <w:tcW w:type="dxa" w:w="2551"/>
          </w:tcPr>
          <w:p>
            <w:pPr>
              <w:spacing w:after="40" w:line="276" w:lineRule="auto"/>
              <w:jc w:val="left"/>
            </w:pPr>
            <w:r/>
            <w:r>
              <w:rPr>
                <w:sz w:val="23"/>
              </w:rPr>
              <w:t>Đạt</w:t>
            </w:r>
          </w:p>
        </w:tc>
      </w:tr>
      <w:tr>
        <w:tc>
          <w:tcPr>
            <w:tcW w:type="dxa" w:w="3402"/>
          </w:tcPr>
          <w:p>
            <w:pPr>
              <w:spacing w:after="40" w:line="276" w:lineRule="auto"/>
              <w:jc w:val="left"/>
            </w:pPr>
            <w:r/>
            <w:r>
              <w:rPr>
                <w:sz w:val="23"/>
              </w:rPr>
              <w:t>Toàn tuyến hỏi–đáp thật qua gateway</w:t>
            </w:r>
          </w:p>
        </w:tc>
        <w:tc>
          <w:tcPr>
            <w:tcW w:type="dxa" w:w="3118"/>
          </w:tcPr>
          <w:p>
            <w:pPr>
              <w:spacing w:after="40" w:line="276" w:lineRule="auto"/>
              <w:jc w:val="left"/>
            </w:pPr>
            <w:r/>
            <w:r>
              <w:rPr>
                <w:sz w:val="23"/>
              </w:rPr>
              <w:t>Lưu và đọc lại được từ chatbox_chat, có ghi nhận độ trễ</w:t>
            </w:r>
          </w:p>
        </w:tc>
        <w:tc>
          <w:tcPr>
            <w:tcW w:type="dxa" w:w="2551"/>
          </w:tcPr>
          <w:p>
            <w:pPr>
              <w:spacing w:after="40" w:line="276" w:lineRule="auto"/>
              <w:jc w:val="left"/>
            </w:pPr>
            <w:r/>
            <w:r>
              <w:rPr>
                <w:sz w:val="23"/>
              </w:rPr>
              <w:t>Đạt</w:t>
            </w:r>
          </w:p>
        </w:tc>
      </w:tr>
    </w:tbl>
    <w:p>
      <w:pPr>
        <w:spacing w:after="0"/>
      </w:pPr>
    </w:p>
    <w:p>
      <w:pPr>
        <w:spacing w:after="200"/>
        <w:jc w:val="center"/>
      </w:pPr>
      <w:r>
        <w:rPr>
          <w:i/>
          <w:sz w:val="22"/>
        </w:rPr>
        <w:t>Bảng 10.2 – Kết quả kiểm thử tích hợp toàn tuyến</w:t>
      </w:r>
    </w:p>
    <w:p>
      <w:r>
        <w:br w:type="page"/>
      </w:r>
    </w:p>
    <w:p>
      <w:pPr>
        <w:pStyle w:val="Heading1"/>
      </w:pPr>
      <w:r>
        <w:t>11. ĐÁNH GIÁ</w:t>
      </w:r>
    </w:p>
    <w:p>
      <w:pPr>
        <w:pStyle w:val="Heading2"/>
      </w:pPr>
      <w:r>
        <w:t>11.1. Kết quả đạt được</w:t>
      </w:r>
    </w:p>
    <w:p>
      <w:pPr>
        <w:pStyle w:val="ListBullet"/>
        <w:spacing w:after="60" w:line="300" w:lineRule="auto"/>
      </w:pPr>
      <w:r>
        <w:t>Hệ thống nguyên khối đã được tách thành bốn dịch vụ độc lập, trong đó có một dịch vụ viết bằng ngôn ngữ khác — minh chứng cụ thể cho tính đa ngôn ngữ mà kiến trúc microservice mang lại.</w:t>
      </w:r>
    </w:p>
    <w:p>
      <w:pPr>
        <w:pStyle w:val="ListBullet"/>
        <w:spacing w:after="60" w:line="300" w:lineRule="auto"/>
      </w:pPr>
      <w:r>
        <w:t>Cơ chế xác thực phi trạng thái hoàn chỉnh với RS256 và JWKS: chỉ một dịch vụ nắm giữ bí mật, các dịch vụ còn lại kiểm tra độc lập bằng khoá công khai.</w:t>
      </w:r>
    </w:p>
    <w:p>
      <w:pPr>
        <w:pStyle w:val="ListBullet"/>
        <w:spacing w:after="60" w:line="300" w:lineRule="auto"/>
      </w:pPr>
      <w:r>
        <w:t>Kiểm soát truy cập ở hai mức (đường dẫn và đối tượng), có khả năng thu hồi token tức thời.</w:t>
      </w:r>
    </w:p>
    <w:p>
      <w:pPr>
        <w:pStyle w:val="ListBullet"/>
        <w:spacing w:after="60" w:line="300" w:lineRule="auto"/>
      </w:pPr>
      <w:r>
        <w:t>Cơ chế giới hạn tốc độ phân tán, an toàn với truy cập đồng thời, có chính sách riêng cho từng nhóm endpoint.</w:t>
      </w:r>
    </w:p>
    <w:p>
      <w:pPr>
        <w:pStyle w:val="ListBullet"/>
        <w:spacing w:after="60" w:line="300" w:lineRule="auto"/>
      </w:pPr>
      <w:r>
        <w:t>Ranh giới dữ liệu được cưỡng chế ở tầng hệ quản trị CSDL chứ không chỉ bằng quy ước.</w:t>
      </w:r>
    </w:p>
    <w:p>
      <w:pPr>
        <w:pStyle w:val="ListBullet"/>
        <w:spacing w:after="60" w:line="300" w:lineRule="auto"/>
      </w:pPr>
      <w:r>
        <w:t>Có mã truy vết xuyên dịch vụ, xử lý lỗi tập trung, kiểm soát thời gian chờ và bộ kiểm thử tự động.</w:t>
      </w:r>
    </w:p>
    <w:p>
      <w:pPr>
        <w:pStyle w:val="ListBullet"/>
        <w:spacing w:after="60" w:line="300" w:lineRule="auto"/>
      </w:pPr>
      <w:r>
        <w:t>Toàn bộ tám thành phần được đóng gói bằng Docker và khởi chạy bằng một lệnh duy nhất, với thứ tự phụ thuộc do Docker Compose tự thi hành dựa trên trạng thái sức khoẻ thực tế của từng dịch vụ.</w:t>
      </w:r>
    </w:p>
    <w:p>
      <w:pPr>
        <w:pStyle w:val="Heading2"/>
      </w:pPr>
      <w:r>
        <w:t>11.2. Hạn chế</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494"/>
            <w:shd w:val="clear" w:color="auto" w:fill="DCE3EE"/>
          </w:tcPr>
          <w:p>
            <w:pPr>
              <w:spacing w:after="40" w:line="264" w:lineRule="auto"/>
              <w:jc w:val="center"/>
            </w:pPr>
            <w:r/>
            <w:r>
              <w:rPr>
                <w:b/>
                <w:sz w:val="23"/>
              </w:rPr>
              <w:t>Hạn chế</w:t>
            </w:r>
          </w:p>
        </w:tc>
        <w:tc>
          <w:tcPr>
            <w:tcW w:type="dxa" w:w="2948"/>
            <w:shd w:val="clear" w:color="auto" w:fill="DCE3EE"/>
          </w:tcPr>
          <w:p>
            <w:pPr>
              <w:spacing w:after="40" w:line="264" w:lineRule="auto"/>
              <w:jc w:val="center"/>
            </w:pPr>
            <w:r/>
            <w:r>
              <w:rPr>
                <w:b/>
                <w:sz w:val="23"/>
              </w:rPr>
              <w:t>Ảnh hưởng</w:t>
            </w:r>
          </w:p>
        </w:tc>
        <w:tc>
          <w:tcPr>
            <w:tcW w:type="dxa" w:w="3628"/>
            <w:shd w:val="clear" w:color="auto" w:fill="DCE3EE"/>
          </w:tcPr>
          <w:p>
            <w:pPr>
              <w:spacing w:after="40" w:line="264" w:lineRule="auto"/>
              <w:jc w:val="center"/>
            </w:pPr>
            <w:r/>
            <w:r>
              <w:rPr>
                <w:b/>
                <w:sz w:val="23"/>
              </w:rPr>
              <w:t>Hướng khắc phục</w:t>
            </w:r>
          </w:p>
        </w:tc>
      </w:tr>
      <w:tr>
        <w:tc>
          <w:tcPr>
            <w:tcW w:type="dxa" w:w="2494"/>
          </w:tcPr>
          <w:p>
            <w:pPr>
              <w:spacing w:after="40" w:line="276" w:lineRule="auto"/>
              <w:jc w:val="left"/>
            </w:pPr>
            <w:r/>
            <w:r>
              <w:rPr>
                <w:sz w:val="23"/>
              </w:rPr>
              <w:t>Địa chỉ các dịch vụ được cấu hình tĩnh</w:t>
            </w:r>
          </w:p>
        </w:tc>
        <w:tc>
          <w:tcPr>
            <w:tcW w:type="dxa" w:w="2948"/>
          </w:tcPr>
          <w:p>
            <w:pPr>
              <w:spacing w:after="40" w:line="276" w:lineRule="auto"/>
              <w:jc w:val="left"/>
            </w:pPr>
            <w:r/>
            <w:r>
              <w:rPr>
                <w:sz w:val="23"/>
              </w:rPr>
              <w:t>Không thể tự động nhân bản dịch vụ</w:t>
            </w:r>
          </w:p>
        </w:tc>
        <w:tc>
          <w:tcPr>
            <w:tcW w:type="dxa" w:w="3628"/>
          </w:tcPr>
          <w:p>
            <w:pPr>
              <w:spacing w:after="40" w:line="276" w:lineRule="auto"/>
              <w:jc w:val="left"/>
            </w:pPr>
            <w:r/>
            <w:r>
              <w:rPr>
                <w:sz w:val="23"/>
              </w:rPr>
              <w:t>Bổ sung service discovery (Eureka, Consul) hoặc dùng Service của Kubernetes</w:t>
            </w:r>
          </w:p>
        </w:tc>
      </w:tr>
      <w:tr>
        <w:tc>
          <w:tcPr>
            <w:tcW w:type="dxa" w:w="2494"/>
          </w:tcPr>
          <w:p>
            <w:pPr>
              <w:spacing w:after="40" w:line="276" w:lineRule="auto"/>
              <w:jc w:val="left"/>
            </w:pPr>
            <w:r/>
            <w:r>
              <w:rPr>
                <w:sz w:val="23"/>
              </w:rPr>
              <w:t>Chưa có circuit breaker</w:t>
            </w:r>
          </w:p>
        </w:tc>
        <w:tc>
          <w:tcPr>
            <w:tcW w:type="dxa" w:w="2948"/>
          </w:tcPr>
          <w:p>
            <w:pPr>
              <w:spacing w:after="40" w:line="276" w:lineRule="auto"/>
              <w:jc w:val="left"/>
            </w:pPr>
            <w:r/>
            <w:r>
              <w:rPr>
                <w:sz w:val="23"/>
              </w:rPr>
              <w:t>ai-service chậm kéo theo chat-service chậm; chỉ có timeout bảo vệ</w:t>
            </w:r>
          </w:p>
        </w:tc>
        <w:tc>
          <w:tcPr>
            <w:tcW w:type="dxa" w:w="3628"/>
          </w:tcPr>
          <w:p>
            <w:pPr>
              <w:spacing w:after="40" w:line="276" w:lineRule="auto"/>
              <w:jc w:val="left"/>
            </w:pPr>
            <w:r/>
            <w:r>
              <w:rPr>
                <w:sz w:val="23"/>
              </w:rPr>
              <w:t>Áp dụng Resilience4j với ngưỡng tỷ lệ lỗi và cơ chế nửa mở</w:t>
            </w:r>
          </w:p>
        </w:tc>
      </w:tr>
      <w:tr>
        <w:tc>
          <w:tcPr>
            <w:tcW w:type="dxa" w:w="2494"/>
          </w:tcPr>
          <w:p>
            <w:pPr>
              <w:spacing w:after="40" w:line="276" w:lineRule="auto"/>
              <w:jc w:val="left"/>
            </w:pPr>
            <w:r/>
            <w:r>
              <w:rPr>
                <w:sz w:val="23"/>
              </w:rPr>
              <w:t>Giao tiếp hoàn toàn đồng bộ</w:t>
            </w:r>
          </w:p>
        </w:tc>
        <w:tc>
          <w:tcPr>
            <w:tcW w:type="dxa" w:w="2948"/>
          </w:tcPr>
          <w:p>
            <w:pPr>
              <w:spacing w:after="40" w:line="276" w:lineRule="auto"/>
              <w:jc w:val="left"/>
            </w:pPr>
            <w:r/>
            <w:r>
              <w:rPr>
                <w:sz w:val="23"/>
              </w:rPr>
              <w:t>Người dùng phải chờ suốt thời gian mô hình sinh câu trả lời</w:t>
            </w:r>
          </w:p>
        </w:tc>
        <w:tc>
          <w:tcPr>
            <w:tcW w:type="dxa" w:w="3628"/>
          </w:tcPr>
          <w:p>
            <w:pPr>
              <w:spacing w:after="40" w:line="276" w:lineRule="auto"/>
              <w:jc w:val="left"/>
            </w:pPr>
            <w:r/>
            <w:r>
              <w:rPr>
                <w:sz w:val="23"/>
              </w:rPr>
              <w:t>Chuyển sang mô hình bất đồng bộ (xem mục 11.4)</w:t>
            </w:r>
          </w:p>
        </w:tc>
      </w:tr>
      <w:tr>
        <w:tc>
          <w:tcPr>
            <w:tcW w:type="dxa" w:w="2494"/>
          </w:tcPr>
          <w:p>
            <w:pPr>
              <w:spacing w:after="40" w:line="276" w:lineRule="auto"/>
              <w:jc w:val="left"/>
            </w:pPr>
            <w:r/>
            <w:r>
              <w:rPr>
                <w:sz w:val="23"/>
              </w:rPr>
              <w:t>Không có refresh token</w:t>
            </w:r>
          </w:p>
        </w:tc>
        <w:tc>
          <w:tcPr>
            <w:tcW w:type="dxa" w:w="2948"/>
          </w:tcPr>
          <w:p>
            <w:pPr>
              <w:spacing w:after="40" w:line="276" w:lineRule="auto"/>
              <w:jc w:val="left"/>
            </w:pPr>
            <w:r/>
            <w:r>
              <w:rPr>
                <w:sz w:val="23"/>
              </w:rPr>
              <w:t>Token sống 24 giờ; bị lộ thì cửa sổ rủi ro dài</w:t>
            </w:r>
          </w:p>
        </w:tc>
        <w:tc>
          <w:tcPr>
            <w:tcW w:type="dxa" w:w="3628"/>
          </w:tcPr>
          <w:p>
            <w:pPr>
              <w:spacing w:after="40" w:line="276" w:lineRule="auto"/>
              <w:jc w:val="left"/>
            </w:pPr>
            <w:r/>
            <w:r>
              <w:rPr>
                <w:sz w:val="23"/>
              </w:rPr>
              <w:t>Access token ngắn hạn (15 phút) kèm refresh token dài hạn có thể thu hồi</w:t>
            </w:r>
          </w:p>
        </w:tc>
      </w:tr>
      <w:tr>
        <w:tc>
          <w:tcPr>
            <w:tcW w:type="dxa" w:w="2494"/>
          </w:tcPr>
          <w:p>
            <w:pPr>
              <w:spacing w:after="40" w:line="276" w:lineRule="auto"/>
              <w:jc w:val="left"/>
            </w:pPr>
            <w:r/>
            <w:r>
              <w:rPr>
                <w:sz w:val="23"/>
              </w:rPr>
              <w:t>Mô hình một phiên duy nhất</w:t>
            </w:r>
          </w:p>
        </w:tc>
        <w:tc>
          <w:tcPr>
            <w:tcW w:type="dxa" w:w="2948"/>
          </w:tcPr>
          <w:p>
            <w:pPr>
              <w:spacing w:after="40" w:line="276" w:lineRule="auto"/>
              <w:jc w:val="left"/>
            </w:pPr>
            <w:r/>
            <w:r>
              <w:rPr>
                <w:sz w:val="23"/>
              </w:rPr>
              <w:t>Đăng nhập máy mới làm đăng xuất máy cũ</w:t>
            </w:r>
          </w:p>
        </w:tc>
        <w:tc>
          <w:tcPr>
            <w:tcW w:type="dxa" w:w="3628"/>
          </w:tcPr>
          <w:p>
            <w:pPr>
              <w:spacing w:after="40" w:line="276" w:lineRule="auto"/>
              <w:jc w:val="left"/>
            </w:pPr>
            <w:r/>
            <w:r>
              <w:rPr>
                <w:sz w:val="23"/>
              </w:rPr>
              <w:t>Đổi khoá Redis thành tập hợp jti thay vì một chuỗi token</w:t>
            </w:r>
          </w:p>
        </w:tc>
      </w:tr>
      <w:tr>
        <w:tc>
          <w:tcPr>
            <w:tcW w:type="dxa" w:w="2494"/>
          </w:tcPr>
          <w:p>
            <w:pPr>
              <w:spacing w:after="40" w:line="276" w:lineRule="auto"/>
              <w:jc w:val="left"/>
            </w:pPr>
            <w:r/>
            <w:r>
              <w:rPr>
                <w:sz w:val="23"/>
              </w:rPr>
              <w:t>Rate limit lập theo địa chỉ IP</w:t>
            </w:r>
          </w:p>
        </w:tc>
        <w:tc>
          <w:tcPr>
            <w:tcW w:type="dxa" w:w="2948"/>
          </w:tcPr>
          <w:p>
            <w:pPr>
              <w:spacing w:after="40" w:line="276" w:lineRule="auto"/>
              <w:jc w:val="left"/>
            </w:pPr>
            <w:r/>
            <w:r>
              <w:rPr>
                <w:sz w:val="23"/>
              </w:rPr>
              <w:t>Nhiều người sau cùng một NAT dùng chung hạn mức</w:t>
            </w:r>
          </w:p>
        </w:tc>
        <w:tc>
          <w:tcPr>
            <w:tcW w:type="dxa" w:w="3628"/>
          </w:tcPr>
          <w:p>
            <w:pPr>
              <w:spacing w:after="40" w:line="276" w:lineRule="auto"/>
              <w:jc w:val="left"/>
            </w:pPr>
            <w:r/>
            <w:r>
              <w:rPr>
                <w:sz w:val="23"/>
              </w:rPr>
              <w:t>Lập khoá theo định danh người dùng cho endpoint đã xác thực</w:t>
            </w:r>
          </w:p>
        </w:tc>
      </w:tr>
      <w:tr>
        <w:tc>
          <w:tcPr>
            <w:tcW w:type="dxa" w:w="2494"/>
          </w:tcPr>
          <w:p>
            <w:pPr>
              <w:spacing w:after="40" w:line="276" w:lineRule="auto"/>
              <w:jc w:val="left"/>
            </w:pPr>
            <w:r/>
            <w:r>
              <w:rPr>
                <w:sz w:val="23"/>
              </w:rPr>
              <w:t>Lược đồ CSDL do hibernate ddl-auto=update quản lý</w:t>
            </w:r>
          </w:p>
        </w:tc>
        <w:tc>
          <w:tcPr>
            <w:tcW w:type="dxa" w:w="2948"/>
          </w:tcPr>
          <w:p>
            <w:pPr>
              <w:spacing w:after="40" w:line="276" w:lineRule="auto"/>
              <w:jc w:val="left"/>
            </w:pPr>
            <w:r/>
            <w:r>
              <w:rPr>
                <w:sz w:val="23"/>
              </w:rPr>
              <w:t>Không có lịch sử thay đổi, không quay lui được</w:t>
            </w:r>
          </w:p>
        </w:tc>
        <w:tc>
          <w:tcPr>
            <w:tcW w:type="dxa" w:w="3628"/>
          </w:tcPr>
          <w:p>
            <w:pPr>
              <w:spacing w:after="40" w:line="276" w:lineRule="auto"/>
              <w:jc w:val="left"/>
            </w:pPr>
            <w:r/>
            <w:r>
              <w:rPr>
                <w:sz w:val="23"/>
              </w:rPr>
              <w:t>Chuyển sang Flyway hoặc Liquibase</w:t>
            </w:r>
          </w:p>
        </w:tc>
      </w:tr>
      <w:tr>
        <w:tc>
          <w:tcPr>
            <w:tcW w:type="dxa" w:w="2494"/>
          </w:tcPr>
          <w:p>
            <w:pPr>
              <w:spacing w:after="40" w:line="276" w:lineRule="auto"/>
              <w:jc w:val="left"/>
            </w:pPr>
            <w:r/>
            <w:r>
              <w:rPr>
                <w:sz w:val="23"/>
              </w:rPr>
              <w:t>Chưa có hệ thống giám sát tập trung</w:t>
            </w:r>
          </w:p>
        </w:tc>
        <w:tc>
          <w:tcPr>
            <w:tcW w:type="dxa" w:w="2948"/>
          </w:tcPr>
          <w:p>
            <w:pPr>
              <w:spacing w:after="40" w:line="276" w:lineRule="auto"/>
              <w:jc w:val="left"/>
            </w:pPr>
            <w:r/>
            <w:r>
              <w:rPr>
                <w:sz w:val="23"/>
              </w:rPr>
              <w:t>Phải đọc log ở từng tiến trình riêng lẻ</w:t>
            </w:r>
          </w:p>
        </w:tc>
        <w:tc>
          <w:tcPr>
            <w:tcW w:type="dxa" w:w="3628"/>
          </w:tcPr>
          <w:p>
            <w:pPr>
              <w:spacing w:after="40" w:line="276" w:lineRule="auto"/>
              <w:jc w:val="left"/>
            </w:pPr>
            <w:r/>
            <w:r>
              <w:rPr>
                <w:sz w:val="23"/>
              </w:rPr>
              <w:t>Prometheus + Grafana; gom log bằng ELK; truy vết phân tán bằng OpenTelemetry</w:t>
            </w:r>
          </w:p>
        </w:tc>
      </w:tr>
      <w:tr>
        <w:tc>
          <w:tcPr>
            <w:tcW w:type="dxa" w:w="2494"/>
          </w:tcPr>
          <w:p>
            <w:pPr>
              <w:spacing w:after="40" w:line="276" w:lineRule="auto"/>
              <w:jc w:val="left"/>
            </w:pPr>
            <w:r/>
            <w:r>
              <w:rPr>
                <w:sz w:val="23"/>
              </w:rPr>
              <w:t>Chỉ chạy trên một máy bằng Docker Compose</w:t>
            </w:r>
          </w:p>
        </w:tc>
        <w:tc>
          <w:tcPr>
            <w:tcW w:type="dxa" w:w="2948"/>
          </w:tcPr>
          <w:p>
            <w:pPr>
              <w:spacing w:after="40" w:line="276" w:lineRule="auto"/>
              <w:jc w:val="left"/>
            </w:pPr>
            <w:r/>
            <w:r>
              <w:rPr>
                <w:sz w:val="23"/>
              </w:rPr>
              <w:t>Không tự mở rộng, không tự phục hồi khi máy chủ hỏng</w:t>
            </w:r>
          </w:p>
        </w:tc>
        <w:tc>
          <w:tcPr>
            <w:tcW w:type="dxa" w:w="3628"/>
          </w:tcPr>
          <w:p>
            <w:pPr>
              <w:spacing w:after="40" w:line="276" w:lineRule="auto"/>
              <w:jc w:val="left"/>
            </w:pPr>
            <w:r/>
            <w:r>
              <w:rPr>
                <w:sz w:val="23"/>
              </w:rPr>
              <w:t>Chuyển sang Kubernetes hoặc Docker Swarm; thêm quy trình CI/CD tự dựng và đẩy ảnh lên registry</w:t>
            </w:r>
          </w:p>
        </w:tc>
      </w:tr>
    </w:tbl>
    <w:p>
      <w:pPr>
        <w:spacing w:after="0"/>
      </w:pPr>
    </w:p>
    <w:p>
      <w:pPr>
        <w:spacing w:after="200"/>
        <w:jc w:val="center"/>
      </w:pPr>
      <w:r>
        <w:rPr>
          <w:i/>
          <w:sz w:val="22"/>
        </w:rPr>
        <w:t>Bảng 11.1 – Hạn chế của hệ thống và hướng khắc phục</w:t>
      </w:r>
    </w:p>
    <w:p>
      <w:pPr>
        <w:pStyle w:val="Heading2"/>
      </w:pPr>
      <w:r>
        <w:t>11.3. Bài học kỹ thuật rút ra từ các lỗi thực tế</w:t>
      </w:r>
    </w:p>
    <w:p>
      <w:r>
        <w:rPr>
          <w:b w:val="0"/>
          <w:i w:val="0"/>
        </w:rPr>
        <w:t>Phần này ghi lại những lỗi đã thực sự phát sinh trong quá trình xây dựng và cách khắc phục. Chúng có giá trị vì đều là những lỗi không thể nhận ra khi đọc mã, mà chỉ lộ ra khi vận hành.</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721"/>
            <w:shd w:val="clear" w:color="auto" w:fill="DCE3EE"/>
          </w:tcPr>
          <w:p>
            <w:pPr>
              <w:spacing w:after="40" w:line="264" w:lineRule="auto"/>
              <w:jc w:val="center"/>
            </w:pPr>
            <w:r/>
            <w:r>
              <w:rPr>
                <w:b/>
                <w:sz w:val="23"/>
              </w:rPr>
              <w:t>Vấn đề</w:t>
            </w:r>
          </w:p>
        </w:tc>
        <w:tc>
          <w:tcPr>
            <w:tcW w:type="dxa" w:w="3175"/>
            <w:shd w:val="clear" w:color="auto" w:fill="DCE3EE"/>
          </w:tcPr>
          <w:p>
            <w:pPr>
              <w:spacing w:after="40" w:line="264" w:lineRule="auto"/>
              <w:jc w:val="center"/>
            </w:pPr>
            <w:r/>
            <w:r>
              <w:rPr>
                <w:b/>
                <w:sz w:val="23"/>
              </w:rPr>
              <w:t>Nguyên nhân gốc</w:t>
            </w:r>
          </w:p>
        </w:tc>
        <w:tc>
          <w:tcPr>
            <w:tcW w:type="dxa" w:w="3175"/>
            <w:shd w:val="clear" w:color="auto" w:fill="DCE3EE"/>
          </w:tcPr>
          <w:p>
            <w:pPr>
              <w:spacing w:after="40" w:line="264" w:lineRule="auto"/>
              <w:jc w:val="center"/>
            </w:pPr>
            <w:r/>
            <w:r>
              <w:rPr>
                <w:b/>
                <w:sz w:val="23"/>
              </w:rPr>
              <w:t>Cách khắc phục</w:t>
            </w:r>
          </w:p>
        </w:tc>
      </w:tr>
      <w:tr>
        <w:tc>
          <w:tcPr>
            <w:tcW w:type="dxa" w:w="2721"/>
          </w:tcPr>
          <w:p>
            <w:pPr>
              <w:spacing w:after="40" w:line="276" w:lineRule="auto"/>
              <w:jc w:val="left"/>
            </w:pPr>
            <w:r/>
            <w:r>
              <w:rPr>
                <w:sz w:val="23"/>
              </w:rPr>
              <w:t>Người dùng bị đăng xuất hàng loạt sau mỗi lần khởi động lại dịch vụ</w:t>
            </w:r>
          </w:p>
        </w:tc>
        <w:tc>
          <w:tcPr>
            <w:tcW w:type="dxa" w:w="3175"/>
          </w:tcPr>
          <w:p>
            <w:pPr>
              <w:spacing w:after="40" w:line="276" w:lineRule="auto"/>
              <w:jc w:val="left"/>
            </w:pPr>
            <w:r/>
            <w:r>
              <w:rPr>
                <w:sz w:val="23"/>
              </w:rPr>
              <w:t>kid sinh bằng UUID ngẫu nhiên mỗi lần khởi động, dù khoá RSA đã cố định</w:t>
            </w:r>
          </w:p>
        </w:tc>
        <w:tc>
          <w:tcPr>
            <w:tcW w:type="dxa" w:w="3175"/>
          </w:tcPr>
          <w:p>
            <w:pPr>
              <w:spacing w:after="40" w:line="276" w:lineRule="auto"/>
              <w:jc w:val="left"/>
            </w:pPr>
            <w:r/>
            <w:r>
              <w:rPr>
                <w:sz w:val="23"/>
              </w:rPr>
              <w:t>Dùng keyIDFromThumbprint() theo RFC 7638; bổ sung phép thử mô phỏng khởi động lại</w:t>
            </w:r>
          </w:p>
        </w:tc>
      </w:tr>
      <w:tr>
        <w:tc>
          <w:tcPr>
            <w:tcW w:type="dxa" w:w="2721"/>
          </w:tcPr>
          <w:p>
            <w:pPr>
              <w:spacing w:after="40" w:line="276" w:lineRule="auto"/>
              <w:jc w:val="left"/>
            </w:pPr>
            <w:r/>
            <w:r>
              <w:rPr>
                <w:sz w:val="23"/>
              </w:rPr>
              <w:t>Toàn bộ request từ frontend thất bại vì CORS, nhưng thử bằng dòng lệnh thì bình thường</w:t>
            </w:r>
          </w:p>
        </w:tc>
        <w:tc>
          <w:tcPr>
            <w:tcW w:type="dxa" w:w="3175"/>
          </w:tcPr>
          <w:p>
            <w:pPr>
              <w:spacing w:after="40" w:line="276" w:lineRule="auto"/>
              <w:jc w:val="left"/>
            </w:pPr>
            <w:r/>
            <w:r>
              <w:rPr>
                <w:sz w:val="23"/>
              </w:rPr>
              <w:t>Bộ lọc CORS chạy sau bộ lọc JWT; request preflight OPTIONS không mang token nên bị trả 401</w:t>
            </w:r>
          </w:p>
        </w:tc>
        <w:tc>
          <w:tcPr>
            <w:tcW w:type="dxa" w:w="3175"/>
          </w:tcPr>
          <w:p>
            <w:pPr>
              <w:spacing w:after="40" w:line="276" w:lineRule="auto"/>
              <w:jc w:val="left"/>
            </w:pPr>
            <w:r/>
            <w:r>
              <w:rPr>
                <w:sz w:val="23"/>
              </w:rPr>
              <w:t>Đăng ký CorsFilter qua FilterRegistrationBean với Ordered.HIGHEST_PRECEDENCE</w:t>
            </w:r>
          </w:p>
        </w:tc>
      </w:tr>
      <w:tr>
        <w:tc>
          <w:tcPr>
            <w:tcW w:type="dxa" w:w="2721"/>
          </w:tcPr>
          <w:p>
            <w:pPr>
              <w:spacing w:after="40" w:line="276" w:lineRule="auto"/>
              <w:jc w:val="left"/>
            </w:pPr>
            <w:r/>
            <w:r>
              <w:rPr>
                <w:sz w:val="23"/>
              </w:rPr>
              <w:t>Ứng dụng không khởi động được, báo lỗi algid parse error</w:t>
            </w:r>
          </w:p>
        </w:tc>
        <w:tc>
          <w:tcPr>
            <w:tcW w:type="dxa" w:w="3175"/>
          </w:tcPr>
          <w:p>
            <w:pPr>
              <w:spacing w:after="40" w:line="276" w:lineRule="auto"/>
              <w:jc w:val="left"/>
            </w:pPr>
            <w:r/>
            <w:r>
              <w:rPr>
                <w:sz w:val="23"/>
              </w:rPr>
              <w:t>openssl xuất khoá ở định dạng PKCS#1, trong khi PKCS8EncodedKeySpec của Java chỉ đọc PKCS#8</w:t>
            </w:r>
          </w:p>
        </w:tc>
        <w:tc>
          <w:tcPr>
            <w:tcW w:type="dxa" w:w="3175"/>
          </w:tcPr>
          <w:p>
            <w:pPr>
              <w:spacing w:after="40" w:line="276" w:lineRule="auto"/>
              <w:jc w:val="left"/>
            </w:pPr>
            <w:r/>
            <w:r>
              <w:rPr>
                <w:sz w:val="23"/>
              </w:rPr>
              <w:t>Thêm bước chuyển đổi openssl pkcs8 -topk8 -nocrypt; ghi rõ lệnh đúng trong .env.example</w:t>
            </w:r>
          </w:p>
        </w:tc>
      </w:tr>
      <w:tr>
        <w:tc>
          <w:tcPr>
            <w:tcW w:type="dxa" w:w="2721"/>
          </w:tcPr>
          <w:p>
            <w:pPr>
              <w:spacing w:after="40" w:line="276" w:lineRule="auto"/>
              <w:jc w:val="left"/>
            </w:pPr>
            <w:r/>
            <w:r>
              <w:rPr>
                <w:sz w:val="23"/>
              </w:rPr>
              <w:t>Tệp .env không có tác dụng dù nội dung đúng</w:t>
            </w:r>
          </w:p>
        </w:tc>
        <w:tc>
          <w:tcPr>
            <w:tcW w:type="dxa" w:w="3175"/>
          </w:tcPr>
          <w:p>
            <w:pPr>
              <w:spacing w:after="40" w:line="276" w:lineRule="auto"/>
              <w:jc w:val="left"/>
            </w:pPr>
            <w:r/>
            <w:r>
              <w:rPr>
                <w:sz w:val="23"/>
              </w:rPr>
              <w:t>Thiếu khai báo spring.config.import nên Spring Boot bỏ qua tệp; hệ thống vẫn chạy vì mọi giá trị tình cờ trùng với giá trị mặc định</w:t>
            </w:r>
          </w:p>
        </w:tc>
        <w:tc>
          <w:tcPr>
            <w:tcW w:type="dxa" w:w="3175"/>
          </w:tcPr>
          <w:p>
            <w:pPr>
              <w:spacing w:after="40" w:line="276" w:lineRule="auto"/>
              <w:jc w:val="left"/>
            </w:pPr>
            <w:r/>
            <w:r>
              <w:rPr>
                <w:sz w:val="23"/>
              </w:rPr>
              <w:t>Thêm spring.config.import: optional:file:.env[.properties]</w:t>
            </w:r>
          </w:p>
        </w:tc>
      </w:tr>
      <w:tr>
        <w:tc>
          <w:tcPr>
            <w:tcW w:type="dxa" w:w="2721"/>
          </w:tcPr>
          <w:p>
            <w:pPr>
              <w:spacing w:after="40" w:line="276" w:lineRule="auto"/>
              <w:jc w:val="left"/>
            </w:pPr>
            <w:r/>
            <w:r>
              <w:rPr>
                <w:sz w:val="23"/>
              </w:rPr>
              <w:t>Ứng dụng báo sai mật khẩu CSDL dù cấu hình đúng</w:t>
            </w:r>
          </w:p>
        </w:tc>
        <w:tc>
          <w:tcPr>
            <w:tcW w:type="dxa" w:w="3175"/>
          </w:tcPr>
          <w:p>
            <w:pPr>
              <w:spacing w:after="40" w:line="276" w:lineRule="auto"/>
              <w:jc w:val="left"/>
            </w:pPr>
            <w:r/>
            <w:r>
              <w:rPr>
                <w:sz w:val="23"/>
              </w:rPr>
              <w:t>Dịch vụ PostgreSQL cài trực tiếp trên máy đang chiếm cổng 5432, che mất container Docker</w:t>
            </w:r>
          </w:p>
        </w:tc>
        <w:tc>
          <w:tcPr>
            <w:tcW w:type="dxa" w:w="3175"/>
          </w:tcPr>
          <w:p>
            <w:pPr>
              <w:spacing w:after="40" w:line="276" w:lineRule="auto"/>
              <w:jc w:val="left"/>
            </w:pPr>
            <w:r/>
            <w:r>
              <w:rPr>
                <w:sz w:val="23"/>
              </w:rPr>
              <w:t>Dừng dịch vụ PostgreSQL của hệ điều hành; bài học: luôn xác minh mình đang kết nối tới đâu</w:t>
            </w:r>
          </w:p>
        </w:tc>
      </w:tr>
      <w:tr>
        <w:tc>
          <w:tcPr>
            <w:tcW w:type="dxa" w:w="2721"/>
          </w:tcPr>
          <w:p>
            <w:pPr>
              <w:spacing w:after="40" w:line="276" w:lineRule="auto"/>
              <w:jc w:val="left"/>
            </w:pPr>
            <w:r/>
            <w:r>
              <w:rPr>
                <w:sz w:val="23"/>
              </w:rPr>
              <w:t>Ứng dụng chết ngay khi khởi tạo bean RestClient</w:t>
            </w:r>
          </w:p>
        </w:tc>
        <w:tc>
          <w:tcPr>
            <w:tcW w:type="dxa" w:w="3175"/>
          </w:tcPr>
          <w:p>
            <w:pPr>
              <w:spacing w:after="40" w:line="276" w:lineRule="auto"/>
              <w:jc w:val="left"/>
            </w:pPr>
            <w:r/>
            <w:r>
              <w:rPr>
                <w:sz w:val="23"/>
              </w:rPr>
              <w:t>Từ Spring Boot 4, RestClient.Builder không còn là bean được cấu hình tự động</w:t>
            </w:r>
          </w:p>
        </w:tc>
        <w:tc>
          <w:tcPr>
            <w:tcW w:type="dxa" w:w="3175"/>
          </w:tcPr>
          <w:p>
            <w:pPr>
              <w:spacing w:after="40" w:line="276" w:lineRule="auto"/>
              <w:jc w:val="left"/>
            </w:pPr>
            <w:r/>
            <w:r>
              <w:rPr>
                <w:sz w:val="23"/>
              </w:rPr>
              <w:t>Dùng phương thức tĩnh RestClient.builder()</w:t>
            </w:r>
          </w:p>
        </w:tc>
      </w:tr>
      <w:tr>
        <w:tc>
          <w:tcPr>
            <w:tcW w:type="dxa" w:w="2721"/>
          </w:tcPr>
          <w:p>
            <w:pPr>
              <w:spacing w:after="40" w:line="276" w:lineRule="auto"/>
              <w:jc w:val="left"/>
            </w:pPr>
            <w:r/>
            <w:r>
              <w:rPr>
                <w:sz w:val="23"/>
              </w:rPr>
              <w:t>Bộ đếm rate limit có thể tồn tại vĩnh viễn</w:t>
            </w:r>
          </w:p>
        </w:tc>
        <w:tc>
          <w:tcPr>
            <w:tcW w:type="dxa" w:w="3175"/>
          </w:tcPr>
          <w:p>
            <w:pPr>
              <w:spacing w:after="40" w:line="276" w:lineRule="auto"/>
              <w:jc w:val="left"/>
            </w:pPr>
            <w:r/>
            <w:r>
              <w:rPr>
                <w:sz w:val="23"/>
              </w:rPr>
              <w:t>INCR và EXPIRE là hai lệnh tách rời; sự cố xảy ra giữa hai lệnh để lại khoá không có TTL</w:t>
            </w:r>
          </w:p>
        </w:tc>
        <w:tc>
          <w:tcPr>
            <w:tcW w:type="dxa" w:w="3175"/>
          </w:tcPr>
          <w:p>
            <w:pPr>
              <w:spacing w:after="40" w:line="276" w:lineRule="auto"/>
              <w:jc w:val="left"/>
            </w:pPr>
            <w:r/>
            <w:r>
              <w:rPr>
                <w:sz w:val="23"/>
              </w:rPr>
              <w:t>Gộp vào một script Lua thực thi nguyên tử</w:t>
            </w:r>
          </w:p>
        </w:tc>
      </w:tr>
      <w:tr>
        <w:tc>
          <w:tcPr>
            <w:tcW w:type="dxa" w:w="2721"/>
          </w:tcPr>
          <w:p>
            <w:pPr>
              <w:spacing w:after="40" w:line="276" w:lineRule="auto"/>
              <w:jc w:val="left"/>
            </w:pPr>
            <w:r/>
            <w:r>
              <w:rPr>
                <w:sz w:val="23"/>
              </w:rPr>
              <w:t>Kết quả khớp luật rate limit phụ thuộc thứ tự khai báo trong YAML</w:t>
            </w:r>
          </w:p>
        </w:tc>
        <w:tc>
          <w:tcPr>
            <w:tcW w:type="dxa" w:w="3175"/>
          </w:tcPr>
          <w:p>
            <w:pPr>
              <w:spacing w:after="40" w:line="276" w:lineRule="auto"/>
              <w:jc w:val="left"/>
            </w:pPr>
            <w:r/>
            <w:r>
              <w:rPr>
                <w:sz w:val="23"/>
              </w:rPr>
              <w:t>Cài đặt dùng findFirst()</w:t>
            </w:r>
          </w:p>
        </w:tc>
        <w:tc>
          <w:tcPr>
            <w:tcW w:type="dxa" w:w="3175"/>
          </w:tcPr>
          <w:p>
            <w:pPr>
              <w:spacing w:after="40" w:line="276" w:lineRule="auto"/>
              <w:jc w:val="left"/>
            </w:pPr>
            <w:r/>
            <w:r>
              <w:rPr>
                <w:sz w:val="23"/>
              </w:rPr>
              <w:t>Đổi sang quy tắc khớp tiền tố dài nhất bằng max(comparing(length))</w:t>
            </w:r>
          </w:p>
        </w:tc>
      </w:tr>
    </w:tbl>
    <w:p>
      <w:pPr>
        <w:spacing w:after="0"/>
      </w:pPr>
    </w:p>
    <w:p>
      <w:pPr>
        <w:spacing w:after="200"/>
        <w:jc w:val="center"/>
      </w:pPr>
      <w:r>
        <w:rPr>
          <w:i/>
          <w:sz w:val="22"/>
        </w:rPr>
        <w:t>Bảng 11.2 – Các lỗi thực tế và bài học kỹ thuật</w:t>
      </w:r>
    </w:p>
    <w:p>
      <w:pPr>
        <w:pStyle w:val="Heading2"/>
      </w:pPr>
      <w:r>
        <w:t>11.4. Thảo luận: có nên chuyển sang giao tiếp bất đồng bộ?</w:t>
      </w:r>
    </w:p>
    <w:p>
      <w:r>
        <w:rPr>
          <w:b w:val="0"/>
          <w:i w:val="0"/>
        </w:rPr>
        <w:t>Hiện tại chat-service gọi ai-service theo kiểu đồng bộ và giữ kết nối HTTP suốt thời gian mô hình sinh câu trả lời. Một phương án bất đồng bộ dùng hàng đợi thông điệp đã được xây dựng thử nghiệm với Kafka, sau đó gỡ bỏ. Lý do gỡ bỏ đáng được phân tích trong báo cáo này vì nó là một kết luận thiết kế chứ không phải một thất bại kỹ thuật.</w:t>
      </w:r>
    </w:p>
    <w:p>
      <w:r>
        <w:rPr>
          <w:b w:val="0"/>
          <w:i w:val="0"/>
        </w:rPr>
        <w:t>Thiết kế thử nghiệm gồm hai chủ đề (topic) — một cho tin nhắn được tạo, một cho câu trả lời sinh ra — với đúng một bên gửi và một bên nhận, cùng một mã tương quan để ghép câu trả lời về đúng câu hỏi. Chính mã tương quan ấy là dấu hiệu nhận biết: cấu hình một–một kèm mã tương quan thực chất là một lời gọi thủ tục từ xa được nguỵ trang trên nền nhật ký thông điệp. Nó gánh trọn chi phí vận hành của một hệ thống hàng đợi mà không thu được lợi ích cốt lõi là tách rời bên gửi và bên nhận.</w:t>
      </w:r>
    </w:p>
    <w:p>
      <w:r>
        <w:rPr>
          <w:b w:val="0"/>
          <w:i w:val="0"/>
        </w:rPr>
        <w:t>Kết luận: độ trễ của mô hình ngôn ngữ (3–10 giây) là lý do chính đáng để làm bất đồng bộ, nhưng việc chọn Kafka thì chưa. Hàng đợi tác vụ đơn giản hoặc Redis Streams phù hợp hơn ở quy mô này. Kafka chỉ thực sự xứng đáng khi xuất hiện bên tiêu thụ thứ hai độc lập — chẳng hạn một dịch vụ phân tích, hoặc một dịch vụ dọn dữ liệu mồ côi khi tài khoản bị xoá (đã nêu ở mục 7.3).</w:t>
      </w:r>
    </w:p>
    <w:p>
      <w:pPr>
        <w:pStyle w:val="Heading2"/>
      </w:pPr>
      <w:r>
        <w:t>11.5. Hướng phát triển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61"/>
            <w:shd w:val="clear" w:color="auto" w:fill="DCE3EE"/>
          </w:tcPr>
          <w:p>
            <w:pPr>
              <w:spacing w:after="40" w:line="264" w:lineRule="auto"/>
              <w:jc w:val="center"/>
            </w:pPr>
            <w:r/>
            <w:r>
              <w:rPr>
                <w:b/>
                <w:sz w:val="23"/>
              </w:rPr>
              <w:t>Giai đoạn</w:t>
            </w:r>
          </w:p>
        </w:tc>
        <w:tc>
          <w:tcPr>
            <w:tcW w:type="dxa" w:w="3969"/>
            <w:shd w:val="clear" w:color="auto" w:fill="DCE3EE"/>
          </w:tcPr>
          <w:p>
            <w:pPr>
              <w:spacing w:after="40" w:line="264" w:lineRule="auto"/>
              <w:jc w:val="center"/>
            </w:pPr>
            <w:r/>
            <w:r>
              <w:rPr>
                <w:b/>
                <w:sz w:val="23"/>
              </w:rPr>
              <w:t>Nội dung</w:t>
            </w:r>
          </w:p>
        </w:tc>
        <w:tc>
          <w:tcPr>
            <w:tcW w:type="dxa" w:w="3742"/>
            <w:shd w:val="clear" w:color="auto" w:fill="DCE3EE"/>
          </w:tcPr>
          <w:p>
            <w:pPr>
              <w:spacing w:after="40" w:line="264" w:lineRule="auto"/>
              <w:jc w:val="center"/>
            </w:pPr>
            <w:r/>
            <w:r>
              <w:rPr>
                <w:b/>
                <w:sz w:val="23"/>
              </w:rPr>
              <w:t>Giá trị mang lại</w:t>
            </w:r>
          </w:p>
        </w:tc>
      </w:tr>
      <w:tr>
        <w:tc>
          <w:tcPr>
            <w:tcW w:type="dxa" w:w="1361"/>
          </w:tcPr>
          <w:p>
            <w:pPr>
              <w:spacing w:after="40" w:line="276" w:lineRule="auto"/>
              <w:jc w:val="left"/>
            </w:pPr>
            <w:r/>
            <w:r>
              <w:rPr>
                <w:sz w:val="23"/>
              </w:rPr>
              <w:t>Ngắn hạn</w:t>
            </w:r>
          </w:p>
        </w:tc>
        <w:tc>
          <w:tcPr>
            <w:tcW w:type="dxa" w:w="3969"/>
          </w:tcPr>
          <w:p>
            <w:pPr>
              <w:spacing w:after="40" w:line="276" w:lineRule="auto"/>
              <w:jc w:val="left"/>
            </w:pPr>
            <w:r/>
            <w:r>
              <w:rPr>
                <w:sz w:val="23"/>
              </w:rPr>
              <w:t>Chuyển lược đồ CSDL sang Flyway; bổ sung refresh token; thêm quy trình CI/CD tự dựng và đẩy ảnh container</w:t>
            </w:r>
          </w:p>
        </w:tc>
        <w:tc>
          <w:tcPr>
            <w:tcW w:type="dxa" w:w="3742"/>
          </w:tcPr>
          <w:p>
            <w:pPr>
              <w:spacing w:after="40" w:line="276" w:lineRule="auto"/>
              <w:jc w:val="left"/>
            </w:pPr>
            <w:r/>
            <w:r>
              <w:rPr>
                <w:sz w:val="23"/>
              </w:rPr>
              <w:t>Quản lý lược đồ an toàn, giảm cửa sổ rủi ro khi token bị lộ, triển khai lặp lại được</w:t>
            </w:r>
          </w:p>
        </w:tc>
      </w:tr>
      <w:tr>
        <w:tc>
          <w:tcPr>
            <w:tcW w:type="dxa" w:w="1361"/>
          </w:tcPr>
          <w:p>
            <w:pPr>
              <w:spacing w:after="40" w:line="276" w:lineRule="auto"/>
              <w:jc w:val="left"/>
            </w:pPr>
            <w:r/>
            <w:r>
              <w:rPr>
                <w:sz w:val="23"/>
              </w:rPr>
              <w:t>Trung hạn</w:t>
            </w:r>
          </w:p>
        </w:tc>
        <w:tc>
          <w:tcPr>
            <w:tcW w:type="dxa" w:w="3969"/>
          </w:tcPr>
          <w:p>
            <w:pPr>
              <w:spacing w:after="40" w:line="276" w:lineRule="auto"/>
              <w:jc w:val="left"/>
            </w:pPr>
            <w:r/>
            <w:r>
              <w:rPr>
                <w:sz w:val="23"/>
              </w:rPr>
              <w:t>Circuit breaker bằng Resilience4j; rate limit theo người dùng; trả lời theo luồng (streaming) bằng SSE</w:t>
            </w:r>
          </w:p>
        </w:tc>
        <w:tc>
          <w:tcPr>
            <w:tcW w:type="dxa" w:w="3742"/>
          </w:tcPr>
          <w:p>
            <w:pPr>
              <w:spacing w:after="40" w:line="276" w:lineRule="auto"/>
              <w:jc w:val="left"/>
            </w:pPr>
            <w:r/>
            <w:r>
              <w:rPr>
                <w:sz w:val="23"/>
              </w:rPr>
              <w:t>Chống lỗi lan truyền, phân bổ hạn mức công bằng, cải thiện trải nghiệm</w:t>
            </w:r>
          </w:p>
        </w:tc>
      </w:tr>
      <w:tr>
        <w:tc>
          <w:tcPr>
            <w:tcW w:type="dxa" w:w="1361"/>
          </w:tcPr>
          <w:p>
            <w:pPr>
              <w:spacing w:after="40" w:line="276" w:lineRule="auto"/>
              <w:jc w:val="left"/>
            </w:pPr>
            <w:r/>
            <w:r>
              <w:rPr>
                <w:sz w:val="23"/>
              </w:rPr>
              <w:t>Dài hạn</w:t>
            </w:r>
          </w:p>
        </w:tc>
        <w:tc>
          <w:tcPr>
            <w:tcW w:type="dxa" w:w="3969"/>
          </w:tcPr>
          <w:p>
            <w:pPr>
              <w:spacing w:after="40" w:line="276" w:lineRule="auto"/>
              <w:jc w:val="left"/>
            </w:pPr>
            <w:r/>
            <w:r>
              <w:rPr>
                <w:sz w:val="23"/>
              </w:rPr>
              <w:t>Service discovery; giám sát bằng Prometheus + Grafana; truy vết phân tán bằng OpenTelemetry; xử lý bất đồng bộ với bên tiêu thụ thứ hai thực sự; quy trình CI/CD</w:t>
            </w:r>
          </w:p>
        </w:tc>
        <w:tc>
          <w:tcPr>
            <w:tcW w:type="dxa" w:w="3742"/>
          </w:tcPr>
          <w:p>
            <w:pPr>
              <w:spacing w:after="40" w:line="276" w:lineRule="auto"/>
              <w:jc w:val="left"/>
            </w:pPr>
            <w:r/>
            <w:r>
              <w:rPr>
                <w:sz w:val="23"/>
              </w:rPr>
              <w:t>Vận hành được ở quy mô lớn và quan sát được toàn hệ thống</w:t>
            </w:r>
          </w:p>
        </w:tc>
      </w:tr>
    </w:tbl>
    <w:p>
      <w:pPr>
        <w:spacing w:after="0"/>
      </w:pPr>
    </w:p>
    <w:p>
      <w:pPr>
        <w:spacing w:after="200"/>
        <w:jc w:val="center"/>
      </w:pPr>
      <w:r>
        <w:rPr>
          <w:i/>
          <w:sz w:val="22"/>
        </w:rPr>
        <w:t>Bảng 11.3 – Lộ trình phát triển tiếp theo</w:t>
      </w:r>
    </w:p>
    <w:p>
      <w:r>
        <w:br w:type="page"/>
      </w:r>
    </w:p>
    <w:p>
      <w:pPr>
        <w:pStyle w:val="Heading1"/>
      </w:pPr>
      <w:r>
        <w:t>12. KẾT LUẬN</w:t>
      </w:r>
    </w:p>
    <w:p>
      <w:r>
        <w:rPr>
          <w:b w:val="0"/>
          <w:i w:val="0"/>
        </w:rPr>
        <w:t>Đề tài đã hoàn thành việc chuyển đổi hệ thống ChatBox2AI từ kiến trúc nguyên khối sang kiến trúc microservice với bốn dịch vụ độc lập, đồng thời xây dựng đầy đủ các cơ chế nền tảng mà một hệ phân tán cần có: một cổng vào duy nhất thực thi chính sách chung, cơ chế xác thực phi trạng thái theo mô hình zero-trust, kiểm soát truy cập ở cả mức đường dẫn lẫn mức đối tượng, giới hạn tốc độ phân tán an toàn với truy cập đồng thời, và ranh giới dữ liệu được cưỡng chế bởi chính hệ quản trị CSDL.</w:t>
      </w:r>
    </w:p>
    <w:p>
      <w:r>
        <w:rPr>
          <w:b w:val="0"/>
          <w:i w:val="0"/>
        </w:rPr>
        <w:t>Điểm mà tác giả cho là có giá trị nhất trong quá trình thực hiện không nằm ở việc các cơ chế đó chạy được, mà ở việc mỗi lựa chọn thiết kế đều được đưa ra sau khi cân nhắc phương án thay thế và hiểu rõ cái giá phải trả. Chọn RS256 thay vì HS256 vì nó thu hẹp phạm vi thiệt hại khi bị xâm nhập. Chấp nhận thêm một bước tra Redis, hy sinh một phần tính phi trạng thái, để đổi lấy khả năng thu hồi token tức thời. Cho phép rate limit fail-open nhưng bắt buộc kiểm tra thu hồi token fail-closed, vì hậu quả của hai sự cố này khác nhau về bản chất. Và ngược lại, gỡ bỏ Kafka sau khi đã xây dựng xong, vì nhận ra cấu hình một bên gửi – một bên nhận không thực sự cần tới nó.</w:t>
      </w:r>
    </w:p>
    <w:p>
      <w:r>
        <w:rPr>
          <w:b w:val="0"/>
          <w:i w:val="0"/>
        </w:rPr>
        <w:t>Những hạn chế còn lại đã được liệt kê tường minh ở mục 11.2 kèm hướng khắc phục cụ thể. Đó là các bước tiếp theo tự nhiên của hệ thống, không phải những vấn đề chưa có lời giải.</w:t>
      </w:r>
    </w:p>
    <w:p>
      <w:r>
        <w:br w:type="page"/>
      </w:r>
    </w:p>
    <w:p>
      <w:pPr>
        <w:pStyle w:val="Heading1"/>
      </w:pPr>
      <w:r>
        <w:t>PHỤ LỤC A — TỔNG HỢP GIAO DIỆN API</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247"/>
            <w:shd w:val="clear" w:color="auto" w:fill="DCE3EE"/>
          </w:tcPr>
          <w:p>
            <w:pPr>
              <w:spacing w:after="40" w:line="264" w:lineRule="auto"/>
              <w:jc w:val="center"/>
            </w:pPr>
            <w:r/>
            <w:r>
              <w:rPr>
                <w:b/>
                <w:sz w:val="23"/>
              </w:rPr>
              <w:t>Phương thức</w:t>
            </w:r>
          </w:p>
        </w:tc>
        <w:tc>
          <w:tcPr>
            <w:tcW w:type="dxa" w:w="3515"/>
            <w:shd w:val="clear" w:color="auto" w:fill="DCE3EE"/>
          </w:tcPr>
          <w:p>
            <w:pPr>
              <w:spacing w:after="40" w:line="264" w:lineRule="auto"/>
              <w:jc w:val="center"/>
            </w:pPr>
            <w:r/>
            <w:r>
              <w:rPr>
                <w:b/>
                <w:sz w:val="23"/>
              </w:rPr>
              <w:t>Đường dẫn qua gateway</w:t>
            </w:r>
          </w:p>
        </w:tc>
        <w:tc>
          <w:tcPr>
            <w:tcW w:type="dxa" w:w="907"/>
            <w:shd w:val="clear" w:color="auto" w:fill="DCE3EE"/>
          </w:tcPr>
          <w:p>
            <w:pPr>
              <w:spacing w:after="40" w:line="264" w:lineRule="auto"/>
              <w:jc w:val="center"/>
            </w:pPr>
            <w:r/>
            <w:r>
              <w:rPr>
                <w:b/>
                <w:sz w:val="23"/>
              </w:rPr>
              <w:t>Token</w:t>
            </w:r>
          </w:p>
        </w:tc>
        <w:tc>
          <w:tcPr>
            <w:tcW w:type="dxa" w:w="1134"/>
            <w:shd w:val="clear" w:color="auto" w:fill="DCE3EE"/>
          </w:tcPr>
          <w:p>
            <w:pPr>
              <w:spacing w:after="40" w:line="264" w:lineRule="auto"/>
              <w:jc w:val="center"/>
            </w:pPr>
            <w:r/>
            <w:r>
              <w:rPr>
                <w:b/>
                <w:sz w:val="23"/>
              </w:rPr>
              <w:t>Giới hạn</w:t>
            </w:r>
          </w:p>
        </w:tc>
        <w:tc>
          <w:tcPr>
            <w:tcW w:type="dxa" w:w="2268"/>
            <w:shd w:val="clear" w:color="auto" w:fill="DCE3EE"/>
          </w:tcPr>
          <w:p>
            <w:pPr>
              <w:spacing w:after="40" w:line="264" w:lineRule="auto"/>
              <w:jc w:val="center"/>
            </w:pPr>
            <w:r/>
            <w:r>
              <w:rPr>
                <w:b/>
                <w:sz w:val="23"/>
              </w:rPr>
              <w:t>Chức năng</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/api/auth/register</w:t>
            </w:r>
          </w:p>
        </w:tc>
        <w:tc>
          <w:tcPr>
            <w:tcW w:type="dxa" w:w="907"/>
          </w:tcPr>
          <w:p>
            <w:pPr>
              <w:spacing w:after="40" w:line="276" w:lineRule="auto"/>
              <w:jc w:val="left"/>
            </w:pPr>
            <w:r/>
            <w:r>
              <w:rPr>
                <w:sz w:val="23"/>
              </w:rPr>
              <w:t>Không</w:t>
            </w:r>
          </w:p>
        </w:tc>
        <w:tc>
          <w:tcPr>
            <w:tcW w:type="dxa" w:w="1134"/>
          </w:tcPr>
          <w:p>
            <w:pPr>
              <w:spacing w:after="40" w:line="276" w:lineRule="auto"/>
              <w:jc w:val="left"/>
            </w:pPr>
            <w:r/>
            <w:r>
              <w:rPr>
                <w:sz w:val="23"/>
              </w:rPr>
              <w:t>5/60s</w:t>
            </w:r>
          </w:p>
        </w:tc>
        <w:tc>
          <w:tcPr>
            <w:tcW w:type="dxa" w:w="2268"/>
          </w:tcPr>
          <w:p>
            <w:pPr>
              <w:spacing w:after="40" w:line="276" w:lineRule="auto"/>
              <w:jc w:val="left"/>
            </w:pPr>
            <w:r/>
            <w:r>
              <w:rPr>
                <w:sz w:val="23"/>
              </w:rPr>
              <w:t>Đăng ký tài khoản</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/api/auth/login</w:t>
            </w:r>
          </w:p>
        </w:tc>
        <w:tc>
          <w:tcPr>
            <w:tcW w:type="dxa" w:w="907"/>
          </w:tcPr>
          <w:p>
            <w:pPr>
              <w:spacing w:after="40" w:line="276" w:lineRule="auto"/>
              <w:jc w:val="left"/>
            </w:pPr>
            <w:r/>
            <w:r>
              <w:rPr>
                <w:sz w:val="23"/>
              </w:rPr>
              <w:t>Không</w:t>
            </w:r>
          </w:p>
        </w:tc>
        <w:tc>
          <w:tcPr>
            <w:tcW w:type="dxa" w:w="1134"/>
          </w:tcPr>
          <w:p>
            <w:pPr>
              <w:spacing w:after="40" w:line="276" w:lineRule="auto"/>
              <w:jc w:val="left"/>
            </w:pPr>
            <w:r/>
            <w:r>
              <w:rPr>
                <w:sz w:val="23"/>
              </w:rPr>
              <w:t>10/60s</w:t>
            </w:r>
          </w:p>
        </w:tc>
        <w:tc>
          <w:tcPr>
            <w:tcW w:type="dxa" w:w="2268"/>
          </w:tcPr>
          <w:p>
            <w:pPr>
              <w:spacing w:after="40" w:line="276" w:lineRule="auto"/>
              <w:jc w:val="left"/>
            </w:pPr>
            <w:r/>
            <w:r>
              <w:rPr>
                <w:sz w:val="23"/>
              </w:rPr>
              <w:t>Đăng nhập</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/api/auth/me</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60/60s</w:t>
            </w:r>
          </w:p>
        </w:tc>
        <w:tc>
          <w:tcPr>
            <w:tcW w:type="dxa" w:w="2268"/>
          </w:tcPr>
          <w:p>
            <w:pPr>
              <w:spacing w:after="40" w:line="276" w:lineRule="auto"/>
              <w:jc w:val="left"/>
            </w:pPr>
            <w:r/>
            <w:r>
              <w:rPr>
                <w:sz w:val="23"/>
              </w:rPr>
              <w:t>Thông tin tài khoản hiện tại</w:t>
            </w:r>
          </w:p>
        </w:tc>
      </w:tr>
      <w:tr>
        <w:tc>
          <w:tcPr>
            <w:tcW w:type="dxa" w:w="1247"/>
          </w:tcPr>
          <w:p>
            <w:pPr>
              <w:spacing w:after="40" w:line="276" w:lineRule="auto"/>
              <w:jc w:val="left"/>
            </w:pPr>
            <w:r/>
            <w:r>
              <w:rPr>
                <w:sz w:val="23"/>
              </w:rPr>
              <w:t>PATCH</w:t>
            </w:r>
          </w:p>
        </w:tc>
        <w:tc>
          <w:tcPr>
            <w:tcW w:type="dxa" w:w="3515"/>
          </w:tcPr>
          <w:p>
            <w:pPr>
              <w:spacing w:after="40" w:line="276" w:lineRule="auto"/>
              <w:jc w:val="left"/>
            </w:pPr>
            <w:r/>
            <w:r>
              <w:rPr>
                <w:rFonts w:ascii="Consolas" w:hAnsi="Consolas" w:eastAsia="Consolas"/>
                <w:sz w:val="21"/>
              </w:rPr>
              <w:t>/api/auth/password</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60/60s</w:t>
            </w:r>
          </w:p>
        </w:tc>
        <w:tc>
          <w:tcPr>
            <w:tcW w:type="dxa" w:w="2268"/>
          </w:tcPr>
          <w:p>
            <w:pPr>
              <w:spacing w:after="40" w:line="276" w:lineRule="auto"/>
              <w:jc w:val="left"/>
            </w:pPr>
            <w:r/>
            <w:r>
              <w:rPr>
                <w:sz w:val="23"/>
              </w:rPr>
              <w:t>Đổi mật khẩu</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/api/auth/logout</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60/60s</w:t>
            </w:r>
          </w:p>
        </w:tc>
        <w:tc>
          <w:tcPr>
            <w:tcW w:type="dxa" w:w="2268"/>
          </w:tcPr>
          <w:p>
            <w:pPr>
              <w:spacing w:after="40" w:line="276" w:lineRule="auto"/>
              <w:jc w:val="left"/>
            </w:pPr>
            <w:r/>
            <w:r>
              <w:rPr>
                <w:sz w:val="23"/>
              </w:rPr>
              <w:t>Đăng xuất, thu hồi token</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/api/chat/conversations</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Tạo hội thoại</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/api/chat/conversations</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Danh sách hội thoại (phân trang)</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/api/chat/conversations/{id}</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Chi tiết hội thoại kèm tin nhắn</w:t>
            </w:r>
          </w:p>
        </w:tc>
      </w:tr>
      <w:tr>
        <w:tc>
          <w:tcPr>
            <w:tcW w:type="dxa" w:w="1247"/>
          </w:tcPr>
          <w:p>
            <w:pPr>
              <w:spacing w:after="40" w:line="276" w:lineRule="auto"/>
              <w:jc w:val="left"/>
            </w:pPr>
            <w:r/>
            <w:r>
              <w:rPr>
                <w:sz w:val="23"/>
              </w:rPr>
              <w:t>POST</w:t>
            </w:r>
          </w:p>
        </w:tc>
        <w:tc>
          <w:tcPr>
            <w:tcW w:type="dxa" w:w="3515"/>
          </w:tcPr>
          <w:p>
            <w:pPr>
              <w:spacing w:after="40" w:line="276" w:lineRule="auto"/>
              <w:jc w:val="left"/>
            </w:pPr>
            <w:r/>
            <w:r>
              <w:rPr>
                <w:rFonts w:ascii="Consolas" w:hAnsi="Consolas" w:eastAsia="Consolas"/>
                <w:sz w:val="21"/>
              </w:rPr>
              <w:t>/api/chat/conversations/{id}/messages</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Gửi tin nhắn, nhận câu trả lời</w:t>
            </w:r>
          </w:p>
        </w:tc>
      </w:tr>
      <w:tr>
        <w:tc>
          <w:tcPr>
            <w:tcW w:type="dxa" w:w="1247"/>
          </w:tcPr>
          <w:p>
            <w:pPr>
              <w:spacing w:after="40" w:line="276" w:lineRule="auto"/>
              <w:jc w:val="left"/>
            </w:pPr>
            <w:r/>
            <w:r>
              <w:rPr>
                <w:sz w:val="23"/>
              </w:rPr>
              <w:t>DELETE</w:t>
            </w:r>
          </w:p>
        </w:tc>
        <w:tc>
          <w:tcPr>
            <w:tcW w:type="dxa" w:w="3515"/>
          </w:tcPr>
          <w:p>
            <w:pPr>
              <w:spacing w:after="40" w:line="276" w:lineRule="auto"/>
              <w:jc w:val="left"/>
            </w:pPr>
            <w:r/>
            <w:r>
              <w:rPr>
                <w:rFonts w:ascii="Consolas" w:hAnsi="Consolas" w:eastAsia="Consolas"/>
                <w:sz w:val="21"/>
              </w:rPr>
              <w:t>/api/chat/conversations/{id}</w:t>
            </w:r>
          </w:p>
        </w:tc>
        <w:tc>
          <w:tcPr>
            <w:tcW w:type="dxa" w:w="907"/>
          </w:tcPr>
          <w:p>
            <w:pPr>
              <w:spacing w:after="40" w:line="276" w:lineRule="auto"/>
              <w:jc w:val="left"/>
            </w:pPr>
            <w:r/>
            <w:r>
              <w:rPr>
                <w:sz w:val="23"/>
              </w:rPr>
              <w:t>Có</w:t>
            </w:r>
          </w:p>
        </w:tc>
        <w:tc>
          <w:tcPr>
            <w:tcW w:type="dxa" w:w="1134"/>
          </w:tcPr>
          <w:p>
            <w:pPr>
              <w:spacing w:after="40" w:line="276" w:lineRule="auto"/>
              <w:jc w:val="left"/>
            </w:pPr>
            <w:r/>
            <w:r>
              <w:rPr>
                <w:sz w:val="23"/>
              </w:rPr>
              <w:t>20/60s</w:t>
            </w:r>
          </w:p>
        </w:tc>
        <w:tc>
          <w:tcPr>
            <w:tcW w:type="dxa" w:w="2268"/>
          </w:tcPr>
          <w:p>
            <w:pPr>
              <w:spacing w:after="40" w:line="276" w:lineRule="auto"/>
              <w:jc w:val="left"/>
            </w:pPr>
            <w:r/>
            <w:r>
              <w:rPr>
                <w:sz w:val="23"/>
              </w:rPr>
              <w:t>Xoá hội thoại</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/.well-known/jwks.json</w:t>
            </w:r>
          </w:p>
        </w:tc>
        <w:tc>
          <w:tcPr>
            <w:tcW w:type="dxa" w:w="907"/>
          </w:tcPr>
          <w:p>
            <w:pPr>
              <w:spacing w:after="40" w:line="276" w:lineRule="auto"/>
              <w:jc w:val="left"/>
            </w:pPr>
            <w:r/>
            <w:r>
              <w:rPr>
                <w:sz w:val="23"/>
              </w:rPr>
              <w:t>Không</w:t>
            </w:r>
          </w:p>
        </w:tc>
        <w:tc>
          <w:tcPr>
            <w:tcW w:type="dxa" w:w="1134"/>
          </w:tcPr>
          <w:p>
            <w:pPr>
              <w:spacing w:after="40" w:line="276" w:lineRule="auto"/>
              <w:jc w:val="left"/>
            </w:pPr>
            <w:r/>
            <w:r>
              <w:rPr>
                <w:sz w:val="23"/>
              </w:rPr>
              <w:t>—</w:t>
            </w:r>
          </w:p>
        </w:tc>
        <w:tc>
          <w:tcPr>
            <w:tcW w:type="dxa" w:w="2268"/>
          </w:tcPr>
          <w:p>
            <w:pPr>
              <w:spacing w:after="40" w:line="276" w:lineRule="auto"/>
              <w:jc w:val="left"/>
            </w:pPr>
            <w:r/>
            <w:r>
              <w:rPr>
                <w:sz w:val="23"/>
              </w:rPr>
              <w:t>Công bố khoá công khai</w:t>
            </w:r>
          </w:p>
        </w:tc>
      </w:tr>
      <w:tr>
        <w:tc>
          <w:tcPr>
            <w:tcW w:type="dxa" w:w="1247"/>
          </w:tcPr>
          <w:p>
            <w:pPr>
              <w:spacing w:after="40" w:line="276" w:lineRule="auto"/>
              <w:jc w:val="left"/>
            </w:pPr>
            <w:r/>
            <w:r>
              <w:rPr>
                <w:sz w:val="23"/>
              </w:rPr>
              <w:t>GET</w:t>
            </w:r>
          </w:p>
        </w:tc>
        <w:tc>
          <w:tcPr>
            <w:tcW w:type="dxa" w:w="3515"/>
          </w:tcPr>
          <w:p>
            <w:pPr>
              <w:spacing w:after="40" w:line="276" w:lineRule="auto"/>
              <w:jc w:val="left"/>
            </w:pPr>
            <w:r/>
            <w:r>
              <w:rPr>
                <w:rFonts w:ascii="Consolas" w:hAnsi="Consolas" w:eastAsia="Consolas"/>
                <w:sz w:val="21"/>
              </w:rPr>
              <w:t>/api/{auth|chat|ai}/health</w:t>
            </w:r>
          </w:p>
        </w:tc>
        <w:tc>
          <w:tcPr>
            <w:tcW w:type="dxa" w:w="907"/>
          </w:tcPr>
          <w:p>
            <w:pPr>
              <w:spacing w:after="40" w:line="276" w:lineRule="auto"/>
              <w:jc w:val="left"/>
            </w:pPr>
            <w:r/>
            <w:r>
              <w:rPr>
                <w:sz w:val="23"/>
              </w:rPr>
              <w:t>Không</w:t>
            </w:r>
          </w:p>
        </w:tc>
        <w:tc>
          <w:tcPr>
            <w:tcW w:type="dxa" w:w="1134"/>
          </w:tcPr>
          <w:p>
            <w:pPr>
              <w:spacing w:after="40" w:line="276" w:lineRule="auto"/>
              <w:jc w:val="left"/>
            </w:pPr>
            <w:r/>
            <w:r>
              <w:rPr>
                <w:sz w:val="23"/>
              </w:rPr>
              <w:t>Miễn trừ</w:t>
            </w:r>
          </w:p>
        </w:tc>
        <w:tc>
          <w:tcPr>
            <w:tcW w:type="dxa" w:w="2268"/>
          </w:tcPr>
          <w:p>
            <w:pPr>
              <w:spacing w:after="40" w:line="276" w:lineRule="auto"/>
              <w:jc w:val="left"/>
            </w:pPr>
            <w:r/>
            <w:r>
              <w:rPr>
                <w:sz w:val="23"/>
              </w:rPr>
              <w:t>Kiểm tra sức khoẻ dịch vụ</w:t>
            </w:r>
          </w:p>
        </w:tc>
      </w:tr>
    </w:tbl>
    <w:p>
      <w:pPr>
        <w:spacing w:after="0"/>
      </w:pPr>
    </w:p>
    <w:p>
      <w:pPr>
        <w:spacing w:after="200"/>
        <w:jc w:val="center"/>
      </w:pPr>
      <w:r>
        <w:rPr>
          <w:i/>
          <w:sz w:val="22"/>
        </w:rPr>
        <w:t>Bảng A.1 – Tổng hợp toàn bộ API công khai</w:t>
      </w:r>
    </w:p>
    <w:p>
      <w:pPr>
        <w:pStyle w:val="Heading1"/>
      </w:pPr>
      <w:r>
        <w:t>PHỤ LỤC B — CẤU TRÚC THƯ MỤC MÃ NGUỒN</w:t>
      </w:r>
    </w:p>
    <w:p>
      <w:pPr>
        <w:spacing w:before="80" w:after="80" w:line="240" w:lineRule="auto"/>
        <w:ind w:left="227" w:right="113"/>
        <w:jc w:val="left"/>
        <w:shd w:val="clear" w:color="auto" w:fill="F2F4F7"/>
      </w:pPr>
      <w:r>
        <w:rPr>
          <w:rFonts w:ascii="Consolas" w:hAnsi="Consolas" w:eastAsia="Consolas"/>
          <w:sz w:val="18"/>
        </w:rPr>
        <w:t>ChatBox2AI/</w:t>
        <w:br/>
      </w:r>
      <w:r>
        <w:rPr>
          <w:rFonts w:ascii="Consolas" w:hAnsi="Consolas" w:eastAsia="Consolas"/>
          <w:sz w:val="18"/>
        </w:rPr>
        <w:t>├── backend-spring-services/</w:t>
        <w:br/>
      </w:r>
      <w:r>
        <w:rPr>
          <w:rFonts w:ascii="Consolas" w:hAnsi="Consolas" w:eastAsia="Consolas"/>
          <w:sz w:val="18"/>
        </w:rPr>
        <w:t>│   ├── api-gateway/                    Java, cổng 8080 (có Dockerfile + .dockerignore)</w:t>
        <w:br/>
      </w:r>
      <w:r>
        <w:rPr>
          <w:rFonts w:ascii="Consolas" w:hAnsi="Consolas" w:eastAsia="Consolas"/>
          <w:sz w:val="18"/>
        </w:rPr>
        <w:t>│   │   └── src/main/java/…/api_gateway/</w:t>
        <w:br/>
      </w:r>
      <w:r>
        <w:rPr>
          <w:rFonts w:ascii="Consolas" w:hAnsi="Consolas" w:eastAsia="Consolas"/>
          <w:sz w:val="18"/>
        </w:rPr>
        <w:t>│   │       ├── configs/    CorsConfig, JwtDecoderConfig, RateLimitProperties</w:t>
        <w:br/>
      </w:r>
      <w:r>
        <w:rPr>
          <w:rFonts w:ascii="Consolas" w:hAnsi="Consolas" w:eastAsia="Consolas"/>
          <w:sz w:val="18"/>
        </w:rPr>
        <w:t>│   │       ├── filter/     JwtAuthFilter, RedisRateLimitFilter,</w:t>
        <w:br/>
      </w:r>
      <w:r>
        <w:rPr>
          <w:rFonts w:ascii="Consolas" w:hAnsi="Consolas" w:eastAsia="Consolas"/>
          <w:sz w:val="18"/>
        </w:rPr>
        <w:t>│   │       │               RequestIdFilter, MutatedHeadersRequest</w:t>
        <w:br/>
      </w:r>
      <w:r>
        <w:rPr>
          <w:rFonts w:ascii="Consolas" w:hAnsi="Consolas" w:eastAsia="Consolas"/>
          <w:sz w:val="18"/>
        </w:rPr>
        <w:t>│   │       └── service/    TokenValidationService (+ impl)</w:t>
        <w:br/>
      </w:r>
      <w:r>
        <w:rPr>
          <w:rFonts w:ascii="Consolas" w:hAnsi="Consolas" w:eastAsia="Consolas"/>
          <w:sz w:val="18"/>
        </w:rPr>
        <w:t>│   ├── auth-service/                   Java, cổng 8081</w:t>
        <w:br/>
      </w:r>
      <w:r>
        <w:rPr>
          <w:rFonts w:ascii="Consolas" w:hAnsi="Consolas" w:eastAsia="Consolas"/>
          <w:sz w:val="18"/>
        </w:rPr>
        <w:t>│   │   └── src/main/java/…/auth_service/</w:t>
        <w:br/>
      </w:r>
      <w:r>
        <w:rPr>
          <w:rFonts w:ascii="Consolas" w:hAnsi="Consolas" w:eastAsia="Consolas"/>
          <w:sz w:val="18"/>
        </w:rPr>
        <w:t>│   │       ├── config/     JwtKeyConfig, SecurityConfig</w:t>
        <w:br/>
      </w:r>
      <w:r>
        <w:rPr>
          <w:rFonts w:ascii="Consolas" w:hAnsi="Consolas" w:eastAsia="Consolas"/>
          <w:sz w:val="18"/>
        </w:rPr>
        <w:t>│   │       ├── controller/ AuthController, JwksController, HealthController</w:t>
        <w:br/>
      </w:r>
      <w:r>
        <w:rPr>
          <w:rFonts w:ascii="Consolas" w:hAnsi="Consolas" w:eastAsia="Consolas"/>
          <w:sz w:val="18"/>
        </w:rPr>
        <w:t>│   │       ├── service/    AuthService, JwtService (+ impl)</w:t>
        <w:br/>
      </w:r>
      <w:r>
        <w:rPr>
          <w:rFonts w:ascii="Consolas" w:hAnsi="Consolas" w:eastAsia="Consolas"/>
          <w:sz w:val="18"/>
        </w:rPr>
        <w:t>│   │       ├── dao/repository/  AccountRepository</w:t>
        <w:br/>
      </w:r>
      <w:r>
        <w:rPr>
          <w:rFonts w:ascii="Consolas" w:hAnsi="Consolas" w:eastAsia="Consolas"/>
          <w:sz w:val="18"/>
        </w:rPr>
        <w:t>│   │       ├── entity/     Account</w:t>
        <w:br/>
      </w:r>
      <w:r>
        <w:rPr>
          <w:rFonts w:ascii="Consolas" w:hAnsi="Consolas" w:eastAsia="Consolas"/>
          <w:sz w:val="18"/>
        </w:rPr>
        <w:t>│   │       ├── dto/        request/, response/</w:t>
        <w:br/>
      </w:r>
      <w:r>
        <w:rPr>
          <w:rFonts w:ascii="Consolas" w:hAnsi="Consolas" w:eastAsia="Consolas"/>
          <w:sz w:val="18"/>
        </w:rPr>
        <w:t>│   │       └── exception/  GlobalExceptionHandler</w:t>
        <w:br/>
      </w:r>
      <w:r>
        <w:rPr>
          <w:rFonts w:ascii="Consolas" w:hAnsi="Consolas" w:eastAsia="Consolas"/>
          <w:sz w:val="18"/>
        </w:rPr>
        <w:t>│   └── chat-service/                   Java, cổng 8082</w:t>
        <w:br/>
      </w:r>
      <w:r>
        <w:rPr>
          <w:rFonts w:ascii="Consolas" w:hAnsi="Consolas" w:eastAsia="Consolas"/>
          <w:sz w:val="18"/>
        </w:rPr>
        <w:t>│       └── src/main/java/…/chat_service/</w:t>
        <w:br/>
      </w:r>
      <w:r>
        <w:rPr>
          <w:rFonts w:ascii="Consolas" w:hAnsi="Consolas" w:eastAsia="Consolas"/>
          <w:sz w:val="18"/>
        </w:rPr>
        <w:t>│           ├── config/     SecurityConfig</w:t>
        <w:br/>
      </w:r>
      <w:r>
        <w:rPr>
          <w:rFonts w:ascii="Consolas" w:hAnsi="Consolas" w:eastAsia="Consolas"/>
          <w:sz w:val="18"/>
        </w:rPr>
        <w:t>│           ├── controller/ ChatController, HealthController</w:t>
        <w:br/>
      </w:r>
      <w:r>
        <w:rPr>
          <w:rFonts w:ascii="Consolas" w:hAnsi="Consolas" w:eastAsia="Consolas"/>
          <w:sz w:val="18"/>
        </w:rPr>
        <w:t>│           ├── service/    ChatService, ChatTurnService (+ impl)</w:t>
        <w:br/>
      </w:r>
      <w:r>
        <w:rPr>
          <w:rFonts w:ascii="Consolas" w:hAnsi="Consolas" w:eastAsia="Consolas"/>
          <w:sz w:val="18"/>
        </w:rPr>
        <w:t>│           ├── dao/repository/  ConversationRepository, MessageRepository</w:t>
        <w:br/>
      </w:r>
      <w:r>
        <w:rPr>
          <w:rFonts w:ascii="Consolas" w:hAnsi="Consolas" w:eastAsia="Consolas"/>
          <w:sz w:val="18"/>
        </w:rPr>
        <w:t>│           ├── entity/     Conversation, Message, MessageRole</w:t>
        <w:br/>
      </w:r>
      <w:r>
        <w:rPr>
          <w:rFonts w:ascii="Consolas" w:hAnsi="Consolas" w:eastAsia="Consolas"/>
          <w:sz w:val="18"/>
        </w:rPr>
        <w:t>│           ├── dto/        request/, response/</w:t>
        <w:br/>
      </w:r>
      <w:r>
        <w:rPr>
          <w:rFonts w:ascii="Consolas" w:hAnsi="Consolas" w:eastAsia="Consolas"/>
          <w:sz w:val="18"/>
        </w:rPr>
        <w:t>│           ├── exception/  ApiExceptionHandler</w:t>
        <w:br/>
      </w:r>
      <w:r>
        <w:rPr>
          <w:rFonts w:ascii="Consolas" w:hAnsi="Consolas" w:eastAsia="Consolas"/>
          <w:sz w:val="18"/>
        </w:rPr>
        <w:t>│           └── util/ai/    AiClient, AiRagRequest, AiRagResponse</w:t>
        <w:br/>
      </w:r>
      <w:r>
        <w:rPr>
          <w:rFonts w:ascii="Consolas" w:hAnsi="Consolas" w:eastAsia="Consolas"/>
          <w:sz w:val="18"/>
        </w:rPr>
        <w:t>├── AIservice/                          Python FastAPI, cổng 8000 (có Dockerfile)</w:t>
        <w:br/>
      </w:r>
      <w:r>
        <w:rPr>
          <w:rFonts w:ascii="Consolas" w:hAnsi="Consolas" w:eastAsia="Consolas"/>
          <w:sz w:val="18"/>
        </w:rPr>
        <w:t>│   └── api/     auth.py (kiểm tra JWT), main.py, …</w:t>
        <w:br/>
      </w:r>
      <w:r>
        <w:rPr>
          <w:rFonts w:ascii="Consolas" w:hAnsi="Consolas" w:eastAsia="Consolas"/>
          <w:sz w:val="18"/>
        </w:rPr>
        <w:t>├── frontend/                           Next.js 16, cổng 3000 (có Dockerfile)</w:t>
        <w:br/>
      </w:r>
      <w:r>
        <w:rPr>
          <w:rFonts w:ascii="Consolas" w:hAnsi="Consolas" w:eastAsia="Consolas"/>
          <w:sz w:val="18"/>
        </w:rPr>
        <w:t>├── docker/postgres-init/               SQL khởi tạo database và tài khoản</w:t>
        <w:br/>
      </w:r>
      <w:r>
        <w:rPr>
          <w:rFonts w:ascii="Consolas" w:hAnsi="Consolas" w:eastAsia="Consolas"/>
          <w:sz w:val="18"/>
        </w:rPr>
        <w:t>├── .env.example                        Mẫu biến môi trường cho Docker Compose</w:t>
        <w:br/>
      </w:r>
      <w:r>
        <w:rPr>
          <w:rFonts w:ascii="Consolas" w:hAnsi="Consolas" w:eastAsia="Consolas"/>
          <w:sz w:val="18"/>
        </w:rPr>
        <w:t>└── docker-compose.yml                  Khai báo cả 8 thành phần của hệ thống</w:t>
      </w:r>
    </w:p>
    <w:p>
      <w:r>
        <w:rPr>
          <w:b w:val="0"/>
          <w:i w:val="0"/>
        </w:rPr>
        <w:t>Ghi chú: hai dịch vụ Java còn lại (auth-service, chat-service) cũng có Dockerfile và .dockerignore riêng theo cùng khuôn mẫu hai tầng đã trình bày ở mục 9.1.1; phần cây thư mục trên lược bớt để tránh lặp lại.</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eastAsia="Times New Roman"/>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color w:val="1F3B63"/>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color w:val="1F3B6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